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CF00D" w14:textId="0FCE72E3" w:rsidR="00B129DC" w:rsidRDefault="005A0009" w:rsidP="001039F0">
      <w:bookmarkStart w:id="0" w:name="_Toc393380445"/>
      <w:bookmarkStart w:id="1" w:name="_Toc393278403"/>
      <w:bookmarkStart w:id="2" w:name="_Toc393277373"/>
      <w:bookmarkStart w:id="3" w:name="_Toc393103180"/>
      <w:bookmarkStart w:id="4" w:name="_Toc360783189"/>
      <w:bookmarkStart w:id="5" w:name="_Toc354480891"/>
      <w:bookmarkStart w:id="6" w:name="_Toc353540108"/>
      <w:bookmarkStart w:id="7" w:name="_Toc353539917"/>
      <w:bookmarkStart w:id="8" w:name="_Toc353538798"/>
      <w:bookmarkStart w:id="9" w:name="_Toc353450469"/>
      <w:bookmarkStart w:id="10" w:name="_Toc347913056"/>
      <w:r>
        <w:rPr>
          <w:noProof/>
        </w:rPr>
        <mc:AlternateContent>
          <mc:Choice Requires="wps">
            <w:drawing>
              <wp:anchor distT="0" distB="0" distL="114300" distR="114300" simplePos="0" relativeHeight="251658241" behindDoc="0" locked="0" layoutInCell="1" allowOverlap="1" wp14:anchorId="3322EFCF" wp14:editId="21257715">
                <wp:simplePos x="0" y="0"/>
                <wp:positionH relativeFrom="column">
                  <wp:posOffset>-913130</wp:posOffset>
                </wp:positionH>
                <wp:positionV relativeFrom="paragraph">
                  <wp:posOffset>-906145</wp:posOffset>
                </wp:positionV>
                <wp:extent cx="7558392" cy="10690698"/>
                <wp:effectExtent l="0" t="0" r="0" b="3175"/>
                <wp:wrapNone/>
                <wp:docPr id="1958475668" name="Rectangle 1"/>
                <wp:cNvGraphicFramePr/>
                <a:graphic xmlns:a="http://schemas.openxmlformats.org/drawingml/2006/main">
                  <a:graphicData uri="http://schemas.microsoft.com/office/word/2010/wordprocessingShape">
                    <wps:wsp>
                      <wps:cNvSpPr/>
                      <wps:spPr>
                        <a:xfrm>
                          <a:off x="0" y="0"/>
                          <a:ext cx="7558392" cy="10690698"/>
                        </a:xfrm>
                        <a:prstGeom prst="rect">
                          <a:avLst/>
                        </a:prstGeom>
                        <a:solidFill>
                          <a:srgbClr val="005E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D3DAD" id="Rectangle 1" o:spid="_x0000_s1026" style="position:absolute;margin-left:-71.9pt;margin-top:-71.35pt;width:595.15pt;height:84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eRggIAAGEFAAAOAAAAZHJzL2Uyb0RvYy54bWysVNtu2zAMfR+wfxD0vtrJml6COkXQrsOA&#10;oi3aDn1WZCk2IIsapcTJvn6UfEnXFXsYBgSKJB4eksekLi53jWFbhb4GW/DJUc6ZshLK2q4L/v35&#10;5tMZZz4IWwoDVhV8rzy/XHz8cNG6uZpCBaZUyIjE+nnrCl6F4OZZ5mWlGuGPwClLRg3YiEBHXGcl&#10;ipbYG5NN8/wkawFLhyCV93R73Rn5IvFrrWS419qrwEzBKbeQVkzrKq7Z4kLM1yhcVcs+DfEPWTSi&#10;thR0pLoWQbAN1n9QNbVE8KDDkYQmA61rqVINVM0kf1PNUyWcSrWQON6NMvn/Ryvvtk/uAUmG1vm5&#10;p22sYqexif+UH9slsfajWGoXmKTL09ns7PP5lDNJtkl+ck6/s6hndvB36MNXBQ2Lm4IjfY6kktje&#10;+tBBB0gM58HU5U1tTDrgenVlkG1F/HT57MtJ+lrE/hvM2Ai2EN06xniTHapJu7A3KuKMfVSa1SXl&#10;P02ZpEZTYxwhpbJh0pkqUaou/GSW52P02JrRI1WaCCOzpvgjd08wIDuSgbvLssdHV5X6dHTO/5ZY&#10;5zx6pMhgw+jc1BbwPQJDVfWRO/wgUidNVGkF5f4BGUI3Jd7Jm5q+263w4UEgjQUNEI16uKdFG2gL&#10;Dv2Oswrw53v3EU/dSlbOWhqzgvsfG4GKM/PNUh+fT46P41ymw/HsdEoHfG1ZvbbYTXMF1A4TelSc&#10;TNuID2bYaoTmhV6EZYxKJmElxS64DDgcrkI3/vSmSLVcJhjNohPh1j45GcmjqrEvn3cvAl3fvIEa&#10;/w6GkRTzNz3cYaOnheUmgK5Tgx907fWmOU6N07858aF4fU6ow8u4+AUAAP//AwBQSwMEFAAGAAgA&#10;AAAhAAyIW8niAAAADwEAAA8AAABkcnMvZG93bnJldi54bWxMj8FOwzAQRO9I/IO1SNxauyVtIcSp&#10;IqQeQW1B5erGS2wRr6PYTdO/x+UCt1nNaOZtsR5dywbsg/UkYTYVwJBqry01Ej7eN5NHYCEq0qr1&#10;hBIuGGBd3t4UKtf+TDsc9rFhqYRCriSYGLuc81AbdCpMfYeUvC/fOxXT2Tdc9+qcyl3L50IsuVOW&#10;0oJRHb4YrL/3JyeBr0L9auOmsodLf9i+mWo7fFZS3t+N1TOwiGP8C8MVP6FDmZiO/kQ6sFbCZJY9&#10;JPb4q+YrYNeMyJYLYMekFpl4Al4W/P8f5Q8AAAD//wMAUEsBAi0AFAAGAAgAAAAhALaDOJL+AAAA&#10;4QEAABMAAAAAAAAAAAAAAAAAAAAAAFtDb250ZW50X1R5cGVzXS54bWxQSwECLQAUAAYACAAAACEA&#10;OP0h/9YAAACUAQAACwAAAAAAAAAAAAAAAAAvAQAAX3JlbHMvLnJlbHNQSwECLQAUAAYACAAAACEA&#10;xjlnkYICAABhBQAADgAAAAAAAAAAAAAAAAAuAgAAZHJzL2Uyb0RvYy54bWxQSwECLQAUAAYACAAA&#10;ACEADIhbyeIAAAAPAQAADwAAAAAAAAAAAAAAAADcBAAAZHJzL2Rvd25yZXYueG1sUEsFBgAAAAAE&#10;AAQA8wAAAOsFAAAAAA==&#10;" fillcolor="#005e60" stroked="f" strokeweight="1pt"/>
            </w:pict>
          </mc:Fallback>
        </mc:AlternateContent>
      </w:r>
    </w:p>
    <w:p w14:paraId="221978CE" w14:textId="26242BED" w:rsidR="00B129DC" w:rsidRDefault="00B129DC" w:rsidP="001039F0"/>
    <w:sdt>
      <w:sdtPr>
        <w:id w:val="1152179119"/>
        <w:docPartObj>
          <w:docPartGallery w:val="Cover Pages"/>
          <w:docPartUnique/>
        </w:docPartObj>
      </w:sdtPr>
      <w:sdtEndPr>
        <w:rPr>
          <w:noProof/>
        </w:rPr>
      </w:sdtEndPr>
      <w:sdtContent>
        <w:sdt>
          <w:sdtPr>
            <w:id w:val="-1142268393"/>
            <w:docPartObj>
              <w:docPartGallery w:val="Cover Pages"/>
              <w:docPartUnique/>
            </w:docPartObj>
          </w:sdtPr>
          <w:sdtEndPr>
            <w:rPr>
              <w:noProof/>
            </w:rPr>
          </w:sdtEndPr>
          <w:sdtContent>
            <w:p w14:paraId="72EC2C36" w14:textId="46218A96" w:rsidR="001039F0" w:rsidRDefault="001039F0" w:rsidP="001039F0">
              <w:r>
                <w:rPr>
                  <w:noProof/>
                </w:rPr>
                <w:drawing>
                  <wp:anchor distT="0" distB="0" distL="114300" distR="114300" simplePos="0" relativeHeight="251658242" behindDoc="0" locked="0" layoutInCell="1" allowOverlap="1" wp14:anchorId="33DBEC8F" wp14:editId="1198700E">
                    <wp:simplePos x="0" y="0"/>
                    <wp:positionH relativeFrom="column">
                      <wp:posOffset>-268941</wp:posOffset>
                    </wp:positionH>
                    <wp:positionV relativeFrom="page">
                      <wp:posOffset>645458</wp:posOffset>
                    </wp:positionV>
                    <wp:extent cx="6249670" cy="6091517"/>
                    <wp:effectExtent l="0" t="0" r="0" b="5080"/>
                    <wp:wrapNone/>
                    <wp:docPr id="1789311208" name="Picture 6" descr="A pattern of orange and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311208" name="Picture 6" descr="A pattern of orange and black letters&#10;&#10;Description automatically generated"/>
                            <pic:cNvPicPr/>
                          </pic:nvPicPr>
                          <pic:blipFill rotWithShape="1">
                            <a:blip r:embed="rId10" cstate="print">
                              <a:extLst>
                                <a:ext uri="{28A0092B-C50C-407E-A947-70E740481C1C}">
                                  <a14:useLocalDpi xmlns:a14="http://schemas.microsoft.com/office/drawing/2010/main" val="0"/>
                                </a:ext>
                              </a:extLst>
                            </a:blip>
                            <a:srcRect b="4476"/>
                            <a:stretch/>
                          </pic:blipFill>
                          <pic:spPr bwMode="auto">
                            <a:xfrm>
                              <a:off x="0" y="0"/>
                              <a:ext cx="6250838" cy="6092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68FD57" w14:textId="77777777" w:rsidR="001039F0" w:rsidRDefault="00000000" w:rsidP="001039F0">
              <w:pPr>
                <w:rPr>
                  <w:noProof/>
                </w:rPr>
              </w:pPr>
            </w:p>
          </w:sdtContent>
        </w:sdt>
        <w:p w14:paraId="7BCBD7D5" w14:textId="4432FEA4" w:rsidR="001039F0" w:rsidRPr="00B21631" w:rsidRDefault="001039F0" w:rsidP="001039F0">
          <w:pPr>
            <w:rPr>
              <w:noProof/>
            </w:rPr>
          </w:pPr>
          <w:r>
            <w:rPr>
              <w:noProof/>
            </w:rPr>
            <w:drawing>
              <wp:anchor distT="0" distB="0" distL="114300" distR="114300" simplePos="0" relativeHeight="251658243" behindDoc="0" locked="0" layoutInCell="1" allowOverlap="1" wp14:anchorId="185B860D" wp14:editId="76311947">
                <wp:simplePos x="0" y="0"/>
                <wp:positionH relativeFrom="column">
                  <wp:posOffset>-266700</wp:posOffset>
                </wp:positionH>
                <wp:positionV relativeFrom="page">
                  <wp:posOffset>6914067</wp:posOffset>
                </wp:positionV>
                <wp:extent cx="1645285" cy="583565"/>
                <wp:effectExtent l="0" t="0" r="5715" b="635"/>
                <wp:wrapNone/>
                <wp:docPr id="1002455656" name="Picture 9" descr="A black and whit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64397" name="Picture 9" descr="A black and white sign with white lette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5285" cy="5835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24095BC" wp14:editId="3655D325">
                <wp:simplePos x="0" y="0"/>
                <wp:positionH relativeFrom="column">
                  <wp:posOffset>0</wp:posOffset>
                </wp:positionH>
                <wp:positionV relativeFrom="page">
                  <wp:posOffset>6663109</wp:posOffset>
                </wp:positionV>
                <wp:extent cx="1645813" cy="583659"/>
                <wp:effectExtent l="0" t="0" r="5715" b="635"/>
                <wp:wrapNone/>
                <wp:docPr id="1039764397" name="Picture 9" descr="A black and whit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64397" name="Picture 9" descr="A black and white sign with white lette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5813" cy="583659"/>
                        </a:xfrm>
                        <a:prstGeom prst="rect">
                          <a:avLst/>
                        </a:prstGeom>
                      </pic:spPr>
                    </pic:pic>
                  </a:graphicData>
                </a:graphic>
                <wp14:sizeRelH relativeFrom="margin">
                  <wp14:pctWidth>0</wp14:pctWidth>
                </wp14:sizeRelH>
                <wp14:sizeRelV relativeFrom="margin">
                  <wp14:pctHeight>0</wp14:pctHeight>
                </wp14:sizeRelV>
              </wp:anchor>
            </w:drawing>
          </w:r>
        </w:p>
        <w:p w14:paraId="5623EF6D" w14:textId="77777777" w:rsidR="001039F0" w:rsidRDefault="001039F0" w:rsidP="001039F0"/>
        <w:p w14:paraId="3BA51BEA" w14:textId="4E96DDEE" w:rsidR="001039F0" w:rsidRDefault="00000000" w:rsidP="001039F0">
          <w:pPr>
            <w:spacing w:after="0" w:line="240" w:lineRule="auto"/>
            <w:rPr>
              <w:noProof/>
            </w:rPr>
          </w:pPr>
        </w:p>
      </w:sdtContent>
    </w:sdt>
    <w:p w14:paraId="482CA863" w14:textId="76764800" w:rsidR="001039F0" w:rsidRDefault="001039F0" w:rsidP="001039F0">
      <w:pPr>
        <w:autoSpaceDE/>
        <w:autoSpaceDN/>
        <w:adjustRightInd/>
        <w:spacing w:before="100" w:beforeAutospacing="1" w:after="100" w:afterAutospacing="1" w:line="240" w:lineRule="auto"/>
        <w:jc w:val="center"/>
        <w:rPr>
          <w:rFonts w:eastAsia="Times New Roman"/>
          <w:color w:val="auto"/>
          <w:sz w:val="24"/>
        </w:rPr>
      </w:pPr>
    </w:p>
    <w:p w14:paraId="7444C9A2" w14:textId="616063F6" w:rsidR="001039F0" w:rsidRPr="0091671C" w:rsidRDefault="00C6399D" w:rsidP="001039F0">
      <w:pPr>
        <w:autoSpaceDE/>
        <w:autoSpaceDN/>
        <w:adjustRightInd/>
        <w:spacing w:after="0" w:line="240" w:lineRule="auto"/>
        <w:jc w:val="left"/>
        <w:rPr>
          <w:rFonts w:eastAsia="Times New Roman"/>
          <w:color w:val="auto"/>
          <w:sz w:val="24"/>
        </w:rPr>
      </w:pPr>
      <w:r>
        <w:rPr>
          <w:noProof/>
        </w:rPr>
        <mc:AlternateContent>
          <mc:Choice Requires="wps">
            <w:drawing>
              <wp:anchor distT="0" distB="0" distL="114300" distR="114300" simplePos="0" relativeHeight="251658245" behindDoc="0" locked="0" layoutInCell="1" allowOverlap="1" wp14:anchorId="46C9A63A" wp14:editId="109C3C4D">
                <wp:simplePos x="0" y="0"/>
                <wp:positionH relativeFrom="column">
                  <wp:posOffset>3724275</wp:posOffset>
                </wp:positionH>
                <wp:positionV relativeFrom="page">
                  <wp:posOffset>10153650</wp:posOffset>
                </wp:positionV>
                <wp:extent cx="2752725" cy="361950"/>
                <wp:effectExtent l="0" t="0" r="9525" b="0"/>
                <wp:wrapNone/>
                <wp:docPr id="1942842117" name="Text Box 11"/>
                <wp:cNvGraphicFramePr/>
                <a:graphic xmlns:a="http://schemas.openxmlformats.org/drawingml/2006/main">
                  <a:graphicData uri="http://schemas.microsoft.com/office/word/2010/wordprocessingShape">
                    <wps:wsp>
                      <wps:cNvSpPr txBox="1"/>
                      <wps:spPr>
                        <a:xfrm>
                          <a:off x="0" y="0"/>
                          <a:ext cx="2752725" cy="361950"/>
                        </a:xfrm>
                        <a:prstGeom prst="rect">
                          <a:avLst/>
                        </a:prstGeom>
                        <a:noFill/>
                        <a:ln w="6350">
                          <a:noFill/>
                        </a:ln>
                      </wps:spPr>
                      <wps:txbx>
                        <w:txbxContent>
                          <w:p w14:paraId="5DD9B211" w14:textId="171AA57C" w:rsidR="001039F0" w:rsidRPr="00870503" w:rsidRDefault="009A63CA" w:rsidP="00362C28">
                            <w:pPr>
                              <w:pStyle w:val="BasicParagraph"/>
                              <w:rPr>
                                <w:rFonts w:ascii="AvenirNext LT Pro Regular" w:hAnsi="AvenirNext LT Pro Regular"/>
                                <w:b/>
                                <w:bCs/>
                                <w:color w:val="FFFFFF" w:themeColor="background1"/>
                              </w:rPr>
                            </w:pPr>
                            <w:r>
                              <w:rPr>
                                <w:rFonts w:ascii="AvenirNext LT Pro Regular" w:hAnsi="AvenirNext LT Pro Regular" w:cs="AvenirNext LT Pro Regular"/>
                                <w:color w:val="FFFFFF" w:themeColor="background1"/>
                                <w:sz w:val="20"/>
                                <w:szCs w:val="20"/>
                              </w:rPr>
                              <w:t xml:space="preserve">PACES </w:t>
                            </w:r>
                            <w:r w:rsidR="00F36CFF">
                              <w:rPr>
                                <w:rFonts w:ascii="AvenirNext LT Pro Regular" w:hAnsi="AvenirNext LT Pro Regular" w:cs="AvenirNext LT Pro Regular"/>
                                <w:color w:val="FFFFFF" w:themeColor="background1"/>
                                <w:sz w:val="20"/>
                                <w:szCs w:val="20"/>
                              </w:rPr>
                              <w:t>Working paper N</w:t>
                            </w:r>
                            <w:r w:rsidR="00502583">
                              <w:rPr>
                                <w:rFonts w:ascii="AvenirNext LT Pro Regular" w:hAnsi="AvenirNext LT Pro Regular" w:cs="AvenirNext LT Pro Regular"/>
                                <w:color w:val="FFFFFF" w:themeColor="background1"/>
                                <w:sz w:val="20"/>
                                <w:szCs w:val="20"/>
                              </w:rPr>
                              <w:t>o.8</w:t>
                            </w:r>
                            <w:r w:rsidR="00362C28">
                              <w:rPr>
                                <w:rFonts w:ascii="AvenirNext LT Pro Regular" w:hAnsi="AvenirNext LT Pro Regular" w:cs="AvenirNext LT Pro Regular"/>
                                <w:color w:val="FFFFFF" w:themeColor="background1"/>
                                <w:sz w:val="20"/>
                                <w:szCs w:val="20"/>
                              </w:rPr>
                              <w:t>, D4.5</w:t>
                            </w:r>
                            <w:r w:rsidR="003E6AB7">
                              <w:rPr>
                                <w:rFonts w:ascii="AvenirNext LT Pro Regular" w:hAnsi="AvenirNext LT Pro Regular" w:cs="AvenirNext LT Pro Regular"/>
                                <w:color w:val="FFFFFF" w:themeColor="background1"/>
                                <w:sz w:val="20"/>
                                <w:szCs w:val="20"/>
                              </w:rPr>
                              <w:t xml:space="preserve"> - </w:t>
                            </w:r>
                            <w:r w:rsidR="002D2500">
                              <w:rPr>
                                <w:rFonts w:ascii="AvenirNext LT Pro Regular" w:hAnsi="AvenirNext LT Pro Regular" w:cs="AvenirNext LT Pro Regular"/>
                                <w:color w:val="FFFFFF" w:themeColor="background1"/>
                                <w:sz w:val="20"/>
                                <w:szCs w:val="20"/>
                              </w:rPr>
                              <w:t>December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9A63A" id="_x0000_t202" coordsize="21600,21600" o:spt="202" path="m,l,21600r21600,l21600,xe">
                <v:stroke joinstyle="miter"/>
                <v:path gradientshapeok="t" o:connecttype="rect"/>
              </v:shapetype>
              <v:shape id="Text Box 11" o:spid="_x0000_s1026" type="#_x0000_t202" style="position:absolute;margin-left:293.25pt;margin-top:799.5pt;width:216.75pt;height:2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96DAIAABwEAAAOAAAAZHJzL2Uyb0RvYy54bWysU11v2jAUfZ+0/2D5fQSooFtEqFgrpkmo&#10;rUSnPhvHJpEcX+/akLBfv2uHwNbtadqLc+P7fc7x4q5rDDsq9DXYgk9GY86UlVDWdl/wby/rDx85&#10;80HYUhiwquAn5fnd8v27RetyNYUKTKmQURHr89YVvArB5VnmZaUa4UfglCWnBmxEoF/cZyWKlqo3&#10;JpuOx/OsBSwdglTe0+1D7+TLVF9rJcOT1l4FZgpOs4V0Yjp38cyWC5HvUbiqlucxxD9M0YjaUtNL&#10;qQcRBDtg/UepppYIHnQYSWgy0LqWKu1A20zGb7bZVsKptAuB490FJv//ysrH49Y9IwvdZ+iIwAhI&#10;63zu6TLu02ls4pcmZeQnCE8X2FQXmKTL6e1sejudcSbJdzOffJolXLNrtkMfvihoWDQKjkRLQksc&#10;Nz5QRwodQmIzC+vamESNsawt+PyGSv7moQxjKfE6a7RCt+vOC+ygPNFeCD3l3sl1Tc03wodngcQx&#10;rUK6DU90aAPUBM4WZxXgj7/dx3iCnryctaSZgvvvB4GKM/PVEilRYIOBg7EbDHto7oFkOKEX4WQy&#10;KQGDGUyN0LySnFexC7mEldSr4GEw70OvXHoOUq1WKYhk5ETY2K2TsXQEKUL50r0KdGe8AzH1CIOa&#10;RP4G9j62h3d1CKDrxEkEtEfxjDNJMFF1fi5R47/+p6jro17+BAAA//8DAFBLAwQUAAYACAAAACEA&#10;MX9S6eEAAAAOAQAADwAAAGRycy9kb3ducmV2LnhtbEyPS0/DMBCE70j8B2uRuFG7SInaNE6FeNx4&#10;lEIluDmxSSLsdWQ7afj3bE9w29WMZr4pt7OzbDIh9h4lLBcCmMHG6x5bCe9vD1crYDEp1Mp6NBJ+&#10;TIRtdX5WqkL7I76aaZ9aRiEYCyWhS2koOI9NZ5yKCz8YJO3LB6cSvaHlOqgjhTvLr4XIuVM9UkOn&#10;BnPbmeZ7PzoJ9iOGx1qkz+mufUq7Fz4e7pfPUl5ezDcbYMnM6c8MJ3xCh4qYaj+ijsxKyFZ5RlYS&#10;svWaVp0sgiqB1XTlWS6AVyX/P6P6BQAA//8DAFBLAQItABQABgAIAAAAIQC2gziS/gAAAOEBAAAT&#10;AAAAAAAAAAAAAAAAAAAAAABbQ29udGVudF9UeXBlc10ueG1sUEsBAi0AFAAGAAgAAAAhADj9If/W&#10;AAAAlAEAAAsAAAAAAAAAAAAAAAAALwEAAF9yZWxzLy5yZWxzUEsBAi0AFAAGAAgAAAAhAAlZP3oM&#10;AgAAHAQAAA4AAAAAAAAAAAAAAAAALgIAAGRycy9lMm9Eb2MueG1sUEsBAi0AFAAGAAgAAAAhADF/&#10;UunhAAAADgEAAA8AAAAAAAAAAAAAAAAAZgQAAGRycy9kb3ducmV2LnhtbFBLBQYAAAAABAAEAPMA&#10;AAB0BQAAAAA=&#10;" filled="f" stroked="f" strokeweight=".5pt">
                <v:textbox inset="0,0,0,0">
                  <w:txbxContent>
                    <w:p w14:paraId="5DD9B211" w14:textId="171AA57C" w:rsidR="001039F0" w:rsidRPr="00870503" w:rsidRDefault="009A63CA" w:rsidP="00362C28">
                      <w:pPr>
                        <w:pStyle w:val="BasicParagraph"/>
                        <w:rPr>
                          <w:rFonts w:ascii="AvenirNext LT Pro Regular" w:hAnsi="AvenirNext LT Pro Regular"/>
                          <w:b/>
                          <w:bCs/>
                          <w:color w:val="FFFFFF" w:themeColor="background1"/>
                        </w:rPr>
                      </w:pPr>
                      <w:r>
                        <w:rPr>
                          <w:rFonts w:ascii="AvenirNext LT Pro Regular" w:hAnsi="AvenirNext LT Pro Regular" w:cs="AvenirNext LT Pro Regular"/>
                          <w:color w:val="FFFFFF" w:themeColor="background1"/>
                          <w:sz w:val="20"/>
                          <w:szCs w:val="20"/>
                        </w:rPr>
                        <w:t xml:space="preserve">PACES </w:t>
                      </w:r>
                      <w:r w:rsidR="00F36CFF">
                        <w:rPr>
                          <w:rFonts w:ascii="AvenirNext LT Pro Regular" w:hAnsi="AvenirNext LT Pro Regular" w:cs="AvenirNext LT Pro Regular"/>
                          <w:color w:val="FFFFFF" w:themeColor="background1"/>
                          <w:sz w:val="20"/>
                          <w:szCs w:val="20"/>
                        </w:rPr>
                        <w:t>Working paper N</w:t>
                      </w:r>
                      <w:r w:rsidR="00502583">
                        <w:rPr>
                          <w:rFonts w:ascii="AvenirNext LT Pro Regular" w:hAnsi="AvenirNext LT Pro Regular" w:cs="AvenirNext LT Pro Regular"/>
                          <w:color w:val="FFFFFF" w:themeColor="background1"/>
                          <w:sz w:val="20"/>
                          <w:szCs w:val="20"/>
                        </w:rPr>
                        <w:t>o.8</w:t>
                      </w:r>
                      <w:r w:rsidR="00362C28">
                        <w:rPr>
                          <w:rFonts w:ascii="AvenirNext LT Pro Regular" w:hAnsi="AvenirNext LT Pro Regular" w:cs="AvenirNext LT Pro Regular"/>
                          <w:color w:val="FFFFFF" w:themeColor="background1"/>
                          <w:sz w:val="20"/>
                          <w:szCs w:val="20"/>
                        </w:rPr>
                        <w:t>, D4.5</w:t>
                      </w:r>
                      <w:r w:rsidR="003E6AB7">
                        <w:rPr>
                          <w:rFonts w:ascii="AvenirNext LT Pro Regular" w:hAnsi="AvenirNext LT Pro Regular" w:cs="AvenirNext LT Pro Regular"/>
                          <w:color w:val="FFFFFF" w:themeColor="background1"/>
                          <w:sz w:val="20"/>
                          <w:szCs w:val="20"/>
                        </w:rPr>
                        <w:t xml:space="preserve"> - </w:t>
                      </w:r>
                      <w:r w:rsidR="002D2500">
                        <w:rPr>
                          <w:rFonts w:ascii="AvenirNext LT Pro Regular" w:hAnsi="AvenirNext LT Pro Regular" w:cs="AvenirNext LT Pro Regular"/>
                          <w:color w:val="FFFFFF" w:themeColor="background1"/>
                          <w:sz w:val="20"/>
                          <w:szCs w:val="20"/>
                        </w:rPr>
                        <w:t>December 2025</w:t>
                      </w:r>
                    </w:p>
                  </w:txbxContent>
                </v:textbox>
                <w10:wrap anchory="page"/>
              </v:shape>
            </w:pict>
          </mc:Fallback>
        </mc:AlternateContent>
      </w:r>
      <w:r w:rsidR="00164A5F">
        <w:rPr>
          <w:noProof/>
        </w:rPr>
        <mc:AlternateContent>
          <mc:Choice Requires="wps">
            <w:drawing>
              <wp:anchor distT="0" distB="0" distL="114300" distR="114300" simplePos="0" relativeHeight="251658248" behindDoc="0" locked="0" layoutInCell="1" allowOverlap="1" wp14:anchorId="00BA86D3" wp14:editId="2C3EC25A">
                <wp:simplePos x="0" y="0"/>
                <wp:positionH relativeFrom="margin">
                  <wp:posOffset>1766570</wp:posOffset>
                </wp:positionH>
                <wp:positionV relativeFrom="paragraph">
                  <wp:posOffset>5998210</wp:posOffset>
                </wp:positionV>
                <wp:extent cx="1979930" cy="783590"/>
                <wp:effectExtent l="0" t="0" r="1270" b="0"/>
                <wp:wrapNone/>
                <wp:docPr id="1346739485" name="Text Box 14"/>
                <wp:cNvGraphicFramePr/>
                <a:graphic xmlns:a="http://schemas.openxmlformats.org/drawingml/2006/main">
                  <a:graphicData uri="http://schemas.microsoft.com/office/word/2010/wordprocessingShape">
                    <wps:wsp>
                      <wps:cNvSpPr txBox="1"/>
                      <wps:spPr>
                        <a:xfrm>
                          <a:off x="0" y="0"/>
                          <a:ext cx="1979930" cy="783590"/>
                        </a:xfrm>
                        <a:prstGeom prst="rect">
                          <a:avLst/>
                        </a:prstGeom>
                        <a:noFill/>
                        <a:ln w="6350">
                          <a:noFill/>
                        </a:ln>
                      </wps:spPr>
                      <wps:txbx>
                        <w:txbxContent>
                          <w:p w14:paraId="228C3C74" w14:textId="23157B64" w:rsidR="00B129DC" w:rsidRPr="008918DF" w:rsidRDefault="0022631D" w:rsidP="00B129DC">
                            <w:pPr>
                              <w:rPr>
                                <w:rFonts w:ascii="AvenirNext LT Pro Regular" w:hAnsi="AvenirNext LT Pro Regular"/>
                                <w:b/>
                                <w:bCs/>
                                <w:color w:val="FFFFFF" w:themeColor="background1"/>
                                <w:sz w:val="28"/>
                                <w:szCs w:val="28"/>
                              </w:rPr>
                            </w:pPr>
                            <w:r>
                              <w:rPr>
                                <w:rFonts w:ascii="AvenirNext LT Pro Regular" w:hAnsi="AvenirNext LT Pro Regular"/>
                                <w:b/>
                                <w:bCs/>
                                <w:color w:val="FFFFFF" w:themeColor="background1"/>
                                <w:sz w:val="28"/>
                                <w:szCs w:val="28"/>
                              </w:rPr>
                              <w:t>Hanna Fromell</w:t>
                            </w:r>
                          </w:p>
                          <w:p w14:paraId="5D31C70C" w14:textId="4D6D42A3" w:rsidR="00B129DC" w:rsidRDefault="0022631D" w:rsidP="00B129DC">
                            <w:r>
                              <w:rPr>
                                <w:rFonts w:ascii="AvenirNext LT Pro Regular" w:hAnsi="AvenirNext LT Pro Regular"/>
                                <w:color w:val="FFFFFF" w:themeColor="background1"/>
                                <w:sz w:val="24"/>
                              </w:rPr>
                              <w:t>Aarhus University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A86D3" id="Text Box 14" o:spid="_x0000_s1027" type="#_x0000_t202" style="position:absolute;margin-left:139.1pt;margin-top:472.3pt;width:155.9pt;height:61.7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uq4DwIAACMEAAAOAAAAZHJzL2Uyb0RvYy54bWysU11v2jAUfZ+0/2D5fQSK+kFEqFgrpkmo&#10;rUSnPhvHJpEcX+/akLBfv2uHQNXtadqLc+P7fc7x/L5rDDso9DXYgk9GY86UlVDWdlfwH6+rL3ec&#10;+SBsKQxYVfCj8vx+8fnTvHW5uoIKTKmQURHr89YVvArB5VnmZaUa4UfglCWnBmxEoF/cZSWKlqo3&#10;Jrsaj2+yFrB0CFJ5T7ePvZMvUn2tlQzPWnsVmCk4zRbSiencxjNbzEW+Q+GqWp7GEP8wRSNqS03P&#10;pR5FEGyP9R+lmloieNBhJKHJQOtaqrQDbTMZf9hmUwmn0i4EjndnmPz/KyufDhv3gix0X6EjAiMg&#10;rfO5p8u4T6exiV+alJGfIDyeYVNdYDImzW5nsym5JPlu76bXs4Rrdsl26MM3BQ2LRsGRaEloicPa&#10;B+pIoUNIbGZhVRuTqDGWtQW/mV6PU8LZQxnGUuJl1miFbtuxuny3xxbKI62H0DPvnVzVNMNa+PAi&#10;kKimsUm+4ZkObYB6wcnirAL89bf7GE8MkJezlqRTcP9zL1BxZr5b4ibqbDBwMLaDYffNA5AaJ/Qw&#10;nEwmJWAwg6kRmjdS9TJ2IZewknoVPAzmQ+gFTK9CquUyBZGanAhru3Eylo4oRkRfuzeB7gR7IMKe&#10;YBCVyD+g38f2+C/3AXSdqIm49iie4CYlJsZOryZK/f1/irq87cVvAAAA//8DAFBLAwQUAAYACAAA&#10;ACEAdb1Oc+EAAAAMAQAADwAAAGRycy9kb3ducmV2LnhtbEyPy07DMBBF90j8gzVI7KjdqIQ0xKkQ&#10;jx0U2oIEOycZkgg/IttJw98zrGA5mqN7zy02s9FsQh96ZyUsFwIY2to1vW0lvB4eLjJgISrbKO0s&#10;SvjGAJvy9KRQeeOOdofTPraMQmzIlYQuxiHnPNQdGhUWbkBLv0/njYp0+pY3Xh0p3GieCJFyo3pL&#10;DZ0a8LbD+ms/Ggn6PfjHSsSP6a59ii/PfHy7X26lPD+bb66BRZzjHwy/+qQOJTlVbrRNYFpCcpUl&#10;hEpYr1YpMCIu14LWVYSKNBPAy4L/H1H+AAAA//8DAFBLAQItABQABgAIAAAAIQC2gziS/gAAAOEB&#10;AAATAAAAAAAAAAAAAAAAAAAAAABbQ29udGVudF9UeXBlc10ueG1sUEsBAi0AFAAGAAgAAAAhADj9&#10;If/WAAAAlAEAAAsAAAAAAAAAAAAAAAAALwEAAF9yZWxzLy5yZWxzUEsBAi0AFAAGAAgAAAAhAFga&#10;6rgPAgAAIwQAAA4AAAAAAAAAAAAAAAAALgIAAGRycy9lMm9Eb2MueG1sUEsBAi0AFAAGAAgAAAAh&#10;AHW9TnPhAAAADAEAAA8AAAAAAAAAAAAAAAAAaQQAAGRycy9kb3ducmV2LnhtbFBLBQYAAAAABAAE&#10;APMAAAB3BQAAAAA=&#10;" filled="f" stroked="f" strokeweight=".5pt">
                <v:textbox inset="0,0,0,0">
                  <w:txbxContent>
                    <w:p w14:paraId="228C3C74" w14:textId="23157B64" w:rsidR="00B129DC" w:rsidRPr="008918DF" w:rsidRDefault="0022631D" w:rsidP="00B129DC">
                      <w:pPr>
                        <w:rPr>
                          <w:rFonts w:ascii="AvenirNext LT Pro Regular" w:hAnsi="AvenirNext LT Pro Regular"/>
                          <w:b/>
                          <w:bCs/>
                          <w:color w:val="FFFFFF" w:themeColor="background1"/>
                          <w:sz w:val="28"/>
                          <w:szCs w:val="28"/>
                        </w:rPr>
                      </w:pPr>
                      <w:r>
                        <w:rPr>
                          <w:rFonts w:ascii="AvenirNext LT Pro Regular" w:hAnsi="AvenirNext LT Pro Regular"/>
                          <w:b/>
                          <w:bCs/>
                          <w:color w:val="FFFFFF" w:themeColor="background1"/>
                          <w:sz w:val="28"/>
                          <w:szCs w:val="28"/>
                        </w:rPr>
                        <w:t>Hanna Fromell</w:t>
                      </w:r>
                    </w:p>
                    <w:p w14:paraId="5D31C70C" w14:textId="4D6D42A3" w:rsidR="00B129DC" w:rsidRDefault="0022631D" w:rsidP="00B129DC">
                      <w:r>
                        <w:rPr>
                          <w:rFonts w:ascii="AvenirNext LT Pro Regular" w:hAnsi="AvenirNext LT Pro Regular"/>
                          <w:color w:val="FFFFFF" w:themeColor="background1"/>
                          <w:sz w:val="24"/>
                        </w:rPr>
                        <w:t>Aarhus University</w:t>
                      </w:r>
                    </w:p>
                  </w:txbxContent>
                </v:textbox>
                <w10:wrap anchorx="margin"/>
              </v:shape>
            </w:pict>
          </mc:Fallback>
        </mc:AlternateContent>
      </w:r>
      <w:r w:rsidR="002E6674">
        <w:rPr>
          <w:noProof/>
        </w:rPr>
        <mc:AlternateContent>
          <mc:Choice Requires="wps">
            <w:drawing>
              <wp:anchor distT="0" distB="0" distL="114300" distR="114300" simplePos="0" relativeHeight="251658246" behindDoc="0" locked="0" layoutInCell="1" allowOverlap="1" wp14:anchorId="3F1E59A0" wp14:editId="4058E8DB">
                <wp:simplePos x="0" y="0"/>
                <wp:positionH relativeFrom="column">
                  <wp:posOffset>-267970</wp:posOffset>
                </wp:positionH>
                <wp:positionV relativeFrom="paragraph">
                  <wp:posOffset>6042660</wp:posOffset>
                </wp:positionV>
                <wp:extent cx="1979930" cy="783590"/>
                <wp:effectExtent l="0" t="0" r="1270" b="3810"/>
                <wp:wrapNone/>
                <wp:docPr id="2121921134" name="Text Box 14"/>
                <wp:cNvGraphicFramePr/>
                <a:graphic xmlns:a="http://schemas.openxmlformats.org/drawingml/2006/main">
                  <a:graphicData uri="http://schemas.microsoft.com/office/word/2010/wordprocessingShape">
                    <wps:wsp>
                      <wps:cNvSpPr txBox="1"/>
                      <wps:spPr>
                        <a:xfrm>
                          <a:off x="0" y="0"/>
                          <a:ext cx="1979930" cy="783590"/>
                        </a:xfrm>
                        <a:prstGeom prst="rect">
                          <a:avLst/>
                        </a:prstGeom>
                        <a:noFill/>
                        <a:ln w="6350">
                          <a:noFill/>
                        </a:ln>
                      </wps:spPr>
                      <wps:txbx>
                        <w:txbxContent>
                          <w:p w14:paraId="0BC2664C" w14:textId="35B75C73" w:rsidR="001039F0" w:rsidRPr="008918DF" w:rsidRDefault="0022631D" w:rsidP="001039F0">
                            <w:pPr>
                              <w:rPr>
                                <w:rFonts w:ascii="AvenirNext LT Pro Regular" w:hAnsi="AvenirNext LT Pro Regular"/>
                                <w:b/>
                                <w:bCs/>
                                <w:color w:val="FFFFFF" w:themeColor="background1"/>
                                <w:sz w:val="28"/>
                                <w:szCs w:val="28"/>
                                <w:lang w:val="nl-NL"/>
                              </w:rPr>
                            </w:pPr>
                            <w:r>
                              <w:rPr>
                                <w:rFonts w:ascii="AvenirNext LT Pro Regular" w:hAnsi="AvenirNext LT Pro Regular"/>
                                <w:b/>
                                <w:bCs/>
                                <w:color w:val="FFFFFF" w:themeColor="background1"/>
                                <w:sz w:val="28"/>
                                <w:szCs w:val="28"/>
                                <w:lang w:val="nl-NL"/>
                              </w:rPr>
                              <w:t>Ralitza Dimova</w:t>
                            </w:r>
                          </w:p>
                          <w:p w14:paraId="3BDB1B32" w14:textId="1390B8C8" w:rsidR="001039F0" w:rsidRPr="00C6399D" w:rsidRDefault="0022631D" w:rsidP="001039F0">
                            <w:pPr>
                              <w:rPr>
                                <w:rFonts w:ascii="AvenirNext LT Pro Regular" w:hAnsi="AvenirNext LT Pro Regular"/>
                                <w:color w:val="FFFFFF" w:themeColor="background1"/>
                                <w:sz w:val="24"/>
                                <w:lang w:val="nl-NL"/>
                              </w:rPr>
                            </w:pPr>
                            <w:r>
                              <w:rPr>
                                <w:rFonts w:ascii="AvenirNext LT Pro Regular" w:hAnsi="AvenirNext LT Pro Regular"/>
                                <w:color w:val="FFFFFF" w:themeColor="background1"/>
                                <w:sz w:val="24"/>
                                <w:lang w:val="nl-NL"/>
                              </w:rPr>
                              <w:t>University of Manchester</w:t>
                            </w:r>
                          </w:p>
                          <w:p w14:paraId="5FAF1FBC" w14:textId="77777777" w:rsidR="001039F0" w:rsidRPr="0091671C" w:rsidRDefault="001039F0" w:rsidP="001039F0">
                            <w:pPr>
                              <w:rPr>
                                <w:rFonts w:ascii="AvenirNext LT Pro Regular" w:hAnsi="AvenirNext LT Pro Regular"/>
                                <w:color w:val="FFFFFF" w:themeColor="background1"/>
                                <w:szCs w:val="22"/>
                                <w:lang w:val="nl-NL"/>
                              </w:rPr>
                            </w:pPr>
                          </w:p>
                          <w:p w14:paraId="5C614F94" w14:textId="77777777" w:rsidR="001039F0" w:rsidRPr="0091671C" w:rsidRDefault="001039F0" w:rsidP="001039F0">
                            <w:pPr>
                              <w:rPr>
                                <w:lang w:val="nl-N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E59A0" id="_x0000_s1028" type="#_x0000_t202" style="position:absolute;margin-left:-21.1pt;margin-top:475.8pt;width:155.9pt;height:61.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ofXEQIAACMEAAAOAAAAZHJzL2Uyb0RvYy54bWysU8lu2zAQvRfoPxC81/KCLBYsB24CFwWC&#10;JIBT5ExTpCWA4rBD2pL79R1Slh2kPRW9UCPO/t7j4q5rDDso9DXYgk9GY86UlVDWdlfwH6/rL7ec&#10;+SBsKQxYVfCj8vxu+fnTonW5mkIFplTIqIj1eesKXoXg8izzslKN8CNwypJTAzYi0C/ushJFS9Ub&#10;k03H4+usBSwdglTe0+1D7+TLVF9rJcOz1l4FZgpOs4V0Yjq38cyWC5HvULiqlqcxxD9M0YjaUtNz&#10;qQcRBNtj/UepppYIHnQYSWgy0LqWKu1A20zGH7bZVMKptAuB490ZJv//ysqnw8a9IAvdV+iIwAhI&#10;63zu6TLu02ls4pcmZeQnCI9n2FQXmIxJ85v5fEYuSb6b29nVPOGaXbId+vBNQcOiUXAkWhJa4vDo&#10;A3Wk0CEkNrOwro1J1BjL2oJfz67GKeHsoQxjKfEya7RCt+1YXRZ8OuyxhfJI6yH0zHsn1zXN8Ch8&#10;eBFIVNPYJN/wTIc2QL3gZHFWAf76232MJwbIy1lL0im4/7kXqDgz3y1xE3U2GDgY28Gw++YeSI0T&#10;ehhOJpMSMJjB1AjNG6l6FbuQS1hJvQoeBvM+9AKmVyHVapWCSE1OhEe7cTKWjihGRF+7N4HuBHsg&#10;wp5gEJXIP6Dfx/b4r/YBdJ2oibj2KJ7gJiUmxk6vJkr9/X+Kurzt5W8AAAD//wMAUEsDBBQABgAI&#10;AAAAIQCcjcTR4gAAAAwBAAAPAAAAZHJzL2Rvd25yZXYueG1sTI/LTsMwEEX3SPyDNUjsWjsRDW2I&#10;UyEeOyjQggQ7JzZJRDyObCcNf8+wgt2M5ujOucV2tj2bjA+dQwnJUgAzWDvdYSPh9XC/WAMLUaFW&#10;vUMj4dsE2JanJ4XKtTvii5n2sWEUgiFXEtoYh5zzULfGqrB0g0G6fTpvVaTVN1x7daRw2/NUiIxb&#10;1SF9aNVgblpTf+1HK6F/D/6hEvFjum0e4/MTH9/ukp2U52fz9RWwaOb4B8OvPqlDSU6VG1EH1ktY&#10;XKQpoRI2qyQDRkSabWioCBWXKwG8LPj/EuUPAAAA//8DAFBLAQItABQABgAIAAAAIQC2gziS/gAA&#10;AOEBAAATAAAAAAAAAAAAAAAAAAAAAABbQ29udGVudF9UeXBlc10ueG1sUEsBAi0AFAAGAAgAAAAh&#10;ADj9If/WAAAAlAEAAAsAAAAAAAAAAAAAAAAALwEAAF9yZWxzLy5yZWxzUEsBAi0AFAAGAAgAAAAh&#10;ANvyh9cRAgAAIwQAAA4AAAAAAAAAAAAAAAAALgIAAGRycy9lMm9Eb2MueG1sUEsBAi0AFAAGAAgA&#10;AAAhAJyNxNHiAAAADAEAAA8AAAAAAAAAAAAAAAAAawQAAGRycy9kb3ducmV2LnhtbFBLBQYAAAAA&#10;BAAEAPMAAAB6BQAAAAA=&#10;" filled="f" stroked="f" strokeweight=".5pt">
                <v:textbox inset="0,0,0,0">
                  <w:txbxContent>
                    <w:p w14:paraId="0BC2664C" w14:textId="35B75C73" w:rsidR="001039F0" w:rsidRPr="008918DF" w:rsidRDefault="0022631D" w:rsidP="001039F0">
                      <w:pPr>
                        <w:rPr>
                          <w:rFonts w:ascii="AvenirNext LT Pro Regular" w:hAnsi="AvenirNext LT Pro Regular"/>
                          <w:b/>
                          <w:bCs/>
                          <w:color w:val="FFFFFF" w:themeColor="background1"/>
                          <w:sz w:val="28"/>
                          <w:szCs w:val="28"/>
                          <w:lang w:val="nl-NL"/>
                        </w:rPr>
                      </w:pPr>
                      <w:r>
                        <w:rPr>
                          <w:rFonts w:ascii="AvenirNext LT Pro Regular" w:hAnsi="AvenirNext LT Pro Regular"/>
                          <w:b/>
                          <w:bCs/>
                          <w:color w:val="FFFFFF" w:themeColor="background1"/>
                          <w:sz w:val="28"/>
                          <w:szCs w:val="28"/>
                          <w:lang w:val="nl-NL"/>
                        </w:rPr>
                        <w:t>Ralitza Dimova</w:t>
                      </w:r>
                    </w:p>
                    <w:p w14:paraId="3BDB1B32" w14:textId="1390B8C8" w:rsidR="001039F0" w:rsidRPr="00C6399D" w:rsidRDefault="0022631D" w:rsidP="001039F0">
                      <w:pPr>
                        <w:rPr>
                          <w:rFonts w:ascii="AvenirNext LT Pro Regular" w:hAnsi="AvenirNext LT Pro Regular"/>
                          <w:color w:val="FFFFFF" w:themeColor="background1"/>
                          <w:sz w:val="24"/>
                          <w:lang w:val="nl-NL"/>
                        </w:rPr>
                      </w:pPr>
                      <w:r>
                        <w:rPr>
                          <w:rFonts w:ascii="AvenirNext LT Pro Regular" w:hAnsi="AvenirNext LT Pro Regular"/>
                          <w:color w:val="FFFFFF" w:themeColor="background1"/>
                          <w:sz w:val="24"/>
                          <w:lang w:val="nl-NL"/>
                        </w:rPr>
                        <w:t>University of Manchester</w:t>
                      </w:r>
                    </w:p>
                    <w:p w14:paraId="5FAF1FBC" w14:textId="77777777" w:rsidR="001039F0" w:rsidRPr="0091671C" w:rsidRDefault="001039F0" w:rsidP="001039F0">
                      <w:pPr>
                        <w:rPr>
                          <w:rFonts w:ascii="AvenirNext LT Pro Regular" w:hAnsi="AvenirNext LT Pro Regular"/>
                          <w:color w:val="FFFFFF" w:themeColor="background1"/>
                          <w:szCs w:val="22"/>
                          <w:lang w:val="nl-NL"/>
                        </w:rPr>
                      </w:pPr>
                    </w:p>
                    <w:p w14:paraId="5C614F94" w14:textId="77777777" w:rsidR="001039F0" w:rsidRPr="0091671C" w:rsidRDefault="001039F0" w:rsidP="001039F0">
                      <w:pPr>
                        <w:rPr>
                          <w:lang w:val="nl-NL"/>
                        </w:rPr>
                      </w:pPr>
                    </w:p>
                  </w:txbxContent>
                </v:textbox>
              </v:shape>
            </w:pict>
          </mc:Fallback>
        </mc:AlternateContent>
      </w:r>
      <w:r w:rsidR="00F72850">
        <w:rPr>
          <w:noProof/>
        </w:rPr>
        <mc:AlternateContent>
          <mc:Choice Requires="wps">
            <w:drawing>
              <wp:anchor distT="0" distB="0" distL="114300" distR="114300" simplePos="0" relativeHeight="251658244" behindDoc="0" locked="0" layoutInCell="1" allowOverlap="1" wp14:anchorId="4A14986E" wp14:editId="14DE8A2D">
                <wp:simplePos x="0" y="0"/>
                <wp:positionH relativeFrom="column">
                  <wp:posOffset>-266700</wp:posOffset>
                </wp:positionH>
                <wp:positionV relativeFrom="page">
                  <wp:posOffset>7686676</wp:posOffset>
                </wp:positionV>
                <wp:extent cx="4855845" cy="1352550"/>
                <wp:effectExtent l="0" t="0" r="1905" b="0"/>
                <wp:wrapNone/>
                <wp:docPr id="2038433607" name="Text Box 11"/>
                <wp:cNvGraphicFramePr/>
                <a:graphic xmlns:a="http://schemas.openxmlformats.org/drawingml/2006/main">
                  <a:graphicData uri="http://schemas.microsoft.com/office/word/2010/wordprocessingShape">
                    <wps:wsp>
                      <wps:cNvSpPr txBox="1"/>
                      <wps:spPr>
                        <a:xfrm>
                          <a:off x="0" y="0"/>
                          <a:ext cx="4855845" cy="1352550"/>
                        </a:xfrm>
                        <a:prstGeom prst="rect">
                          <a:avLst/>
                        </a:prstGeom>
                        <a:noFill/>
                        <a:ln w="6350">
                          <a:noFill/>
                        </a:ln>
                      </wps:spPr>
                      <wps:txbx>
                        <w:txbxContent>
                          <w:p w14:paraId="7CFA62F3" w14:textId="33FCEA41" w:rsidR="001039F0" w:rsidRDefault="00325BD1" w:rsidP="001039F0">
                            <w:pPr>
                              <w:rPr>
                                <w:rFonts w:ascii="AvenirNext LT Pro Bold" w:hAnsi="AvenirNext LT Pro Bold"/>
                                <w:b/>
                                <w:bCs/>
                                <w:color w:val="FFFFFF" w:themeColor="background1"/>
                                <w:sz w:val="64"/>
                                <w:szCs w:val="64"/>
                              </w:rPr>
                            </w:pPr>
                            <w:r>
                              <w:rPr>
                                <w:rFonts w:ascii="AvenirNext LT Pro Bold" w:hAnsi="AvenirNext LT Pro Bold"/>
                                <w:b/>
                                <w:bCs/>
                                <w:color w:val="FFFFFF" w:themeColor="background1"/>
                                <w:sz w:val="64"/>
                                <w:szCs w:val="64"/>
                              </w:rPr>
                              <w:t>Social Norms and Migration</w:t>
                            </w:r>
                          </w:p>
                          <w:p w14:paraId="2CB2F2B9" w14:textId="77777777" w:rsidR="001039F0" w:rsidRDefault="001039F0" w:rsidP="001039F0">
                            <w:pPr>
                              <w:rPr>
                                <w:rFonts w:ascii="AvenirNext LT Pro Regular" w:hAnsi="AvenirNext LT Pro Regular"/>
                                <w:b/>
                                <w:bCs/>
                                <w:color w:val="FFFFFF" w:themeColor="background1"/>
                              </w:rPr>
                            </w:pPr>
                          </w:p>
                          <w:p w14:paraId="68167327" w14:textId="17FACD63" w:rsidR="001039F0" w:rsidRPr="00517467" w:rsidRDefault="00325BD1" w:rsidP="001039F0">
                            <w:pPr>
                              <w:rPr>
                                <w:rFonts w:ascii="AvenirNext LT Pro Regular" w:hAnsi="AvenirNext LT Pro Regular"/>
                                <w:b/>
                                <w:bCs/>
                                <w:color w:val="FFFFFF" w:themeColor="background1"/>
                                <w:sz w:val="34"/>
                                <w:szCs w:val="34"/>
                              </w:rPr>
                            </w:pPr>
                            <w:r>
                              <w:rPr>
                                <w:rFonts w:ascii="AvenirNext LT Pro Regular" w:hAnsi="AvenirNext LT Pro Regular"/>
                                <w:b/>
                                <w:bCs/>
                                <w:color w:val="FFFFFF" w:themeColor="background1"/>
                                <w:sz w:val="34"/>
                                <w:szCs w:val="34"/>
                              </w:rPr>
                              <w:t>Evidence from Ethiopia and Nigeria</w:t>
                            </w:r>
                            <w:r w:rsidR="007369E9" w:rsidRPr="00517467">
                              <w:rPr>
                                <w:rFonts w:ascii="AvenirNext LT Pro Regular" w:hAnsi="AvenirNext LT Pro Regular"/>
                                <w:b/>
                                <w:bCs/>
                                <w:color w:val="FFFFFF" w:themeColor="background1"/>
                                <w:sz w:val="34"/>
                                <w:szCs w:val="3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4986E" id="_x0000_s1029" type="#_x0000_t202" style="position:absolute;margin-left:-21pt;margin-top:605.25pt;width:382.35pt;height:10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DOAEQIAACQEAAAOAAAAZHJzL2Uyb0RvYy54bWysU11r2zAUfR/sPwi9L85HXUqIU7KWjEFo&#10;C+nosyJLsUHW1a6U2Nmv35UcJ1u3p7EX+Vr3+5yjxX3XGHZU6GuwBZ+MxpwpK6Gs7b7g317Xn+44&#10;80HYUhiwquAn5fn98uOHRevmagoVmFIhoyLWz1tX8CoEN88yLyvVCD8Cpyw5NWAjAv3iPitRtFS9&#10;Mdl0PL7NWsDSIUjlPd0+9k6+TPW1VjI8a+1VYKbgNFtIJ6ZzF89suRDzPQpX1fI8hviHKRpRW2p6&#10;KfUogmAHrP8o1dQSwYMOIwlNBlrXUqUdaJvJ+N0220o4lXYhcLy7wOT/X1n5dNy6F2Sh+wwdERgB&#10;aZ2fe7qM+3Qam/ilSRn5CcLTBTbVBSbp8uYuz+9ucs4k+SazfJrnCdjsmu7Qhy8KGhaNgiPxkuAS&#10;x40P1JJCh5DYzcK6NiZxYyxrC347o5K/eSjDWEq8Dhut0O06VpcFnw2L7KA80X4IPfXeyXVNM2yE&#10;Dy8CiWtaifQbnunQBqgXnC3OKsAff7uP8UQBeTlrSTsF998PAhVn5qslcqLQBgMHYzcY9tA8AMlx&#10;Qi/DyWRSAgYzmBqheSNZr2IXcgkrqVfBw2A+hF7B9CykWq1SEMnJibCxWydj6YhVRPS1exPozrAH&#10;YuwJBlWJ+Tv0+9ge5dUhgK4TNRHXHsUz3CTFxNj52USt//qfoq6Pe/kTAAD//wMAUEsDBBQABgAI&#10;AAAAIQADB54f4gAAAA0BAAAPAAAAZHJzL2Rvd25yZXYueG1sTI/NTsMwEITvSLyDtUjcWjumpSjE&#10;qRA/NyhQQIKbE5skwl5HsZOGt2c5wXFnRrPfFNvZOzbZIXYBFWRLAcxiHUyHjYLXl7vFBbCYNBrt&#10;AloF3zbCtjw+KnRuwgGf7bRPDaMSjLlW0KbU55zHurVex2XoLZL3GQavE51Dw82gD1TuHZdCnHOv&#10;O6QPre7tdWvrr/3oFbj3ONxXIn1MN81Denrk49tttlPq9GS+ugSW7Jz+wvCLT+hQElMVRjSROQWL&#10;laQtiQyZiTUwimyk3ACrSFrJszXwsuD/V5Q/AAAA//8DAFBLAQItABQABgAIAAAAIQC2gziS/gAA&#10;AOEBAAATAAAAAAAAAAAAAAAAAAAAAABbQ29udGVudF9UeXBlc10ueG1sUEsBAi0AFAAGAAgAAAAh&#10;ADj9If/WAAAAlAEAAAsAAAAAAAAAAAAAAAAALwEAAF9yZWxzLy5yZWxzUEsBAi0AFAAGAAgAAAAh&#10;AIOoM4ARAgAAJAQAAA4AAAAAAAAAAAAAAAAALgIAAGRycy9lMm9Eb2MueG1sUEsBAi0AFAAGAAgA&#10;AAAhAAMHnh/iAAAADQEAAA8AAAAAAAAAAAAAAAAAawQAAGRycy9kb3ducmV2LnhtbFBLBQYAAAAA&#10;BAAEAPMAAAB6BQAAAAA=&#10;" filled="f" stroked="f" strokeweight=".5pt">
                <v:textbox inset="0,0,0,0">
                  <w:txbxContent>
                    <w:p w14:paraId="7CFA62F3" w14:textId="33FCEA41" w:rsidR="001039F0" w:rsidRDefault="00325BD1" w:rsidP="001039F0">
                      <w:pPr>
                        <w:rPr>
                          <w:rFonts w:ascii="AvenirNext LT Pro Bold" w:hAnsi="AvenirNext LT Pro Bold"/>
                          <w:b/>
                          <w:bCs/>
                          <w:color w:val="FFFFFF" w:themeColor="background1"/>
                          <w:sz w:val="64"/>
                          <w:szCs w:val="64"/>
                        </w:rPr>
                      </w:pPr>
                      <w:r>
                        <w:rPr>
                          <w:rFonts w:ascii="AvenirNext LT Pro Bold" w:hAnsi="AvenirNext LT Pro Bold"/>
                          <w:b/>
                          <w:bCs/>
                          <w:color w:val="FFFFFF" w:themeColor="background1"/>
                          <w:sz w:val="64"/>
                          <w:szCs w:val="64"/>
                        </w:rPr>
                        <w:t>Social Norms and Migration</w:t>
                      </w:r>
                    </w:p>
                    <w:p w14:paraId="2CB2F2B9" w14:textId="77777777" w:rsidR="001039F0" w:rsidRDefault="001039F0" w:rsidP="001039F0">
                      <w:pPr>
                        <w:rPr>
                          <w:rFonts w:ascii="AvenirNext LT Pro Regular" w:hAnsi="AvenirNext LT Pro Regular"/>
                          <w:b/>
                          <w:bCs/>
                          <w:color w:val="FFFFFF" w:themeColor="background1"/>
                        </w:rPr>
                      </w:pPr>
                    </w:p>
                    <w:p w14:paraId="68167327" w14:textId="17FACD63" w:rsidR="001039F0" w:rsidRPr="00517467" w:rsidRDefault="00325BD1" w:rsidP="001039F0">
                      <w:pPr>
                        <w:rPr>
                          <w:rFonts w:ascii="AvenirNext LT Pro Regular" w:hAnsi="AvenirNext LT Pro Regular"/>
                          <w:b/>
                          <w:bCs/>
                          <w:color w:val="FFFFFF" w:themeColor="background1"/>
                          <w:sz w:val="34"/>
                          <w:szCs w:val="34"/>
                        </w:rPr>
                      </w:pPr>
                      <w:r>
                        <w:rPr>
                          <w:rFonts w:ascii="AvenirNext LT Pro Regular" w:hAnsi="AvenirNext LT Pro Regular"/>
                          <w:b/>
                          <w:bCs/>
                          <w:color w:val="FFFFFF" w:themeColor="background1"/>
                          <w:sz w:val="34"/>
                          <w:szCs w:val="34"/>
                        </w:rPr>
                        <w:t>Evidence from Ethiopia and Nigeria</w:t>
                      </w:r>
                      <w:r w:rsidR="007369E9" w:rsidRPr="00517467">
                        <w:rPr>
                          <w:rFonts w:ascii="AvenirNext LT Pro Regular" w:hAnsi="AvenirNext LT Pro Regular"/>
                          <w:b/>
                          <w:bCs/>
                          <w:color w:val="FFFFFF" w:themeColor="background1"/>
                          <w:sz w:val="34"/>
                          <w:szCs w:val="34"/>
                        </w:rPr>
                        <w:t xml:space="preserve"> </w:t>
                      </w:r>
                    </w:p>
                  </w:txbxContent>
                </v:textbox>
                <w10:wrap anchory="page"/>
              </v:shape>
            </w:pict>
          </mc:Fallback>
        </mc:AlternateContent>
      </w:r>
      <w:r w:rsidR="001039F0">
        <w:rPr>
          <w:rFonts w:eastAsia="Times New Roman"/>
          <w:color w:val="auto"/>
          <w:sz w:val="24"/>
        </w:rPr>
        <w:br w:type="page"/>
      </w:r>
      <w:bookmarkEnd w:id="0"/>
      <w:bookmarkEnd w:id="1"/>
      <w:bookmarkEnd w:id="2"/>
      <w:bookmarkEnd w:id="3"/>
      <w:bookmarkEnd w:id="4"/>
      <w:bookmarkEnd w:id="5"/>
      <w:bookmarkEnd w:id="6"/>
      <w:bookmarkEnd w:id="7"/>
      <w:bookmarkEnd w:id="8"/>
      <w:bookmarkEnd w:id="9"/>
      <w:bookmarkEnd w:id="10"/>
    </w:p>
    <w:p w14:paraId="2F9F469C" w14:textId="77777777" w:rsidR="00B129DC" w:rsidRDefault="00B129DC" w:rsidP="00B129DC">
      <w:pPr>
        <w:spacing w:after="0" w:line="240" w:lineRule="auto"/>
        <w:rPr>
          <w:rFonts w:ascii="AvenirNextLTPro-Regular" w:hAnsi="AvenirNextLTPro-Regular" w:cs="AvenirNextLTPro-Regular"/>
          <w:color w:val="auto"/>
          <w:sz w:val="18"/>
          <w:szCs w:val="18"/>
          <w:lang w:eastAsia="en-GB"/>
        </w:rPr>
      </w:pPr>
    </w:p>
    <w:p w14:paraId="0C64ACEF" w14:textId="77777777" w:rsidR="00B129DC" w:rsidRDefault="00B129DC" w:rsidP="00B129DC">
      <w:pPr>
        <w:spacing w:after="0" w:line="240" w:lineRule="auto"/>
        <w:rPr>
          <w:rFonts w:ascii="AvenirNextLTPro-Regular" w:hAnsi="AvenirNextLTPro-Regular" w:cs="AvenirNextLTPro-Regular"/>
          <w:color w:val="auto"/>
          <w:sz w:val="18"/>
          <w:szCs w:val="18"/>
          <w:lang w:eastAsia="en-GB"/>
        </w:rPr>
      </w:pPr>
      <w:r w:rsidRPr="00862C13">
        <w:rPr>
          <w:rFonts w:ascii="Avenir Next LT Pro Light" w:hAnsi="Avenir Next LT Pro Light" w:cs="Calibri"/>
          <w:noProof/>
          <w:color w:val="auto"/>
          <w:sz w:val="18"/>
          <w:szCs w:val="22"/>
          <w:lang w:val="nl-NL"/>
        </w:rPr>
        <mc:AlternateContent>
          <mc:Choice Requires="wps">
            <w:drawing>
              <wp:anchor distT="0" distB="0" distL="114300" distR="114300" simplePos="0" relativeHeight="251658247" behindDoc="0" locked="0" layoutInCell="1" allowOverlap="1" wp14:anchorId="52E6D841" wp14:editId="010A5BEC">
                <wp:simplePos x="0" y="0"/>
                <wp:positionH relativeFrom="column">
                  <wp:posOffset>-38100</wp:posOffset>
                </wp:positionH>
                <wp:positionV relativeFrom="paragraph">
                  <wp:posOffset>93345</wp:posOffset>
                </wp:positionV>
                <wp:extent cx="5704205" cy="723900"/>
                <wp:effectExtent l="0" t="0" r="10795" b="19050"/>
                <wp:wrapNone/>
                <wp:docPr id="1400813542" name="Text Box 2"/>
                <wp:cNvGraphicFramePr/>
                <a:graphic xmlns:a="http://schemas.openxmlformats.org/drawingml/2006/main">
                  <a:graphicData uri="http://schemas.microsoft.com/office/word/2010/wordprocessingShape">
                    <wps:wsp>
                      <wps:cNvSpPr txBox="1"/>
                      <wps:spPr>
                        <a:xfrm>
                          <a:off x="0" y="0"/>
                          <a:ext cx="5704205" cy="723900"/>
                        </a:xfrm>
                        <a:prstGeom prst="rect">
                          <a:avLst/>
                        </a:prstGeom>
                        <a:solidFill>
                          <a:sysClr val="window" lastClr="FFFFFF"/>
                        </a:solidFill>
                        <a:ln w="6350">
                          <a:solidFill>
                            <a:prstClr val="black"/>
                          </a:solidFill>
                        </a:ln>
                      </wps:spPr>
                      <wps:txbx>
                        <w:txbxContent>
                          <w:p w14:paraId="36CCE82F" w14:textId="245DDB65" w:rsidR="006C3723" w:rsidRDefault="006C3723" w:rsidP="00B129DC">
                            <w:pPr>
                              <w:rPr>
                                <w:rFonts w:ascii="Avenir Next LT Pro Bold" w:eastAsiaTheme="majorEastAsia" w:hAnsi="Avenir Next LT Pro Bold" w:cstheme="majorBidi"/>
                                <w:bCs/>
                                <w:color w:val="005E60"/>
                                <w:spacing w:val="-10"/>
                                <w:kern w:val="28"/>
                                <w:sz w:val="20"/>
                                <w:szCs w:val="56"/>
                              </w:rPr>
                            </w:pPr>
                            <w:r>
                              <w:rPr>
                                <w:rFonts w:ascii="Avenir Next LT Pro Bold" w:eastAsiaTheme="majorEastAsia" w:hAnsi="Avenir Next LT Pro Bold" w:cstheme="majorBidi"/>
                                <w:bCs/>
                                <w:color w:val="005E60"/>
                                <w:spacing w:val="-10"/>
                                <w:kern w:val="28"/>
                                <w:sz w:val="20"/>
                                <w:szCs w:val="56"/>
                              </w:rPr>
                              <w:t>Suggested citation</w:t>
                            </w:r>
                          </w:p>
                          <w:p w14:paraId="443CF81E" w14:textId="1D51D613" w:rsidR="00B129DC" w:rsidRPr="00646C09" w:rsidRDefault="003E1734" w:rsidP="00B129DC">
                            <w:pPr>
                              <w:rPr>
                                <w:rFonts w:ascii="Avenir Next LT Pro Regular" w:hAnsi="Avenir Next LT Pro Regular" w:cs="Arial"/>
                                <w:color w:val="auto"/>
                                <w:sz w:val="18"/>
                                <w:szCs w:val="22"/>
                              </w:rPr>
                            </w:pPr>
                            <w:r w:rsidRPr="00646C09">
                              <w:rPr>
                                <w:rFonts w:ascii="Avenir Next LT Pro Regular" w:hAnsi="Avenir Next LT Pro Regular" w:cs="Arial"/>
                                <w:color w:val="auto"/>
                                <w:sz w:val="18"/>
                                <w:szCs w:val="22"/>
                              </w:rPr>
                              <w:t>Dimova, R</w:t>
                            </w:r>
                            <w:r w:rsidR="00646C09">
                              <w:rPr>
                                <w:rFonts w:ascii="Avenir Next LT Pro Regular" w:hAnsi="Avenir Next LT Pro Regular" w:cs="Arial"/>
                                <w:color w:val="auto"/>
                                <w:sz w:val="18"/>
                                <w:szCs w:val="22"/>
                              </w:rPr>
                              <w:t>.;</w:t>
                            </w:r>
                            <w:r w:rsidR="00024D9E">
                              <w:rPr>
                                <w:rFonts w:ascii="Avenir Next LT Pro Regular" w:hAnsi="Avenir Next LT Pro Regular" w:cs="Arial"/>
                                <w:color w:val="auto"/>
                                <w:sz w:val="18"/>
                                <w:szCs w:val="22"/>
                              </w:rPr>
                              <w:t xml:space="preserve"> </w:t>
                            </w:r>
                            <w:r w:rsidRPr="00646C09">
                              <w:rPr>
                                <w:rFonts w:ascii="Avenir Next LT Pro Regular" w:hAnsi="Avenir Next LT Pro Regular" w:cs="Arial"/>
                                <w:color w:val="auto"/>
                                <w:sz w:val="18"/>
                                <w:szCs w:val="22"/>
                              </w:rPr>
                              <w:t>Fromell</w:t>
                            </w:r>
                            <w:r w:rsidR="00024D9E">
                              <w:rPr>
                                <w:rFonts w:ascii="Avenir Next LT Pro Regular" w:hAnsi="Avenir Next LT Pro Regular" w:cs="Arial"/>
                                <w:color w:val="auto"/>
                                <w:sz w:val="18"/>
                                <w:szCs w:val="22"/>
                              </w:rPr>
                              <w:t xml:space="preserve"> H.</w:t>
                            </w:r>
                            <w:r w:rsidRPr="00646C09">
                              <w:rPr>
                                <w:rFonts w:ascii="Avenir Next LT Pro Regular" w:hAnsi="Avenir Next LT Pro Regular" w:cs="Arial"/>
                                <w:color w:val="auto"/>
                                <w:sz w:val="18"/>
                                <w:szCs w:val="22"/>
                              </w:rPr>
                              <w:t xml:space="preserve"> (2025). Social Norms and Migration. Evidence from Ethiopia and Nigeria. </w:t>
                            </w:r>
                            <w:r w:rsidR="00A37E13">
                              <w:rPr>
                                <w:rFonts w:ascii="Avenir Next LT Pro Regular" w:hAnsi="Avenir Next LT Pro Regular" w:cs="Arial"/>
                                <w:color w:val="auto"/>
                                <w:sz w:val="18"/>
                                <w:szCs w:val="22"/>
                              </w:rPr>
                              <w:t>IMI Working Paper No.</w:t>
                            </w:r>
                            <w:r w:rsidR="00663625">
                              <w:rPr>
                                <w:rFonts w:ascii="Avenir Next LT Pro Regular" w:hAnsi="Avenir Next LT Pro Regular" w:cs="Arial"/>
                                <w:color w:val="auto"/>
                                <w:sz w:val="18"/>
                                <w:szCs w:val="22"/>
                              </w:rPr>
                              <w:t>190</w:t>
                            </w:r>
                            <w:r w:rsidR="00A37E13">
                              <w:rPr>
                                <w:rFonts w:ascii="Avenir Next LT Pro Regular" w:hAnsi="Avenir Next LT Pro Regular" w:cs="Arial"/>
                                <w:color w:val="auto"/>
                                <w:sz w:val="18"/>
                                <w:szCs w:val="22"/>
                              </w:rPr>
                              <w:t xml:space="preserve"> /</w:t>
                            </w:r>
                            <w:r w:rsidR="00CD7758" w:rsidRPr="00646C09">
                              <w:rPr>
                                <w:rFonts w:ascii="Avenir Next LT Pro Regular" w:hAnsi="Avenir Next LT Pro Regular" w:cs="Arial"/>
                                <w:color w:val="auto"/>
                                <w:sz w:val="18"/>
                                <w:szCs w:val="22"/>
                              </w:rPr>
                              <w:t>PACES Working Paper N</w:t>
                            </w:r>
                            <w:r w:rsidR="00876410">
                              <w:rPr>
                                <w:rFonts w:ascii="Avenir Next LT Pro Regular" w:hAnsi="Avenir Next LT Pro Regular" w:cs="Arial"/>
                                <w:color w:val="auto"/>
                                <w:sz w:val="18"/>
                                <w:szCs w:val="22"/>
                              </w:rPr>
                              <w:t>o</w:t>
                            </w:r>
                            <w:r w:rsidR="00CD7758" w:rsidRPr="00646C09">
                              <w:rPr>
                                <w:rFonts w:ascii="Avenir Next LT Pro Regular" w:hAnsi="Avenir Next LT Pro Regular" w:cs="Arial"/>
                                <w:color w:val="auto"/>
                                <w:sz w:val="18"/>
                                <w:szCs w:val="22"/>
                              </w:rPr>
                              <w:t>.</w:t>
                            </w:r>
                            <w:r w:rsidR="00876410">
                              <w:rPr>
                                <w:rFonts w:ascii="Avenir Next LT Pro Regular" w:hAnsi="Avenir Next LT Pro Regular" w:cs="Arial"/>
                                <w:color w:val="auto"/>
                                <w:sz w:val="18"/>
                                <w:szCs w:val="22"/>
                              </w:rPr>
                              <w:t>8</w:t>
                            </w:r>
                            <w:r w:rsidR="00A55FDB">
                              <w:rPr>
                                <w:rFonts w:ascii="Avenir Next LT Pro Regular" w:hAnsi="Avenir Next LT Pro Regular" w:cs="Arial"/>
                                <w:color w:val="auto"/>
                                <w:sz w:val="18"/>
                                <w:szCs w:val="22"/>
                              </w:rPr>
                              <w:t>.</w:t>
                            </w:r>
                            <w:r w:rsidR="00CD7758" w:rsidRPr="00646C09">
                              <w:rPr>
                                <w:rFonts w:ascii="Avenir Next LT Pro Regular" w:hAnsi="Avenir Next LT Pro Regular" w:cs="Arial"/>
                                <w:color w:val="auto"/>
                                <w:sz w:val="18"/>
                                <w:szCs w:val="22"/>
                              </w:rPr>
                              <w:t xml:space="preserve"> </w:t>
                            </w:r>
                            <w:r w:rsidR="00A37E13" w:rsidRPr="00646C09">
                              <w:rPr>
                                <w:rFonts w:ascii="Avenir Next LT Pro Regular" w:hAnsi="Avenir Next LT Pro Regular" w:cs="Arial"/>
                                <w:color w:val="auto"/>
                                <w:sz w:val="18"/>
                                <w:szCs w:val="22"/>
                              </w:rPr>
                              <w:t>Ma</w:t>
                            </w:r>
                            <w:r w:rsidR="00A37E13">
                              <w:rPr>
                                <w:rFonts w:ascii="Avenir Next LT Pro Regular" w:hAnsi="Avenir Next LT Pro Regular" w:cs="Arial"/>
                                <w:color w:val="auto"/>
                                <w:sz w:val="18"/>
                                <w:szCs w:val="22"/>
                              </w:rPr>
                              <w:t>n</w:t>
                            </w:r>
                            <w:r w:rsidR="00A37E13" w:rsidRPr="00646C09">
                              <w:rPr>
                                <w:rFonts w:ascii="Avenir Next LT Pro Regular" w:hAnsi="Avenir Next LT Pro Regular" w:cs="Arial"/>
                                <w:color w:val="auto"/>
                                <w:sz w:val="18"/>
                                <w:szCs w:val="22"/>
                              </w:rPr>
                              <w:t>chester</w:t>
                            </w:r>
                            <w:r w:rsidR="0088612C" w:rsidRPr="00646C09">
                              <w:rPr>
                                <w:rFonts w:ascii="Avenir Next LT Pro Regular" w:hAnsi="Avenir Next LT Pro Regular" w:cs="Arial"/>
                                <w:color w:val="auto"/>
                                <w:sz w:val="18"/>
                                <w:szCs w:val="22"/>
                              </w:rPr>
                              <w:t xml:space="preserve">: University of Manchester.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E6D841" id="Text Box 2" o:spid="_x0000_s1030" type="#_x0000_t202" style="position:absolute;left:0;text-align:left;margin-left:-3pt;margin-top:7.35pt;width:449.15pt;height:57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nqRQIAAJQEAAAOAAAAZHJzL2Uyb0RvYy54bWysVEtv2zAMvg/YfxB0X+ykSR9GnCJLkWFA&#10;0BZIh54VWYqFyaImKbGzXz9KebbdaVgOCilSH8mPpMf3XaPJVjivwJS038spEYZDpcy6pD9e5l9u&#10;KfGBmYppMKKkO+Hp/eTzp3FrCzGAGnQlHEEQ44vWlrQOwRZZ5nktGuZ7YIVBowTXsICqW2eVYy2i&#10;Nzob5Pl11oKrrAMuvMfbh72RThK+lIKHJym9CESXFHML6XTpXMUzm4xZsXbM1oof0mD/kEXDlMGg&#10;J6gHFhjZOPUBqlHcgQcZehyaDKRUXKQasJp+/q6aZc2sSLUgOd6eaPL/D5Y/bpf22ZHQfYUOGxgJ&#10;aa0vPF7GejrpmviPmRK0I4W7E22iC4Tj5egmHw7yESUcbTeDq7s88ZqdX1vnwzcBDYlCSR22JbHF&#10;tgsfMCK6Hl1iMA9aVXOldVJ2fqYd2TLsIDa+gpYSzXzAy5LO0y8mjRBvnmlD2pJeX43yFOmNLcY6&#10;Ya404z8/IiCeNgh7JiNKoVt1RFUlHR6JWkG1Q/4c7EfLWz5XCL/ADJ+Zw1lCynA/whMeUgPmBAeJ&#10;khrc77/dR39sMVopaXE2S+p/bZgTWPh3g82/6w+HcZiTMhzdDFBxl5bVpcVsmhkgeX3cRMuTGP2D&#10;PorSQfOKazSNUdHEDMfYJQ1HcRb2G4NryMV0mpxwfC0LC7O0PELHTkVaX7pX5uyhzwEn5BGOU8yK&#10;d+3e+8aXBqabAFKlWYg871k90I+jn/p7WNO4W5d68jp/TCZ/AAAA//8DAFBLAwQUAAYACAAAACEA&#10;YEYIld0AAAAJAQAADwAAAGRycy9kb3ducmV2LnhtbEyPwU7DMBBE70j8g7VI3FqHgNo0jVMhJI4I&#10;ETjAzbW3iSFeR7Gbhn49ywmOOzOafVPtZt+LCcfoAim4WWYgkEywjloFb6+PiwJETJqs7gOhgm+M&#10;sKsvLypd2nCiF5ya1AouoVhqBV1KQyllNB16HZdhQGLvEEavE59jK+2oT1zue5ln2Up67Yg/dHrA&#10;hw7NV3P0Ciy9BzIf7unsqDFuc34uPs2k1PXVfL8FkXBOf2H4xWd0qJlpH45ko+gVLFY8JbF+twbB&#10;frHJb0HsWciLNci6kv8X1D8AAAD//wMAUEsBAi0AFAAGAAgAAAAhALaDOJL+AAAA4QEAABMAAAAA&#10;AAAAAAAAAAAAAAAAAFtDb250ZW50X1R5cGVzXS54bWxQSwECLQAUAAYACAAAACEAOP0h/9YAAACU&#10;AQAACwAAAAAAAAAAAAAAAAAvAQAAX3JlbHMvLnJlbHNQSwECLQAUAAYACAAAACEAY+f56kUCAACU&#10;BAAADgAAAAAAAAAAAAAAAAAuAgAAZHJzL2Uyb0RvYy54bWxQSwECLQAUAAYACAAAACEAYEYIld0A&#10;AAAJAQAADwAAAAAAAAAAAAAAAACfBAAAZHJzL2Rvd25yZXYueG1sUEsFBgAAAAAEAAQA8wAAAKkF&#10;AAAAAA==&#10;" fillcolor="window" strokeweight=".5pt">
                <v:textbox>
                  <w:txbxContent>
                    <w:p w14:paraId="36CCE82F" w14:textId="245DDB65" w:rsidR="006C3723" w:rsidRDefault="006C3723" w:rsidP="00B129DC">
                      <w:pPr>
                        <w:rPr>
                          <w:rFonts w:ascii="Avenir Next LT Pro Bold" w:eastAsiaTheme="majorEastAsia" w:hAnsi="Avenir Next LT Pro Bold" w:cstheme="majorBidi"/>
                          <w:bCs/>
                          <w:color w:val="005E60"/>
                          <w:spacing w:val="-10"/>
                          <w:kern w:val="28"/>
                          <w:sz w:val="20"/>
                          <w:szCs w:val="56"/>
                        </w:rPr>
                      </w:pPr>
                      <w:r>
                        <w:rPr>
                          <w:rFonts w:ascii="Avenir Next LT Pro Bold" w:eastAsiaTheme="majorEastAsia" w:hAnsi="Avenir Next LT Pro Bold" w:cstheme="majorBidi"/>
                          <w:bCs/>
                          <w:color w:val="005E60"/>
                          <w:spacing w:val="-10"/>
                          <w:kern w:val="28"/>
                          <w:sz w:val="20"/>
                          <w:szCs w:val="56"/>
                        </w:rPr>
                        <w:t>Suggested citation</w:t>
                      </w:r>
                    </w:p>
                    <w:p w14:paraId="443CF81E" w14:textId="1D51D613" w:rsidR="00B129DC" w:rsidRPr="00646C09" w:rsidRDefault="003E1734" w:rsidP="00B129DC">
                      <w:pPr>
                        <w:rPr>
                          <w:rFonts w:ascii="Avenir Next LT Pro Regular" w:hAnsi="Avenir Next LT Pro Regular" w:cs="Arial"/>
                          <w:color w:val="auto"/>
                          <w:sz w:val="18"/>
                          <w:szCs w:val="22"/>
                        </w:rPr>
                      </w:pPr>
                      <w:r w:rsidRPr="00646C09">
                        <w:rPr>
                          <w:rFonts w:ascii="Avenir Next LT Pro Regular" w:hAnsi="Avenir Next LT Pro Regular" w:cs="Arial"/>
                          <w:color w:val="auto"/>
                          <w:sz w:val="18"/>
                          <w:szCs w:val="22"/>
                        </w:rPr>
                        <w:t>Dimova, R</w:t>
                      </w:r>
                      <w:r w:rsidR="00646C09">
                        <w:rPr>
                          <w:rFonts w:ascii="Avenir Next LT Pro Regular" w:hAnsi="Avenir Next LT Pro Regular" w:cs="Arial"/>
                          <w:color w:val="auto"/>
                          <w:sz w:val="18"/>
                          <w:szCs w:val="22"/>
                        </w:rPr>
                        <w:t>.;</w:t>
                      </w:r>
                      <w:r w:rsidR="00024D9E">
                        <w:rPr>
                          <w:rFonts w:ascii="Avenir Next LT Pro Regular" w:hAnsi="Avenir Next LT Pro Regular" w:cs="Arial"/>
                          <w:color w:val="auto"/>
                          <w:sz w:val="18"/>
                          <w:szCs w:val="22"/>
                        </w:rPr>
                        <w:t xml:space="preserve"> </w:t>
                      </w:r>
                      <w:r w:rsidRPr="00646C09">
                        <w:rPr>
                          <w:rFonts w:ascii="Avenir Next LT Pro Regular" w:hAnsi="Avenir Next LT Pro Regular" w:cs="Arial"/>
                          <w:color w:val="auto"/>
                          <w:sz w:val="18"/>
                          <w:szCs w:val="22"/>
                        </w:rPr>
                        <w:t>Fromell</w:t>
                      </w:r>
                      <w:r w:rsidR="00024D9E">
                        <w:rPr>
                          <w:rFonts w:ascii="Avenir Next LT Pro Regular" w:hAnsi="Avenir Next LT Pro Regular" w:cs="Arial"/>
                          <w:color w:val="auto"/>
                          <w:sz w:val="18"/>
                          <w:szCs w:val="22"/>
                        </w:rPr>
                        <w:t xml:space="preserve"> H.</w:t>
                      </w:r>
                      <w:r w:rsidRPr="00646C09">
                        <w:rPr>
                          <w:rFonts w:ascii="Avenir Next LT Pro Regular" w:hAnsi="Avenir Next LT Pro Regular" w:cs="Arial"/>
                          <w:color w:val="auto"/>
                          <w:sz w:val="18"/>
                          <w:szCs w:val="22"/>
                        </w:rPr>
                        <w:t xml:space="preserve"> (2025). Social Norms and Migration. Evidence from Ethiopia and Nigeria. </w:t>
                      </w:r>
                      <w:r w:rsidR="00A37E13">
                        <w:rPr>
                          <w:rFonts w:ascii="Avenir Next LT Pro Regular" w:hAnsi="Avenir Next LT Pro Regular" w:cs="Arial"/>
                          <w:color w:val="auto"/>
                          <w:sz w:val="18"/>
                          <w:szCs w:val="22"/>
                        </w:rPr>
                        <w:t>IMI Working Paper No.</w:t>
                      </w:r>
                      <w:r w:rsidR="00663625">
                        <w:rPr>
                          <w:rFonts w:ascii="Avenir Next LT Pro Regular" w:hAnsi="Avenir Next LT Pro Regular" w:cs="Arial"/>
                          <w:color w:val="auto"/>
                          <w:sz w:val="18"/>
                          <w:szCs w:val="22"/>
                        </w:rPr>
                        <w:t>190</w:t>
                      </w:r>
                      <w:r w:rsidR="00A37E13">
                        <w:rPr>
                          <w:rFonts w:ascii="Avenir Next LT Pro Regular" w:hAnsi="Avenir Next LT Pro Regular" w:cs="Arial"/>
                          <w:color w:val="auto"/>
                          <w:sz w:val="18"/>
                          <w:szCs w:val="22"/>
                        </w:rPr>
                        <w:t xml:space="preserve"> /</w:t>
                      </w:r>
                      <w:r w:rsidR="00CD7758" w:rsidRPr="00646C09">
                        <w:rPr>
                          <w:rFonts w:ascii="Avenir Next LT Pro Regular" w:hAnsi="Avenir Next LT Pro Regular" w:cs="Arial"/>
                          <w:color w:val="auto"/>
                          <w:sz w:val="18"/>
                          <w:szCs w:val="22"/>
                        </w:rPr>
                        <w:t>PACES Working Paper N</w:t>
                      </w:r>
                      <w:r w:rsidR="00876410">
                        <w:rPr>
                          <w:rFonts w:ascii="Avenir Next LT Pro Regular" w:hAnsi="Avenir Next LT Pro Regular" w:cs="Arial"/>
                          <w:color w:val="auto"/>
                          <w:sz w:val="18"/>
                          <w:szCs w:val="22"/>
                        </w:rPr>
                        <w:t>o</w:t>
                      </w:r>
                      <w:r w:rsidR="00CD7758" w:rsidRPr="00646C09">
                        <w:rPr>
                          <w:rFonts w:ascii="Avenir Next LT Pro Regular" w:hAnsi="Avenir Next LT Pro Regular" w:cs="Arial"/>
                          <w:color w:val="auto"/>
                          <w:sz w:val="18"/>
                          <w:szCs w:val="22"/>
                        </w:rPr>
                        <w:t>.</w:t>
                      </w:r>
                      <w:r w:rsidR="00876410">
                        <w:rPr>
                          <w:rFonts w:ascii="Avenir Next LT Pro Regular" w:hAnsi="Avenir Next LT Pro Regular" w:cs="Arial"/>
                          <w:color w:val="auto"/>
                          <w:sz w:val="18"/>
                          <w:szCs w:val="22"/>
                        </w:rPr>
                        <w:t>8</w:t>
                      </w:r>
                      <w:r w:rsidR="00A55FDB">
                        <w:rPr>
                          <w:rFonts w:ascii="Avenir Next LT Pro Regular" w:hAnsi="Avenir Next LT Pro Regular" w:cs="Arial"/>
                          <w:color w:val="auto"/>
                          <w:sz w:val="18"/>
                          <w:szCs w:val="22"/>
                        </w:rPr>
                        <w:t>.</w:t>
                      </w:r>
                      <w:r w:rsidR="00CD7758" w:rsidRPr="00646C09">
                        <w:rPr>
                          <w:rFonts w:ascii="Avenir Next LT Pro Regular" w:hAnsi="Avenir Next LT Pro Regular" w:cs="Arial"/>
                          <w:color w:val="auto"/>
                          <w:sz w:val="18"/>
                          <w:szCs w:val="22"/>
                        </w:rPr>
                        <w:t xml:space="preserve"> </w:t>
                      </w:r>
                      <w:r w:rsidR="00A37E13" w:rsidRPr="00646C09">
                        <w:rPr>
                          <w:rFonts w:ascii="Avenir Next LT Pro Regular" w:hAnsi="Avenir Next LT Pro Regular" w:cs="Arial"/>
                          <w:color w:val="auto"/>
                          <w:sz w:val="18"/>
                          <w:szCs w:val="22"/>
                        </w:rPr>
                        <w:t>Ma</w:t>
                      </w:r>
                      <w:r w:rsidR="00A37E13">
                        <w:rPr>
                          <w:rFonts w:ascii="Avenir Next LT Pro Regular" w:hAnsi="Avenir Next LT Pro Regular" w:cs="Arial"/>
                          <w:color w:val="auto"/>
                          <w:sz w:val="18"/>
                          <w:szCs w:val="22"/>
                        </w:rPr>
                        <w:t>n</w:t>
                      </w:r>
                      <w:r w:rsidR="00A37E13" w:rsidRPr="00646C09">
                        <w:rPr>
                          <w:rFonts w:ascii="Avenir Next LT Pro Regular" w:hAnsi="Avenir Next LT Pro Regular" w:cs="Arial"/>
                          <w:color w:val="auto"/>
                          <w:sz w:val="18"/>
                          <w:szCs w:val="22"/>
                        </w:rPr>
                        <w:t>chester</w:t>
                      </w:r>
                      <w:r w:rsidR="0088612C" w:rsidRPr="00646C09">
                        <w:rPr>
                          <w:rFonts w:ascii="Avenir Next LT Pro Regular" w:hAnsi="Avenir Next LT Pro Regular" w:cs="Arial"/>
                          <w:color w:val="auto"/>
                          <w:sz w:val="18"/>
                          <w:szCs w:val="22"/>
                        </w:rPr>
                        <w:t xml:space="preserve">: University of Manchester. </w:t>
                      </w:r>
                    </w:p>
                  </w:txbxContent>
                </v:textbox>
              </v:shape>
            </w:pict>
          </mc:Fallback>
        </mc:AlternateContent>
      </w:r>
    </w:p>
    <w:p w14:paraId="0D4B13A3" w14:textId="77777777" w:rsidR="00B129DC" w:rsidRPr="00862C13" w:rsidRDefault="00B129DC" w:rsidP="00B129DC">
      <w:pPr>
        <w:autoSpaceDE/>
        <w:autoSpaceDN/>
        <w:adjustRightInd/>
        <w:spacing w:after="160" w:line="259" w:lineRule="auto"/>
        <w:jc w:val="left"/>
        <w:rPr>
          <w:rFonts w:ascii="Avenir Next LT Pro Light" w:hAnsi="Avenir Next LT Pro Light" w:cs="Calibri"/>
          <w:color w:val="auto"/>
          <w:sz w:val="18"/>
          <w:szCs w:val="22"/>
        </w:rPr>
      </w:pPr>
    </w:p>
    <w:p w14:paraId="143CFA48" w14:textId="77777777" w:rsidR="00B129DC" w:rsidRDefault="00B129DC" w:rsidP="00B129DC">
      <w:pPr>
        <w:spacing w:after="0" w:line="240" w:lineRule="auto"/>
        <w:rPr>
          <w:rFonts w:ascii="AvenirNextLTPro-Regular" w:hAnsi="AvenirNextLTPro-Regular" w:cs="AvenirNextLTPro-Regular"/>
          <w:color w:val="auto"/>
          <w:sz w:val="18"/>
          <w:szCs w:val="18"/>
          <w:lang w:eastAsia="en-GB"/>
        </w:rPr>
      </w:pPr>
    </w:p>
    <w:p w14:paraId="025A5A20" w14:textId="77777777" w:rsidR="00B129DC" w:rsidRPr="001D6078" w:rsidRDefault="00B129DC" w:rsidP="00B129DC">
      <w:pPr>
        <w:spacing w:after="0" w:line="240" w:lineRule="auto"/>
        <w:rPr>
          <w:rFonts w:ascii="AvenirNextLTPro-Regular" w:hAnsi="AvenirNextLTPro-Regular" w:cs="AvenirNextLTPro-Regular"/>
          <w:color w:val="auto"/>
          <w:sz w:val="18"/>
          <w:szCs w:val="18"/>
          <w:lang w:eastAsia="en-GB"/>
        </w:rPr>
      </w:pPr>
    </w:p>
    <w:p w14:paraId="5F40396B" w14:textId="77777777" w:rsidR="00B129DC" w:rsidRDefault="00B129DC" w:rsidP="00B129DC">
      <w:pPr>
        <w:spacing w:after="0" w:line="240" w:lineRule="auto"/>
        <w:rPr>
          <w:rFonts w:ascii="AvenirNextLTPro-Regular" w:hAnsi="AvenirNextLTPro-Regular" w:cs="AvenirNextLTPro-Regular"/>
          <w:i/>
          <w:iCs/>
          <w:color w:val="auto"/>
          <w:sz w:val="18"/>
          <w:szCs w:val="18"/>
          <w:lang w:eastAsia="en-GB"/>
        </w:rPr>
      </w:pPr>
    </w:p>
    <w:p w14:paraId="3DE795C4" w14:textId="77777777" w:rsidR="00B129DC" w:rsidRDefault="00B129DC" w:rsidP="00B129DC">
      <w:pPr>
        <w:autoSpaceDE/>
        <w:autoSpaceDN/>
        <w:adjustRightInd/>
        <w:spacing w:after="160" w:line="259" w:lineRule="auto"/>
        <w:jc w:val="left"/>
        <w:rPr>
          <w:rFonts w:ascii="Avenir Next LT Pro Regular" w:hAnsi="Avenir Next LT Pro Regular" w:cs="Arial"/>
          <w:b/>
          <w:bCs/>
          <w:color w:val="auto"/>
          <w:sz w:val="18"/>
          <w:szCs w:val="22"/>
        </w:rPr>
      </w:pPr>
    </w:p>
    <w:p w14:paraId="78694D27" w14:textId="77777777" w:rsidR="00B129DC" w:rsidRDefault="00B129DC" w:rsidP="00B129DC">
      <w:pPr>
        <w:autoSpaceDE/>
        <w:autoSpaceDN/>
        <w:adjustRightInd/>
        <w:spacing w:after="160" w:line="259" w:lineRule="auto"/>
        <w:jc w:val="left"/>
        <w:rPr>
          <w:rFonts w:ascii="Avenir Next LT Pro Regular" w:hAnsi="Avenir Next LT Pro Regular" w:cs="Arial"/>
          <w:b/>
          <w:bCs/>
          <w:color w:val="auto"/>
          <w:sz w:val="18"/>
          <w:szCs w:val="22"/>
        </w:rPr>
      </w:pPr>
    </w:p>
    <w:p w14:paraId="7AC1BFE9" w14:textId="77777777" w:rsidR="00B129DC" w:rsidRPr="005E0566" w:rsidRDefault="00B129DC" w:rsidP="00B129DC">
      <w:pPr>
        <w:autoSpaceDE/>
        <w:autoSpaceDN/>
        <w:adjustRightInd/>
        <w:spacing w:after="160" w:line="259" w:lineRule="auto"/>
        <w:jc w:val="left"/>
        <w:rPr>
          <w:rFonts w:ascii="Avenir Next LT Pro Regular" w:hAnsi="Avenir Next LT Pro Regular" w:cs="Arial"/>
          <w:color w:val="auto"/>
          <w:sz w:val="18"/>
          <w:szCs w:val="22"/>
        </w:rPr>
      </w:pPr>
      <w:r w:rsidRPr="005E0566">
        <w:rPr>
          <w:rFonts w:ascii="Avenir Next LT Pro Regular" w:hAnsi="Avenir Next LT Pro Regular" w:cs="Arial"/>
          <w:b/>
          <w:bCs/>
          <w:color w:val="auto"/>
          <w:sz w:val="18"/>
          <w:szCs w:val="22"/>
        </w:rPr>
        <w:t xml:space="preserve">PACES (Making migration and migration policy decisions amidst societal transformation) </w:t>
      </w:r>
      <w:r w:rsidRPr="005E0566">
        <w:rPr>
          <w:rFonts w:ascii="Avenir Next LT Pro Regular" w:hAnsi="Avenir Next LT Pro Regular" w:cs="Arial"/>
          <w:color w:val="auto"/>
          <w:sz w:val="18"/>
          <w:szCs w:val="22"/>
        </w:rPr>
        <w:t>is a 40-month research project (2023-2026) that examines decisions to stay and migrate over time and space, researches the politics of knowledge in migration policy and seeks to use its insights to inform future migration policies and governance. PACES is carried out by a consortium of 14 partners in Europe, Africa and the USA.</w:t>
      </w:r>
    </w:p>
    <w:p w14:paraId="75EC3977" w14:textId="77777777" w:rsidR="00B129DC" w:rsidRPr="005E0566" w:rsidRDefault="00B129DC" w:rsidP="00B129DC">
      <w:pPr>
        <w:autoSpaceDE/>
        <w:autoSpaceDN/>
        <w:adjustRightInd/>
        <w:spacing w:after="160" w:line="259" w:lineRule="auto"/>
        <w:jc w:val="left"/>
        <w:rPr>
          <w:rFonts w:ascii="Avenir Next LT Pro Light" w:hAnsi="Avenir Next LT Pro Light" w:cs="Calibri"/>
          <w:b/>
          <w:bCs/>
          <w:color w:val="auto"/>
          <w:sz w:val="18"/>
          <w:szCs w:val="22"/>
        </w:rPr>
      </w:pPr>
    </w:p>
    <w:p w14:paraId="026572C2" w14:textId="77777777" w:rsidR="00B129DC" w:rsidRPr="005E0566" w:rsidRDefault="00B129DC" w:rsidP="00B129DC">
      <w:pPr>
        <w:autoSpaceDE/>
        <w:autoSpaceDN/>
        <w:adjustRightInd/>
        <w:spacing w:after="0" w:line="240" w:lineRule="auto"/>
        <w:contextualSpacing/>
        <w:jc w:val="left"/>
        <w:rPr>
          <w:rFonts w:ascii="Avenir Next LT Pro Bold" w:eastAsia="Yu Gothic Light" w:hAnsi="Avenir Next LT Pro Bold"/>
          <w:color w:val="005E60"/>
          <w:spacing w:val="-10"/>
          <w:kern w:val="28"/>
          <w:sz w:val="20"/>
          <w:szCs w:val="56"/>
        </w:rPr>
      </w:pPr>
      <w:r w:rsidRPr="005E0566">
        <w:rPr>
          <w:rFonts w:ascii="Avenir Next LT Pro Bold" w:eastAsia="Yu Gothic Light" w:hAnsi="Avenir Next LT Pro Bold"/>
          <w:color w:val="005E60"/>
          <w:spacing w:val="-10"/>
          <w:kern w:val="28"/>
          <w:sz w:val="20"/>
          <w:szCs w:val="56"/>
        </w:rPr>
        <w:t>Contact for PACES project</w:t>
      </w:r>
    </w:p>
    <w:p w14:paraId="08F03EF1" w14:textId="77777777" w:rsidR="00B129DC" w:rsidRPr="005E0566" w:rsidRDefault="00B129DC" w:rsidP="00B129DC">
      <w:pPr>
        <w:autoSpaceDE/>
        <w:autoSpaceDN/>
        <w:adjustRightInd/>
        <w:spacing w:after="0" w:line="259" w:lineRule="auto"/>
        <w:jc w:val="left"/>
        <w:rPr>
          <w:rFonts w:ascii="Avenir Next LT Pro Regular" w:hAnsi="Avenir Next LT Pro Regular" w:cs="Arial"/>
          <w:color w:val="auto"/>
          <w:sz w:val="18"/>
          <w:szCs w:val="22"/>
        </w:rPr>
      </w:pPr>
      <w:r w:rsidRPr="005E0566">
        <w:rPr>
          <w:rFonts w:ascii="Avenir Next LT Pro Regular" w:hAnsi="Avenir Next LT Pro Regular" w:cs="Arial"/>
          <w:color w:val="auto"/>
          <w:sz w:val="18"/>
          <w:szCs w:val="22"/>
        </w:rPr>
        <w:t>Simona Vezzoli</w:t>
      </w:r>
    </w:p>
    <w:p w14:paraId="03AB5B74" w14:textId="77777777" w:rsidR="00B129DC" w:rsidRPr="005E0566" w:rsidRDefault="00B129DC" w:rsidP="00B129DC">
      <w:pPr>
        <w:autoSpaceDE/>
        <w:autoSpaceDN/>
        <w:adjustRightInd/>
        <w:spacing w:after="0" w:line="259" w:lineRule="auto"/>
        <w:jc w:val="left"/>
        <w:rPr>
          <w:rFonts w:ascii="Avenir Next LT Pro Regular" w:hAnsi="Avenir Next LT Pro Regular" w:cs="Arial"/>
          <w:color w:val="auto"/>
          <w:sz w:val="18"/>
          <w:szCs w:val="22"/>
        </w:rPr>
      </w:pPr>
      <w:r w:rsidRPr="005E0566">
        <w:rPr>
          <w:rFonts w:ascii="Avenir Next LT Pro Regular" w:hAnsi="Avenir Next LT Pro Regular" w:cs="Arial"/>
          <w:color w:val="auto"/>
          <w:sz w:val="18"/>
          <w:szCs w:val="22"/>
        </w:rPr>
        <w:t>International Institute of Social Studies, Erasmus University Rotterdam</w:t>
      </w:r>
    </w:p>
    <w:p w14:paraId="5FE02894" w14:textId="77777777" w:rsidR="00B129DC" w:rsidRPr="005E0566" w:rsidRDefault="00B129DC" w:rsidP="00B129DC">
      <w:pPr>
        <w:autoSpaceDE/>
        <w:autoSpaceDN/>
        <w:adjustRightInd/>
        <w:spacing w:after="0" w:line="259" w:lineRule="auto"/>
        <w:jc w:val="left"/>
        <w:rPr>
          <w:rFonts w:ascii="Avenir Next LT Pro Regular" w:hAnsi="Avenir Next LT Pro Regular" w:cs="Arial"/>
          <w:color w:val="auto"/>
          <w:sz w:val="18"/>
          <w:szCs w:val="22"/>
        </w:rPr>
      </w:pPr>
      <w:proofErr w:type="spellStart"/>
      <w:r w:rsidRPr="005E0566">
        <w:rPr>
          <w:rFonts w:ascii="Avenir Next LT Pro Regular" w:hAnsi="Avenir Next LT Pro Regular" w:cs="Arial"/>
          <w:color w:val="auto"/>
          <w:sz w:val="18"/>
          <w:szCs w:val="22"/>
        </w:rPr>
        <w:t>Kortenaerkade</w:t>
      </w:r>
      <w:proofErr w:type="spellEnd"/>
      <w:r w:rsidRPr="005E0566">
        <w:rPr>
          <w:rFonts w:ascii="Avenir Next LT Pro Regular" w:hAnsi="Avenir Next LT Pro Regular" w:cs="Arial"/>
          <w:color w:val="auto"/>
          <w:sz w:val="18"/>
          <w:szCs w:val="22"/>
        </w:rPr>
        <w:t xml:space="preserve"> 12</w:t>
      </w:r>
    </w:p>
    <w:p w14:paraId="3581903C" w14:textId="77777777" w:rsidR="00B129DC" w:rsidRPr="005E0566" w:rsidRDefault="00B129DC" w:rsidP="00B129DC">
      <w:pPr>
        <w:autoSpaceDE/>
        <w:autoSpaceDN/>
        <w:adjustRightInd/>
        <w:spacing w:after="0" w:line="259" w:lineRule="auto"/>
        <w:jc w:val="left"/>
        <w:rPr>
          <w:rFonts w:ascii="Avenir Next LT Pro Regular" w:hAnsi="Avenir Next LT Pro Regular" w:cs="Arial"/>
          <w:color w:val="auto"/>
          <w:sz w:val="18"/>
          <w:szCs w:val="22"/>
        </w:rPr>
      </w:pPr>
      <w:r w:rsidRPr="005E0566">
        <w:rPr>
          <w:rFonts w:ascii="Avenir Next LT Pro Regular" w:hAnsi="Avenir Next LT Pro Regular" w:cs="Arial"/>
          <w:color w:val="auto"/>
          <w:sz w:val="18"/>
          <w:szCs w:val="22"/>
        </w:rPr>
        <w:t xml:space="preserve">2518 AX, The Hague, The </w:t>
      </w:r>
      <w:proofErr w:type="spellStart"/>
      <w:r w:rsidRPr="005E0566">
        <w:rPr>
          <w:rFonts w:ascii="Avenir Next LT Pro Regular" w:hAnsi="Avenir Next LT Pro Regular" w:cs="Arial"/>
          <w:color w:val="auto"/>
          <w:sz w:val="18"/>
          <w:szCs w:val="22"/>
        </w:rPr>
        <w:t>Netherands</w:t>
      </w:r>
      <w:proofErr w:type="spellEnd"/>
    </w:p>
    <w:p w14:paraId="468711E8" w14:textId="77777777" w:rsidR="00B129DC" w:rsidRPr="005E0566" w:rsidRDefault="00B129DC" w:rsidP="00B129DC">
      <w:pPr>
        <w:autoSpaceDE/>
        <w:autoSpaceDN/>
        <w:adjustRightInd/>
        <w:spacing w:after="0" w:line="259" w:lineRule="auto"/>
        <w:jc w:val="left"/>
        <w:rPr>
          <w:rFonts w:ascii="Avenir Next LT Pro Regular" w:hAnsi="Avenir Next LT Pro Regular" w:cs="Arial"/>
          <w:color w:val="auto"/>
          <w:sz w:val="18"/>
          <w:szCs w:val="22"/>
          <w:lang w:val="nl-NL"/>
        </w:rPr>
      </w:pPr>
      <w:r w:rsidRPr="005E0566">
        <w:rPr>
          <w:rFonts w:ascii="Avenir Next LT Pro Regular" w:hAnsi="Avenir Next LT Pro Regular" w:cs="Arial"/>
          <w:color w:val="auto"/>
          <w:sz w:val="18"/>
          <w:szCs w:val="22"/>
          <w:lang w:val="nl-NL"/>
        </w:rPr>
        <w:t xml:space="preserve">Website: </w:t>
      </w:r>
      <w:hyperlink r:id="rId12" w:history="1">
        <w:r w:rsidRPr="005E0566">
          <w:rPr>
            <w:rFonts w:ascii="Museo Sans 100" w:hAnsi="Museo Sans 100" w:cs="Calibri"/>
            <w:color w:val="0563C1"/>
            <w:sz w:val="18"/>
            <w:szCs w:val="22"/>
            <w:u w:val="single"/>
            <w:lang w:val="nl-NL"/>
          </w:rPr>
          <w:t>www.iss.nl/paces</w:t>
        </w:r>
      </w:hyperlink>
    </w:p>
    <w:p w14:paraId="46C6CF64" w14:textId="77777777" w:rsidR="00B129DC" w:rsidRPr="00713A92" w:rsidRDefault="00B129DC" w:rsidP="00B129DC">
      <w:pPr>
        <w:spacing w:after="0" w:line="240" w:lineRule="auto"/>
        <w:rPr>
          <w:rFonts w:ascii="AvenirNextLTPro-Regular" w:hAnsi="AvenirNextLTPro-Regular" w:cs="AvenirNextLTPro-Regular"/>
          <w:color w:val="auto"/>
          <w:sz w:val="18"/>
          <w:szCs w:val="18"/>
          <w:lang w:val="nl-NL" w:eastAsia="en-GB"/>
        </w:rPr>
      </w:pPr>
    </w:p>
    <w:p w14:paraId="540F0E90" w14:textId="77777777" w:rsidR="00B129DC" w:rsidRPr="00713A92" w:rsidRDefault="00B129DC" w:rsidP="00B129DC">
      <w:pPr>
        <w:autoSpaceDE/>
        <w:autoSpaceDN/>
        <w:adjustRightInd/>
        <w:spacing w:after="0" w:line="240" w:lineRule="auto"/>
        <w:contextualSpacing/>
        <w:jc w:val="left"/>
        <w:rPr>
          <w:rFonts w:ascii="Avenir Next LT Pro Bold" w:eastAsia="Yu Gothic Light" w:hAnsi="Avenir Next LT Pro Bold"/>
          <w:color w:val="005E60"/>
          <w:spacing w:val="-10"/>
          <w:kern w:val="28"/>
          <w:sz w:val="20"/>
          <w:szCs w:val="56"/>
          <w:lang w:val="nl-NL"/>
        </w:rPr>
      </w:pPr>
      <w:r w:rsidRPr="00713A92">
        <w:rPr>
          <w:rFonts w:ascii="Avenir Next LT Pro Bold" w:eastAsia="Yu Gothic Light" w:hAnsi="Avenir Next LT Pro Bold"/>
          <w:color w:val="005E60"/>
          <w:spacing w:val="-10"/>
          <w:kern w:val="28"/>
          <w:sz w:val="20"/>
          <w:szCs w:val="56"/>
          <w:lang w:val="nl-NL"/>
        </w:rPr>
        <w:t>Authors</w:t>
      </w:r>
    </w:p>
    <w:p w14:paraId="60AE7EFB" w14:textId="5B74A220" w:rsidR="00B129DC" w:rsidRDefault="0088612C" w:rsidP="00B129DC">
      <w:pPr>
        <w:autoSpaceDE/>
        <w:autoSpaceDN/>
        <w:adjustRightInd/>
        <w:spacing w:after="160" w:line="259" w:lineRule="auto"/>
        <w:jc w:val="left"/>
        <w:rPr>
          <w:rFonts w:ascii="Avenir Next LT Pro Regular" w:eastAsiaTheme="minorHAnsi" w:hAnsi="Avenir Next LT Pro Regular" w:cstheme="minorBidi"/>
          <w:color w:val="auto"/>
          <w:sz w:val="18"/>
          <w:szCs w:val="22"/>
          <w:lang w:val="en-GB"/>
        </w:rPr>
      </w:pPr>
      <w:r w:rsidRPr="00424D22">
        <w:rPr>
          <w:rFonts w:ascii="Avenir Next LT Pro Regular" w:eastAsiaTheme="minorHAnsi" w:hAnsi="Avenir Next LT Pro Regular" w:cstheme="minorBidi"/>
          <w:color w:val="auto"/>
          <w:sz w:val="18"/>
          <w:szCs w:val="22"/>
          <w:lang w:val="en-GB"/>
        </w:rPr>
        <w:t>Ralitza Dimova</w:t>
      </w:r>
      <w:r w:rsidR="00424D22" w:rsidRPr="00424D22">
        <w:rPr>
          <w:rFonts w:ascii="Avenir Next LT Pro Regular" w:eastAsiaTheme="minorHAnsi" w:hAnsi="Avenir Next LT Pro Regular" w:cstheme="minorBidi"/>
          <w:color w:val="auto"/>
          <w:sz w:val="18"/>
          <w:szCs w:val="22"/>
          <w:lang w:val="en-GB"/>
        </w:rPr>
        <w:t xml:space="preserve">: </w:t>
      </w:r>
      <w:hyperlink r:id="rId13" w:history="1">
        <w:r w:rsidR="00424D22" w:rsidRPr="00424D22">
          <w:rPr>
            <w:rStyle w:val="Hyperlink"/>
            <w:rFonts w:ascii="Avenir Next LT Pro Regular" w:eastAsiaTheme="minorHAnsi" w:hAnsi="Avenir Next LT Pro Regular" w:cstheme="minorBidi"/>
            <w:sz w:val="18"/>
            <w:szCs w:val="22"/>
            <w:lang w:val="en-GB"/>
          </w:rPr>
          <w:t>Ralitza.Dimova@manchester.ac.uk</w:t>
        </w:r>
      </w:hyperlink>
      <w:r w:rsidR="00424D22" w:rsidRPr="00424D22">
        <w:rPr>
          <w:rFonts w:ascii="Avenir Next LT Pro Regular" w:eastAsiaTheme="minorHAnsi" w:hAnsi="Avenir Next LT Pro Regular" w:cstheme="minorBidi"/>
          <w:color w:val="auto"/>
          <w:sz w:val="18"/>
          <w:szCs w:val="22"/>
          <w:lang w:val="en-GB"/>
        </w:rPr>
        <w:t>, Hanna</w:t>
      </w:r>
      <w:r w:rsidR="00424D22">
        <w:rPr>
          <w:rFonts w:ascii="Avenir Next LT Pro Regular" w:eastAsiaTheme="minorHAnsi" w:hAnsi="Avenir Next LT Pro Regular" w:cstheme="minorBidi"/>
          <w:color w:val="auto"/>
          <w:sz w:val="18"/>
          <w:szCs w:val="22"/>
          <w:lang w:val="en-GB"/>
        </w:rPr>
        <w:t xml:space="preserve"> Fromell: </w:t>
      </w:r>
      <w:hyperlink r:id="rId14" w:history="1">
        <w:r w:rsidR="005B496D" w:rsidRPr="00BC312E">
          <w:rPr>
            <w:rStyle w:val="Hyperlink"/>
            <w:rFonts w:ascii="Avenir Next LT Pro Regular" w:eastAsiaTheme="minorHAnsi" w:hAnsi="Avenir Next LT Pro Regular" w:cstheme="minorBidi"/>
            <w:sz w:val="18"/>
            <w:szCs w:val="22"/>
            <w:lang w:val="en-GB"/>
          </w:rPr>
          <w:t>hanna.fromell@econ.au.dk</w:t>
        </w:r>
      </w:hyperlink>
    </w:p>
    <w:p w14:paraId="6639EC91" w14:textId="77777777" w:rsidR="00424D22" w:rsidRPr="00424D22" w:rsidRDefault="00424D22" w:rsidP="00B129DC">
      <w:pPr>
        <w:autoSpaceDE/>
        <w:autoSpaceDN/>
        <w:adjustRightInd/>
        <w:spacing w:after="160" w:line="259" w:lineRule="auto"/>
        <w:jc w:val="left"/>
        <w:rPr>
          <w:rFonts w:ascii="Avenir Next LT Pro Light" w:hAnsi="Avenir Next LT Pro Light" w:cs="Calibri"/>
          <w:color w:val="auto"/>
          <w:sz w:val="18"/>
          <w:szCs w:val="22"/>
          <w:lang w:val="en-GB"/>
        </w:rPr>
      </w:pPr>
    </w:p>
    <w:p w14:paraId="214A46C4" w14:textId="521933A7" w:rsidR="00B129DC" w:rsidRPr="00196DFF" w:rsidRDefault="00B129DC" w:rsidP="00B129DC">
      <w:pPr>
        <w:autoSpaceDE/>
        <w:autoSpaceDN/>
        <w:adjustRightInd/>
        <w:spacing w:after="160" w:line="259" w:lineRule="auto"/>
        <w:jc w:val="left"/>
        <w:rPr>
          <w:rFonts w:ascii="Avenir Next LT Pro Light" w:hAnsi="Avenir Next LT Pro Light" w:cs="Calibri"/>
          <w:i/>
          <w:iCs/>
          <w:color w:val="auto"/>
          <w:sz w:val="18"/>
          <w:szCs w:val="22"/>
        </w:rPr>
      </w:pPr>
      <w:r w:rsidRPr="00196DFF">
        <w:rPr>
          <w:rFonts w:ascii="Avenir Next LT Pro Light" w:hAnsi="Avenir Next LT Pro Light" w:cs="Calibri"/>
          <w:i/>
          <w:iCs/>
          <w:color w:val="auto"/>
          <w:sz w:val="18"/>
          <w:szCs w:val="22"/>
        </w:rPr>
        <w:t xml:space="preserve">Acknowledgments: </w:t>
      </w:r>
      <w:r w:rsidR="005243B5" w:rsidRPr="00196DFF">
        <w:rPr>
          <w:rFonts w:ascii="Avenir Next LT Pro Light" w:hAnsi="Avenir Next LT Pro Light" w:cs="Calibri"/>
          <w:i/>
          <w:iCs/>
          <w:color w:val="auto"/>
          <w:sz w:val="18"/>
          <w:szCs w:val="22"/>
        </w:rPr>
        <w:t>The authors would like to thank Anne</w:t>
      </w:r>
      <w:r w:rsidR="006B04D3">
        <w:rPr>
          <w:rFonts w:ascii="Avenir Next LT Pro Light" w:hAnsi="Avenir Next LT Pro Light" w:cs="Calibri"/>
          <w:i/>
          <w:iCs/>
          <w:color w:val="auto"/>
          <w:sz w:val="18"/>
          <w:szCs w:val="22"/>
        </w:rPr>
        <w:t>-</w:t>
      </w:r>
      <w:r w:rsidR="005243B5" w:rsidRPr="00196DFF">
        <w:rPr>
          <w:rFonts w:ascii="Avenir Next LT Pro Light" w:hAnsi="Avenir Next LT Pro Light" w:cs="Calibri"/>
          <w:i/>
          <w:iCs/>
          <w:color w:val="auto"/>
          <w:sz w:val="18"/>
          <w:szCs w:val="22"/>
        </w:rPr>
        <w:t xml:space="preserve">Marie Jeannet, Lucia </w:t>
      </w:r>
      <w:proofErr w:type="spellStart"/>
      <w:r w:rsidR="005243B5" w:rsidRPr="00196DFF">
        <w:rPr>
          <w:rFonts w:ascii="Avenir Next LT Pro Light" w:hAnsi="Avenir Next LT Pro Light" w:cs="Calibri"/>
          <w:i/>
          <w:iCs/>
          <w:color w:val="auto"/>
          <w:sz w:val="18"/>
          <w:szCs w:val="22"/>
        </w:rPr>
        <w:t>Mytna</w:t>
      </w:r>
      <w:proofErr w:type="spellEnd"/>
      <w:r w:rsidR="005243B5" w:rsidRPr="00196DFF">
        <w:rPr>
          <w:rFonts w:ascii="Avenir Next LT Pro Light" w:hAnsi="Avenir Next LT Pro Light" w:cs="Calibri"/>
          <w:i/>
          <w:iCs/>
          <w:color w:val="auto"/>
          <w:sz w:val="18"/>
          <w:szCs w:val="22"/>
        </w:rPr>
        <w:t xml:space="preserve"> Kurekova, Kerilyn Schewel and participants at multiple PACES workshops and monthly meetings for helpful comments, as well as Abdulbasit Badmus, Mohammad AlQaruoti, Nikki </w:t>
      </w:r>
      <w:proofErr w:type="spellStart"/>
      <w:r w:rsidR="005243B5" w:rsidRPr="00196DFF">
        <w:rPr>
          <w:rFonts w:ascii="Avenir Next LT Pro Light" w:hAnsi="Avenir Next LT Pro Light" w:cs="Calibri"/>
          <w:i/>
          <w:iCs/>
          <w:color w:val="auto"/>
          <w:sz w:val="18"/>
          <w:szCs w:val="22"/>
        </w:rPr>
        <w:t>Stoumen</w:t>
      </w:r>
      <w:proofErr w:type="spellEnd"/>
      <w:r w:rsidR="005243B5" w:rsidRPr="00196DFF">
        <w:rPr>
          <w:rFonts w:ascii="Avenir Next LT Pro Light" w:hAnsi="Avenir Next LT Pro Light" w:cs="Calibri"/>
          <w:i/>
          <w:iCs/>
          <w:color w:val="auto"/>
          <w:sz w:val="18"/>
          <w:szCs w:val="22"/>
        </w:rPr>
        <w:t xml:space="preserve"> and Ashenafi Woldemichael for support with the survey design, data collection and </w:t>
      </w:r>
      <w:r w:rsidR="00F12284" w:rsidRPr="00196DFF">
        <w:rPr>
          <w:rFonts w:ascii="Avenir Next LT Pro Light" w:hAnsi="Avenir Next LT Pro Light" w:cs="Calibri"/>
          <w:i/>
          <w:iCs/>
          <w:color w:val="auto"/>
          <w:sz w:val="18"/>
          <w:szCs w:val="22"/>
        </w:rPr>
        <w:t>ensuring quality of the final datasets.</w:t>
      </w:r>
    </w:p>
    <w:p w14:paraId="3989900A" w14:textId="77777777" w:rsidR="00B129DC" w:rsidRPr="001377F1" w:rsidRDefault="00B129DC" w:rsidP="00B129DC">
      <w:pPr>
        <w:autoSpaceDE/>
        <w:autoSpaceDN/>
        <w:adjustRightInd/>
        <w:spacing w:after="160" w:line="259" w:lineRule="auto"/>
        <w:jc w:val="left"/>
        <w:rPr>
          <w:rFonts w:ascii="Avenir Next LT Pro Light" w:hAnsi="Avenir Next LT Pro Light" w:cs="Calibri"/>
          <w:color w:val="auto"/>
          <w:sz w:val="18"/>
          <w:szCs w:val="22"/>
        </w:rPr>
      </w:pPr>
      <w:r w:rsidRPr="001377F1">
        <w:rPr>
          <w:rFonts w:ascii="Avenir Next LT Pro Light" w:hAnsi="Avenir Next LT Pro Light" w:cs="Calibri"/>
          <w:color w:val="auto"/>
          <w:sz w:val="18"/>
          <w:szCs w:val="22"/>
        </w:rPr>
        <w:t xml:space="preserve">The views presented are those of the author(s) and do not necessarily represent the views of the institutions with which they are affiliated. </w:t>
      </w:r>
    </w:p>
    <w:p w14:paraId="6D67AA5E" w14:textId="77777777" w:rsidR="00B129DC" w:rsidRPr="001377F1" w:rsidRDefault="00B129DC" w:rsidP="00B129DC">
      <w:pPr>
        <w:autoSpaceDE/>
        <w:autoSpaceDN/>
        <w:adjustRightInd/>
        <w:spacing w:after="160" w:line="259" w:lineRule="auto"/>
        <w:jc w:val="left"/>
        <w:rPr>
          <w:rFonts w:ascii="Avenir Next LT Pro Light" w:hAnsi="Avenir Next LT Pro Light" w:cs="Calibri"/>
          <w:b/>
          <w:bCs/>
          <w:color w:val="auto"/>
          <w:sz w:val="18"/>
          <w:szCs w:val="22"/>
        </w:rPr>
      </w:pPr>
    </w:p>
    <w:p w14:paraId="3CFFD714" w14:textId="77777777" w:rsidR="00B129DC" w:rsidRPr="001377F1" w:rsidRDefault="00B129DC" w:rsidP="00B129DC">
      <w:pPr>
        <w:autoSpaceDE/>
        <w:autoSpaceDN/>
        <w:adjustRightInd/>
        <w:spacing w:after="0" w:line="240" w:lineRule="auto"/>
        <w:contextualSpacing/>
        <w:jc w:val="left"/>
        <w:rPr>
          <w:rFonts w:ascii="Avenir Next LT Pro Bold" w:eastAsia="Yu Gothic Light" w:hAnsi="Avenir Next LT Pro Bold"/>
          <w:color w:val="005E60"/>
          <w:spacing w:val="-10"/>
          <w:kern w:val="28"/>
          <w:sz w:val="20"/>
          <w:szCs w:val="56"/>
        </w:rPr>
      </w:pPr>
      <w:r w:rsidRPr="001377F1">
        <w:rPr>
          <w:rFonts w:ascii="Avenir Next LT Pro Bold" w:eastAsia="Yu Gothic Light" w:hAnsi="Avenir Next LT Pro Bold"/>
          <w:color w:val="005E60"/>
          <w:spacing w:val="-10"/>
          <w:kern w:val="28"/>
          <w:sz w:val="20"/>
          <w:szCs w:val="56"/>
        </w:rPr>
        <w:t>History of change</w:t>
      </w:r>
    </w:p>
    <w:tbl>
      <w:tblPr>
        <w:tblStyle w:val="TableGrid1"/>
        <w:tblW w:w="0" w:type="auto"/>
        <w:tblLook w:val="04A0" w:firstRow="1" w:lastRow="0" w:firstColumn="1" w:lastColumn="0" w:noHBand="0" w:noVBand="1"/>
      </w:tblPr>
      <w:tblGrid>
        <w:gridCol w:w="988"/>
        <w:gridCol w:w="1842"/>
        <w:gridCol w:w="3686"/>
        <w:gridCol w:w="2500"/>
      </w:tblGrid>
      <w:tr w:rsidR="00B129DC" w:rsidRPr="001377F1" w14:paraId="5EBF7586" w14:textId="77777777" w:rsidTr="0046371B">
        <w:tc>
          <w:tcPr>
            <w:tcW w:w="988" w:type="dxa"/>
          </w:tcPr>
          <w:p w14:paraId="3DEAE8B7" w14:textId="77777777" w:rsidR="00B129DC" w:rsidRPr="001377F1" w:rsidRDefault="00B129DC" w:rsidP="0046371B">
            <w:pPr>
              <w:autoSpaceDE/>
              <w:autoSpaceDN/>
              <w:adjustRightInd/>
              <w:spacing w:after="0" w:line="240" w:lineRule="auto"/>
              <w:jc w:val="left"/>
              <w:rPr>
                <w:rFonts w:ascii="Avenir Next LT Pro Regular" w:hAnsi="Avenir Next LT Pro Regular"/>
                <w:color w:val="auto"/>
                <w:sz w:val="18"/>
                <w:szCs w:val="22"/>
                <w:lang w:val="nl-NL"/>
              </w:rPr>
            </w:pPr>
            <w:r w:rsidRPr="001377F1">
              <w:rPr>
                <w:rFonts w:ascii="Avenir Next LT Pro Regular" w:hAnsi="Avenir Next LT Pro Regular"/>
                <w:color w:val="auto"/>
                <w:sz w:val="18"/>
                <w:szCs w:val="22"/>
                <w:lang w:val="nl-NL"/>
              </w:rPr>
              <w:t>Version</w:t>
            </w:r>
          </w:p>
        </w:tc>
        <w:tc>
          <w:tcPr>
            <w:tcW w:w="1842" w:type="dxa"/>
          </w:tcPr>
          <w:p w14:paraId="77EE9523" w14:textId="77777777" w:rsidR="00B129DC" w:rsidRPr="001377F1" w:rsidRDefault="00B129DC" w:rsidP="0046371B">
            <w:pPr>
              <w:autoSpaceDE/>
              <w:autoSpaceDN/>
              <w:adjustRightInd/>
              <w:spacing w:after="0" w:line="240" w:lineRule="auto"/>
              <w:jc w:val="left"/>
              <w:rPr>
                <w:rFonts w:ascii="Avenir Next LT Pro Regular" w:hAnsi="Avenir Next LT Pro Regular"/>
                <w:color w:val="auto"/>
                <w:sz w:val="18"/>
                <w:szCs w:val="22"/>
                <w:lang w:val="nl-NL"/>
              </w:rPr>
            </w:pPr>
            <w:r w:rsidRPr="001377F1">
              <w:rPr>
                <w:rFonts w:ascii="Avenir Next LT Pro Regular" w:hAnsi="Avenir Next LT Pro Regular"/>
                <w:color w:val="auto"/>
                <w:sz w:val="18"/>
                <w:szCs w:val="22"/>
                <w:lang w:val="nl-NL"/>
              </w:rPr>
              <w:t>Date</w:t>
            </w:r>
          </w:p>
        </w:tc>
        <w:tc>
          <w:tcPr>
            <w:tcW w:w="3686" w:type="dxa"/>
          </w:tcPr>
          <w:p w14:paraId="16DC45B2" w14:textId="77777777" w:rsidR="00B129DC" w:rsidRPr="001377F1" w:rsidRDefault="00B129DC" w:rsidP="0046371B">
            <w:pPr>
              <w:autoSpaceDE/>
              <w:autoSpaceDN/>
              <w:adjustRightInd/>
              <w:spacing w:after="0" w:line="240" w:lineRule="auto"/>
              <w:jc w:val="left"/>
              <w:rPr>
                <w:rFonts w:ascii="Avenir Next LT Pro Regular" w:hAnsi="Avenir Next LT Pro Regular"/>
                <w:color w:val="auto"/>
                <w:sz w:val="18"/>
                <w:szCs w:val="22"/>
                <w:lang w:val="nl-NL"/>
              </w:rPr>
            </w:pPr>
            <w:r w:rsidRPr="001377F1">
              <w:rPr>
                <w:rFonts w:ascii="Avenir Next LT Pro Regular" w:hAnsi="Avenir Next LT Pro Regular"/>
                <w:color w:val="auto"/>
                <w:sz w:val="18"/>
                <w:szCs w:val="22"/>
                <w:lang w:val="nl-NL"/>
              </w:rPr>
              <w:t>Changes</w:t>
            </w:r>
          </w:p>
        </w:tc>
        <w:tc>
          <w:tcPr>
            <w:tcW w:w="2500" w:type="dxa"/>
          </w:tcPr>
          <w:p w14:paraId="1B6A7962" w14:textId="77777777" w:rsidR="00B129DC" w:rsidRPr="001377F1" w:rsidRDefault="00B129DC" w:rsidP="0046371B">
            <w:pPr>
              <w:autoSpaceDE/>
              <w:autoSpaceDN/>
              <w:adjustRightInd/>
              <w:spacing w:after="0" w:line="240" w:lineRule="auto"/>
              <w:jc w:val="left"/>
              <w:rPr>
                <w:rFonts w:ascii="Avenir Next LT Pro Regular" w:hAnsi="Avenir Next LT Pro Regular"/>
                <w:color w:val="auto"/>
                <w:sz w:val="18"/>
                <w:szCs w:val="22"/>
                <w:lang w:val="nl-NL"/>
              </w:rPr>
            </w:pPr>
            <w:r w:rsidRPr="001377F1">
              <w:rPr>
                <w:rFonts w:ascii="Avenir Next LT Pro Regular" w:hAnsi="Avenir Next LT Pro Regular"/>
                <w:color w:val="auto"/>
                <w:sz w:val="18"/>
                <w:szCs w:val="22"/>
                <w:lang w:val="nl-NL"/>
              </w:rPr>
              <w:t>Authors</w:t>
            </w:r>
          </w:p>
        </w:tc>
      </w:tr>
      <w:tr w:rsidR="00B129DC" w:rsidRPr="001377F1" w14:paraId="0C50B989" w14:textId="77777777" w:rsidTr="0046371B">
        <w:tc>
          <w:tcPr>
            <w:tcW w:w="988" w:type="dxa"/>
          </w:tcPr>
          <w:p w14:paraId="720C761C" w14:textId="77777777" w:rsidR="00B129DC" w:rsidRPr="001377F1" w:rsidRDefault="00B129DC" w:rsidP="0046371B">
            <w:pPr>
              <w:autoSpaceDE/>
              <w:autoSpaceDN/>
              <w:adjustRightInd/>
              <w:spacing w:after="0" w:line="240" w:lineRule="auto"/>
              <w:jc w:val="left"/>
              <w:rPr>
                <w:rFonts w:ascii="Avenir Next LT Pro Regular" w:hAnsi="Avenir Next LT Pro Regular"/>
                <w:color w:val="auto"/>
                <w:sz w:val="18"/>
                <w:szCs w:val="22"/>
                <w:lang w:val="nl-NL"/>
              </w:rPr>
            </w:pPr>
            <w:r w:rsidRPr="001377F1">
              <w:rPr>
                <w:rFonts w:ascii="Avenir Next LT Pro Regular" w:hAnsi="Avenir Next LT Pro Regular"/>
                <w:color w:val="auto"/>
                <w:sz w:val="18"/>
                <w:szCs w:val="22"/>
                <w:lang w:val="nl-NL"/>
              </w:rPr>
              <w:t>1</w:t>
            </w:r>
          </w:p>
        </w:tc>
        <w:tc>
          <w:tcPr>
            <w:tcW w:w="1842" w:type="dxa"/>
          </w:tcPr>
          <w:p w14:paraId="631C079B" w14:textId="5F3E7869" w:rsidR="00B129DC" w:rsidRPr="001377F1" w:rsidRDefault="00E7339A" w:rsidP="0046371B">
            <w:pPr>
              <w:autoSpaceDE/>
              <w:autoSpaceDN/>
              <w:adjustRightInd/>
              <w:spacing w:after="0" w:line="240" w:lineRule="auto"/>
              <w:jc w:val="left"/>
              <w:rPr>
                <w:rFonts w:ascii="Avenir Next LT Pro Regular" w:hAnsi="Avenir Next LT Pro Regular"/>
                <w:color w:val="auto"/>
                <w:sz w:val="18"/>
                <w:szCs w:val="22"/>
                <w:lang w:val="nl-NL"/>
              </w:rPr>
            </w:pPr>
            <w:r>
              <w:rPr>
                <w:rFonts w:ascii="Avenir Next LT Pro Regular" w:hAnsi="Avenir Next LT Pro Regular"/>
                <w:color w:val="auto"/>
                <w:sz w:val="18"/>
                <w:szCs w:val="22"/>
                <w:lang w:val="nl-NL"/>
              </w:rPr>
              <w:t xml:space="preserve">December 2025 </w:t>
            </w:r>
          </w:p>
        </w:tc>
        <w:tc>
          <w:tcPr>
            <w:tcW w:w="3686" w:type="dxa"/>
          </w:tcPr>
          <w:p w14:paraId="455CB3D4" w14:textId="55E232B1" w:rsidR="00B129DC" w:rsidRPr="001377F1" w:rsidRDefault="00B129DC" w:rsidP="0046371B">
            <w:pPr>
              <w:autoSpaceDE/>
              <w:autoSpaceDN/>
              <w:adjustRightInd/>
              <w:spacing w:after="0" w:line="240" w:lineRule="auto"/>
              <w:jc w:val="left"/>
              <w:rPr>
                <w:rFonts w:ascii="Avenir Next LT Pro Regular" w:hAnsi="Avenir Next LT Pro Regular"/>
                <w:color w:val="auto"/>
                <w:sz w:val="18"/>
                <w:szCs w:val="22"/>
              </w:rPr>
            </w:pPr>
          </w:p>
        </w:tc>
        <w:tc>
          <w:tcPr>
            <w:tcW w:w="2500" w:type="dxa"/>
          </w:tcPr>
          <w:p w14:paraId="106BA2C9" w14:textId="58662F89" w:rsidR="00B129DC" w:rsidRPr="001377F1" w:rsidRDefault="00E7339A" w:rsidP="0046371B">
            <w:pPr>
              <w:autoSpaceDE/>
              <w:autoSpaceDN/>
              <w:adjustRightInd/>
              <w:spacing w:after="0" w:line="240" w:lineRule="auto"/>
              <w:jc w:val="left"/>
              <w:rPr>
                <w:rFonts w:ascii="Avenir Next LT Pro Regular" w:hAnsi="Avenir Next LT Pro Regular"/>
                <w:color w:val="auto"/>
                <w:sz w:val="18"/>
                <w:szCs w:val="22"/>
                <w:lang w:val="nl-NL"/>
              </w:rPr>
            </w:pPr>
            <w:r>
              <w:rPr>
                <w:rFonts w:ascii="Avenir Next LT Pro Regular" w:hAnsi="Avenir Next LT Pro Regular"/>
                <w:color w:val="auto"/>
                <w:sz w:val="18"/>
                <w:szCs w:val="22"/>
                <w:lang w:val="nl-NL"/>
              </w:rPr>
              <w:t>Dimova</w:t>
            </w:r>
            <w:r w:rsidR="0000158A">
              <w:rPr>
                <w:rFonts w:ascii="Avenir Next LT Pro Regular" w:hAnsi="Avenir Next LT Pro Regular"/>
                <w:color w:val="auto"/>
                <w:sz w:val="18"/>
                <w:szCs w:val="22"/>
                <w:lang w:val="nl-NL"/>
              </w:rPr>
              <w:t xml:space="preserve"> and Fromell</w:t>
            </w:r>
          </w:p>
        </w:tc>
      </w:tr>
    </w:tbl>
    <w:p w14:paraId="0FEA7F4F" w14:textId="77777777" w:rsidR="00B129DC" w:rsidRPr="001377F1" w:rsidRDefault="00B129DC" w:rsidP="00B129DC">
      <w:pPr>
        <w:autoSpaceDE/>
        <w:autoSpaceDN/>
        <w:adjustRightInd/>
        <w:spacing w:after="160" w:line="259" w:lineRule="auto"/>
        <w:jc w:val="left"/>
        <w:rPr>
          <w:rFonts w:ascii="Avenir Next LT Pro Light" w:hAnsi="Avenir Next LT Pro Light" w:cs="Calibri"/>
          <w:b/>
          <w:bCs/>
          <w:color w:val="auto"/>
          <w:sz w:val="18"/>
          <w:szCs w:val="22"/>
          <w:lang w:val="nl-NL"/>
        </w:rPr>
      </w:pPr>
    </w:p>
    <w:p w14:paraId="3222B891" w14:textId="77777777" w:rsidR="00B129DC" w:rsidRPr="0011267F" w:rsidRDefault="00B129DC" w:rsidP="00B129DC">
      <w:pPr>
        <w:spacing w:after="0" w:line="240" w:lineRule="auto"/>
        <w:rPr>
          <w:rFonts w:ascii="AvenirNextLTPro-Regular" w:hAnsi="AvenirNextLTPro-Regular" w:cs="AvenirNextLTPro-Regular"/>
          <w:i/>
          <w:iCs/>
          <w:color w:val="auto"/>
          <w:sz w:val="18"/>
          <w:szCs w:val="18"/>
          <w:lang w:val="nl-NL"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332"/>
        <w:gridCol w:w="4387"/>
        <w:gridCol w:w="2636"/>
      </w:tblGrid>
      <w:tr w:rsidR="00B129DC" w:rsidRPr="0011267F" w14:paraId="358C6460" w14:textId="77777777" w:rsidTr="0046371B">
        <w:tc>
          <w:tcPr>
            <w:tcW w:w="2003" w:type="dxa"/>
            <w:gridSpan w:val="2"/>
          </w:tcPr>
          <w:p w14:paraId="790F555C" w14:textId="77777777" w:rsidR="00B129DC" w:rsidRPr="0011267F" w:rsidRDefault="00B129DC" w:rsidP="0046371B">
            <w:pPr>
              <w:rPr>
                <w:rFonts w:ascii="Avenir Next LT Pro Light" w:hAnsi="Avenir Next LT Pro Light" w:cstheme="minorHAnsi"/>
                <w:b/>
                <w:bCs/>
                <w:lang w:val="nl-NL"/>
              </w:rPr>
            </w:pPr>
          </w:p>
        </w:tc>
        <w:tc>
          <w:tcPr>
            <w:tcW w:w="7023" w:type="dxa"/>
            <w:gridSpan w:val="2"/>
          </w:tcPr>
          <w:p w14:paraId="5C4A9D96" w14:textId="77777777" w:rsidR="00B129DC" w:rsidRPr="0011267F" w:rsidRDefault="00B129DC" w:rsidP="0046371B">
            <w:pPr>
              <w:rPr>
                <w:rFonts w:ascii="Avenir Next LT Pro Light" w:hAnsi="Avenir Next LT Pro Light" w:cstheme="minorHAnsi"/>
                <w:b/>
                <w:bCs/>
                <w:lang w:val="nl-NL"/>
              </w:rPr>
            </w:pPr>
          </w:p>
        </w:tc>
      </w:tr>
      <w:tr w:rsidR="00B129DC" w:rsidRPr="00DF4BFC" w14:paraId="221FF047" w14:textId="77777777" w:rsidTr="00463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1" w:type="dxa"/>
            <w:tcBorders>
              <w:top w:val="nil"/>
              <w:left w:val="nil"/>
              <w:bottom w:val="nil"/>
              <w:right w:val="nil"/>
            </w:tcBorders>
          </w:tcPr>
          <w:p w14:paraId="65F38B64" w14:textId="77777777" w:rsidR="00B129DC" w:rsidRDefault="00B129DC" w:rsidP="0046371B">
            <w:pPr>
              <w:rPr>
                <w:rFonts w:ascii="Avenir Next LT Pro Light" w:hAnsi="Avenir Next LT Pro Light" w:cstheme="minorHAnsi"/>
              </w:rPr>
            </w:pPr>
            <w:r>
              <w:rPr>
                <w:noProof/>
              </w:rPr>
              <w:drawing>
                <wp:inline distT="0" distB="0" distL="0" distR="0" wp14:anchorId="7AB0D895" wp14:editId="6D71D2EC">
                  <wp:extent cx="923925" cy="618167"/>
                  <wp:effectExtent l="0" t="0" r="0" b="0"/>
                  <wp:docPr id="1056074553" name="Picture 1" descr="A blue flag with yellow star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074553" name="Picture 1" descr="A blue flag with yellow stars in a circle&#10;&#10;Description automatically generated"/>
                          <pic:cNvPicPr/>
                        </pic:nvPicPr>
                        <pic:blipFill>
                          <a:blip r:embed="rId15"/>
                          <a:stretch>
                            <a:fillRect/>
                          </a:stretch>
                        </pic:blipFill>
                        <pic:spPr>
                          <a:xfrm>
                            <a:off x="0" y="0"/>
                            <a:ext cx="941295" cy="629789"/>
                          </a:xfrm>
                          <a:prstGeom prst="rect">
                            <a:avLst/>
                          </a:prstGeom>
                        </pic:spPr>
                      </pic:pic>
                    </a:graphicData>
                  </a:graphic>
                </wp:inline>
              </w:drawing>
            </w:r>
          </w:p>
        </w:tc>
        <w:tc>
          <w:tcPr>
            <w:tcW w:w="4719" w:type="dxa"/>
            <w:gridSpan w:val="2"/>
            <w:tcBorders>
              <w:top w:val="nil"/>
              <w:left w:val="nil"/>
              <w:bottom w:val="nil"/>
              <w:right w:val="nil"/>
            </w:tcBorders>
          </w:tcPr>
          <w:p w14:paraId="4B377756" w14:textId="77777777" w:rsidR="00B129DC" w:rsidRPr="00282E00" w:rsidRDefault="00B129DC" w:rsidP="0046371B">
            <w:pPr>
              <w:rPr>
                <w:sz w:val="20"/>
                <w:szCs w:val="20"/>
              </w:rPr>
            </w:pPr>
            <w:r w:rsidRPr="00A47256">
              <w:rPr>
                <w:rFonts w:ascii="AvenirNextLTPro-Regular" w:hAnsi="AvenirNextLTPro-Regular" w:cs="AvenirNextLTPro-Regular"/>
                <w:color w:val="auto"/>
                <w:sz w:val="18"/>
                <w:szCs w:val="18"/>
                <w:lang w:eastAsia="en-GB"/>
              </w:rPr>
              <w:t xml:space="preserve">The PACES project has received funding under the European Union’s Horizon Europe research and innovation </w:t>
            </w:r>
            <w:proofErr w:type="spellStart"/>
            <w:r w:rsidRPr="00A47256">
              <w:rPr>
                <w:rFonts w:ascii="AvenirNextLTPro-Regular" w:hAnsi="AvenirNextLTPro-Regular" w:cs="AvenirNextLTPro-Regular"/>
                <w:color w:val="auto"/>
                <w:sz w:val="18"/>
                <w:szCs w:val="18"/>
                <w:lang w:eastAsia="en-GB"/>
              </w:rPr>
              <w:t>programme</w:t>
            </w:r>
            <w:proofErr w:type="spellEnd"/>
            <w:r w:rsidRPr="00A47256">
              <w:rPr>
                <w:rFonts w:ascii="AvenirNextLTPro-Regular" w:hAnsi="AvenirNextLTPro-Regular" w:cs="AvenirNextLTPro-Regular"/>
                <w:color w:val="auto"/>
                <w:sz w:val="18"/>
                <w:szCs w:val="18"/>
                <w:lang w:eastAsia="en-GB"/>
              </w:rPr>
              <w:t>, grant agreement N 101094279.</w:t>
            </w:r>
          </w:p>
        </w:tc>
        <w:tc>
          <w:tcPr>
            <w:tcW w:w="2636" w:type="dxa"/>
            <w:vMerge w:val="restart"/>
            <w:tcBorders>
              <w:top w:val="nil"/>
              <w:left w:val="nil"/>
              <w:bottom w:val="nil"/>
              <w:right w:val="nil"/>
            </w:tcBorders>
          </w:tcPr>
          <w:p w14:paraId="29E9E952" w14:textId="77777777" w:rsidR="00B129DC" w:rsidRPr="00DF4BFC" w:rsidRDefault="00B129DC" w:rsidP="0046371B">
            <w:pPr>
              <w:jc w:val="center"/>
              <w:rPr>
                <w:noProof/>
              </w:rPr>
            </w:pPr>
          </w:p>
          <w:p w14:paraId="0DA8C8C8" w14:textId="77777777" w:rsidR="00B129DC" w:rsidRPr="00DF4BFC" w:rsidRDefault="00B129DC" w:rsidP="0046371B">
            <w:pPr>
              <w:jc w:val="center"/>
              <w:rPr>
                <w:noProof/>
              </w:rPr>
            </w:pPr>
          </w:p>
          <w:p w14:paraId="1F2B59E7" w14:textId="77777777" w:rsidR="00B129DC" w:rsidRDefault="00B129DC" w:rsidP="0046371B">
            <w:pPr>
              <w:jc w:val="center"/>
              <w:rPr>
                <w:rFonts w:ascii="Avenir Next LT Pro Light" w:hAnsi="Avenir Next LT Pro Light" w:cstheme="minorHAnsi"/>
              </w:rPr>
            </w:pPr>
            <w:r>
              <w:rPr>
                <w:noProof/>
              </w:rPr>
              <w:drawing>
                <wp:inline distT="0" distB="0" distL="0" distR="0" wp14:anchorId="42B59F3F" wp14:editId="4CAB02F0">
                  <wp:extent cx="809625" cy="307100"/>
                  <wp:effectExtent l="0" t="0" r="0" b="0"/>
                  <wp:docPr id="1690266267" name="Picture 1" descr="A grey and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266267" name="Picture 1" descr="A grey and black sign with white text&#10;&#10;Description automatically generated"/>
                          <pic:cNvPicPr/>
                        </pic:nvPicPr>
                        <pic:blipFill>
                          <a:blip r:embed="rId16"/>
                          <a:stretch>
                            <a:fillRect/>
                          </a:stretch>
                        </pic:blipFill>
                        <pic:spPr>
                          <a:xfrm>
                            <a:off x="0" y="0"/>
                            <a:ext cx="843453" cy="319932"/>
                          </a:xfrm>
                          <a:prstGeom prst="rect">
                            <a:avLst/>
                          </a:prstGeom>
                        </pic:spPr>
                      </pic:pic>
                    </a:graphicData>
                  </a:graphic>
                </wp:inline>
              </w:drawing>
            </w:r>
          </w:p>
          <w:p w14:paraId="5D24C410" w14:textId="0EF4D84B" w:rsidR="00B129DC" w:rsidRPr="00A47256" w:rsidRDefault="00B129DC" w:rsidP="0046371B">
            <w:pPr>
              <w:jc w:val="center"/>
              <w:rPr>
                <w:rFonts w:ascii="AvenirNextLTPro-Regular" w:hAnsi="AvenirNextLTPro-Regular"/>
                <w:color w:val="333333"/>
                <w:kern w:val="2"/>
                <w:sz w:val="20"/>
                <w:szCs w:val="20"/>
                <w:shd w:val="clear" w:color="auto" w:fill="FFFFFF"/>
                <w14:ligatures w14:val="standardContextual"/>
              </w:rPr>
            </w:pPr>
            <w:r w:rsidRPr="00A47256">
              <w:rPr>
                <w:rFonts w:ascii="AvenirNextLTPro-Regular" w:hAnsi="AvenirNextLTPro-Regular"/>
                <w:color w:val="333333"/>
                <w:kern w:val="2"/>
                <w:sz w:val="20"/>
                <w:szCs w:val="20"/>
                <w:shd w:val="clear" w:color="auto" w:fill="FFFFFF"/>
                <w14:ligatures w14:val="standardContextual"/>
              </w:rPr>
              <w:t>This work © 202</w:t>
            </w:r>
            <w:r w:rsidR="006C3476">
              <w:rPr>
                <w:rFonts w:ascii="AvenirNextLTPro-Regular" w:hAnsi="AvenirNextLTPro-Regular"/>
                <w:color w:val="333333"/>
                <w:kern w:val="2"/>
                <w:sz w:val="20"/>
                <w:szCs w:val="20"/>
                <w:shd w:val="clear" w:color="auto" w:fill="FFFFFF"/>
                <w14:ligatures w14:val="standardContextual"/>
              </w:rPr>
              <w:t>5</w:t>
            </w:r>
            <w:r w:rsidRPr="00A47256">
              <w:rPr>
                <w:rFonts w:ascii="AvenirNextLTPro-Regular" w:hAnsi="AvenirNextLTPro-Regular"/>
                <w:color w:val="333333"/>
                <w:kern w:val="2"/>
                <w:sz w:val="20"/>
                <w:szCs w:val="20"/>
                <w:shd w:val="clear" w:color="auto" w:fill="FFFFFF"/>
                <w14:ligatures w14:val="standardContextual"/>
              </w:rPr>
              <w:t> is licensed</w:t>
            </w:r>
          </w:p>
          <w:p w14:paraId="66828F26" w14:textId="77777777" w:rsidR="00B129DC" w:rsidRPr="00A47256" w:rsidRDefault="00B129DC" w:rsidP="0046371B">
            <w:pPr>
              <w:jc w:val="center"/>
              <w:rPr>
                <w:rFonts w:ascii="AvenirNextLTPro-Regular" w:hAnsi="AvenirNextLTPro-Regular"/>
                <w:sz w:val="20"/>
                <w:szCs w:val="20"/>
              </w:rPr>
            </w:pPr>
            <w:r w:rsidRPr="00A47256">
              <w:rPr>
                <w:rFonts w:ascii="AvenirNextLTPro-Regular" w:hAnsi="AvenirNextLTPro-Regular"/>
                <w:color w:val="333333"/>
                <w:kern w:val="2"/>
                <w:sz w:val="20"/>
                <w:szCs w:val="20"/>
                <w:shd w:val="clear" w:color="auto" w:fill="FFFFFF"/>
                <w14:ligatures w14:val="standardContextual"/>
              </w:rPr>
              <w:t xml:space="preserve"> under </w:t>
            </w:r>
            <w:hyperlink r:id="rId17" w:history="1">
              <w:r w:rsidRPr="00A47256">
                <w:rPr>
                  <w:rFonts w:ascii="AvenirNextLTPro-Regular" w:hAnsi="AvenirNextLTPro-Regular"/>
                  <w:color w:val="0000FF"/>
                  <w:kern w:val="2"/>
                  <w:sz w:val="20"/>
                  <w:szCs w:val="20"/>
                  <w:u w:val="single"/>
                  <w:shd w:val="clear" w:color="auto" w:fill="FFFFFF"/>
                  <w14:ligatures w14:val="standardContextual"/>
                </w:rPr>
                <w:t>CC BY-NC-ND 4.0 </w:t>
              </w:r>
            </w:hyperlink>
          </w:p>
          <w:p w14:paraId="452E73DE" w14:textId="77777777" w:rsidR="00B129DC" w:rsidRDefault="00B129DC" w:rsidP="0046371B">
            <w:pPr>
              <w:jc w:val="center"/>
              <w:rPr>
                <w:rFonts w:ascii="Avenir Next LT Pro Light" w:hAnsi="Avenir Next LT Pro Light" w:cstheme="minorHAnsi"/>
              </w:rPr>
            </w:pPr>
          </w:p>
        </w:tc>
      </w:tr>
      <w:tr w:rsidR="00B129DC" w:rsidRPr="00DF4BFC" w14:paraId="324D19E3" w14:textId="77777777" w:rsidTr="00463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83"/>
        </w:trPr>
        <w:tc>
          <w:tcPr>
            <w:tcW w:w="6390" w:type="dxa"/>
            <w:gridSpan w:val="3"/>
            <w:tcBorders>
              <w:top w:val="nil"/>
              <w:left w:val="nil"/>
              <w:bottom w:val="nil"/>
              <w:right w:val="nil"/>
            </w:tcBorders>
          </w:tcPr>
          <w:p w14:paraId="3E51AB76" w14:textId="77777777" w:rsidR="00B129DC" w:rsidRPr="00A47256" w:rsidRDefault="00B129DC" w:rsidP="0046371B">
            <w:pPr>
              <w:rPr>
                <w:rFonts w:ascii="AvenirNextLTPro-Regular" w:hAnsi="AvenirNextLTPro-Regular" w:cs="AvenirNextLTPro-Regular"/>
                <w:color w:val="auto"/>
                <w:sz w:val="18"/>
                <w:szCs w:val="18"/>
                <w:lang w:eastAsia="en-GB"/>
              </w:rPr>
            </w:pPr>
          </w:p>
          <w:p w14:paraId="5E2B9546" w14:textId="77777777" w:rsidR="00B129DC" w:rsidRPr="00282E00" w:rsidRDefault="00B129DC" w:rsidP="0046371B">
            <w:pPr>
              <w:rPr>
                <w:sz w:val="18"/>
                <w:szCs w:val="18"/>
              </w:rPr>
            </w:pPr>
            <w:r w:rsidRPr="00A47256">
              <w:rPr>
                <w:rFonts w:ascii="AvenirNextLTPro-Regular" w:hAnsi="AvenirNextLTPro-Regular" w:cs="AvenirNextLTPro-Regular"/>
                <w:color w:val="auto"/>
                <w:sz w:val="18"/>
                <w:szCs w:val="18"/>
                <w:lang w:eastAsia="en-GB"/>
              </w:rPr>
              <w:t xml:space="preserve">The contents of the document are the sole responsibility of the authors and do not necessarily reflect the views of the European Union. The European Union and the granting authority are not responsible for any use that may be made of the information it contains.  </w:t>
            </w:r>
          </w:p>
        </w:tc>
        <w:tc>
          <w:tcPr>
            <w:tcW w:w="2636" w:type="dxa"/>
            <w:vMerge/>
            <w:tcBorders>
              <w:top w:val="nil"/>
              <w:left w:val="nil"/>
              <w:bottom w:val="nil"/>
              <w:right w:val="nil"/>
            </w:tcBorders>
          </w:tcPr>
          <w:p w14:paraId="490A7C3D" w14:textId="77777777" w:rsidR="00B129DC" w:rsidRDefault="00B129DC" w:rsidP="0046371B">
            <w:pPr>
              <w:rPr>
                <w:rFonts w:ascii="Avenir Next LT Pro Light" w:hAnsi="Avenir Next LT Pro Light" w:cstheme="minorHAnsi"/>
              </w:rPr>
            </w:pPr>
          </w:p>
        </w:tc>
      </w:tr>
    </w:tbl>
    <w:p w14:paraId="6E904984" w14:textId="211D94ED" w:rsidR="00187A5E" w:rsidRPr="008D2FB1" w:rsidRDefault="00CB7FEB" w:rsidP="00CB7FEB">
      <w:pPr>
        <w:rPr>
          <w:rFonts w:ascii="AvenirNextLTPro-Regular" w:hAnsi="AvenirNextLTPro-Regular" w:cs="AvenirNextLTPro-Regular"/>
          <w:color w:val="auto"/>
          <w:szCs w:val="22"/>
          <w:lang w:eastAsia="en-GB"/>
        </w:rPr>
      </w:pPr>
      <w:r>
        <w:rPr>
          <w:rFonts w:ascii="AvenirNextLTPro-Bold" w:eastAsiaTheme="majorEastAsia" w:hAnsi="AvenirNextLTPro-Bold" w:cs="AvenirNextLTPro-Bold"/>
          <w:b/>
          <w:bCs/>
          <w:color w:val="005E60"/>
          <w:sz w:val="44"/>
          <w:szCs w:val="44"/>
          <w:lang w:eastAsia="en-GB"/>
        </w:rPr>
        <w:lastRenderedPageBreak/>
        <w:t>A</w:t>
      </w:r>
      <w:r w:rsidR="00C75306" w:rsidRPr="006038BA">
        <w:rPr>
          <w:rFonts w:ascii="AvenirNextLTPro-Bold" w:eastAsiaTheme="majorEastAsia" w:hAnsi="AvenirNextLTPro-Bold" w:cs="AvenirNextLTPro-Bold"/>
          <w:b/>
          <w:bCs/>
          <w:color w:val="005E60"/>
          <w:sz w:val="44"/>
          <w:szCs w:val="44"/>
          <w:lang w:eastAsia="en-GB"/>
        </w:rPr>
        <w:t xml:space="preserve">bstract </w:t>
      </w:r>
    </w:p>
    <w:p w14:paraId="7BBA1524" w14:textId="77777777" w:rsidR="002D0964" w:rsidRPr="006C3583" w:rsidRDefault="002D0964" w:rsidP="00535088">
      <w:pPr>
        <w:autoSpaceDE/>
        <w:autoSpaceDN/>
        <w:adjustRightInd/>
        <w:spacing w:after="160" w:line="259" w:lineRule="auto"/>
        <w:rPr>
          <w:rFonts w:ascii="Avenir Next LT Pro" w:hAnsi="Avenir Next LT Pro" w:cs="AvenirNextLTPro-Regular"/>
          <w:color w:val="auto"/>
          <w:szCs w:val="22"/>
          <w:lang w:eastAsia="en-GB"/>
        </w:rPr>
      </w:pPr>
      <w:r w:rsidRPr="006C3583">
        <w:rPr>
          <w:rFonts w:ascii="Avenir Next LT Pro" w:hAnsi="Avenir Next LT Pro" w:cs="AvenirNextLTPro-Regular"/>
          <w:color w:val="auto"/>
          <w:szCs w:val="22"/>
          <w:lang w:eastAsia="en-GB"/>
        </w:rPr>
        <w:t>Using large vignette-based survey with young people aged 18-25 and one of their parents, we examine the association of social and personal norms related to migration with migration aspirations and the self-assessed migration probability of young adults in Ethiopia and Nigeria. In both settings, we document pronounced gender patterns, with male migration generally preferred to female migration, especially when the migrant networks are weak, and the young individual is under pressure to get married. There appears to be greater tendency to see men as providers and hence less pressure on women to migrate in order to help the family as opposed to realising their dreams, but for migrant women, there is relative preference for external as opposed to internal migration. Both personal and social norms influence migration aspirations and the self-reported probability of migrating and personal norms continue to be relevant, even after accounting for social norms and parental influence. This highlights real, though limited ability of individuals to make independent choices within normative structures that shape and constrain people’s opportunities and freedoms.</w:t>
      </w:r>
    </w:p>
    <w:p w14:paraId="4A5A54B2" w14:textId="77777777" w:rsidR="002D0964" w:rsidRDefault="002D0964">
      <w:pPr>
        <w:autoSpaceDE/>
        <w:autoSpaceDN/>
        <w:adjustRightInd/>
        <w:spacing w:after="160" w:line="259" w:lineRule="auto"/>
        <w:jc w:val="left"/>
        <w:rPr>
          <w:sz w:val="24"/>
          <w:lang w:val="en-GB"/>
        </w:rPr>
      </w:pPr>
    </w:p>
    <w:p w14:paraId="512C608B" w14:textId="4B7447D2" w:rsidR="006038BA" w:rsidRDefault="002D0964">
      <w:pPr>
        <w:autoSpaceDE/>
        <w:autoSpaceDN/>
        <w:adjustRightInd/>
        <w:spacing w:after="160" w:line="259" w:lineRule="auto"/>
        <w:jc w:val="left"/>
        <w:rPr>
          <w:lang w:val="en-GB"/>
        </w:rPr>
      </w:pPr>
      <w:r w:rsidRPr="006250D3">
        <w:rPr>
          <w:rFonts w:ascii="AvenirNextLTPro-Bold" w:eastAsiaTheme="majorEastAsia" w:hAnsi="AvenirNextLTPro-Bold" w:cs="AvenirNextLTPro-Bold"/>
          <w:b/>
          <w:bCs/>
          <w:color w:val="005E60"/>
          <w:sz w:val="44"/>
          <w:szCs w:val="44"/>
          <w:lang w:eastAsia="en-GB"/>
        </w:rPr>
        <w:t>Keywords</w:t>
      </w:r>
      <w:r>
        <w:rPr>
          <w:sz w:val="24"/>
          <w:lang w:val="en-GB"/>
        </w:rPr>
        <w:t xml:space="preserve">: </w:t>
      </w:r>
      <w:r w:rsidRPr="00AC6428">
        <w:rPr>
          <w:rFonts w:ascii="Avenir Next LT Pro" w:hAnsi="Avenir Next LT Pro" w:cs="AvenirNextLTPro-Regular"/>
          <w:color w:val="auto"/>
          <w:szCs w:val="22"/>
          <w:lang w:eastAsia="en-GB"/>
        </w:rPr>
        <w:t xml:space="preserve">Migration, </w:t>
      </w:r>
      <w:r w:rsidR="008F7728" w:rsidRPr="00AC6428">
        <w:rPr>
          <w:rFonts w:ascii="Avenir Next LT Pro" w:hAnsi="Avenir Next LT Pro" w:cs="AvenirNextLTPro-Regular"/>
          <w:color w:val="auto"/>
          <w:szCs w:val="22"/>
          <w:lang w:eastAsia="en-GB"/>
        </w:rPr>
        <w:t>social norms, intra-household bargaining power, aspirations, migration probability</w:t>
      </w:r>
      <w:r w:rsidR="006038BA">
        <w:rPr>
          <w:lang w:val="en-GB"/>
        </w:rPr>
        <w:br w:type="page"/>
      </w:r>
    </w:p>
    <w:sdt>
      <w:sdtPr>
        <w:rPr>
          <w:rFonts w:ascii="Times New Roman" w:hAnsi="Times New Roman"/>
          <w:b/>
          <w:sz w:val="24"/>
          <w:szCs w:val="32"/>
          <w:lang w:val="en-GB"/>
        </w:rPr>
        <w:id w:val="-924725290"/>
        <w:docPartObj>
          <w:docPartGallery w:val="Table of Contents"/>
          <w:docPartUnique/>
        </w:docPartObj>
      </w:sdtPr>
      <w:sdtEndPr>
        <w:rPr>
          <w:rFonts w:ascii="AvenirNextLTPro-Bold" w:hAnsi="AvenirNextLTPro-Bold" w:cs="AvenirNextLTPro-Bold"/>
          <w:bCs/>
          <w:color w:val="005E60"/>
          <w:sz w:val="44"/>
          <w:szCs w:val="44"/>
          <w:lang w:val="en-US" w:eastAsia="en-GB"/>
        </w:rPr>
      </w:sdtEndPr>
      <w:sdtContent>
        <w:p w14:paraId="7A3F1B92" w14:textId="7FFC5D1E" w:rsidR="001039F0" w:rsidRPr="00B270D3" w:rsidRDefault="005A0009" w:rsidP="001039F0">
          <w:pPr>
            <w:pStyle w:val="TOC1"/>
            <w:rPr>
              <w:rFonts w:ascii="AvenirNextLTPro-Bold" w:hAnsi="AvenirNextLTPro-Bold" w:cs="AvenirNextLTPro-Bold"/>
              <w:b/>
              <w:bCs/>
              <w:color w:val="005E60"/>
              <w:sz w:val="44"/>
              <w:szCs w:val="44"/>
              <w:lang w:eastAsia="en-GB"/>
            </w:rPr>
          </w:pPr>
          <w:r w:rsidRPr="00B270D3">
            <w:rPr>
              <w:rFonts w:ascii="AvenirNextLTPro-Bold" w:hAnsi="AvenirNextLTPro-Bold" w:cs="AvenirNextLTPro-Bold"/>
              <w:b/>
              <w:bCs/>
              <w:color w:val="005E60"/>
              <w:sz w:val="44"/>
              <w:szCs w:val="44"/>
              <w:lang w:eastAsia="en-GB"/>
            </w:rPr>
            <w:t>Table of c</w:t>
          </w:r>
          <w:r w:rsidR="001039F0" w:rsidRPr="00B270D3">
            <w:rPr>
              <w:rFonts w:ascii="AvenirNextLTPro-Bold" w:hAnsi="AvenirNextLTPro-Bold" w:cs="AvenirNextLTPro-Bold"/>
              <w:b/>
              <w:bCs/>
              <w:color w:val="005E60"/>
              <w:sz w:val="44"/>
              <w:szCs w:val="44"/>
              <w:lang w:eastAsia="en-GB"/>
            </w:rPr>
            <w:t>ontents</w:t>
          </w:r>
        </w:p>
      </w:sdtContent>
    </w:sdt>
    <w:p w14:paraId="0F8D3CA4" w14:textId="3BAD68CF" w:rsidR="00EC799D" w:rsidRPr="00EC799D" w:rsidRDefault="00EC799D" w:rsidP="00EC799D">
      <w:pPr>
        <w:rPr>
          <w:rFonts w:ascii="AvenirNextLTPro-Regular" w:hAnsi="AvenirNextLTPro-Regular" w:cs="AvenirNextLTPro-Regular"/>
          <w:color w:val="auto"/>
          <w:szCs w:val="22"/>
          <w:lang w:val="en-GB" w:eastAsia="en-GB"/>
        </w:rPr>
      </w:pPr>
      <w:r w:rsidRPr="00EC799D">
        <w:rPr>
          <w:rFonts w:ascii="AvenirNextLTPro-Regular" w:hAnsi="AvenirNextLTPro-Regular" w:cs="AvenirNextLTPro-Regular"/>
          <w:color w:val="auto"/>
          <w:szCs w:val="22"/>
          <w:lang w:val="en-GB" w:eastAsia="en-GB"/>
        </w:rPr>
        <w:t>1</w:t>
      </w:r>
      <w:r w:rsidR="0013436C">
        <w:rPr>
          <w:rFonts w:ascii="AvenirNextLTPro-Regular" w:hAnsi="AvenirNextLTPro-Regular" w:cs="AvenirNextLTPro-Regular"/>
          <w:color w:val="auto"/>
          <w:szCs w:val="22"/>
          <w:lang w:val="en-GB" w:eastAsia="en-GB"/>
        </w:rPr>
        <w:t>.</w:t>
      </w:r>
      <w:r w:rsidRPr="00EC799D">
        <w:rPr>
          <w:rFonts w:ascii="AvenirNextLTPro-Regular" w:hAnsi="AvenirNextLTPro-Regular" w:cs="AvenirNextLTPro-Regular"/>
          <w:color w:val="auto"/>
          <w:szCs w:val="22"/>
          <w:lang w:val="en-GB" w:eastAsia="en-GB"/>
        </w:rPr>
        <w:t xml:space="preserve"> Introduction ..................................................................................................................................</w:t>
      </w:r>
      <w:r>
        <w:rPr>
          <w:rFonts w:ascii="AvenirNextLTPro-Regular" w:hAnsi="AvenirNextLTPro-Regular" w:cs="AvenirNextLTPro-Regular"/>
          <w:color w:val="auto"/>
          <w:szCs w:val="22"/>
          <w:lang w:val="en-GB" w:eastAsia="en-GB"/>
        </w:rPr>
        <w:t>..</w:t>
      </w:r>
      <w:r w:rsidR="00206601">
        <w:rPr>
          <w:rFonts w:ascii="AvenirNextLTPro-Regular" w:hAnsi="AvenirNextLTPro-Regular" w:cs="AvenirNextLTPro-Regular"/>
          <w:color w:val="auto"/>
          <w:szCs w:val="22"/>
          <w:lang w:val="en-GB" w:eastAsia="en-GB"/>
        </w:rPr>
        <w:t>.</w:t>
      </w:r>
      <w:r w:rsidRPr="00EC799D">
        <w:rPr>
          <w:rFonts w:ascii="AvenirNextLTPro-Regular" w:hAnsi="AvenirNextLTPro-Regular" w:cs="AvenirNextLTPro-Regular"/>
          <w:color w:val="auto"/>
          <w:szCs w:val="22"/>
          <w:lang w:val="en-GB" w:eastAsia="en-GB"/>
        </w:rPr>
        <w:t xml:space="preserve">5 </w:t>
      </w:r>
    </w:p>
    <w:p w14:paraId="385C130E" w14:textId="069A94FC" w:rsidR="00EC799D" w:rsidRPr="00EC799D" w:rsidRDefault="00EC799D" w:rsidP="00EC799D">
      <w:pPr>
        <w:rPr>
          <w:rFonts w:ascii="AvenirNextLTPro-Regular" w:hAnsi="AvenirNextLTPro-Regular" w:cs="AvenirNextLTPro-Regular"/>
          <w:color w:val="auto"/>
          <w:szCs w:val="22"/>
          <w:lang w:val="en-GB" w:eastAsia="en-GB"/>
        </w:rPr>
      </w:pPr>
      <w:r w:rsidRPr="00EC799D">
        <w:rPr>
          <w:rFonts w:ascii="AvenirNextLTPro-Regular" w:hAnsi="AvenirNextLTPro-Regular" w:cs="AvenirNextLTPro-Regular"/>
          <w:color w:val="auto"/>
          <w:szCs w:val="22"/>
          <w:lang w:val="en-GB" w:eastAsia="en-GB"/>
        </w:rPr>
        <w:t>2</w:t>
      </w:r>
      <w:r w:rsidR="0013436C">
        <w:rPr>
          <w:rFonts w:ascii="AvenirNextLTPro-Regular" w:hAnsi="AvenirNextLTPro-Regular" w:cs="AvenirNextLTPro-Regular"/>
          <w:color w:val="auto"/>
          <w:szCs w:val="22"/>
          <w:lang w:val="en-GB" w:eastAsia="en-GB"/>
        </w:rPr>
        <w:t>.</w:t>
      </w:r>
      <w:r w:rsidRPr="00EC799D">
        <w:rPr>
          <w:rFonts w:ascii="AvenirNextLTPro-Regular" w:hAnsi="AvenirNextLTPro-Regular" w:cs="AvenirNextLTPro-Regular"/>
          <w:color w:val="auto"/>
          <w:szCs w:val="22"/>
          <w:lang w:val="en-GB" w:eastAsia="en-GB"/>
        </w:rPr>
        <w:t xml:space="preserve"> </w:t>
      </w:r>
      <w:r w:rsidR="00206601">
        <w:rPr>
          <w:rFonts w:ascii="AvenirNextLTPro-Regular" w:hAnsi="AvenirNextLTPro-Regular" w:cs="AvenirNextLTPro-Regular"/>
          <w:color w:val="auto"/>
          <w:szCs w:val="22"/>
          <w:lang w:val="en-GB" w:eastAsia="en-GB"/>
        </w:rPr>
        <w:t>Design of the study……………………………………………………………….</w:t>
      </w:r>
      <w:r w:rsidRPr="00EC799D">
        <w:rPr>
          <w:rFonts w:ascii="AvenirNextLTPro-Regular" w:hAnsi="AvenirNextLTPro-Regular" w:cs="AvenirNextLTPro-Regular"/>
          <w:color w:val="auto"/>
          <w:szCs w:val="22"/>
          <w:lang w:val="en-GB" w:eastAsia="en-GB"/>
        </w:rPr>
        <w:t xml:space="preserve"> ...................................................</w:t>
      </w:r>
      <w:r>
        <w:rPr>
          <w:rFonts w:ascii="AvenirNextLTPro-Regular" w:hAnsi="AvenirNextLTPro-Regular" w:cs="AvenirNextLTPro-Regular"/>
          <w:color w:val="auto"/>
          <w:szCs w:val="22"/>
          <w:lang w:val="en-GB" w:eastAsia="en-GB"/>
        </w:rPr>
        <w:t>....</w:t>
      </w:r>
      <w:r w:rsidRPr="00EC799D">
        <w:rPr>
          <w:rFonts w:ascii="AvenirNextLTPro-Regular" w:hAnsi="AvenirNextLTPro-Regular" w:cs="AvenirNextLTPro-Regular"/>
          <w:color w:val="auto"/>
          <w:szCs w:val="22"/>
          <w:lang w:val="en-GB" w:eastAsia="en-GB"/>
        </w:rPr>
        <w:t xml:space="preserve"> 7 </w:t>
      </w:r>
    </w:p>
    <w:p w14:paraId="3F53D1C2" w14:textId="47DC7055" w:rsidR="00EC799D" w:rsidRPr="00EC799D" w:rsidRDefault="00EC799D" w:rsidP="00206601">
      <w:pPr>
        <w:jc w:val="left"/>
        <w:rPr>
          <w:rFonts w:ascii="AvenirNextLTPro-Regular" w:hAnsi="AvenirNextLTPro-Regular" w:cs="AvenirNextLTPro-Regular"/>
          <w:color w:val="auto"/>
          <w:szCs w:val="22"/>
          <w:lang w:val="en-GB" w:eastAsia="en-GB"/>
        </w:rPr>
      </w:pPr>
      <w:r w:rsidRPr="00EC799D">
        <w:rPr>
          <w:rFonts w:ascii="AvenirNextLTPro-Regular" w:hAnsi="AvenirNextLTPro-Regular" w:cs="AvenirNextLTPro-Regular"/>
          <w:color w:val="auto"/>
          <w:szCs w:val="22"/>
          <w:lang w:val="en-GB" w:eastAsia="en-GB"/>
        </w:rPr>
        <w:t>2.1</w:t>
      </w:r>
      <w:r w:rsidR="00206601">
        <w:rPr>
          <w:rFonts w:ascii="AvenirNextLTPro-Regular" w:hAnsi="AvenirNextLTPro-Regular" w:cs="AvenirNextLTPro-Regular"/>
          <w:color w:val="auto"/>
          <w:szCs w:val="22"/>
          <w:lang w:val="en-GB" w:eastAsia="en-GB"/>
        </w:rPr>
        <w:t xml:space="preserve"> Migration indicators and individual and household characteristics </w:t>
      </w:r>
      <w:r w:rsidR="00DF5770">
        <w:rPr>
          <w:rFonts w:ascii="AvenirNextLTPro-Regular" w:hAnsi="AvenirNextLTPro-Regular" w:cs="AvenirNextLTPro-Regular"/>
          <w:color w:val="auto"/>
          <w:szCs w:val="22"/>
          <w:lang w:val="en-GB" w:eastAsia="en-GB"/>
        </w:rPr>
        <w:t>….</w:t>
      </w:r>
      <w:r w:rsidRPr="00EC799D">
        <w:rPr>
          <w:rFonts w:ascii="AvenirNextLTPro-Regular" w:hAnsi="AvenirNextLTPro-Regular" w:cs="AvenirNextLTPro-Regular"/>
          <w:color w:val="auto"/>
          <w:szCs w:val="22"/>
          <w:lang w:val="en-GB" w:eastAsia="en-GB"/>
        </w:rPr>
        <w:t xml:space="preserve">......................................... </w:t>
      </w:r>
      <w:r w:rsidR="00DF5770">
        <w:rPr>
          <w:rFonts w:ascii="AvenirNextLTPro-Regular" w:hAnsi="AvenirNextLTPro-Regular" w:cs="AvenirNextLTPro-Regular"/>
          <w:color w:val="auto"/>
          <w:szCs w:val="22"/>
          <w:lang w:val="en-GB" w:eastAsia="en-GB"/>
        </w:rPr>
        <w:t>8</w:t>
      </w:r>
      <w:r w:rsidRPr="00EC799D">
        <w:rPr>
          <w:rFonts w:ascii="AvenirNextLTPro-Regular" w:hAnsi="AvenirNextLTPro-Regular" w:cs="AvenirNextLTPro-Regular"/>
          <w:color w:val="auto"/>
          <w:szCs w:val="22"/>
          <w:lang w:val="en-GB" w:eastAsia="en-GB"/>
        </w:rPr>
        <w:t xml:space="preserve"> </w:t>
      </w:r>
    </w:p>
    <w:p w14:paraId="0DA2D8DF" w14:textId="3F11F53F" w:rsidR="00EC799D" w:rsidRPr="00EC799D" w:rsidRDefault="00EC799D" w:rsidP="00EC799D">
      <w:pPr>
        <w:rPr>
          <w:rFonts w:ascii="AvenirNextLTPro-Regular" w:hAnsi="AvenirNextLTPro-Regular" w:cs="AvenirNextLTPro-Regular"/>
          <w:color w:val="auto"/>
          <w:szCs w:val="22"/>
          <w:lang w:val="en-GB" w:eastAsia="en-GB"/>
        </w:rPr>
      </w:pPr>
      <w:r w:rsidRPr="00EC799D">
        <w:rPr>
          <w:rFonts w:ascii="AvenirNextLTPro-Regular" w:hAnsi="AvenirNextLTPro-Regular" w:cs="AvenirNextLTPro-Regular"/>
          <w:color w:val="auto"/>
          <w:szCs w:val="22"/>
          <w:lang w:val="en-GB" w:eastAsia="en-GB"/>
        </w:rPr>
        <w:t>2.2</w:t>
      </w:r>
      <w:r w:rsidR="00DF5770">
        <w:rPr>
          <w:rFonts w:ascii="AvenirNextLTPro-Regular" w:hAnsi="AvenirNextLTPro-Regular" w:cs="AvenirNextLTPro-Regular"/>
          <w:color w:val="auto"/>
          <w:szCs w:val="22"/>
          <w:lang w:val="en-GB" w:eastAsia="en-GB"/>
        </w:rPr>
        <w:t xml:space="preserve"> Social norms and personal norms……</w:t>
      </w:r>
      <w:r w:rsidRPr="00EC799D">
        <w:rPr>
          <w:rFonts w:ascii="AvenirNextLTPro-Regular" w:hAnsi="AvenirNextLTPro-Regular" w:cs="AvenirNextLTPro-Regular"/>
          <w:color w:val="auto"/>
          <w:szCs w:val="22"/>
          <w:lang w:val="en-GB" w:eastAsia="en-GB"/>
        </w:rPr>
        <w:t xml:space="preserve">........................................................................................... </w:t>
      </w:r>
      <w:r w:rsidR="00DF5770">
        <w:rPr>
          <w:rFonts w:ascii="AvenirNextLTPro-Regular" w:hAnsi="AvenirNextLTPro-Regular" w:cs="AvenirNextLTPro-Regular"/>
          <w:color w:val="auto"/>
          <w:szCs w:val="22"/>
          <w:lang w:val="en-GB" w:eastAsia="en-GB"/>
        </w:rPr>
        <w:t>10</w:t>
      </w:r>
      <w:r w:rsidRPr="00EC799D">
        <w:rPr>
          <w:rFonts w:ascii="AvenirNextLTPro-Regular" w:hAnsi="AvenirNextLTPro-Regular" w:cs="AvenirNextLTPro-Regular"/>
          <w:color w:val="auto"/>
          <w:szCs w:val="22"/>
          <w:lang w:val="en-GB" w:eastAsia="en-GB"/>
        </w:rPr>
        <w:t xml:space="preserve"> </w:t>
      </w:r>
    </w:p>
    <w:p w14:paraId="3B668AE0" w14:textId="08D8E964" w:rsidR="00EC799D" w:rsidRPr="00EC799D" w:rsidRDefault="00FD5609" w:rsidP="00EC799D">
      <w:pPr>
        <w:rPr>
          <w:rFonts w:ascii="AvenirNextLTPro-Regular" w:hAnsi="AvenirNextLTPro-Regular" w:cs="AvenirNextLTPro-Regular"/>
          <w:color w:val="auto"/>
          <w:szCs w:val="22"/>
          <w:lang w:val="en-GB" w:eastAsia="en-GB"/>
        </w:rPr>
      </w:pPr>
      <w:r>
        <w:rPr>
          <w:rFonts w:ascii="AvenirNextLTPro-Regular" w:hAnsi="AvenirNextLTPro-Regular" w:cs="AvenirNextLTPro-Regular"/>
          <w:color w:val="auto"/>
          <w:szCs w:val="22"/>
          <w:lang w:val="en-GB" w:eastAsia="en-GB"/>
        </w:rPr>
        <w:t>3. The implications of personal, social and parental norms for migration aspirations and the self-assessed probability of migrating: Conceptual framework and empirical specifications</w:t>
      </w:r>
      <w:r w:rsidR="00B55D71">
        <w:rPr>
          <w:rFonts w:ascii="AvenirNextLTPro-Regular" w:hAnsi="AvenirNextLTPro-Regular" w:cs="AvenirNextLTPro-Regular"/>
          <w:color w:val="auto"/>
          <w:szCs w:val="22"/>
          <w:lang w:val="en-GB" w:eastAsia="en-GB"/>
        </w:rPr>
        <w:t>………………..</w:t>
      </w:r>
      <w:r w:rsidR="00EC799D" w:rsidRPr="00EC799D">
        <w:rPr>
          <w:rFonts w:ascii="AvenirNextLTPro-Regular" w:hAnsi="AvenirNextLTPro-Regular" w:cs="AvenirNextLTPro-Regular"/>
          <w:color w:val="auto"/>
          <w:szCs w:val="22"/>
          <w:lang w:val="en-GB" w:eastAsia="en-GB"/>
        </w:rPr>
        <w:t>.................................................................................................................... 1</w:t>
      </w:r>
      <w:r w:rsidR="00B55D71">
        <w:rPr>
          <w:rFonts w:ascii="AvenirNextLTPro-Regular" w:hAnsi="AvenirNextLTPro-Regular" w:cs="AvenirNextLTPro-Regular"/>
          <w:color w:val="auto"/>
          <w:szCs w:val="22"/>
          <w:lang w:val="en-GB" w:eastAsia="en-GB"/>
        </w:rPr>
        <w:t>2</w:t>
      </w:r>
      <w:r w:rsidR="00EC799D" w:rsidRPr="00EC799D">
        <w:rPr>
          <w:rFonts w:ascii="AvenirNextLTPro-Regular" w:hAnsi="AvenirNextLTPro-Regular" w:cs="AvenirNextLTPro-Regular"/>
          <w:color w:val="auto"/>
          <w:szCs w:val="22"/>
          <w:lang w:val="en-GB" w:eastAsia="en-GB"/>
        </w:rPr>
        <w:t xml:space="preserve"> </w:t>
      </w:r>
    </w:p>
    <w:p w14:paraId="67EA7F20" w14:textId="0A77B5F4" w:rsidR="00EC799D" w:rsidRPr="00EC799D" w:rsidRDefault="003C737C" w:rsidP="00EC799D">
      <w:pPr>
        <w:rPr>
          <w:rFonts w:ascii="AvenirNextLTPro-Regular" w:hAnsi="AvenirNextLTPro-Regular" w:cs="AvenirNextLTPro-Regular"/>
          <w:color w:val="auto"/>
          <w:szCs w:val="22"/>
          <w:lang w:val="en-GB" w:eastAsia="en-GB"/>
        </w:rPr>
      </w:pPr>
      <w:r>
        <w:rPr>
          <w:rFonts w:ascii="AvenirNextLTPro-Regular" w:hAnsi="AvenirNextLTPro-Regular" w:cs="AvenirNextLTPro-Regular"/>
          <w:color w:val="auto"/>
          <w:szCs w:val="22"/>
          <w:lang w:val="en-GB" w:eastAsia="en-GB"/>
        </w:rPr>
        <w:t>4.</w:t>
      </w:r>
      <w:r w:rsidR="00EC799D" w:rsidRPr="00EC799D">
        <w:rPr>
          <w:rFonts w:ascii="AvenirNextLTPro-Regular" w:hAnsi="AvenirNextLTPro-Regular" w:cs="AvenirNextLTPro-Regular"/>
          <w:color w:val="auto"/>
          <w:szCs w:val="22"/>
          <w:lang w:val="en-GB" w:eastAsia="en-GB"/>
        </w:rPr>
        <w:t xml:space="preserve"> </w:t>
      </w:r>
      <w:r>
        <w:rPr>
          <w:rFonts w:ascii="AvenirNextLTPro-Regular" w:hAnsi="AvenirNextLTPro-Regular" w:cs="AvenirNextLTPro-Regular"/>
          <w:color w:val="auto"/>
          <w:szCs w:val="22"/>
          <w:lang w:val="en-GB" w:eastAsia="en-GB"/>
        </w:rPr>
        <w:t xml:space="preserve">Results </w:t>
      </w:r>
      <w:r w:rsidR="00D70C78">
        <w:rPr>
          <w:rFonts w:ascii="AvenirNextLTPro-Regular" w:hAnsi="AvenirNextLTPro-Regular" w:cs="AvenirNextLTPro-Regular"/>
          <w:color w:val="auto"/>
          <w:szCs w:val="22"/>
          <w:lang w:val="en-GB" w:eastAsia="en-GB"/>
        </w:rPr>
        <w:t>……………</w:t>
      </w:r>
      <w:r w:rsidR="00EC799D" w:rsidRPr="00EC799D">
        <w:rPr>
          <w:rFonts w:ascii="AvenirNextLTPro-Regular" w:hAnsi="AvenirNextLTPro-Regular" w:cs="AvenirNextLTPro-Regular"/>
          <w:color w:val="auto"/>
          <w:szCs w:val="22"/>
          <w:lang w:val="en-GB" w:eastAsia="en-GB"/>
        </w:rPr>
        <w:t>..........................................................................................................................</w:t>
      </w:r>
      <w:r w:rsidR="003E21AF">
        <w:rPr>
          <w:rFonts w:ascii="AvenirNextLTPro-Regular" w:hAnsi="AvenirNextLTPro-Regular" w:cs="AvenirNextLTPro-Regular"/>
          <w:color w:val="auto"/>
          <w:szCs w:val="22"/>
          <w:lang w:val="en-GB" w:eastAsia="en-GB"/>
        </w:rPr>
        <w:t>...</w:t>
      </w:r>
      <w:r w:rsidR="00EC799D" w:rsidRPr="00EC799D">
        <w:rPr>
          <w:rFonts w:ascii="AvenirNextLTPro-Regular" w:hAnsi="AvenirNextLTPro-Regular" w:cs="AvenirNextLTPro-Regular"/>
          <w:color w:val="auto"/>
          <w:szCs w:val="22"/>
          <w:lang w:val="en-GB" w:eastAsia="en-GB"/>
        </w:rPr>
        <w:t>. 1</w:t>
      </w:r>
      <w:r w:rsidR="00D70C78">
        <w:rPr>
          <w:rFonts w:ascii="AvenirNextLTPro-Regular" w:hAnsi="AvenirNextLTPro-Regular" w:cs="AvenirNextLTPro-Regular"/>
          <w:color w:val="auto"/>
          <w:szCs w:val="22"/>
          <w:lang w:val="en-GB" w:eastAsia="en-GB"/>
        </w:rPr>
        <w:t>5</w:t>
      </w:r>
      <w:r w:rsidR="00EC799D" w:rsidRPr="00EC799D">
        <w:rPr>
          <w:rFonts w:ascii="AvenirNextLTPro-Regular" w:hAnsi="AvenirNextLTPro-Regular" w:cs="AvenirNextLTPro-Regular"/>
          <w:color w:val="auto"/>
          <w:szCs w:val="22"/>
          <w:lang w:val="en-GB" w:eastAsia="en-GB"/>
        </w:rPr>
        <w:t xml:space="preserve"> </w:t>
      </w:r>
    </w:p>
    <w:p w14:paraId="2A1BE0F8" w14:textId="68E772CC" w:rsidR="00EC799D" w:rsidRPr="00EC799D" w:rsidRDefault="00D70C78" w:rsidP="00EC799D">
      <w:pPr>
        <w:rPr>
          <w:rFonts w:ascii="AvenirNextLTPro-Regular" w:hAnsi="AvenirNextLTPro-Regular" w:cs="AvenirNextLTPro-Regular"/>
          <w:color w:val="auto"/>
          <w:szCs w:val="22"/>
          <w:lang w:val="en-GB" w:eastAsia="en-GB"/>
        </w:rPr>
      </w:pPr>
      <w:r>
        <w:rPr>
          <w:rFonts w:ascii="AvenirNextLTPro-Regular" w:hAnsi="AvenirNextLTPro-Regular" w:cs="AvenirNextLTPro-Regular"/>
          <w:color w:val="auto"/>
          <w:szCs w:val="22"/>
          <w:lang w:val="en-GB" w:eastAsia="en-GB"/>
        </w:rPr>
        <w:t>4.1</w:t>
      </w:r>
      <w:r w:rsidR="00E92A1A">
        <w:rPr>
          <w:rFonts w:ascii="AvenirNextLTPro-Regular" w:hAnsi="AvenirNextLTPro-Regular" w:cs="AvenirNextLTPro-Regular"/>
          <w:color w:val="auto"/>
          <w:szCs w:val="22"/>
          <w:lang w:val="en-GB" w:eastAsia="en-GB"/>
        </w:rPr>
        <w:t xml:space="preserve"> </w:t>
      </w:r>
      <w:r w:rsidR="00EC799D" w:rsidRPr="00EC799D">
        <w:rPr>
          <w:rFonts w:ascii="AvenirNextLTPro-Regular" w:hAnsi="AvenirNextLTPro-Regular" w:cs="AvenirNextLTPro-Regular"/>
          <w:color w:val="auto"/>
          <w:szCs w:val="22"/>
          <w:lang w:val="en-GB" w:eastAsia="en-GB"/>
        </w:rPr>
        <w:t xml:space="preserve"> </w:t>
      </w:r>
      <w:r>
        <w:rPr>
          <w:rFonts w:ascii="AvenirNextLTPro-Regular" w:hAnsi="AvenirNextLTPro-Regular" w:cs="AvenirNextLTPro-Regular"/>
          <w:color w:val="auto"/>
          <w:szCs w:val="22"/>
          <w:lang w:val="en-GB" w:eastAsia="en-GB"/>
        </w:rPr>
        <w:t>Social norms and personal norms</w:t>
      </w:r>
      <w:r w:rsidR="00EC799D" w:rsidRPr="00EC799D">
        <w:rPr>
          <w:rFonts w:ascii="AvenirNextLTPro-Regular" w:hAnsi="AvenirNextLTPro-Regular" w:cs="AvenirNextLTPro-Regular"/>
          <w:color w:val="auto"/>
          <w:szCs w:val="22"/>
          <w:lang w:val="en-GB" w:eastAsia="en-GB"/>
        </w:rPr>
        <w:t xml:space="preserve"> </w:t>
      </w:r>
      <w:r>
        <w:rPr>
          <w:rFonts w:ascii="AvenirNextLTPro-Regular" w:hAnsi="AvenirNextLTPro-Regular" w:cs="AvenirNextLTPro-Regular"/>
          <w:color w:val="auto"/>
          <w:szCs w:val="22"/>
          <w:lang w:val="en-GB" w:eastAsia="en-GB"/>
        </w:rPr>
        <w:t>…………………………………………………………………………………………..15</w:t>
      </w:r>
    </w:p>
    <w:p w14:paraId="0A92449E" w14:textId="5A582858" w:rsidR="00EC799D" w:rsidRPr="00EC799D" w:rsidRDefault="00D70C78" w:rsidP="00EC799D">
      <w:pPr>
        <w:rPr>
          <w:rFonts w:ascii="AvenirNextLTPro-Regular" w:hAnsi="AvenirNextLTPro-Regular" w:cs="AvenirNextLTPro-Regular"/>
          <w:color w:val="auto"/>
          <w:szCs w:val="22"/>
          <w:lang w:val="en-GB" w:eastAsia="en-GB"/>
        </w:rPr>
      </w:pPr>
      <w:r>
        <w:rPr>
          <w:rFonts w:ascii="AvenirNextLTPro-Regular" w:hAnsi="AvenirNextLTPro-Regular" w:cs="AvenirNextLTPro-Regular"/>
          <w:color w:val="auto"/>
          <w:szCs w:val="22"/>
          <w:lang w:val="en-GB" w:eastAsia="en-GB"/>
        </w:rPr>
        <w:t>4.1.1</w:t>
      </w:r>
      <w:r w:rsidR="00EC799D" w:rsidRPr="00EC799D">
        <w:rPr>
          <w:rFonts w:ascii="AvenirNextLTPro-Regular" w:hAnsi="AvenirNextLTPro-Regular" w:cs="AvenirNextLTPro-Regular"/>
          <w:color w:val="auto"/>
          <w:szCs w:val="22"/>
          <w:lang w:val="en-GB" w:eastAsia="en-GB"/>
        </w:rPr>
        <w:t xml:space="preserve"> </w:t>
      </w:r>
      <w:r>
        <w:rPr>
          <w:rFonts w:ascii="AvenirNextLTPro-Regular" w:hAnsi="AvenirNextLTPro-Regular" w:cs="AvenirNextLTPro-Regular"/>
          <w:color w:val="auto"/>
          <w:szCs w:val="22"/>
          <w:lang w:val="en-GB" w:eastAsia="en-GB"/>
        </w:rPr>
        <w:t>Social norms and personal norm variation by parameters of interest…………………</w:t>
      </w:r>
      <w:r w:rsidR="00E47EEE">
        <w:rPr>
          <w:rFonts w:ascii="AvenirNextLTPro-Regular" w:hAnsi="AvenirNextLTPro-Regular" w:cs="AvenirNextLTPro-Regular"/>
          <w:color w:val="auto"/>
          <w:szCs w:val="22"/>
          <w:lang w:val="en-GB" w:eastAsia="en-GB"/>
        </w:rPr>
        <w:t>…</w:t>
      </w:r>
      <w:r w:rsidR="00EC799D" w:rsidRPr="00EC799D">
        <w:rPr>
          <w:rFonts w:ascii="AvenirNextLTPro-Regular" w:hAnsi="AvenirNextLTPro-Regular" w:cs="AvenirNextLTPro-Regular"/>
          <w:color w:val="auto"/>
          <w:szCs w:val="22"/>
          <w:lang w:val="en-GB" w:eastAsia="en-GB"/>
        </w:rPr>
        <w:t>..............</w:t>
      </w:r>
      <w:r w:rsidR="003E21AF">
        <w:rPr>
          <w:rFonts w:ascii="AvenirNextLTPro-Regular" w:hAnsi="AvenirNextLTPro-Regular" w:cs="AvenirNextLTPro-Regular"/>
          <w:color w:val="auto"/>
          <w:szCs w:val="22"/>
          <w:lang w:val="en-GB" w:eastAsia="en-GB"/>
        </w:rPr>
        <w:t>..</w:t>
      </w:r>
      <w:r w:rsidR="00EC799D" w:rsidRPr="00EC799D">
        <w:rPr>
          <w:rFonts w:ascii="AvenirNextLTPro-Regular" w:hAnsi="AvenirNextLTPro-Regular" w:cs="AvenirNextLTPro-Regular"/>
          <w:color w:val="auto"/>
          <w:szCs w:val="22"/>
          <w:lang w:val="en-GB" w:eastAsia="en-GB"/>
        </w:rPr>
        <w:t xml:space="preserve"> 1</w:t>
      </w:r>
      <w:r>
        <w:rPr>
          <w:rFonts w:ascii="AvenirNextLTPro-Regular" w:hAnsi="AvenirNextLTPro-Regular" w:cs="AvenirNextLTPro-Regular"/>
          <w:color w:val="auto"/>
          <w:szCs w:val="22"/>
          <w:lang w:val="en-GB" w:eastAsia="en-GB"/>
        </w:rPr>
        <w:t>6</w:t>
      </w:r>
      <w:r w:rsidR="00EC799D" w:rsidRPr="00EC799D">
        <w:rPr>
          <w:rFonts w:ascii="AvenirNextLTPro-Regular" w:hAnsi="AvenirNextLTPro-Regular" w:cs="AvenirNextLTPro-Regular"/>
          <w:color w:val="auto"/>
          <w:szCs w:val="22"/>
          <w:lang w:val="en-GB" w:eastAsia="en-GB"/>
        </w:rPr>
        <w:t xml:space="preserve"> </w:t>
      </w:r>
    </w:p>
    <w:p w14:paraId="285F0F8E" w14:textId="6B8A1088" w:rsidR="00EC799D" w:rsidRPr="00EC799D" w:rsidRDefault="00D70C78" w:rsidP="00EC799D">
      <w:pPr>
        <w:rPr>
          <w:rFonts w:ascii="AvenirNextLTPro-Regular" w:hAnsi="AvenirNextLTPro-Regular" w:cs="AvenirNextLTPro-Regular"/>
          <w:color w:val="auto"/>
          <w:szCs w:val="22"/>
          <w:lang w:val="en-GB" w:eastAsia="en-GB"/>
        </w:rPr>
      </w:pPr>
      <w:r>
        <w:rPr>
          <w:rFonts w:ascii="AvenirNextLTPro-Regular" w:hAnsi="AvenirNextLTPro-Regular" w:cs="AvenirNextLTPro-Regular"/>
          <w:color w:val="auto"/>
          <w:szCs w:val="22"/>
          <w:lang w:val="en-GB" w:eastAsia="en-GB"/>
        </w:rPr>
        <w:t>4.1.2</w:t>
      </w:r>
      <w:r w:rsidR="00EC799D" w:rsidRPr="00EC799D">
        <w:rPr>
          <w:rFonts w:ascii="AvenirNextLTPro-Regular" w:hAnsi="AvenirNextLTPro-Regular" w:cs="AvenirNextLTPro-Regular"/>
          <w:color w:val="auto"/>
          <w:szCs w:val="22"/>
          <w:lang w:val="en-GB" w:eastAsia="en-GB"/>
        </w:rPr>
        <w:t xml:space="preserve"> </w:t>
      </w:r>
      <w:r>
        <w:rPr>
          <w:rFonts w:ascii="AvenirNextLTPro-Regular" w:hAnsi="AvenirNextLTPro-Regular" w:cs="AvenirNextLTPro-Regular"/>
          <w:color w:val="auto"/>
          <w:szCs w:val="22"/>
          <w:lang w:val="en-GB" w:eastAsia="en-GB"/>
        </w:rPr>
        <w:t>Personal norm variation by rater characteristics……………………………</w:t>
      </w:r>
      <w:r w:rsidR="00EC799D" w:rsidRPr="00EC799D">
        <w:rPr>
          <w:rFonts w:ascii="AvenirNextLTPro-Regular" w:hAnsi="AvenirNextLTPro-Regular" w:cs="AvenirNextLTPro-Regular"/>
          <w:color w:val="auto"/>
          <w:szCs w:val="22"/>
          <w:lang w:val="en-GB" w:eastAsia="en-GB"/>
        </w:rPr>
        <w:t xml:space="preserve"> ....................................... 1</w:t>
      </w:r>
      <w:r w:rsidR="00E47EEE">
        <w:rPr>
          <w:rFonts w:ascii="AvenirNextLTPro-Regular" w:hAnsi="AvenirNextLTPro-Regular" w:cs="AvenirNextLTPro-Regular"/>
          <w:color w:val="auto"/>
          <w:szCs w:val="22"/>
          <w:lang w:val="en-GB" w:eastAsia="en-GB"/>
        </w:rPr>
        <w:t>9</w:t>
      </w:r>
      <w:r w:rsidR="00EC799D" w:rsidRPr="00EC799D">
        <w:rPr>
          <w:rFonts w:ascii="AvenirNextLTPro-Regular" w:hAnsi="AvenirNextLTPro-Regular" w:cs="AvenirNextLTPro-Regular"/>
          <w:color w:val="auto"/>
          <w:szCs w:val="22"/>
          <w:lang w:val="en-GB" w:eastAsia="en-GB"/>
        </w:rPr>
        <w:t xml:space="preserve"> </w:t>
      </w:r>
    </w:p>
    <w:p w14:paraId="26102236" w14:textId="49BDF93E" w:rsidR="004623F3" w:rsidRDefault="00EC799D" w:rsidP="00EC799D">
      <w:pPr>
        <w:rPr>
          <w:rFonts w:ascii="AvenirNextLTPro-Regular" w:hAnsi="AvenirNextLTPro-Regular" w:cs="AvenirNextLTPro-Regular"/>
          <w:color w:val="auto"/>
          <w:szCs w:val="22"/>
          <w:lang w:val="en-GB" w:eastAsia="en-GB"/>
        </w:rPr>
      </w:pPr>
      <w:r w:rsidRPr="00EC799D">
        <w:rPr>
          <w:rFonts w:ascii="AvenirNextLTPro-Regular" w:hAnsi="AvenirNextLTPro-Regular" w:cs="AvenirNextLTPro-Regular"/>
          <w:color w:val="auto"/>
          <w:szCs w:val="22"/>
          <w:lang w:val="en-GB" w:eastAsia="en-GB"/>
        </w:rPr>
        <w:t>4.</w:t>
      </w:r>
      <w:r w:rsidR="006F2580">
        <w:rPr>
          <w:rFonts w:ascii="AvenirNextLTPro-Regular" w:hAnsi="AvenirNextLTPro-Regular" w:cs="AvenirNextLTPro-Regular"/>
          <w:color w:val="auto"/>
          <w:szCs w:val="22"/>
          <w:lang w:val="en-GB" w:eastAsia="en-GB"/>
        </w:rPr>
        <w:t>2</w:t>
      </w:r>
      <w:r w:rsidRPr="00EC799D">
        <w:rPr>
          <w:rFonts w:ascii="AvenirNextLTPro-Regular" w:hAnsi="AvenirNextLTPro-Regular" w:cs="AvenirNextLTPro-Regular"/>
          <w:color w:val="auto"/>
          <w:szCs w:val="22"/>
          <w:lang w:val="en-GB" w:eastAsia="en-GB"/>
        </w:rPr>
        <w:t xml:space="preserve"> </w:t>
      </w:r>
      <w:r w:rsidR="006F2580">
        <w:rPr>
          <w:rFonts w:ascii="AvenirNextLTPro-Regular" w:hAnsi="AvenirNextLTPro-Regular" w:cs="AvenirNextLTPro-Regular"/>
          <w:color w:val="auto"/>
          <w:szCs w:val="22"/>
          <w:lang w:val="en-GB" w:eastAsia="en-GB"/>
        </w:rPr>
        <w:t xml:space="preserve">Migration aspirations and the </w:t>
      </w:r>
      <w:r w:rsidR="004623F3">
        <w:rPr>
          <w:rFonts w:ascii="AvenirNextLTPro-Regular" w:hAnsi="AvenirNextLTPro-Regular" w:cs="AvenirNextLTPro-Regular"/>
          <w:color w:val="auto"/>
          <w:szCs w:val="22"/>
          <w:lang w:val="en-GB" w:eastAsia="en-GB"/>
        </w:rPr>
        <w:t xml:space="preserve">estimated </w:t>
      </w:r>
      <w:r w:rsidR="006F2580">
        <w:rPr>
          <w:rFonts w:ascii="AvenirNextLTPro-Regular" w:hAnsi="AvenirNextLTPro-Regular" w:cs="AvenirNextLTPro-Regular"/>
          <w:color w:val="auto"/>
          <w:szCs w:val="22"/>
          <w:lang w:val="en-GB" w:eastAsia="en-GB"/>
        </w:rPr>
        <w:t>probability to migrate</w:t>
      </w:r>
      <w:r w:rsidR="004623F3">
        <w:rPr>
          <w:rFonts w:ascii="AvenirNextLTPro-Regular" w:hAnsi="AvenirNextLTPro-Regular" w:cs="AvenirNextLTPro-Regular"/>
          <w:color w:val="auto"/>
          <w:szCs w:val="22"/>
          <w:lang w:val="en-GB" w:eastAsia="en-GB"/>
        </w:rPr>
        <w:t>………………………………………………</w:t>
      </w:r>
      <w:r w:rsidR="002A67C5">
        <w:rPr>
          <w:rFonts w:ascii="AvenirNextLTPro-Regular" w:hAnsi="AvenirNextLTPro-Regular" w:cs="AvenirNextLTPro-Regular"/>
          <w:color w:val="auto"/>
          <w:szCs w:val="22"/>
          <w:lang w:val="en-GB" w:eastAsia="en-GB"/>
        </w:rPr>
        <w:t xml:space="preserve"> </w:t>
      </w:r>
      <w:r w:rsidR="004623F3">
        <w:rPr>
          <w:rFonts w:ascii="AvenirNextLTPro-Regular" w:hAnsi="AvenirNextLTPro-Regular" w:cs="AvenirNextLTPro-Regular"/>
          <w:color w:val="auto"/>
          <w:szCs w:val="22"/>
          <w:lang w:val="en-GB" w:eastAsia="en-GB"/>
        </w:rPr>
        <w:t>2</w:t>
      </w:r>
      <w:r w:rsidR="00177D46">
        <w:rPr>
          <w:rFonts w:ascii="AvenirNextLTPro-Regular" w:hAnsi="AvenirNextLTPro-Regular" w:cs="AvenirNextLTPro-Regular"/>
          <w:color w:val="auto"/>
          <w:szCs w:val="22"/>
          <w:lang w:val="en-GB" w:eastAsia="en-GB"/>
        </w:rPr>
        <w:t>4</w:t>
      </w:r>
    </w:p>
    <w:p w14:paraId="25365661" w14:textId="180F8DD4" w:rsidR="004E0296" w:rsidRDefault="00EC799D" w:rsidP="00EC799D">
      <w:pPr>
        <w:rPr>
          <w:rFonts w:ascii="AvenirNextLTPro-Regular" w:hAnsi="AvenirNextLTPro-Regular" w:cs="AvenirNextLTPro-Regular"/>
          <w:color w:val="auto"/>
          <w:szCs w:val="22"/>
          <w:lang w:val="en-GB" w:eastAsia="en-GB"/>
        </w:rPr>
      </w:pPr>
      <w:r w:rsidRPr="00EC799D">
        <w:rPr>
          <w:rFonts w:ascii="AvenirNextLTPro-Regular" w:hAnsi="AvenirNextLTPro-Regular" w:cs="AvenirNextLTPro-Regular"/>
          <w:color w:val="auto"/>
          <w:szCs w:val="22"/>
          <w:lang w:val="en-GB" w:eastAsia="en-GB"/>
        </w:rPr>
        <w:t>4.2</w:t>
      </w:r>
      <w:r w:rsidR="004623F3">
        <w:rPr>
          <w:rFonts w:ascii="AvenirNextLTPro-Regular" w:hAnsi="AvenirNextLTPro-Regular" w:cs="AvenirNextLTPro-Regular"/>
          <w:color w:val="auto"/>
          <w:szCs w:val="22"/>
          <w:lang w:val="en-GB" w:eastAsia="en-GB"/>
        </w:rPr>
        <w:t>.1Influence of the parents on the child’s probability to migrate</w:t>
      </w:r>
      <w:r w:rsidR="004E0296">
        <w:rPr>
          <w:rFonts w:ascii="AvenirNextLTPro-Regular" w:hAnsi="AvenirNextLTPro-Regular" w:cs="AvenirNextLTPro-Regular"/>
          <w:color w:val="auto"/>
          <w:szCs w:val="22"/>
          <w:lang w:val="en-GB" w:eastAsia="en-GB"/>
        </w:rPr>
        <w:t>………………………………………………..</w:t>
      </w:r>
      <w:r w:rsidR="002A67C5">
        <w:rPr>
          <w:rFonts w:ascii="AvenirNextLTPro-Regular" w:hAnsi="AvenirNextLTPro-Regular" w:cs="AvenirNextLTPro-Regular"/>
          <w:color w:val="auto"/>
          <w:szCs w:val="22"/>
          <w:lang w:val="en-GB" w:eastAsia="en-GB"/>
        </w:rPr>
        <w:t xml:space="preserve"> </w:t>
      </w:r>
      <w:r w:rsidR="004E0296">
        <w:rPr>
          <w:rFonts w:ascii="AvenirNextLTPro-Regular" w:hAnsi="AvenirNextLTPro-Regular" w:cs="AvenirNextLTPro-Regular"/>
          <w:color w:val="auto"/>
          <w:szCs w:val="22"/>
          <w:lang w:val="en-GB" w:eastAsia="en-GB"/>
        </w:rPr>
        <w:t>2</w:t>
      </w:r>
      <w:r w:rsidR="00177D46">
        <w:rPr>
          <w:rFonts w:ascii="AvenirNextLTPro-Regular" w:hAnsi="AvenirNextLTPro-Regular" w:cs="AvenirNextLTPro-Regular"/>
          <w:color w:val="auto"/>
          <w:szCs w:val="22"/>
          <w:lang w:val="en-GB" w:eastAsia="en-GB"/>
        </w:rPr>
        <w:t>7</w:t>
      </w:r>
      <w:r w:rsidRPr="00EC799D">
        <w:rPr>
          <w:rFonts w:ascii="AvenirNextLTPro-Regular" w:hAnsi="AvenirNextLTPro-Regular" w:cs="AvenirNextLTPro-Regular"/>
          <w:color w:val="auto"/>
          <w:szCs w:val="22"/>
          <w:lang w:val="en-GB" w:eastAsia="en-GB"/>
        </w:rPr>
        <w:t xml:space="preserve"> </w:t>
      </w:r>
    </w:p>
    <w:p w14:paraId="0C9A3A07" w14:textId="6DD2EAE4" w:rsidR="00EC799D" w:rsidRPr="00EC799D" w:rsidRDefault="00EC799D" w:rsidP="00EC799D">
      <w:pPr>
        <w:rPr>
          <w:rFonts w:ascii="AvenirNextLTPro-Regular" w:hAnsi="AvenirNextLTPro-Regular" w:cs="AvenirNextLTPro-Regular"/>
          <w:color w:val="auto"/>
          <w:szCs w:val="22"/>
          <w:lang w:val="en-GB" w:eastAsia="en-GB"/>
        </w:rPr>
      </w:pPr>
      <w:r w:rsidRPr="00EC799D">
        <w:rPr>
          <w:rFonts w:ascii="AvenirNextLTPro-Regular" w:hAnsi="AvenirNextLTPro-Regular" w:cs="AvenirNextLTPro-Regular"/>
          <w:color w:val="auto"/>
          <w:szCs w:val="22"/>
          <w:lang w:val="en-GB" w:eastAsia="en-GB"/>
        </w:rPr>
        <w:t>5</w:t>
      </w:r>
      <w:r w:rsidR="007D5195">
        <w:rPr>
          <w:rFonts w:ascii="AvenirNextLTPro-Regular" w:hAnsi="AvenirNextLTPro-Regular" w:cs="AvenirNextLTPro-Regular"/>
          <w:color w:val="auto"/>
          <w:szCs w:val="22"/>
          <w:lang w:val="en-GB" w:eastAsia="en-GB"/>
        </w:rPr>
        <w:t>.</w:t>
      </w:r>
      <w:r w:rsidRPr="00EC799D">
        <w:rPr>
          <w:rFonts w:ascii="AvenirNextLTPro-Regular" w:hAnsi="AvenirNextLTPro-Regular" w:cs="AvenirNextLTPro-Regular"/>
          <w:color w:val="auto"/>
          <w:szCs w:val="22"/>
          <w:lang w:val="en-GB" w:eastAsia="en-GB"/>
        </w:rPr>
        <w:t xml:space="preserve"> Concluding remarks ....................................................................................................................</w:t>
      </w:r>
      <w:r w:rsidR="004E0296">
        <w:rPr>
          <w:rFonts w:ascii="AvenirNextLTPro-Regular" w:hAnsi="AvenirNextLTPro-Regular" w:cs="AvenirNextLTPro-Regular"/>
          <w:color w:val="auto"/>
          <w:szCs w:val="22"/>
          <w:lang w:val="en-GB" w:eastAsia="en-GB"/>
        </w:rPr>
        <w:t>...</w:t>
      </w:r>
      <w:r w:rsidR="00535088">
        <w:rPr>
          <w:rFonts w:ascii="AvenirNextLTPro-Regular" w:hAnsi="AvenirNextLTPro-Regular" w:cs="AvenirNextLTPro-Regular"/>
          <w:color w:val="auto"/>
          <w:szCs w:val="22"/>
          <w:lang w:val="en-GB" w:eastAsia="en-GB"/>
        </w:rPr>
        <w:t>..</w:t>
      </w:r>
      <w:r w:rsidR="007D5195">
        <w:rPr>
          <w:rFonts w:ascii="AvenirNextLTPro-Regular" w:hAnsi="AvenirNextLTPro-Regular" w:cs="AvenirNextLTPro-Regular"/>
          <w:color w:val="auto"/>
          <w:szCs w:val="22"/>
          <w:lang w:val="en-GB" w:eastAsia="en-GB"/>
        </w:rPr>
        <w:t>29</w:t>
      </w:r>
      <w:r w:rsidRPr="00EC799D">
        <w:rPr>
          <w:rFonts w:ascii="AvenirNextLTPro-Regular" w:hAnsi="AvenirNextLTPro-Regular" w:cs="AvenirNextLTPro-Regular"/>
          <w:color w:val="auto"/>
          <w:szCs w:val="22"/>
          <w:lang w:val="en-GB" w:eastAsia="en-GB"/>
        </w:rPr>
        <w:t xml:space="preserve"> </w:t>
      </w:r>
    </w:p>
    <w:p w14:paraId="2AB16F89" w14:textId="216FEAD8" w:rsidR="001039F0" w:rsidRDefault="00EC799D" w:rsidP="00EC799D">
      <w:pPr>
        <w:rPr>
          <w:rFonts w:ascii="AvenirNextLTPro-Regular" w:hAnsi="AvenirNextLTPro-Regular" w:cs="AvenirNextLTPro-Regular"/>
          <w:color w:val="auto"/>
          <w:szCs w:val="22"/>
          <w:lang w:val="en-GB" w:eastAsia="en-GB"/>
        </w:rPr>
      </w:pPr>
      <w:r w:rsidRPr="00EC799D">
        <w:rPr>
          <w:rFonts w:ascii="AvenirNextLTPro-Regular" w:hAnsi="AvenirNextLTPro-Regular" w:cs="AvenirNextLTPro-Regular"/>
          <w:color w:val="auto"/>
          <w:szCs w:val="22"/>
          <w:lang w:val="en-GB" w:eastAsia="en-GB"/>
        </w:rPr>
        <w:t>6</w:t>
      </w:r>
      <w:r w:rsidR="007D5195">
        <w:rPr>
          <w:rFonts w:ascii="AvenirNextLTPro-Regular" w:hAnsi="AvenirNextLTPro-Regular" w:cs="AvenirNextLTPro-Regular"/>
          <w:color w:val="auto"/>
          <w:szCs w:val="22"/>
          <w:lang w:val="en-GB" w:eastAsia="en-GB"/>
        </w:rPr>
        <w:t>.</w:t>
      </w:r>
      <w:r w:rsidRPr="00EC799D">
        <w:rPr>
          <w:rFonts w:ascii="AvenirNextLTPro-Regular" w:hAnsi="AvenirNextLTPro-Regular" w:cs="AvenirNextLTPro-Regular"/>
          <w:color w:val="auto"/>
          <w:szCs w:val="22"/>
          <w:lang w:val="en-GB" w:eastAsia="en-GB"/>
        </w:rPr>
        <w:t xml:space="preserve"> References ..................................................................................................................................</w:t>
      </w:r>
      <w:r w:rsidR="004E0296">
        <w:rPr>
          <w:rFonts w:ascii="AvenirNextLTPro-Regular" w:hAnsi="AvenirNextLTPro-Regular" w:cs="AvenirNextLTPro-Regular"/>
          <w:color w:val="auto"/>
          <w:szCs w:val="22"/>
          <w:lang w:val="en-GB" w:eastAsia="en-GB"/>
        </w:rPr>
        <w:t>....</w:t>
      </w:r>
      <w:r w:rsidRPr="00EC799D">
        <w:rPr>
          <w:rFonts w:ascii="AvenirNextLTPro-Regular" w:hAnsi="AvenirNextLTPro-Regular" w:cs="AvenirNextLTPro-Regular"/>
          <w:color w:val="auto"/>
          <w:szCs w:val="22"/>
          <w:lang w:val="en-GB" w:eastAsia="en-GB"/>
        </w:rPr>
        <w:t xml:space="preserve"> </w:t>
      </w:r>
      <w:r w:rsidR="004E0296">
        <w:rPr>
          <w:rFonts w:ascii="AvenirNextLTPro-Regular" w:hAnsi="AvenirNextLTPro-Regular" w:cs="AvenirNextLTPro-Regular"/>
          <w:color w:val="auto"/>
          <w:szCs w:val="22"/>
          <w:lang w:val="en-GB" w:eastAsia="en-GB"/>
        </w:rPr>
        <w:t>3</w:t>
      </w:r>
      <w:r w:rsidR="003673A4">
        <w:rPr>
          <w:rFonts w:ascii="AvenirNextLTPro-Regular" w:hAnsi="AvenirNextLTPro-Regular" w:cs="AvenirNextLTPro-Regular"/>
          <w:color w:val="auto"/>
          <w:szCs w:val="22"/>
          <w:lang w:val="en-GB" w:eastAsia="en-GB"/>
        </w:rPr>
        <w:t>0</w:t>
      </w:r>
    </w:p>
    <w:p w14:paraId="4F64CE6F" w14:textId="6E0DBD4F" w:rsidR="004E0296" w:rsidRPr="00CD741B" w:rsidRDefault="004E0296" w:rsidP="00EC799D">
      <w:pPr>
        <w:rPr>
          <w:lang w:val="en-GB"/>
        </w:rPr>
      </w:pPr>
      <w:r>
        <w:rPr>
          <w:rFonts w:ascii="AvenirNextLTPro-Regular" w:hAnsi="AvenirNextLTPro-Regular" w:cs="AvenirNextLTPro-Regular"/>
          <w:color w:val="auto"/>
          <w:szCs w:val="22"/>
          <w:lang w:val="en-GB" w:eastAsia="en-GB"/>
        </w:rPr>
        <w:t>7</w:t>
      </w:r>
      <w:r w:rsidR="007D5195">
        <w:rPr>
          <w:rFonts w:ascii="AvenirNextLTPro-Regular" w:hAnsi="AvenirNextLTPro-Regular" w:cs="AvenirNextLTPro-Regular"/>
          <w:color w:val="auto"/>
          <w:szCs w:val="22"/>
          <w:lang w:val="en-GB" w:eastAsia="en-GB"/>
        </w:rPr>
        <w:t>.</w:t>
      </w:r>
      <w:r>
        <w:rPr>
          <w:rFonts w:ascii="AvenirNextLTPro-Regular" w:hAnsi="AvenirNextLTPro-Regular" w:cs="AvenirNextLTPro-Regular"/>
          <w:color w:val="auto"/>
          <w:szCs w:val="22"/>
          <w:lang w:val="en-GB" w:eastAsia="en-GB"/>
        </w:rPr>
        <w:t xml:space="preserve"> Appendix……………………………………………………………………………………………………………………………………..3</w:t>
      </w:r>
      <w:r w:rsidR="00E92A1A">
        <w:rPr>
          <w:rFonts w:ascii="AvenirNextLTPro-Regular" w:hAnsi="AvenirNextLTPro-Regular" w:cs="AvenirNextLTPro-Regular"/>
          <w:color w:val="auto"/>
          <w:szCs w:val="22"/>
          <w:lang w:val="en-GB" w:eastAsia="en-GB"/>
        </w:rPr>
        <w:t>3</w:t>
      </w:r>
    </w:p>
    <w:p w14:paraId="74109B6E" w14:textId="77777777" w:rsidR="001039F0" w:rsidRPr="00CD741B" w:rsidRDefault="001039F0" w:rsidP="001039F0">
      <w:pPr>
        <w:pStyle w:val="Heading1"/>
        <w:rPr>
          <w:lang w:eastAsia="fr-FR"/>
        </w:rPr>
      </w:pPr>
      <w:r w:rsidRPr="00CD741B">
        <w:rPr>
          <w:lang w:eastAsia="fr-FR"/>
        </w:rPr>
        <w:t xml:space="preserve"> </w:t>
      </w:r>
    </w:p>
    <w:p w14:paraId="3C27C1CC" w14:textId="77777777" w:rsidR="001039F0" w:rsidRDefault="001039F0" w:rsidP="001039F0">
      <w:pPr>
        <w:pStyle w:val="EndNoteBibliography"/>
        <w:ind w:left="720" w:hanging="720"/>
        <w:rPr>
          <w:lang w:eastAsia="fr-FR"/>
        </w:rPr>
      </w:pPr>
    </w:p>
    <w:p w14:paraId="5C428C3E" w14:textId="77777777" w:rsidR="001039F0" w:rsidRDefault="001039F0" w:rsidP="001039F0">
      <w:pPr>
        <w:pStyle w:val="EndNoteBibliography"/>
        <w:ind w:left="720" w:hanging="720"/>
        <w:rPr>
          <w:lang w:eastAsia="fr-FR"/>
        </w:rPr>
      </w:pPr>
    </w:p>
    <w:p w14:paraId="000B1E43" w14:textId="77777777" w:rsidR="001039F0" w:rsidRDefault="001039F0" w:rsidP="001039F0">
      <w:pPr>
        <w:pStyle w:val="EndNoteBibliography"/>
        <w:ind w:left="720" w:hanging="720"/>
        <w:rPr>
          <w:lang w:eastAsia="fr-FR"/>
        </w:rPr>
      </w:pPr>
    </w:p>
    <w:p w14:paraId="4594ADDB" w14:textId="77777777" w:rsidR="001039F0" w:rsidRDefault="001039F0" w:rsidP="001039F0">
      <w:pPr>
        <w:pStyle w:val="EndNoteBibliography"/>
        <w:ind w:left="720" w:hanging="720"/>
        <w:rPr>
          <w:lang w:eastAsia="fr-FR"/>
        </w:rPr>
      </w:pPr>
    </w:p>
    <w:p w14:paraId="73DE8944" w14:textId="77777777" w:rsidR="001039F0" w:rsidRDefault="001039F0" w:rsidP="001039F0">
      <w:pPr>
        <w:pStyle w:val="EndNoteBibliography"/>
        <w:ind w:left="720" w:hanging="720"/>
        <w:rPr>
          <w:lang w:eastAsia="fr-FR"/>
        </w:rPr>
      </w:pPr>
    </w:p>
    <w:p w14:paraId="3B44F3F5" w14:textId="77777777" w:rsidR="001039F0" w:rsidRDefault="001039F0" w:rsidP="001039F0">
      <w:pPr>
        <w:pStyle w:val="EndNoteBibliography"/>
        <w:ind w:left="720" w:hanging="720"/>
        <w:rPr>
          <w:lang w:eastAsia="fr-FR"/>
        </w:rPr>
      </w:pPr>
    </w:p>
    <w:p w14:paraId="5F4FDA64" w14:textId="77777777" w:rsidR="001039F0" w:rsidRDefault="001039F0" w:rsidP="001039F0">
      <w:pPr>
        <w:pStyle w:val="EndNoteBibliography"/>
        <w:ind w:left="720" w:hanging="720"/>
        <w:rPr>
          <w:lang w:eastAsia="fr-FR"/>
        </w:rPr>
      </w:pPr>
    </w:p>
    <w:p w14:paraId="157A06BF" w14:textId="77777777" w:rsidR="001039F0" w:rsidRDefault="001039F0" w:rsidP="001039F0">
      <w:pPr>
        <w:pStyle w:val="EndNoteBibliography"/>
        <w:ind w:left="720" w:hanging="720"/>
        <w:rPr>
          <w:lang w:eastAsia="fr-FR"/>
        </w:rPr>
      </w:pPr>
    </w:p>
    <w:p w14:paraId="05618DC1" w14:textId="77777777" w:rsidR="001039F0" w:rsidRDefault="001039F0" w:rsidP="001039F0">
      <w:pPr>
        <w:spacing w:line="360" w:lineRule="auto"/>
        <w:rPr>
          <w:rFonts w:ascii="Calibri" w:eastAsiaTheme="minorHAnsi" w:hAnsi="Calibri" w:cs="Calibri"/>
          <w:noProof/>
          <w:color w:val="auto"/>
          <w:szCs w:val="22"/>
          <w:lang w:eastAsia="fr-FR"/>
        </w:rPr>
      </w:pPr>
      <w:bookmarkStart w:id="11" w:name="_Toc404967996"/>
    </w:p>
    <w:p w14:paraId="0A87D9B7" w14:textId="77777777" w:rsidR="001039F0" w:rsidRDefault="001039F0" w:rsidP="001039F0">
      <w:pPr>
        <w:spacing w:line="360" w:lineRule="auto"/>
        <w:rPr>
          <w:rFonts w:ascii="Calibri" w:eastAsiaTheme="minorHAnsi" w:hAnsi="Calibri" w:cs="Calibri"/>
          <w:noProof/>
          <w:color w:val="auto"/>
          <w:szCs w:val="22"/>
          <w:lang w:eastAsia="fr-FR"/>
        </w:rPr>
      </w:pPr>
    </w:p>
    <w:p w14:paraId="18B80897" w14:textId="77777777" w:rsidR="001039F0" w:rsidRDefault="001039F0" w:rsidP="001039F0">
      <w:pPr>
        <w:spacing w:line="360" w:lineRule="auto"/>
        <w:rPr>
          <w:rFonts w:ascii="Calibri" w:eastAsiaTheme="minorHAnsi" w:hAnsi="Calibri" w:cs="Calibri"/>
          <w:noProof/>
          <w:color w:val="auto"/>
          <w:szCs w:val="22"/>
          <w:lang w:eastAsia="fr-FR"/>
        </w:rPr>
      </w:pPr>
    </w:p>
    <w:p w14:paraId="75F82196" w14:textId="0A83EF3D" w:rsidR="001039F0" w:rsidRPr="005A0009" w:rsidRDefault="001039F0" w:rsidP="00D00A50">
      <w:pPr>
        <w:pStyle w:val="Heading1"/>
        <w:numPr>
          <w:ilvl w:val="0"/>
          <w:numId w:val="2"/>
        </w:numPr>
        <w:rPr>
          <w:rFonts w:ascii="AvenirNextLTPro-Bold" w:hAnsi="AvenirNextLTPro-Bold" w:cs="AvenirNextLTPro-Bold"/>
          <w:b/>
          <w:bCs/>
          <w:color w:val="005E60"/>
          <w:sz w:val="44"/>
          <w:szCs w:val="44"/>
          <w:lang w:eastAsia="en-GB"/>
        </w:rPr>
      </w:pPr>
      <w:bookmarkStart w:id="12" w:name="_Toc165281012"/>
      <w:bookmarkStart w:id="13" w:name="_Toc165896086"/>
      <w:bookmarkStart w:id="14" w:name="_Toc165281013"/>
      <w:bookmarkStart w:id="15" w:name="_Toc165896087"/>
      <w:bookmarkStart w:id="16" w:name="_Toc165281014"/>
      <w:bookmarkStart w:id="17" w:name="_Toc165896088"/>
      <w:bookmarkStart w:id="18" w:name="_Toc165281015"/>
      <w:bookmarkStart w:id="19" w:name="_Toc165896089"/>
      <w:bookmarkStart w:id="20" w:name="_Toc165281016"/>
      <w:bookmarkStart w:id="21" w:name="_Toc165896090"/>
      <w:bookmarkStart w:id="22" w:name="_Toc165281017"/>
      <w:bookmarkStart w:id="23" w:name="_Toc165896091"/>
      <w:bookmarkStart w:id="24" w:name="_Toc165281018"/>
      <w:bookmarkStart w:id="25" w:name="_Toc165896092"/>
      <w:bookmarkStart w:id="26" w:name="_Toc165281019"/>
      <w:bookmarkStart w:id="27" w:name="_Toc165896093"/>
      <w:bookmarkStart w:id="28" w:name="_Toc165281020"/>
      <w:bookmarkStart w:id="29" w:name="_Toc165896094"/>
      <w:bookmarkStart w:id="30" w:name="_Toc165281021"/>
      <w:bookmarkStart w:id="31" w:name="_Toc165896095"/>
      <w:bookmarkStart w:id="32" w:name="_Toc16589855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5A0009">
        <w:rPr>
          <w:rFonts w:ascii="AvenirNextLTPro-Bold" w:hAnsi="AvenirNextLTPro-Bold" w:cs="AvenirNextLTPro-Bold"/>
          <w:b/>
          <w:bCs/>
          <w:color w:val="005E60"/>
          <w:sz w:val="44"/>
          <w:szCs w:val="44"/>
          <w:lang w:eastAsia="en-GB"/>
        </w:rPr>
        <w:lastRenderedPageBreak/>
        <w:t>Introduction</w:t>
      </w:r>
      <w:bookmarkEnd w:id="32"/>
      <w:r w:rsidRPr="005A0009">
        <w:rPr>
          <w:rFonts w:ascii="AvenirNextLTPro-Bold" w:hAnsi="AvenirNextLTPro-Bold" w:cs="AvenirNextLTPro-Bold"/>
          <w:b/>
          <w:bCs/>
          <w:color w:val="005E60"/>
          <w:sz w:val="44"/>
          <w:szCs w:val="44"/>
          <w:lang w:eastAsia="en-GB"/>
        </w:rPr>
        <w:t xml:space="preserve"> </w:t>
      </w:r>
    </w:p>
    <w:p w14:paraId="7A2F23C9" w14:textId="77777777" w:rsidR="008B2015" w:rsidRPr="003306C5" w:rsidRDefault="008B2015" w:rsidP="008B2015">
      <w:pPr>
        <w:rPr>
          <w:rFonts w:ascii="Avenir Next LT Pro" w:hAnsi="Avenir Next LT Pro" w:cs="AvenirNextLTPro-Regular"/>
          <w:color w:val="auto"/>
          <w:szCs w:val="22"/>
          <w:lang w:eastAsia="en-GB"/>
        </w:rPr>
      </w:pPr>
      <w:r w:rsidRPr="003306C5">
        <w:rPr>
          <w:rFonts w:ascii="Avenir Next LT Pro" w:hAnsi="Avenir Next LT Pro" w:cs="AvenirNextLTPro-Regular"/>
          <w:color w:val="auto"/>
          <w:szCs w:val="22"/>
          <w:lang w:eastAsia="en-GB"/>
        </w:rPr>
        <w:t xml:space="preserve">The decision of individuals to migrate, or of households to send family members abroad, has long been central to research across the social sciences (Borjas, 1991; Massey et al., 1993; Chiswick, 1999; de Haas et al, 2019). Typical explanations highlight pecuniary incentives (Lewis, 1954; Harris and Todaro, 1970; Borjas, 1990), collective family decisions (Stark and </w:t>
      </w:r>
      <w:proofErr w:type="spellStart"/>
      <w:r w:rsidRPr="003306C5">
        <w:rPr>
          <w:rFonts w:ascii="Avenir Next LT Pro" w:hAnsi="Avenir Next LT Pro" w:cs="AvenirNextLTPro-Regular"/>
          <w:color w:val="auto"/>
          <w:szCs w:val="22"/>
          <w:lang w:eastAsia="en-GB"/>
        </w:rPr>
        <w:t>Lavhiri</w:t>
      </w:r>
      <w:proofErr w:type="spellEnd"/>
      <w:r w:rsidRPr="003306C5">
        <w:rPr>
          <w:rFonts w:ascii="Avenir Next LT Pro" w:hAnsi="Avenir Next LT Pro" w:cs="AvenirNextLTPro-Regular"/>
          <w:color w:val="auto"/>
          <w:szCs w:val="22"/>
          <w:lang w:eastAsia="en-GB"/>
        </w:rPr>
        <w:t>, 1982; Stark, 1991) or bifurcation of the global capitalist market into a rich and less populated core and poor and more populous periphery (</w:t>
      </w:r>
      <w:proofErr w:type="spellStart"/>
      <w:r w:rsidRPr="003306C5">
        <w:rPr>
          <w:rFonts w:ascii="Avenir Next LT Pro" w:hAnsi="Avenir Next LT Pro" w:cs="AvenirNextLTPro-Regular"/>
          <w:color w:val="auto"/>
          <w:szCs w:val="22"/>
          <w:lang w:eastAsia="en-GB"/>
        </w:rPr>
        <w:t>Pioré</w:t>
      </w:r>
      <w:proofErr w:type="spellEnd"/>
      <w:r w:rsidRPr="003306C5">
        <w:rPr>
          <w:rFonts w:ascii="Avenir Next LT Pro" w:hAnsi="Avenir Next LT Pro" w:cs="AvenirNextLTPro-Regular"/>
          <w:color w:val="auto"/>
          <w:szCs w:val="22"/>
          <w:lang w:eastAsia="en-GB"/>
        </w:rPr>
        <w:t>, 1979; Wallenstein, 1974). Researchers have also explored the perpetuation of migrant flows due to either network effects (Massey, 1990a; Massey 1990b) or institutional factors (Stark, Taylor and Yizhaki, 1989).  More recently, a growing body of work has documented how climate shocks and climate-shock-induced conflicts create additional migration pressures (</w:t>
      </w:r>
      <w:proofErr w:type="spellStart"/>
      <w:r w:rsidRPr="003306C5">
        <w:rPr>
          <w:rFonts w:ascii="Avenir Next LT Pro" w:hAnsi="Avenir Next LT Pro" w:cs="AvenirNextLTPro-Regular"/>
          <w:color w:val="auto"/>
          <w:szCs w:val="22"/>
          <w:lang w:eastAsia="en-GB"/>
        </w:rPr>
        <w:t>Machiori</w:t>
      </w:r>
      <w:proofErr w:type="spellEnd"/>
      <w:r w:rsidRPr="003306C5">
        <w:rPr>
          <w:rFonts w:ascii="Avenir Next LT Pro" w:hAnsi="Avenir Next LT Pro" w:cs="AvenirNextLTPro-Regular"/>
          <w:color w:val="auto"/>
          <w:szCs w:val="22"/>
          <w:lang w:eastAsia="en-GB"/>
        </w:rPr>
        <w:t xml:space="preserve"> et al, 2012; </w:t>
      </w:r>
      <w:proofErr w:type="spellStart"/>
      <w:r w:rsidRPr="003306C5">
        <w:rPr>
          <w:rFonts w:ascii="Avenir Next LT Pro" w:hAnsi="Avenir Next LT Pro" w:cs="AvenirNextLTPro-Regular"/>
          <w:color w:val="auto"/>
          <w:szCs w:val="22"/>
          <w:lang w:eastAsia="en-GB"/>
        </w:rPr>
        <w:t>Maystadt</w:t>
      </w:r>
      <w:proofErr w:type="spellEnd"/>
      <w:r w:rsidRPr="003306C5">
        <w:rPr>
          <w:rFonts w:ascii="Avenir Next LT Pro" w:hAnsi="Avenir Next LT Pro" w:cs="AvenirNextLTPro-Regular"/>
          <w:color w:val="auto"/>
          <w:szCs w:val="22"/>
          <w:lang w:eastAsia="en-GB"/>
        </w:rPr>
        <w:t xml:space="preserve"> and Ecker, 2014; Mach, 2019). At the same time, policy makers, international organisations, and the media have increasingly focused on the question of whether—and how—migration flows can be managed or channelled toward productive outcomes. </w:t>
      </w:r>
    </w:p>
    <w:p w14:paraId="7D7CE25B" w14:textId="77777777" w:rsidR="008B2015" w:rsidRPr="003306C5" w:rsidRDefault="008B2015" w:rsidP="008B2015">
      <w:pPr>
        <w:rPr>
          <w:rFonts w:ascii="Avenir Next LT Pro" w:hAnsi="Avenir Next LT Pro" w:cs="AvenirNextLTPro-Regular"/>
          <w:color w:val="auto"/>
          <w:szCs w:val="22"/>
          <w:lang w:eastAsia="en-GB"/>
        </w:rPr>
      </w:pPr>
      <w:r w:rsidRPr="003306C5">
        <w:rPr>
          <w:rFonts w:ascii="Avenir Next LT Pro" w:hAnsi="Avenir Next LT Pro" w:cs="AvenirNextLTPro-Regular"/>
          <w:color w:val="auto"/>
          <w:szCs w:val="22"/>
          <w:lang w:eastAsia="en-GB"/>
        </w:rPr>
        <w:t xml:space="preserve">Although a substantial literature examines economic, demographic, and institutional determinants of migration, and social norms are shown to be key drivers of socio-economic behaviour, far less is known about the role of social norms, or about the tension between social expectations and individual agency in migration choices. The focus of the emerging social-norm related economics literature on migration is predominantly on the transmission of norms from the destination to the origin country (Beine and Sekkat, 2012; Tuccio, Wahba and </w:t>
      </w:r>
      <w:proofErr w:type="spellStart"/>
      <w:r w:rsidRPr="003306C5">
        <w:rPr>
          <w:rFonts w:ascii="Avenir Next LT Pro" w:hAnsi="Avenir Next LT Pro" w:cs="AvenirNextLTPro-Regular"/>
          <w:color w:val="auto"/>
          <w:szCs w:val="22"/>
          <w:lang w:eastAsia="en-GB"/>
        </w:rPr>
        <w:t>Hamdouch</w:t>
      </w:r>
      <w:proofErr w:type="spellEnd"/>
      <w:r w:rsidRPr="003306C5">
        <w:rPr>
          <w:rFonts w:ascii="Avenir Next LT Pro" w:hAnsi="Avenir Next LT Pro" w:cs="AvenirNextLTPro-Regular"/>
          <w:color w:val="auto"/>
          <w:szCs w:val="22"/>
          <w:lang w:eastAsia="en-GB"/>
        </w:rPr>
        <w:t xml:space="preserve">, 2019; Tuccio and Wahba, 2018). Norms within this literature are typically proxied by broad-based institutional measures such as gender discrimination and women’s rights (Nejad, 2013; Evan et al, 2025). In contrast, qualitative studies document rich but highly context-dependent gendered expectations. For men, migration is frequently viewed as a marker of pride or transition into adulthood (Mondain and Diagne, 2013). The picture seems more nuanced for women, especially in the case of marriage pressure, which can be seen as either a constraint or a push factor for migration. While evidence from African countries shows that women’s aspirations to migrate go down after the age of 18, suggesting migration constraints on account of marriage and childbearing duties (Costa et al, 2024), migration can also be used as an escape route from early marriage (Belloni, 2019; Schewel, 2022). While this literature highlights the importance of gendered and context-specific pressures, we know little about how the underlying social expectations are structured or how they relate to individuals’ own preferences and stated migration aspirations and prospects. </w:t>
      </w:r>
    </w:p>
    <w:p w14:paraId="3B04C581" w14:textId="77777777" w:rsidR="008B2015" w:rsidRPr="003306C5" w:rsidRDefault="008B2015" w:rsidP="008B2015">
      <w:pPr>
        <w:rPr>
          <w:rFonts w:ascii="Avenir Next LT Pro" w:hAnsi="Avenir Next LT Pro" w:cs="AvenirNextLTPro-Regular"/>
          <w:color w:val="auto"/>
          <w:szCs w:val="22"/>
          <w:lang w:eastAsia="en-GB"/>
        </w:rPr>
      </w:pPr>
      <w:r w:rsidRPr="003306C5">
        <w:rPr>
          <w:rFonts w:ascii="Avenir Next LT Pro" w:hAnsi="Avenir Next LT Pro" w:cs="AvenirNextLTPro-Regular"/>
          <w:color w:val="auto"/>
          <w:szCs w:val="22"/>
          <w:lang w:eastAsia="en-GB"/>
        </w:rPr>
        <w:t xml:space="preserve">This paper offers one of the first structured assessments of personal and social norms related to migration and links these norms to migration aspirations and the self-assessed probability of migrating. Given that the family is both a key perpetuator of social norms and influencer of migrant behaviour, it also examines how parental norms affect migration aspirations and the self-assessed probability of the child to migrate. </w:t>
      </w:r>
    </w:p>
    <w:p w14:paraId="4119B6DC" w14:textId="77777777" w:rsidR="008B2015" w:rsidRPr="003306C5" w:rsidRDefault="008B2015" w:rsidP="008B2015">
      <w:pPr>
        <w:rPr>
          <w:rFonts w:ascii="Avenir Next LT Pro" w:hAnsi="Avenir Next LT Pro" w:cs="AvenirNextLTPro-Regular"/>
          <w:color w:val="auto"/>
          <w:szCs w:val="22"/>
          <w:lang w:eastAsia="en-GB"/>
        </w:rPr>
      </w:pPr>
      <w:r w:rsidRPr="003306C5">
        <w:rPr>
          <w:rFonts w:ascii="Avenir Next LT Pro" w:hAnsi="Avenir Next LT Pro" w:cs="AvenirNextLTPro-Regular"/>
          <w:color w:val="auto"/>
          <w:szCs w:val="22"/>
          <w:lang w:eastAsia="en-GB"/>
        </w:rPr>
        <w:lastRenderedPageBreak/>
        <w:t xml:space="preserve">We proceed in two steps. First, we identify how norms vary across gender, migration type (internal versus international), reasons for migrating (supporting the family versus personal advancement), the strength of networks at the destination, and marriage-related pressures, and how they differ within and across households. This is accomplished via a Krupka–Weber (2013)-type social norm elicitation task as part of a large survey with 616 parent–adult child pairs in Ethiopia and 606 pairs in Nigeria. The experiment elicits both personal norms (what respondents think one should do) across both young adults and their parents and social norms (what they believe others in the community consider to be acceptable behaviour) across a variety of migration scenarios. </w:t>
      </w:r>
    </w:p>
    <w:p w14:paraId="1288FD53" w14:textId="77777777" w:rsidR="008B2015" w:rsidRPr="003306C5" w:rsidRDefault="008B2015" w:rsidP="008B2015">
      <w:pPr>
        <w:rPr>
          <w:rFonts w:ascii="Avenir Next LT Pro" w:hAnsi="Avenir Next LT Pro" w:cs="AvenirNextLTPro-Regular"/>
          <w:color w:val="auto"/>
          <w:szCs w:val="22"/>
          <w:lang w:eastAsia="en-GB"/>
        </w:rPr>
      </w:pPr>
      <w:r w:rsidRPr="003306C5">
        <w:rPr>
          <w:rFonts w:ascii="Avenir Next LT Pro" w:hAnsi="Avenir Next LT Pro" w:cs="AvenirNextLTPro-Regular"/>
          <w:color w:val="auto"/>
          <w:szCs w:val="22"/>
          <w:lang w:eastAsia="en-GB"/>
        </w:rPr>
        <w:t>Next, we match these measures with information on migration aspirations and self-estimated migration probabilities, as well as a rich set of household and individual characteristics and explore the underlying relationships. The aspirations–capabilities framework (de Haas, 2021) provides a useful conceptual lens for understanding these mechanisms. In this framework, migration outcomes reflect both what individuals want to do (aspirations) and what they feel they are able to do (capabilities), and social norms can shape each component. Norms may influence aspirations by signalling which forms of migration are socially desirable or acceptable, and they may also affect perceived capabilities or freedoms by shaping expectations about marriage, family responsibilities, or the feasibility of leaving</w:t>
      </w:r>
      <w:r w:rsidRPr="003306C5">
        <w:rPr>
          <w:rFonts w:ascii="Avenir Next LT Pro" w:hAnsi="Avenir Next LT Pro" w:cs="AvenirNextLTPro-Regular"/>
          <w:color w:val="auto"/>
          <w:szCs w:val="22"/>
          <w:lang w:eastAsia="en-GB"/>
        </w:rPr>
        <w:footnoteReference w:id="2"/>
      </w:r>
      <w:r w:rsidRPr="003306C5">
        <w:rPr>
          <w:rFonts w:ascii="Avenir Next LT Pro" w:hAnsi="Avenir Next LT Pro" w:cs="AvenirNextLTPro-Regular"/>
          <w:color w:val="auto"/>
          <w:szCs w:val="22"/>
          <w:lang w:eastAsia="en-GB"/>
        </w:rPr>
        <w:t xml:space="preserve">. Within this framework, we acknowledge the ability of individuals to abide by personal norms (i.e., their personal view of what is acceptable behaviour in a given situation) that may differ from  social norms (the common understanding of what is considered acceptable behaviour within the community), or in other words, we allow for individuals to have the agency of making independent decisions with their personal normative judgements shaping aspirations and capabilities alongside the influence of social norms and family influences. </w:t>
      </w:r>
    </w:p>
    <w:p w14:paraId="2C6B261B" w14:textId="77777777" w:rsidR="008B2015" w:rsidRPr="003306C5" w:rsidRDefault="008B2015" w:rsidP="008B2015">
      <w:pPr>
        <w:rPr>
          <w:rFonts w:ascii="Avenir Next LT Pro" w:hAnsi="Avenir Next LT Pro" w:cs="AvenirNextLTPro-Regular"/>
          <w:color w:val="auto"/>
          <w:szCs w:val="22"/>
          <w:lang w:eastAsia="en-GB"/>
        </w:rPr>
      </w:pPr>
      <w:r w:rsidRPr="003306C5">
        <w:rPr>
          <w:rFonts w:ascii="Avenir Next LT Pro" w:hAnsi="Avenir Next LT Pro" w:cs="AvenirNextLTPro-Regular"/>
          <w:color w:val="auto"/>
          <w:szCs w:val="22"/>
          <w:lang w:eastAsia="en-GB"/>
        </w:rPr>
        <w:t>We find that, in both settings, male migration is favoured over female migration, with this preference for male over female migration being stronger in the case of internal migration, when the young individual experiences pressure to get married, when the migrant networks in the destination are weak and when the purpose of migration is to support the family back home. When social norms are not accounted for in the empirical analysis, girls and boys report similar migration aspirations. Once social norms are controlled for, however, girls report higher aspirations than boys, indicating that social expectations exercise a relative constrain over girls’ stated aspirations. Personal norms remain a significant factor that shapes aspirations and the self-reported probability of migrating even after accounting for the influence of social and parental norms. This highlights real, though limited, ability of individuals to make independent choices within normative structures that shape and constrain people’s opportunities and freedoms.</w:t>
      </w:r>
    </w:p>
    <w:p w14:paraId="25A1A231" w14:textId="77777777" w:rsidR="008B2015" w:rsidRPr="0089580F" w:rsidRDefault="008B2015" w:rsidP="008B2015">
      <w:pPr>
        <w:rPr>
          <w:sz w:val="24"/>
          <w:lang w:val="en-GB"/>
        </w:rPr>
      </w:pPr>
      <w:r w:rsidRPr="003306C5">
        <w:rPr>
          <w:rFonts w:ascii="Avenir Next LT Pro" w:hAnsi="Avenir Next LT Pro" w:cs="AvenirNextLTPro-Regular"/>
          <w:color w:val="auto"/>
          <w:szCs w:val="22"/>
          <w:lang w:eastAsia="en-GB"/>
        </w:rPr>
        <w:lastRenderedPageBreak/>
        <w:t>The rest of the paper is organized as follows. In Section 2 we explain the design of the study and document some social and personal norm patterns. Section 3 conceptualises the link between migration norms and migration aspirations and the self-assessed migration probability and highlights the methodology used for assessing this association. Section 4 reports the associated results and Section 5 concludes.</w:t>
      </w:r>
      <w:r>
        <w:rPr>
          <w:sz w:val="24"/>
          <w:lang w:val="en-GB"/>
        </w:rPr>
        <w:t xml:space="preserve"> </w:t>
      </w:r>
    </w:p>
    <w:p w14:paraId="0C641F03" w14:textId="02B9F93B" w:rsidR="002731F1" w:rsidRDefault="002D4DBF" w:rsidP="001039F0">
      <w:pPr>
        <w:autoSpaceDE/>
        <w:autoSpaceDN/>
        <w:adjustRightInd/>
        <w:spacing w:after="0" w:line="240" w:lineRule="auto"/>
        <w:jc w:val="left"/>
        <w:rPr>
          <w:rFonts w:ascii="AvenirNextLTPro-Regular" w:hAnsi="AvenirNextLTPro-Regular" w:cs="AvenirNextLTPro-Regular"/>
          <w:color w:val="auto"/>
          <w:sz w:val="18"/>
          <w:szCs w:val="18"/>
          <w:lang w:eastAsia="en-GB"/>
        </w:rPr>
      </w:pPr>
      <w:r>
        <w:rPr>
          <w:rFonts w:ascii="AvenirNextLTPro-Bold" w:hAnsi="AvenirNextLTPro-Bold" w:cs="AvenirNextLTPro-Bold"/>
          <w:b/>
          <w:bCs/>
          <w:color w:val="005E60"/>
          <w:sz w:val="44"/>
          <w:szCs w:val="44"/>
          <w:lang w:eastAsia="en-GB"/>
        </w:rPr>
        <w:t>2.</w:t>
      </w:r>
      <w:r w:rsidR="0015506C">
        <w:rPr>
          <w:rFonts w:ascii="AvenirNextLTPro-Bold" w:hAnsi="AvenirNextLTPro-Bold" w:cs="AvenirNextLTPro-Bold"/>
          <w:b/>
          <w:bCs/>
          <w:color w:val="005E60"/>
          <w:sz w:val="44"/>
          <w:szCs w:val="44"/>
          <w:lang w:eastAsia="en-GB"/>
        </w:rPr>
        <w:t xml:space="preserve"> Design of the study</w:t>
      </w:r>
    </w:p>
    <w:p w14:paraId="7F342B51" w14:textId="77777777" w:rsidR="00D00A50" w:rsidRDefault="00D00A50" w:rsidP="001039F0">
      <w:pPr>
        <w:autoSpaceDE/>
        <w:autoSpaceDN/>
        <w:adjustRightInd/>
        <w:spacing w:after="0" w:line="240" w:lineRule="auto"/>
        <w:jc w:val="left"/>
        <w:rPr>
          <w:rFonts w:ascii="AvenirNextLTPro-Regular" w:hAnsi="AvenirNextLTPro-Regular" w:cs="AvenirNextLTPro-Regular"/>
          <w:color w:val="auto"/>
          <w:sz w:val="18"/>
          <w:szCs w:val="18"/>
          <w:lang w:eastAsia="en-GB"/>
        </w:rPr>
      </w:pPr>
    </w:p>
    <w:p w14:paraId="063475E5" w14:textId="77777777" w:rsidR="002D4DBF" w:rsidRPr="006C3B3F" w:rsidRDefault="002D4DBF" w:rsidP="002D4DBF">
      <w:pPr>
        <w:rPr>
          <w:rFonts w:ascii="Avenir Next LT Pro" w:eastAsia="Times New Roman" w:hAnsi="Avenir Next LT Pro"/>
          <w:color w:val="auto"/>
          <w:kern w:val="2"/>
          <w:szCs w:val="22"/>
          <w14:ligatures w14:val="standardContextual"/>
        </w:rPr>
      </w:pPr>
      <w:r w:rsidRPr="006C3B3F">
        <w:rPr>
          <w:rFonts w:ascii="Avenir Next LT Pro" w:eastAsia="Times New Roman" w:hAnsi="Avenir Next LT Pro"/>
          <w:color w:val="auto"/>
          <w:kern w:val="2"/>
          <w:szCs w:val="22"/>
          <w14:ligatures w14:val="standardContextual"/>
        </w:rPr>
        <w:t xml:space="preserve">The analysis uses survey data, collected in Nigeria and Ethiopia, which are the two most populous countries in Africa, with large demographic dividends. With more than 2 million international migrants from Nigeria and more than 1 million international migrants from Ethiopia, the two countries represent two of the largest outmigration locations in the world (Migration Policy Institute, 2025). </w:t>
      </w:r>
    </w:p>
    <w:p w14:paraId="259B75DC" w14:textId="77777777" w:rsidR="002D4DBF" w:rsidRPr="006C3B3F" w:rsidRDefault="002D4DBF" w:rsidP="002D4DBF">
      <w:pPr>
        <w:rPr>
          <w:rFonts w:ascii="Avenir Next LT Pro" w:eastAsia="Times New Roman" w:hAnsi="Avenir Next LT Pro"/>
          <w:color w:val="auto"/>
          <w:kern w:val="2"/>
          <w:szCs w:val="22"/>
          <w14:ligatures w14:val="standardContextual"/>
        </w:rPr>
      </w:pPr>
      <w:r w:rsidRPr="006C3B3F">
        <w:rPr>
          <w:rFonts w:ascii="Avenir Next LT Pro" w:eastAsia="Times New Roman" w:hAnsi="Avenir Next LT Pro"/>
          <w:color w:val="auto"/>
          <w:kern w:val="2"/>
          <w:szCs w:val="22"/>
          <w14:ligatures w14:val="standardContextual"/>
        </w:rPr>
        <w:t xml:space="preserve">The choice of locations within Nigeria and Ethiopia was based on the centre-periphery principle of targeting a large urban centre and a small semi-rural town, both characterised by well -developed migration patterns. In Nigeria, data was collected in the capital city Abuja and the smaller town Osogbo in the southwestern, largely rural part of the country, while in Ethiopia the same type of information was collected in Adama, a busy town on the way from Addis Ababa to Dire Dawa, and </w:t>
      </w:r>
      <w:proofErr w:type="spellStart"/>
      <w:r w:rsidRPr="006C3B3F">
        <w:rPr>
          <w:rFonts w:ascii="Avenir Next LT Pro" w:eastAsia="Times New Roman" w:hAnsi="Avenir Next LT Pro"/>
          <w:color w:val="auto"/>
          <w:kern w:val="2"/>
          <w:szCs w:val="22"/>
          <w14:ligatures w14:val="standardContextual"/>
        </w:rPr>
        <w:t>Jigjiga</w:t>
      </w:r>
      <w:proofErr w:type="spellEnd"/>
      <w:r w:rsidRPr="006C3B3F">
        <w:rPr>
          <w:rFonts w:ascii="Avenir Next LT Pro" w:eastAsia="Times New Roman" w:hAnsi="Avenir Next LT Pro"/>
          <w:color w:val="auto"/>
          <w:kern w:val="2"/>
          <w:szCs w:val="22"/>
          <w14:ligatures w14:val="standardContextual"/>
        </w:rPr>
        <w:t xml:space="preserve"> and </w:t>
      </w:r>
      <w:proofErr w:type="spellStart"/>
      <w:r w:rsidRPr="006C3B3F">
        <w:rPr>
          <w:rFonts w:ascii="Avenir Next LT Pro" w:eastAsia="Times New Roman" w:hAnsi="Avenir Next LT Pro"/>
          <w:color w:val="auto"/>
          <w:kern w:val="2"/>
          <w:szCs w:val="22"/>
          <w14:ligatures w14:val="standardContextual"/>
        </w:rPr>
        <w:t>Kebribeya</w:t>
      </w:r>
      <w:proofErr w:type="spellEnd"/>
      <w:r w:rsidRPr="006C3B3F">
        <w:rPr>
          <w:rFonts w:ascii="Avenir Next LT Pro" w:eastAsia="Times New Roman" w:hAnsi="Avenir Next LT Pro"/>
          <w:color w:val="auto"/>
          <w:kern w:val="2"/>
          <w:szCs w:val="22"/>
          <w14:ligatures w14:val="standardContextual"/>
        </w:rPr>
        <w:t xml:space="preserve"> in Somali region in East Ethiopia, which together give population size similar to that of Osogbo. </w:t>
      </w:r>
    </w:p>
    <w:p w14:paraId="58053E14" w14:textId="77777777" w:rsidR="002D4DBF" w:rsidRPr="006C3B3F" w:rsidRDefault="002D4DBF" w:rsidP="002D4DBF">
      <w:pPr>
        <w:rPr>
          <w:rFonts w:ascii="Avenir Next LT Pro" w:eastAsia="Times New Roman" w:hAnsi="Avenir Next LT Pro"/>
          <w:color w:val="auto"/>
          <w:kern w:val="2"/>
          <w:szCs w:val="22"/>
          <w14:ligatures w14:val="standardContextual"/>
        </w:rPr>
      </w:pPr>
      <w:r w:rsidRPr="006C3B3F">
        <w:rPr>
          <w:rFonts w:ascii="Avenir Next LT Pro" w:eastAsia="Times New Roman" w:hAnsi="Avenir Next LT Pro"/>
          <w:color w:val="auto"/>
          <w:kern w:val="2"/>
          <w:szCs w:val="22"/>
          <w14:ligatures w14:val="standardContextual"/>
        </w:rPr>
        <w:t xml:space="preserve">The sampling exercise resulted in 97 communities in Ethiopia and 49 communities in Nigeria. Neighbourhoods have been defined using a locally constructed identifier that reflects the smallest residential unit considered meaningful in each study site. The underlying administrative components vary across cities and countries—drawing on woreda or kebele-level units in Ethiopia and sub–local government area units (such as zones or districts, with or without finer location identifiers) in Nigeria—because formal administrative structures differ across settings. The construction of this identifier was informed by local knowledge in each site, with the explicit goal of capturing residential areas of comparable size in terms of the number of households. As a result, although neighbourhoods correspond to different administrative levels across cities, they are intended to represent similar social and spatial units within each country. </w:t>
      </w:r>
    </w:p>
    <w:p w14:paraId="5C2B7834" w14:textId="77777777" w:rsidR="002D4DBF" w:rsidRDefault="002D4DBF" w:rsidP="002D4DBF">
      <w:pPr>
        <w:rPr>
          <w:sz w:val="24"/>
          <w:lang w:val="en-GB"/>
        </w:rPr>
      </w:pPr>
      <w:r w:rsidRPr="006C3B3F">
        <w:rPr>
          <w:rFonts w:ascii="Avenir Next LT Pro" w:eastAsia="Times New Roman" w:hAnsi="Avenir Next LT Pro"/>
          <w:color w:val="auto"/>
          <w:kern w:val="2"/>
          <w:szCs w:val="22"/>
          <w14:ligatures w14:val="standardContextual"/>
        </w:rPr>
        <w:t>In each neighbourhood, households were selected randomly following the principle that each household needs to have at least one young adult of age 18+ and at least one young adult’s parent, resulting in a sample of 616 parent-child pairs (1232 individuals) in Ethiopia and 603 parent-child pairs (1206 individuals) in Nigeria. Since intergenerational co-residence is common in the interviewed areas, sampling of the desired type was not an issue and produced a balanced girl-boy sample. It turned out to be more challenging to find a father than a mother in the house during daytime. Hence, to ensure roughly balanced gender composition of the parents’ sample, interviewers often had to return to the house towards the evening or interview fathers in their workplaces.</w:t>
      </w:r>
      <w:r>
        <w:rPr>
          <w:sz w:val="24"/>
          <w:lang w:val="en-GB"/>
        </w:rPr>
        <w:t xml:space="preserve">  </w:t>
      </w:r>
    </w:p>
    <w:p w14:paraId="341DE18D" w14:textId="77777777" w:rsidR="0015506C" w:rsidRDefault="0015506C" w:rsidP="002D4DBF">
      <w:pPr>
        <w:rPr>
          <w:sz w:val="24"/>
          <w:lang w:val="en-GB"/>
        </w:rPr>
      </w:pPr>
    </w:p>
    <w:p w14:paraId="7874AF27" w14:textId="0A3911D1" w:rsidR="0015506C" w:rsidRPr="00AF53B7" w:rsidRDefault="0015506C" w:rsidP="002D4DBF">
      <w:pPr>
        <w:rPr>
          <w:sz w:val="32"/>
          <w:szCs w:val="32"/>
          <w:lang w:val="en-GB"/>
        </w:rPr>
      </w:pPr>
      <w:r w:rsidRPr="00AF53B7">
        <w:rPr>
          <w:rFonts w:ascii="AvenirNextLTPro-Bold" w:hAnsi="AvenirNextLTPro-Bold" w:cs="AvenirNextLTPro-Bold"/>
          <w:b/>
          <w:bCs/>
          <w:color w:val="005E60"/>
          <w:sz w:val="32"/>
          <w:szCs w:val="32"/>
          <w:lang w:eastAsia="en-GB"/>
        </w:rPr>
        <w:lastRenderedPageBreak/>
        <w:t>2.1. Migration indicators</w:t>
      </w:r>
      <w:r w:rsidR="00206601" w:rsidRPr="00AF53B7">
        <w:rPr>
          <w:rFonts w:ascii="AvenirNextLTPro-Bold" w:hAnsi="AvenirNextLTPro-Bold" w:cs="AvenirNextLTPro-Bold"/>
          <w:b/>
          <w:bCs/>
          <w:color w:val="005E60"/>
          <w:sz w:val="32"/>
          <w:szCs w:val="32"/>
          <w:lang w:eastAsia="en-GB"/>
        </w:rPr>
        <w:t xml:space="preserve"> and individual and household characteristics</w:t>
      </w:r>
    </w:p>
    <w:p w14:paraId="0362B973" w14:textId="77777777" w:rsidR="002D4DBF" w:rsidRPr="00772727" w:rsidRDefault="002D4DBF" w:rsidP="002D4DBF">
      <w:pPr>
        <w:rPr>
          <w:rFonts w:ascii="Avenir Next LT Pro" w:eastAsia="Times New Roman" w:hAnsi="Avenir Next LT Pro"/>
          <w:color w:val="auto"/>
          <w:kern w:val="2"/>
          <w:szCs w:val="22"/>
          <w14:ligatures w14:val="standardContextual"/>
        </w:rPr>
      </w:pPr>
      <w:r w:rsidRPr="00772727">
        <w:rPr>
          <w:rFonts w:ascii="Avenir Next LT Pro" w:eastAsia="Times New Roman" w:hAnsi="Avenir Next LT Pro"/>
          <w:color w:val="auto"/>
          <w:kern w:val="2"/>
          <w:szCs w:val="22"/>
          <w14:ligatures w14:val="standardContextual"/>
        </w:rPr>
        <w:t xml:space="preserve">We collected data on demographic (age, education, labour status), household (assets, migrant networks) and behavioural (risk preferences, bargaining power) characteristics for all 2444 individuals and highlight in Table 1 corresponding descriptive statistics for both the two countries as a whole and for each of the two locations in each country. We observe that the level of education is significantly lower in the Ethiopian sample, with more than a quarter of the individuals in Ethiopia having no education. There are large gender differences in education in the older generation, with mothers about twice as likely to be illiterate than fathers. The high illiteracy proportion is driven by the high level of illiteracy in </w:t>
      </w:r>
      <w:proofErr w:type="spellStart"/>
      <w:r w:rsidRPr="00772727">
        <w:rPr>
          <w:rFonts w:ascii="Avenir Next LT Pro" w:eastAsia="Times New Roman" w:hAnsi="Avenir Next LT Pro"/>
          <w:color w:val="auto"/>
          <w:kern w:val="2"/>
          <w:szCs w:val="22"/>
          <w14:ligatures w14:val="standardContextual"/>
        </w:rPr>
        <w:t>Kebribeya</w:t>
      </w:r>
      <w:proofErr w:type="spellEnd"/>
      <w:r w:rsidRPr="00772727">
        <w:rPr>
          <w:rFonts w:ascii="Avenir Next LT Pro" w:eastAsia="Times New Roman" w:hAnsi="Avenir Next LT Pro"/>
          <w:color w:val="auto"/>
          <w:kern w:val="2"/>
          <w:szCs w:val="22"/>
          <w14:ligatures w14:val="standardContextual"/>
        </w:rPr>
        <w:t xml:space="preserve"> and </w:t>
      </w:r>
      <w:proofErr w:type="spellStart"/>
      <w:r w:rsidRPr="00772727">
        <w:rPr>
          <w:rFonts w:ascii="Avenir Next LT Pro" w:eastAsia="Times New Roman" w:hAnsi="Avenir Next LT Pro"/>
          <w:color w:val="auto"/>
          <w:kern w:val="2"/>
          <w:szCs w:val="22"/>
          <w14:ligatures w14:val="standardContextual"/>
        </w:rPr>
        <w:t>Jigjiga</w:t>
      </w:r>
      <w:proofErr w:type="spellEnd"/>
      <w:r w:rsidRPr="00772727">
        <w:rPr>
          <w:rFonts w:ascii="Avenir Next LT Pro" w:eastAsia="Times New Roman" w:hAnsi="Avenir Next LT Pro"/>
          <w:color w:val="auto"/>
          <w:kern w:val="2"/>
          <w:szCs w:val="22"/>
          <w14:ligatures w14:val="standardContextual"/>
        </w:rPr>
        <w:t xml:space="preserve">, where 77% of the mothers and 40% of the fathers have no education. The level of illiteracy drops sharply in the next generation, with none of the young respondents in the Adama sample having no education at all. Although the level of illiteracy is also substantially reduced in the young generation in </w:t>
      </w:r>
      <w:proofErr w:type="spellStart"/>
      <w:r w:rsidRPr="00772727">
        <w:rPr>
          <w:rFonts w:ascii="Avenir Next LT Pro" w:eastAsia="Times New Roman" w:hAnsi="Avenir Next LT Pro"/>
          <w:color w:val="auto"/>
          <w:kern w:val="2"/>
          <w:szCs w:val="22"/>
          <w14:ligatures w14:val="standardContextual"/>
        </w:rPr>
        <w:t>Kebribeya</w:t>
      </w:r>
      <w:proofErr w:type="spellEnd"/>
      <w:r w:rsidRPr="00772727">
        <w:rPr>
          <w:rFonts w:ascii="Avenir Next LT Pro" w:eastAsia="Times New Roman" w:hAnsi="Avenir Next LT Pro"/>
          <w:color w:val="auto"/>
          <w:kern w:val="2"/>
          <w:szCs w:val="22"/>
          <w14:ligatures w14:val="standardContextual"/>
        </w:rPr>
        <w:t xml:space="preserve"> and </w:t>
      </w:r>
      <w:proofErr w:type="spellStart"/>
      <w:r w:rsidRPr="00772727">
        <w:rPr>
          <w:rFonts w:ascii="Avenir Next LT Pro" w:eastAsia="Times New Roman" w:hAnsi="Avenir Next LT Pro"/>
          <w:color w:val="auto"/>
          <w:kern w:val="2"/>
          <w:szCs w:val="22"/>
          <w14:ligatures w14:val="standardContextual"/>
        </w:rPr>
        <w:t>Jigjiga</w:t>
      </w:r>
      <w:proofErr w:type="spellEnd"/>
      <w:r w:rsidRPr="00772727">
        <w:rPr>
          <w:rFonts w:ascii="Avenir Next LT Pro" w:eastAsia="Times New Roman" w:hAnsi="Avenir Next LT Pro"/>
          <w:color w:val="auto"/>
          <w:kern w:val="2"/>
          <w:szCs w:val="22"/>
          <w14:ligatures w14:val="standardContextual"/>
        </w:rPr>
        <w:t xml:space="preserve"> compared to the older generation, the gender gaps persists with only 4% of the young men being illiterate and this proportion being 13% among the young female respondents. By contrast, both illiteracy and the gender gap in education are very low in Nigeria with none of the young individuals having no education at all and generally less than 3% of the mothers and fathers having no schooling. </w:t>
      </w:r>
    </w:p>
    <w:p w14:paraId="7D71230D" w14:textId="77777777" w:rsidR="002D4DBF" w:rsidRPr="00772727" w:rsidRDefault="002D4DBF" w:rsidP="002D4DBF">
      <w:pPr>
        <w:rPr>
          <w:rFonts w:ascii="Avenir Next LT Pro" w:eastAsia="Times New Roman" w:hAnsi="Avenir Next LT Pro"/>
          <w:color w:val="auto"/>
          <w:kern w:val="2"/>
          <w:szCs w:val="22"/>
          <w14:ligatures w14:val="standardContextual"/>
        </w:rPr>
      </w:pPr>
      <w:r w:rsidRPr="00772727">
        <w:rPr>
          <w:rFonts w:ascii="Avenir Next LT Pro" w:eastAsia="Times New Roman" w:hAnsi="Avenir Next LT Pro"/>
          <w:color w:val="auto"/>
          <w:kern w:val="2"/>
          <w:szCs w:val="22"/>
          <w14:ligatures w14:val="standardContextual"/>
        </w:rPr>
        <w:t xml:space="preserve">This pattern is mirrored by the proportions of working individuals and individuals in full time education. In Ethiopia, there are significant gender and regional differences in employment with 85% of the fathers in Adama being employed compared to 78% of the mothers and 67% of the fathers in </w:t>
      </w:r>
      <w:proofErr w:type="spellStart"/>
      <w:r w:rsidRPr="00772727">
        <w:rPr>
          <w:rFonts w:ascii="Avenir Next LT Pro" w:eastAsia="Times New Roman" w:hAnsi="Avenir Next LT Pro"/>
          <w:color w:val="auto"/>
          <w:kern w:val="2"/>
          <w:szCs w:val="22"/>
          <w14:ligatures w14:val="standardContextual"/>
        </w:rPr>
        <w:t>Kebribeya</w:t>
      </w:r>
      <w:proofErr w:type="spellEnd"/>
      <w:r w:rsidRPr="00772727">
        <w:rPr>
          <w:rFonts w:ascii="Avenir Next LT Pro" w:eastAsia="Times New Roman" w:hAnsi="Avenir Next LT Pro"/>
          <w:color w:val="auto"/>
          <w:kern w:val="2"/>
          <w:szCs w:val="22"/>
          <w14:ligatures w14:val="standardContextual"/>
        </w:rPr>
        <w:t xml:space="preserve"> and </w:t>
      </w:r>
      <w:proofErr w:type="spellStart"/>
      <w:r w:rsidRPr="00772727">
        <w:rPr>
          <w:rFonts w:ascii="Avenir Next LT Pro" w:eastAsia="Times New Roman" w:hAnsi="Avenir Next LT Pro"/>
          <w:color w:val="auto"/>
          <w:kern w:val="2"/>
          <w:szCs w:val="22"/>
          <w14:ligatures w14:val="standardContextual"/>
        </w:rPr>
        <w:t>Jigjiga</w:t>
      </w:r>
      <w:proofErr w:type="spellEnd"/>
      <w:r w:rsidRPr="00772727">
        <w:rPr>
          <w:rFonts w:ascii="Avenir Next LT Pro" w:eastAsia="Times New Roman" w:hAnsi="Avenir Next LT Pro"/>
          <w:color w:val="auto"/>
          <w:kern w:val="2"/>
          <w:szCs w:val="22"/>
          <w14:ligatures w14:val="standardContextual"/>
        </w:rPr>
        <w:t xml:space="preserve"> being employed compared to 62% of the mothers. While 40% of the young men in Adama are employed, this is true for only 30% of the young women in Adama. The corresponding proportions are 17% versus 13% in </w:t>
      </w:r>
      <w:proofErr w:type="spellStart"/>
      <w:r w:rsidRPr="00772727">
        <w:rPr>
          <w:rFonts w:ascii="Avenir Next LT Pro" w:eastAsia="Times New Roman" w:hAnsi="Avenir Next LT Pro"/>
          <w:color w:val="auto"/>
          <w:kern w:val="2"/>
          <w:szCs w:val="22"/>
          <w14:ligatures w14:val="standardContextual"/>
        </w:rPr>
        <w:t>Kebribeya</w:t>
      </w:r>
      <w:proofErr w:type="spellEnd"/>
      <w:r w:rsidRPr="00772727">
        <w:rPr>
          <w:rFonts w:ascii="Avenir Next LT Pro" w:eastAsia="Times New Roman" w:hAnsi="Avenir Next LT Pro"/>
          <w:color w:val="auto"/>
          <w:kern w:val="2"/>
          <w:szCs w:val="22"/>
          <w14:ligatures w14:val="standardContextual"/>
        </w:rPr>
        <w:t xml:space="preserve"> and </w:t>
      </w:r>
      <w:proofErr w:type="spellStart"/>
      <w:r w:rsidRPr="00772727">
        <w:rPr>
          <w:rFonts w:ascii="Avenir Next LT Pro" w:eastAsia="Times New Roman" w:hAnsi="Avenir Next LT Pro"/>
          <w:color w:val="auto"/>
          <w:kern w:val="2"/>
          <w:szCs w:val="22"/>
          <w14:ligatures w14:val="standardContextual"/>
        </w:rPr>
        <w:t>Jigjiga</w:t>
      </w:r>
      <w:proofErr w:type="spellEnd"/>
      <w:r w:rsidRPr="00772727">
        <w:rPr>
          <w:rFonts w:ascii="Avenir Next LT Pro" w:eastAsia="Times New Roman" w:hAnsi="Avenir Next LT Pro"/>
          <w:color w:val="auto"/>
          <w:kern w:val="2"/>
          <w:szCs w:val="22"/>
          <w14:ligatures w14:val="standardContextual"/>
        </w:rPr>
        <w:t xml:space="preserve">. Interestingly while more young women are in full time education in Adama (50% compared to 40% of the young men), the proportions are reversed in </w:t>
      </w:r>
      <w:proofErr w:type="spellStart"/>
      <w:r w:rsidRPr="00772727">
        <w:rPr>
          <w:rFonts w:ascii="Avenir Next LT Pro" w:eastAsia="Times New Roman" w:hAnsi="Avenir Next LT Pro"/>
          <w:color w:val="auto"/>
          <w:kern w:val="2"/>
          <w:szCs w:val="22"/>
          <w14:ligatures w14:val="standardContextual"/>
        </w:rPr>
        <w:t>Kebribeya</w:t>
      </w:r>
      <w:proofErr w:type="spellEnd"/>
      <w:r w:rsidRPr="00772727">
        <w:rPr>
          <w:rFonts w:ascii="Avenir Next LT Pro" w:eastAsia="Times New Roman" w:hAnsi="Avenir Next LT Pro"/>
          <w:color w:val="auto"/>
          <w:kern w:val="2"/>
          <w:szCs w:val="22"/>
          <w14:ligatures w14:val="standardContextual"/>
        </w:rPr>
        <w:t xml:space="preserve"> and </w:t>
      </w:r>
      <w:proofErr w:type="spellStart"/>
      <w:r w:rsidRPr="00772727">
        <w:rPr>
          <w:rFonts w:ascii="Avenir Next LT Pro" w:eastAsia="Times New Roman" w:hAnsi="Avenir Next LT Pro"/>
          <w:color w:val="auto"/>
          <w:kern w:val="2"/>
          <w:szCs w:val="22"/>
          <w14:ligatures w14:val="standardContextual"/>
        </w:rPr>
        <w:t>Jigjiga</w:t>
      </w:r>
      <w:proofErr w:type="spellEnd"/>
      <w:r w:rsidRPr="00772727">
        <w:rPr>
          <w:rFonts w:ascii="Avenir Next LT Pro" w:eastAsia="Times New Roman" w:hAnsi="Avenir Next LT Pro"/>
          <w:color w:val="auto"/>
          <w:kern w:val="2"/>
          <w:szCs w:val="22"/>
          <w14:ligatures w14:val="standardContextual"/>
        </w:rPr>
        <w:t xml:space="preserve">, namely 33% of the young women and 46% of the young men.  </w:t>
      </w:r>
    </w:p>
    <w:p w14:paraId="785AA55A" w14:textId="77777777" w:rsidR="002D4DBF" w:rsidRPr="00772727" w:rsidRDefault="002D4DBF" w:rsidP="002D4DBF">
      <w:pPr>
        <w:rPr>
          <w:rFonts w:ascii="Avenir Next LT Pro" w:eastAsia="Times New Roman" w:hAnsi="Avenir Next LT Pro"/>
          <w:color w:val="auto"/>
          <w:kern w:val="2"/>
          <w:szCs w:val="22"/>
          <w14:ligatures w14:val="standardContextual"/>
        </w:rPr>
      </w:pPr>
      <w:r w:rsidRPr="00772727">
        <w:rPr>
          <w:rFonts w:ascii="Avenir Next LT Pro" w:eastAsia="Times New Roman" w:hAnsi="Avenir Next LT Pro"/>
          <w:color w:val="auto"/>
          <w:kern w:val="2"/>
          <w:szCs w:val="22"/>
          <w14:ligatures w14:val="standardContextual"/>
        </w:rPr>
        <w:t xml:space="preserve">In Nigeria, the gender gap in employment is much lower and in fact the employment rate of mothers in Osogbo exceeds that of the fathers: 92% compared to 88%. The corresponding employment rates are 81% for mothers and 81% for fathers in Abuja. In both Nigerian locations young women are slightly less likely to work than young men: 40% versus 45% in Abuja and 26% versus 33% in Osogbo. Interestingly, the lower employment rate among the younger generation in Osogbo corresponds to a higher full time schooling rate than in Abuja. While 44% of the young women and 48% of the young men in Abuja are in full time education, this is true for 58% of the young women and 57% of the young men in Osogbo. </w:t>
      </w:r>
    </w:p>
    <w:p w14:paraId="488662CF" w14:textId="77777777" w:rsidR="002D4DBF" w:rsidRPr="00772727" w:rsidRDefault="002D4DBF" w:rsidP="002D4DBF">
      <w:pPr>
        <w:rPr>
          <w:rFonts w:ascii="Avenir Next LT Pro" w:eastAsia="Times New Roman" w:hAnsi="Avenir Next LT Pro"/>
          <w:color w:val="auto"/>
          <w:kern w:val="2"/>
          <w:szCs w:val="22"/>
          <w14:ligatures w14:val="standardContextual"/>
        </w:rPr>
      </w:pPr>
      <w:r w:rsidRPr="00772727">
        <w:rPr>
          <w:rFonts w:ascii="Avenir Next LT Pro" w:eastAsia="Times New Roman" w:hAnsi="Avenir Next LT Pro"/>
          <w:color w:val="auto"/>
          <w:kern w:val="2"/>
          <w:szCs w:val="22"/>
          <w14:ligatures w14:val="standardContextual"/>
        </w:rPr>
        <w:t xml:space="preserve">The level of risk aversion (measured on a scale from 1 to 5, 1 being the highest willingness to take risk and 5 being the lowest) is also higher in Ethiopia than Nigeria especially once again in the Somali region. By contrast, while 60% of the Nigerian interviewees report having a migrant in the extended family (the proportion being higher in Osogbo, namely </w:t>
      </w:r>
      <w:r w:rsidRPr="00772727">
        <w:rPr>
          <w:rFonts w:ascii="Avenir Next LT Pro" w:eastAsia="Times New Roman" w:hAnsi="Avenir Next LT Pro"/>
          <w:color w:val="auto"/>
          <w:kern w:val="2"/>
          <w:szCs w:val="22"/>
          <w14:ligatures w14:val="standardContextual"/>
        </w:rPr>
        <w:lastRenderedPageBreak/>
        <w:t xml:space="preserve">73%), this is true for only 34% of the Ethiopian respondents, with the proportion being particularly low at 25% in the </w:t>
      </w:r>
      <w:proofErr w:type="spellStart"/>
      <w:r w:rsidRPr="00772727">
        <w:rPr>
          <w:rFonts w:ascii="Avenir Next LT Pro" w:eastAsia="Times New Roman" w:hAnsi="Avenir Next LT Pro"/>
          <w:color w:val="auto"/>
          <w:kern w:val="2"/>
          <w:szCs w:val="22"/>
          <w14:ligatures w14:val="standardContextual"/>
        </w:rPr>
        <w:t>Kebribeya</w:t>
      </w:r>
      <w:proofErr w:type="spellEnd"/>
      <w:r w:rsidRPr="00772727">
        <w:rPr>
          <w:rFonts w:ascii="Avenir Next LT Pro" w:eastAsia="Times New Roman" w:hAnsi="Avenir Next LT Pro"/>
          <w:color w:val="auto"/>
          <w:kern w:val="2"/>
          <w:szCs w:val="22"/>
          <w14:ligatures w14:val="standardContextual"/>
        </w:rPr>
        <w:t xml:space="preserve"> and </w:t>
      </w:r>
      <w:proofErr w:type="spellStart"/>
      <w:r w:rsidRPr="00772727">
        <w:rPr>
          <w:rFonts w:ascii="Avenir Next LT Pro" w:eastAsia="Times New Roman" w:hAnsi="Avenir Next LT Pro"/>
          <w:color w:val="auto"/>
          <w:kern w:val="2"/>
          <w:szCs w:val="22"/>
          <w14:ligatures w14:val="standardContextual"/>
        </w:rPr>
        <w:t>Jigjiga</w:t>
      </w:r>
      <w:proofErr w:type="spellEnd"/>
      <w:r w:rsidRPr="00772727">
        <w:rPr>
          <w:rFonts w:ascii="Avenir Next LT Pro" w:eastAsia="Times New Roman" w:hAnsi="Avenir Next LT Pro"/>
          <w:color w:val="auto"/>
          <w:kern w:val="2"/>
          <w:szCs w:val="22"/>
          <w14:ligatures w14:val="standardContextual"/>
        </w:rPr>
        <w:t xml:space="preserve"> sample. 43% of the Nigerian respondents mention Europe and 41% of them mention as a preferred migration destination for themselves or their children, while the corresponding percentages are 19.76% and 62.32% in the Ethiopian sample. </w:t>
      </w:r>
    </w:p>
    <w:p w14:paraId="66897571" w14:textId="77777777" w:rsidR="002D4DBF" w:rsidRPr="00772727" w:rsidRDefault="002D4DBF" w:rsidP="002D4DBF">
      <w:pPr>
        <w:rPr>
          <w:rFonts w:ascii="Avenir Next LT Pro" w:eastAsia="Times New Roman" w:hAnsi="Avenir Next LT Pro"/>
          <w:color w:val="auto"/>
          <w:kern w:val="2"/>
          <w:szCs w:val="22"/>
          <w14:ligatures w14:val="standardContextual"/>
        </w:rPr>
      </w:pPr>
      <w:r w:rsidRPr="00772727">
        <w:rPr>
          <w:rFonts w:ascii="Avenir Next LT Pro" w:eastAsia="Times New Roman" w:hAnsi="Avenir Next LT Pro"/>
          <w:color w:val="auto"/>
          <w:kern w:val="2"/>
          <w:szCs w:val="22"/>
          <w14:ligatures w14:val="standardContextual"/>
        </w:rPr>
        <w:t xml:space="preserve">Another interesting difference concerns religion with Christians dominating the Nigerian and Adama samples and Islam being the only religion in the </w:t>
      </w:r>
      <w:proofErr w:type="spellStart"/>
      <w:r w:rsidRPr="00772727">
        <w:rPr>
          <w:rFonts w:ascii="Avenir Next LT Pro" w:eastAsia="Times New Roman" w:hAnsi="Avenir Next LT Pro"/>
          <w:color w:val="auto"/>
          <w:kern w:val="2"/>
          <w:szCs w:val="22"/>
          <w14:ligatures w14:val="standardContextual"/>
        </w:rPr>
        <w:t>Kebribeya</w:t>
      </w:r>
      <w:proofErr w:type="spellEnd"/>
      <w:r w:rsidRPr="00772727">
        <w:rPr>
          <w:rFonts w:ascii="Avenir Next LT Pro" w:eastAsia="Times New Roman" w:hAnsi="Avenir Next LT Pro"/>
          <w:color w:val="auto"/>
          <w:kern w:val="2"/>
          <w:szCs w:val="22"/>
          <w14:ligatures w14:val="standardContextual"/>
        </w:rPr>
        <w:t xml:space="preserve"> and </w:t>
      </w:r>
      <w:proofErr w:type="spellStart"/>
      <w:r w:rsidRPr="00772727">
        <w:rPr>
          <w:rFonts w:ascii="Avenir Next LT Pro" w:eastAsia="Times New Roman" w:hAnsi="Avenir Next LT Pro"/>
          <w:color w:val="auto"/>
          <w:kern w:val="2"/>
          <w:szCs w:val="22"/>
          <w14:ligatures w14:val="standardContextual"/>
        </w:rPr>
        <w:t>Jigiga</w:t>
      </w:r>
      <w:proofErr w:type="spellEnd"/>
      <w:r w:rsidRPr="00772727">
        <w:rPr>
          <w:rFonts w:ascii="Avenir Next LT Pro" w:eastAsia="Times New Roman" w:hAnsi="Avenir Next LT Pro"/>
          <w:color w:val="auto"/>
          <w:kern w:val="2"/>
          <w:szCs w:val="22"/>
          <w14:ligatures w14:val="standardContextual"/>
        </w:rPr>
        <w:t xml:space="preserve"> samples. In the survey, we also asked each respondent to rate on a scale from 1 (lowest) to 4 (highest) the relative weight (or bargaining power) of the mother, the father and the selected child in migration related decision making.  We observe that the bargaining power (or weight in migration decision making) of the father is the highest across the different locations, followed by the bargaining power of the mother and then the child, the gap once again being highest in </w:t>
      </w:r>
      <w:proofErr w:type="spellStart"/>
      <w:r w:rsidRPr="00772727">
        <w:rPr>
          <w:rFonts w:ascii="Avenir Next LT Pro" w:eastAsia="Times New Roman" w:hAnsi="Avenir Next LT Pro"/>
          <w:color w:val="auto"/>
          <w:kern w:val="2"/>
          <w:szCs w:val="22"/>
          <w14:ligatures w14:val="standardContextual"/>
        </w:rPr>
        <w:t>Kebribeya</w:t>
      </w:r>
      <w:proofErr w:type="spellEnd"/>
      <w:r w:rsidRPr="00772727">
        <w:rPr>
          <w:rFonts w:ascii="Avenir Next LT Pro" w:eastAsia="Times New Roman" w:hAnsi="Avenir Next LT Pro"/>
          <w:color w:val="auto"/>
          <w:kern w:val="2"/>
          <w:szCs w:val="22"/>
          <w14:ligatures w14:val="standardContextual"/>
        </w:rPr>
        <w:t xml:space="preserve"> and </w:t>
      </w:r>
      <w:proofErr w:type="spellStart"/>
      <w:r w:rsidRPr="00772727">
        <w:rPr>
          <w:rFonts w:ascii="Avenir Next LT Pro" w:eastAsia="Times New Roman" w:hAnsi="Avenir Next LT Pro"/>
          <w:color w:val="auto"/>
          <w:kern w:val="2"/>
          <w:szCs w:val="22"/>
          <w14:ligatures w14:val="standardContextual"/>
        </w:rPr>
        <w:t>Jigjiga</w:t>
      </w:r>
      <w:proofErr w:type="spellEnd"/>
      <w:r w:rsidRPr="00772727">
        <w:rPr>
          <w:rFonts w:ascii="Avenir Next LT Pro" w:eastAsia="Times New Roman" w:hAnsi="Avenir Next LT Pro"/>
          <w:color w:val="auto"/>
          <w:kern w:val="2"/>
          <w:szCs w:val="22"/>
          <w14:ligatures w14:val="standardContextual"/>
        </w:rPr>
        <w:t xml:space="preserve">. In sum, there are interesting differences across sample-based indicators of economic welfare, which is higher among Nigerian respondents than Ethiopian respondents and lowest among respondents from </w:t>
      </w:r>
      <w:proofErr w:type="spellStart"/>
      <w:r w:rsidRPr="00772727">
        <w:rPr>
          <w:rFonts w:ascii="Avenir Next LT Pro" w:eastAsia="Times New Roman" w:hAnsi="Avenir Next LT Pro"/>
          <w:color w:val="auto"/>
          <w:kern w:val="2"/>
          <w:szCs w:val="22"/>
          <w14:ligatures w14:val="standardContextual"/>
        </w:rPr>
        <w:t>Kebribeya</w:t>
      </w:r>
      <w:proofErr w:type="spellEnd"/>
      <w:r w:rsidRPr="00772727">
        <w:rPr>
          <w:rFonts w:ascii="Avenir Next LT Pro" w:eastAsia="Times New Roman" w:hAnsi="Avenir Next LT Pro"/>
          <w:color w:val="auto"/>
          <w:kern w:val="2"/>
          <w:szCs w:val="22"/>
          <w14:ligatures w14:val="standardContextual"/>
        </w:rPr>
        <w:t xml:space="preserve"> and </w:t>
      </w:r>
      <w:proofErr w:type="spellStart"/>
      <w:r w:rsidRPr="00772727">
        <w:rPr>
          <w:rFonts w:ascii="Avenir Next LT Pro" w:eastAsia="Times New Roman" w:hAnsi="Avenir Next LT Pro"/>
          <w:color w:val="auto"/>
          <w:kern w:val="2"/>
          <w:szCs w:val="22"/>
          <w14:ligatures w14:val="standardContextual"/>
        </w:rPr>
        <w:t>Jigiga</w:t>
      </w:r>
      <w:proofErr w:type="spellEnd"/>
      <w:r w:rsidRPr="00772727">
        <w:rPr>
          <w:rFonts w:ascii="Avenir Next LT Pro" w:eastAsia="Times New Roman" w:hAnsi="Avenir Next LT Pro"/>
          <w:color w:val="auto"/>
          <w:kern w:val="2"/>
          <w:szCs w:val="22"/>
          <w14:ligatures w14:val="standardContextual"/>
        </w:rPr>
        <w:t xml:space="preserve">. To account for these differences, we control for city fixed effects in each of our empirical specifications. </w:t>
      </w:r>
    </w:p>
    <w:p w14:paraId="79DDD30E" w14:textId="77777777" w:rsidR="00DF5770" w:rsidRDefault="00DF5770" w:rsidP="002D4DBF">
      <w:pPr>
        <w:widowControl w:val="0"/>
        <w:spacing w:after="0" w:line="240" w:lineRule="auto"/>
        <w:rPr>
          <w:rFonts w:ascii="Garamond" w:hAnsi="Garamond"/>
          <w:b/>
          <w:bCs/>
          <w:sz w:val="20"/>
          <w:szCs w:val="20"/>
        </w:rPr>
      </w:pPr>
    </w:p>
    <w:p w14:paraId="29631CFA" w14:textId="08B744FA" w:rsidR="002D4DBF" w:rsidRPr="002552CC" w:rsidRDefault="002D4DBF" w:rsidP="002D4DBF">
      <w:pPr>
        <w:widowControl w:val="0"/>
        <w:spacing w:after="0" w:line="240" w:lineRule="auto"/>
        <w:rPr>
          <w:rFonts w:ascii="Avenir Next LT Pro" w:hAnsi="Avenir Next LT Pro"/>
          <w:b/>
          <w:bCs/>
          <w:sz w:val="24"/>
        </w:rPr>
      </w:pPr>
      <w:r w:rsidRPr="002552CC">
        <w:rPr>
          <w:rFonts w:ascii="Avenir Next LT Pro" w:hAnsi="Avenir Next LT Pro"/>
          <w:b/>
          <w:bCs/>
          <w:sz w:val="24"/>
        </w:rPr>
        <w:t xml:space="preserve">Table 1: Descriptive Statistics </w:t>
      </w:r>
    </w:p>
    <w:p w14:paraId="5A5B5F10" w14:textId="77777777" w:rsidR="002D4DBF" w:rsidRPr="007F07BA" w:rsidRDefault="002D4DBF" w:rsidP="002D4DBF">
      <w:pPr>
        <w:widowControl w:val="0"/>
        <w:spacing w:after="0" w:line="240" w:lineRule="auto"/>
        <w:rPr>
          <w:sz w:val="20"/>
          <w:szCs w:val="20"/>
        </w:rPr>
      </w:pPr>
    </w:p>
    <w:tbl>
      <w:tblPr>
        <w:tblW w:w="9158" w:type="dxa"/>
        <w:tblLayout w:type="fixed"/>
        <w:tblLook w:val="0000" w:firstRow="0" w:lastRow="0" w:firstColumn="0" w:lastColumn="0" w:noHBand="0" w:noVBand="0"/>
      </w:tblPr>
      <w:tblGrid>
        <w:gridCol w:w="2832"/>
        <w:gridCol w:w="1581"/>
        <w:gridCol w:w="1581"/>
        <w:gridCol w:w="1581"/>
        <w:gridCol w:w="1583"/>
      </w:tblGrid>
      <w:tr w:rsidR="002D4DBF" w:rsidRPr="007F07BA" w14:paraId="7B23CFC0" w14:textId="77777777" w:rsidTr="00D176C3">
        <w:trPr>
          <w:trHeight w:val="213"/>
        </w:trPr>
        <w:tc>
          <w:tcPr>
            <w:tcW w:w="9158" w:type="dxa"/>
            <w:gridSpan w:val="5"/>
            <w:tcBorders>
              <w:top w:val="single" w:sz="4" w:space="0" w:color="auto"/>
              <w:left w:val="nil"/>
              <w:bottom w:val="single" w:sz="4" w:space="0" w:color="auto"/>
              <w:right w:val="nil"/>
            </w:tcBorders>
          </w:tcPr>
          <w:p w14:paraId="7E5AC426" w14:textId="77777777" w:rsidR="002D4DBF" w:rsidRPr="007F07BA" w:rsidRDefault="002D4DBF" w:rsidP="00D176C3">
            <w:pPr>
              <w:widowControl w:val="0"/>
              <w:spacing w:after="0" w:line="240" w:lineRule="auto"/>
              <w:jc w:val="center"/>
              <w:rPr>
                <w:sz w:val="18"/>
                <w:szCs w:val="18"/>
              </w:rPr>
            </w:pPr>
            <w:r w:rsidRPr="007F07BA">
              <w:rPr>
                <w:b/>
                <w:bCs/>
                <w:sz w:val="18"/>
                <w:szCs w:val="18"/>
              </w:rPr>
              <w:t>Ethiopia</w:t>
            </w:r>
          </w:p>
        </w:tc>
      </w:tr>
      <w:tr w:rsidR="002D4DBF" w:rsidRPr="007F07BA" w14:paraId="23C7BCA9" w14:textId="77777777" w:rsidTr="00D176C3">
        <w:trPr>
          <w:trHeight w:val="213"/>
        </w:trPr>
        <w:tc>
          <w:tcPr>
            <w:tcW w:w="2832" w:type="dxa"/>
            <w:tcBorders>
              <w:top w:val="single" w:sz="4" w:space="0" w:color="auto"/>
              <w:left w:val="nil"/>
              <w:bottom w:val="single" w:sz="10" w:space="0" w:color="auto"/>
              <w:right w:val="nil"/>
            </w:tcBorders>
          </w:tcPr>
          <w:p w14:paraId="27E5F2F6" w14:textId="77777777" w:rsidR="002D4DBF" w:rsidRPr="007F07BA" w:rsidRDefault="002D4DBF" w:rsidP="00D176C3">
            <w:pPr>
              <w:widowControl w:val="0"/>
              <w:spacing w:after="0" w:line="240" w:lineRule="auto"/>
              <w:rPr>
                <w:sz w:val="18"/>
                <w:szCs w:val="18"/>
              </w:rPr>
            </w:pPr>
            <w:r w:rsidRPr="007F07BA">
              <w:rPr>
                <w:sz w:val="18"/>
                <w:szCs w:val="18"/>
              </w:rPr>
              <w:t xml:space="preserve"> Variable</w:t>
            </w:r>
          </w:p>
        </w:tc>
        <w:tc>
          <w:tcPr>
            <w:tcW w:w="1581" w:type="dxa"/>
            <w:tcBorders>
              <w:top w:val="single" w:sz="4" w:space="0" w:color="auto"/>
              <w:left w:val="nil"/>
              <w:bottom w:val="single" w:sz="10" w:space="0" w:color="auto"/>
              <w:right w:val="nil"/>
            </w:tcBorders>
          </w:tcPr>
          <w:p w14:paraId="3BA684BC" w14:textId="77777777" w:rsidR="002D4DBF" w:rsidRPr="007F07BA" w:rsidRDefault="002D4DBF" w:rsidP="00D176C3">
            <w:pPr>
              <w:widowControl w:val="0"/>
              <w:spacing w:after="0" w:line="240" w:lineRule="auto"/>
              <w:jc w:val="right"/>
              <w:rPr>
                <w:sz w:val="18"/>
                <w:szCs w:val="18"/>
              </w:rPr>
            </w:pPr>
            <w:r w:rsidRPr="007F07BA">
              <w:rPr>
                <w:sz w:val="18"/>
                <w:szCs w:val="18"/>
              </w:rPr>
              <w:t xml:space="preserve"> Mean</w:t>
            </w:r>
          </w:p>
        </w:tc>
        <w:tc>
          <w:tcPr>
            <w:tcW w:w="1581" w:type="dxa"/>
            <w:tcBorders>
              <w:top w:val="single" w:sz="4" w:space="0" w:color="auto"/>
              <w:left w:val="nil"/>
              <w:bottom w:val="single" w:sz="10" w:space="0" w:color="auto"/>
              <w:right w:val="nil"/>
            </w:tcBorders>
          </w:tcPr>
          <w:p w14:paraId="7E3EF111" w14:textId="77777777" w:rsidR="002D4DBF" w:rsidRPr="007F07BA" w:rsidRDefault="002D4DBF" w:rsidP="00D176C3">
            <w:pPr>
              <w:widowControl w:val="0"/>
              <w:spacing w:after="0" w:line="240" w:lineRule="auto"/>
              <w:jc w:val="right"/>
              <w:rPr>
                <w:sz w:val="18"/>
                <w:szCs w:val="18"/>
              </w:rPr>
            </w:pPr>
            <w:r w:rsidRPr="007F07BA">
              <w:rPr>
                <w:sz w:val="18"/>
                <w:szCs w:val="18"/>
              </w:rPr>
              <w:t>Adama</w:t>
            </w:r>
          </w:p>
        </w:tc>
        <w:tc>
          <w:tcPr>
            <w:tcW w:w="3164" w:type="dxa"/>
            <w:gridSpan w:val="2"/>
            <w:tcBorders>
              <w:top w:val="single" w:sz="4" w:space="0" w:color="auto"/>
              <w:left w:val="nil"/>
              <w:bottom w:val="single" w:sz="10" w:space="0" w:color="auto"/>
              <w:right w:val="nil"/>
            </w:tcBorders>
          </w:tcPr>
          <w:p w14:paraId="4FB31209" w14:textId="77777777" w:rsidR="002D4DBF" w:rsidRPr="007F07BA" w:rsidRDefault="002D4DBF" w:rsidP="00D176C3">
            <w:pPr>
              <w:widowControl w:val="0"/>
              <w:spacing w:after="0" w:line="240" w:lineRule="auto"/>
              <w:jc w:val="center"/>
              <w:rPr>
                <w:sz w:val="18"/>
                <w:szCs w:val="18"/>
              </w:rPr>
            </w:pPr>
            <w:proofErr w:type="spellStart"/>
            <w:r w:rsidRPr="007F07BA">
              <w:rPr>
                <w:sz w:val="18"/>
                <w:szCs w:val="18"/>
              </w:rPr>
              <w:t>Kebribeya</w:t>
            </w:r>
            <w:proofErr w:type="spellEnd"/>
            <w:r w:rsidRPr="007F07BA">
              <w:rPr>
                <w:sz w:val="18"/>
                <w:szCs w:val="18"/>
              </w:rPr>
              <w:t xml:space="preserve"> and </w:t>
            </w:r>
            <w:proofErr w:type="spellStart"/>
            <w:r w:rsidRPr="007F07BA">
              <w:rPr>
                <w:sz w:val="18"/>
                <w:szCs w:val="18"/>
              </w:rPr>
              <w:t>Jigjiga</w:t>
            </w:r>
            <w:proofErr w:type="spellEnd"/>
          </w:p>
        </w:tc>
      </w:tr>
      <w:tr w:rsidR="002D4DBF" w:rsidRPr="007F07BA" w14:paraId="29C8064F" w14:textId="77777777" w:rsidTr="00D176C3">
        <w:trPr>
          <w:trHeight w:val="437"/>
        </w:trPr>
        <w:tc>
          <w:tcPr>
            <w:tcW w:w="2832" w:type="dxa"/>
            <w:tcBorders>
              <w:top w:val="nil"/>
              <w:left w:val="nil"/>
              <w:bottom w:val="nil"/>
              <w:right w:val="nil"/>
            </w:tcBorders>
          </w:tcPr>
          <w:p w14:paraId="409D6D9F" w14:textId="77777777" w:rsidR="002D4DBF" w:rsidRPr="007F07BA" w:rsidRDefault="002D4DBF" w:rsidP="00D176C3">
            <w:pPr>
              <w:widowControl w:val="0"/>
              <w:spacing w:after="0" w:line="240" w:lineRule="auto"/>
              <w:rPr>
                <w:sz w:val="18"/>
                <w:szCs w:val="18"/>
              </w:rPr>
            </w:pPr>
            <w:r w:rsidRPr="007F07BA">
              <w:rPr>
                <w:sz w:val="18"/>
                <w:szCs w:val="18"/>
              </w:rPr>
              <w:t xml:space="preserve"> Age parent</w:t>
            </w:r>
          </w:p>
        </w:tc>
        <w:tc>
          <w:tcPr>
            <w:tcW w:w="1581" w:type="dxa"/>
            <w:tcBorders>
              <w:top w:val="nil"/>
              <w:left w:val="nil"/>
              <w:bottom w:val="nil"/>
              <w:right w:val="nil"/>
            </w:tcBorders>
          </w:tcPr>
          <w:p w14:paraId="72833883" w14:textId="77777777" w:rsidR="002D4DBF" w:rsidRPr="007F07BA" w:rsidRDefault="002D4DBF" w:rsidP="00D176C3">
            <w:pPr>
              <w:widowControl w:val="0"/>
              <w:spacing w:after="0" w:line="240" w:lineRule="auto"/>
              <w:jc w:val="right"/>
              <w:rPr>
                <w:sz w:val="18"/>
                <w:szCs w:val="18"/>
              </w:rPr>
            </w:pPr>
            <w:r w:rsidRPr="007F07BA">
              <w:rPr>
                <w:sz w:val="18"/>
                <w:szCs w:val="18"/>
              </w:rPr>
              <w:t>49.019</w:t>
            </w:r>
          </w:p>
          <w:p w14:paraId="2F1BEBEF" w14:textId="77777777" w:rsidR="002D4DBF" w:rsidRPr="007F07BA" w:rsidRDefault="002D4DBF" w:rsidP="00D176C3">
            <w:pPr>
              <w:widowControl w:val="0"/>
              <w:spacing w:after="0" w:line="240" w:lineRule="auto"/>
              <w:jc w:val="right"/>
              <w:rPr>
                <w:sz w:val="18"/>
                <w:szCs w:val="18"/>
              </w:rPr>
            </w:pPr>
            <w:r w:rsidRPr="007F07BA">
              <w:rPr>
                <w:sz w:val="18"/>
                <w:szCs w:val="18"/>
              </w:rPr>
              <w:t>(9.562)</w:t>
            </w:r>
          </w:p>
        </w:tc>
        <w:tc>
          <w:tcPr>
            <w:tcW w:w="1581" w:type="dxa"/>
            <w:tcBorders>
              <w:top w:val="nil"/>
              <w:left w:val="nil"/>
              <w:bottom w:val="nil"/>
              <w:right w:val="nil"/>
            </w:tcBorders>
          </w:tcPr>
          <w:p w14:paraId="5D36EA7E" w14:textId="77777777" w:rsidR="002D4DBF" w:rsidRPr="007F07BA" w:rsidRDefault="002D4DBF" w:rsidP="00D176C3">
            <w:pPr>
              <w:widowControl w:val="0"/>
              <w:spacing w:after="0" w:line="240" w:lineRule="auto"/>
              <w:jc w:val="right"/>
              <w:rPr>
                <w:sz w:val="18"/>
                <w:szCs w:val="18"/>
              </w:rPr>
            </w:pPr>
            <w:r w:rsidRPr="007F07BA">
              <w:rPr>
                <w:sz w:val="18"/>
                <w:szCs w:val="18"/>
              </w:rPr>
              <w:t>50.16</w:t>
            </w:r>
          </w:p>
          <w:p w14:paraId="1ECEC63B" w14:textId="77777777" w:rsidR="002D4DBF" w:rsidRPr="007F07BA" w:rsidRDefault="002D4DBF" w:rsidP="00D176C3">
            <w:pPr>
              <w:widowControl w:val="0"/>
              <w:spacing w:after="0" w:line="240" w:lineRule="auto"/>
              <w:jc w:val="right"/>
              <w:rPr>
                <w:sz w:val="18"/>
                <w:szCs w:val="18"/>
              </w:rPr>
            </w:pPr>
            <w:r w:rsidRPr="007F07BA">
              <w:rPr>
                <w:sz w:val="18"/>
                <w:szCs w:val="18"/>
              </w:rPr>
              <w:t>(9.74)</w:t>
            </w:r>
          </w:p>
        </w:tc>
        <w:tc>
          <w:tcPr>
            <w:tcW w:w="1581" w:type="dxa"/>
            <w:tcBorders>
              <w:top w:val="nil"/>
              <w:left w:val="nil"/>
              <w:bottom w:val="nil"/>
              <w:right w:val="nil"/>
            </w:tcBorders>
          </w:tcPr>
          <w:p w14:paraId="7D9792D5"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3AE8E792" w14:textId="77777777" w:rsidR="002D4DBF" w:rsidRPr="007F07BA" w:rsidRDefault="002D4DBF" w:rsidP="00D176C3">
            <w:pPr>
              <w:widowControl w:val="0"/>
              <w:spacing w:after="0" w:line="240" w:lineRule="auto"/>
              <w:rPr>
                <w:sz w:val="18"/>
                <w:szCs w:val="18"/>
              </w:rPr>
            </w:pPr>
            <w:r w:rsidRPr="007F07BA">
              <w:rPr>
                <w:sz w:val="18"/>
                <w:szCs w:val="18"/>
              </w:rPr>
              <w:t>47.93</w:t>
            </w:r>
          </w:p>
          <w:p w14:paraId="14089EFD" w14:textId="77777777" w:rsidR="002D4DBF" w:rsidRPr="007F07BA" w:rsidRDefault="002D4DBF" w:rsidP="00D176C3">
            <w:pPr>
              <w:widowControl w:val="0"/>
              <w:spacing w:after="0" w:line="240" w:lineRule="auto"/>
              <w:rPr>
                <w:sz w:val="18"/>
                <w:szCs w:val="18"/>
              </w:rPr>
            </w:pPr>
            <w:r w:rsidRPr="007F07BA">
              <w:rPr>
                <w:sz w:val="18"/>
                <w:szCs w:val="18"/>
              </w:rPr>
              <w:t>(9.2762)</w:t>
            </w:r>
          </w:p>
        </w:tc>
      </w:tr>
      <w:tr w:rsidR="002D4DBF" w:rsidRPr="007F07BA" w14:paraId="07C7EAB6" w14:textId="77777777" w:rsidTr="00D176C3">
        <w:trPr>
          <w:trHeight w:val="427"/>
        </w:trPr>
        <w:tc>
          <w:tcPr>
            <w:tcW w:w="2832" w:type="dxa"/>
            <w:tcBorders>
              <w:top w:val="nil"/>
              <w:left w:val="nil"/>
              <w:bottom w:val="nil"/>
              <w:right w:val="nil"/>
            </w:tcBorders>
          </w:tcPr>
          <w:p w14:paraId="79A6D997" w14:textId="77777777" w:rsidR="002D4DBF" w:rsidRPr="007F07BA" w:rsidRDefault="002D4DBF" w:rsidP="00D176C3">
            <w:pPr>
              <w:widowControl w:val="0"/>
              <w:spacing w:after="0" w:line="240" w:lineRule="auto"/>
              <w:rPr>
                <w:sz w:val="18"/>
                <w:szCs w:val="18"/>
              </w:rPr>
            </w:pPr>
            <w:r w:rsidRPr="007F07BA">
              <w:rPr>
                <w:sz w:val="18"/>
                <w:szCs w:val="18"/>
              </w:rPr>
              <w:t>Age child</w:t>
            </w:r>
          </w:p>
        </w:tc>
        <w:tc>
          <w:tcPr>
            <w:tcW w:w="1581" w:type="dxa"/>
            <w:tcBorders>
              <w:top w:val="nil"/>
              <w:left w:val="nil"/>
              <w:bottom w:val="nil"/>
              <w:right w:val="nil"/>
            </w:tcBorders>
          </w:tcPr>
          <w:p w14:paraId="10F66E58" w14:textId="77777777" w:rsidR="002D4DBF" w:rsidRPr="007F07BA" w:rsidRDefault="002D4DBF" w:rsidP="00D176C3">
            <w:pPr>
              <w:widowControl w:val="0"/>
              <w:spacing w:after="0" w:line="240" w:lineRule="auto"/>
              <w:jc w:val="right"/>
              <w:rPr>
                <w:sz w:val="18"/>
                <w:szCs w:val="18"/>
              </w:rPr>
            </w:pPr>
            <w:r w:rsidRPr="007F07BA">
              <w:rPr>
                <w:sz w:val="18"/>
                <w:szCs w:val="18"/>
              </w:rPr>
              <w:t>20.68</w:t>
            </w:r>
          </w:p>
          <w:p w14:paraId="58F3DC71" w14:textId="77777777" w:rsidR="002D4DBF" w:rsidRPr="007F07BA" w:rsidRDefault="002D4DBF" w:rsidP="00D176C3">
            <w:pPr>
              <w:widowControl w:val="0"/>
              <w:spacing w:after="0" w:line="240" w:lineRule="auto"/>
              <w:jc w:val="center"/>
              <w:rPr>
                <w:sz w:val="18"/>
                <w:szCs w:val="18"/>
              </w:rPr>
            </w:pPr>
            <w:r w:rsidRPr="007F07BA">
              <w:rPr>
                <w:sz w:val="18"/>
                <w:szCs w:val="18"/>
              </w:rPr>
              <w:t xml:space="preserve">              (2.45)</w:t>
            </w:r>
          </w:p>
        </w:tc>
        <w:tc>
          <w:tcPr>
            <w:tcW w:w="1581" w:type="dxa"/>
            <w:tcBorders>
              <w:top w:val="nil"/>
              <w:left w:val="nil"/>
              <w:bottom w:val="nil"/>
              <w:right w:val="nil"/>
            </w:tcBorders>
          </w:tcPr>
          <w:p w14:paraId="1E5CB6EA" w14:textId="77777777" w:rsidR="002D4DBF" w:rsidRPr="007F07BA" w:rsidRDefault="002D4DBF" w:rsidP="00D176C3">
            <w:pPr>
              <w:widowControl w:val="0"/>
              <w:spacing w:after="0" w:line="240" w:lineRule="auto"/>
              <w:jc w:val="right"/>
              <w:rPr>
                <w:sz w:val="18"/>
                <w:szCs w:val="18"/>
              </w:rPr>
            </w:pPr>
            <w:r w:rsidRPr="007F07BA">
              <w:rPr>
                <w:sz w:val="18"/>
                <w:szCs w:val="18"/>
              </w:rPr>
              <w:t>21.01</w:t>
            </w:r>
          </w:p>
          <w:p w14:paraId="65E1FD02" w14:textId="77777777" w:rsidR="002D4DBF" w:rsidRPr="007F07BA" w:rsidRDefault="002D4DBF" w:rsidP="00D176C3">
            <w:pPr>
              <w:widowControl w:val="0"/>
              <w:spacing w:after="0" w:line="240" w:lineRule="auto"/>
              <w:jc w:val="right"/>
              <w:rPr>
                <w:sz w:val="18"/>
                <w:szCs w:val="18"/>
              </w:rPr>
            </w:pPr>
            <w:r w:rsidRPr="007F07BA">
              <w:rPr>
                <w:sz w:val="18"/>
                <w:szCs w:val="18"/>
              </w:rPr>
              <w:t>(2.53)</w:t>
            </w:r>
          </w:p>
        </w:tc>
        <w:tc>
          <w:tcPr>
            <w:tcW w:w="1581" w:type="dxa"/>
            <w:tcBorders>
              <w:top w:val="nil"/>
              <w:left w:val="nil"/>
              <w:bottom w:val="nil"/>
              <w:right w:val="nil"/>
            </w:tcBorders>
          </w:tcPr>
          <w:p w14:paraId="29B412F0"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7C475986" w14:textId="77777777" w:rsidR="002D4DBF" w:rsidRPr="007F07BA" w:rsidRDefault="002D4DBF" w:rsidP="00D176C3">
            <w:pPr>
              <w:widowControl w:val="0"/>
              <w:spacing w:after="0" w:line="240" w:lineRule="auto"/>
              <w:rPr>
                <w:sz w:val="18"/>
                <w:szCs w:val="18"/>
              </w:rPr>
            </w:pPr>
            <w:r w:rsidRPr="007F07BA">
              <w:rPr>
                <w:sz w:val="18"/>
                <w:szCs w:val="18"/>
              </w:rPr>
              <w:t>20.40</w:t>
            </w:r>
          </w:p>
          <w:p w14:paraId="58426FCD" w14:textId="77777777" w:rsidR="002D4DBF" w:rsidRPr="007F07BA" w:rsidRDefault="002D4DBF" w:rsidP="00D176C3">
            <w:pPr>
              <w:widowControl w:val="0"/>
              <w:spacing w:after="0" w:line="240" w:lineRule="auto"/>
              <w:rPr>
                <w:sz w:val="18"/>
                <w:szCs w:val="18"/>
              </w:rPr>
            </w:pPr>
            <w:r w:rsidRPr="007F07BA">
              <w:rPr>
                <w:sz w:val="18"/>
                <w:szCs w:val="18"/>
              </w:rPr>
              <w:t>(2.3480)</w:t>
            </w:r>
          </w:p>
        </w:tc>
      </w:tr>
      <w:tr w:rsidR="002D4DBF" w:rsidRPr="007F07BA" w14:paraId="67224EF7" w14:textId="77777777" w:rsidTr="00D176C3">
        <w:trPr>
          <w:trHeight w:val="427"/>
        </w:trPr>
        <w:tc>
          <w:tcPr>
            <w:tcW w:w="2832" w:type="dxa"/>
            <w:tcBorders>
              <w:top w:val="nil"/>
              <w:left w:val="nil"/>
              <w:bottom w:val="nil"/>
              <w:right w:val="nil"/>
            </w:tcBorders>
          </w:tcPr>
          <w:p w14:paraId="1B83F66D" w14:textId="77777777" w:rsidR="002D4DBF" w:rsidRPr="007F07BA" w:rsidRDefault="002D4DBF" w:rsidP="00D176C3">
            <w:pPr>
              <w:widowControl w:val="0"/>
              <w:spacing w:after="0" w:line="240" w:lineRule="auto"/>
              <w:rPr>
                <w:sz w:val="18"/>
                <w:szCs w:val="18"/>
              </w:rPr>
            </w:pPr>
            <w:r w:rsidRPr="007F07BA">
              <w:rPr>
                <w:sz w:val="18"/>
                <w:szCs w:val="18"/>
              </w:rPr>
              <w:t>No education mother</w:t>
            </w:r>
          </w:p>
        </w:tc>
        <w:tc>
          <w:tcPr>
            <w:tcW w:w="1581" w:type="dxa"/>
            <w:tcBorders>
              <w:top w:val="nil"/>
              <w:left w:val="nil"/>
              <w:bottom w:val="nil"/>
              <w:right w:val="nil"/>
            </w:tcBorders>
          </w:tcPr>
          <w:p w14:paraId="309170D1"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.4783</w:t>
            </w:r>
          </w:p>
          <w:p w14:paraId="56A1C4C3"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.5001)</w:t>
            </w:r>
          </w:p>
        </w:tc>
        <w:tc>
          <w:tcPr>
            <w:tcW w:w="1581" w:type="dxa"/>
            <w:tcBorders>
              <w:top w:val="nil"/>
              <w:left w:val="nil"/>
              <w:bottom w:val="nil"/>
              <w:right w:val="nil"/>
            </w:tcBorders>
          </w:tcPr>
          <w:p w14:paraId="17064795" w14:textId="77777777" w:rsidR="002D4DBF" w:rsidRPr="007F07BA" w:rsidRDefault="002D4DBF" w:rsidP="00D176C3">
            <w:pPr>
              <w:widowControl w:val="0"/>
              <w:spacing w:after="0" w:line="240" w:lineRule="auto"/>
              <w:jc w:val="right"/>
              <w:rPr>
                <w:sz w:val="18"/>
                <w:szCs w:val="18"/>
              </w:rPr>
            </w:pPr>
            <w:r w:rsidRPr="007F07BA">
              <w:rPr>
                <w:sz w:val="18"/>
                <w:szCs w:val="18"/>
              </w:rPr>
              <w:t xml:space="preserve">                 </w:t>
            </w:r>
            <w:r>
              <w:rPr>
                <w:sz w:val="18"/>
                <w:szCs w:val="18"/>
              </w:rPr>
              <w:t>0</w:t>
            </w:r>
            <w:r w:rsidRPr="007F07BA">
              <w:rPr>
                <w:sz w:val="18"/>
                <w:szCs w:val="18"/>
              </w:rPr>
              <w:t>.1895</w:t>
            </w:r>
          </w:p>
          <w:p w14:paraId="66F4D154" w14:textId="77777777" w:rsidR="002D4DBF" w:rsidRPr="007F07BA" w:rsidRDefault="002D4DBF" w:rsidP="00D176C3">
            <w:pPr>
              <w:widowControl w:val="0"/>
              <w:spacing w:after="0" w:line="240" w:lineRule="auto"/>
              <w:rPr>
                <w:sz w:val="18"/>
                <w:szCs w:val="18"/>
              </w:rPr>
            </w:pPr>
            <w:r w:rsidRPr="007F07BA">
              <w:rPr>
                <w:sz w:val="18"/>
                <w:szCs w:val="18"/>
              </w:rPr>
              <w:t xml:space="preserve">               (</w:t>
            </w:r>
            <w:r>
              <w:rPr>
                <w:sz w:val="18"/>
                <w:szCs w:val="18"/>
              </w:rPr>
              <w:t>0</w:t>
            </w:r>
            <w:r w:rsidRPr="007F07BA">
              <w:rPr>
                <w:sz w:val="18"/>
                <w:szCs w:val="18"/>
              </w:rPr>
              <w:t>.3928)</w:t>
            </w:r>
            <w:r w:rsidRPr="007F07BA" w:rsidDel="00EC7476">
              <w:rPr>
                <w:sz w:val="18"/>
                <w:szCs w:val="18"/>
              </w:rPr>
              <w:t xml:space="preserve"> </w:t>
            </w:r>
          </w:p>
        </w:tc>
        <w:tc>
          <w:tcPr>
            <w:tcW w:w="1581" w:type="dxa"/>
            <w:tcBorders>
              <w:top w:val="nil"/>
              <w:left w:val="nil"/>
              <w:bottom w:val="nil"/>
              <w:right w:val="nil"/>
            </w:tcBorders>
          </w:tcPr>
          <w:p w14:paraId="590F782E"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41824F6F" w14:textId="77777777" w:rsidR="002D4DBF" w:rsidRPr="007F07BA" w:rsidRDefault="002D4DBF" w:rsidP="00D176C3">
            <w:pPr>
              <w:widowControl w:val="0"/>
              <w:spacing w:after="0" w:line="240" w:lineRule="auto"/>
              <w:rPr>
                <w:sz w:val="18"/>
                <w:szCs w:val="18"/>
              </w:rPr>
            </w:pPr>
            <w:r>
              <w:rPr>
                <w:sz w:val="18"/>
                <w:szCs w:val="18"/>
              </w:rPr>
              <w:t>0</w:t>
            </w:r>
            <w:r w:rsidRPr="007F07BA">
              <w:rPr>
                <w:sz w:val="18"/>
                <w:szCs w:val="18"/>
              </w:rPr>
              <w:t>.7756</w:t>
            </w:r>
          </w:p>
          <w:p w14:paraId="3F2E1D2E" w14:textId="77777777" w:rsidR="002D4DBF" w:rsidRPr="007F07BA"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.4182)</w:t>
            </w:r>
          </w:p>
        </w:tc>
      </w:tr>
      <w:tr w:rsidR="002D4DBF" w:rsidRPr="007F07BA" w14:paraId="4DF4921C" w14:textId="77777777" w:rsidTr="00D176C3">
        <w:trPr>
          <w:trHeight w:val="427"/>
        </w:trPr>
        <w:tc>
          <w:tcPr>
            <w:tcW w:w="2832" w:type="dxa"/>
            <w:tcBorders>
              <w:top w:val="nil"/>
              <w:left w:val="nil"/>
              <w:bottom w:val="nil"/>
              <w:right w:val="nil"/>
            </w:tcBorders>
          </w:tcPr>
          <w:p w14:paraId="2A3C5118" w14:textId="77777777" w:rsidR="002D4DBF" w:rsidRPr="007F07BA" w:rsidRDefault="002D4DBF" w:rsidP="00D176C3">
            <w:pPr>
              <w:widowControl w:val="0"/>
              <w:spacing w:after="0" w:line="240" w:lineRule="auto"/>
              <w:rPr>
                <w:sz w:val="18"/>
                <w:szCs w:val="18"/>
              </w:rPr>
            </w:pPr>
            <w:r w:rsidRPr="007F07BA">
              <w:rPr>
                <w:sz w:val="18"/>
                <w:szCs w:val="18"/>
              </w:rPr>
              <w:t>No education father</w:t>
            </w:r>
          </w:p>
        </w:tc>
        <w:tc>
          <w:tcPr>
            <w:tcW w:w="1581" w:type="dxa"/>
            <w:tcBorders>
              <w:top w:val="nil"/>
              <w:left w:val="nil"/>
              <w:bottom w:val="nil"/>
              <w:right w:val="nil"/>
            </w:tcBorders>
          </w:tcPr>
          <w:p w14:paraId="66FFC6C1"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.2600</w:t>
            </w:r>
          </w:p>
          <w:p w14:paraId="7D78CD6D" w14:textId="77777777" w:rsidR="002D4DBF" w:rsidRPr="007F07BA" w:rsidDel="00EC7476"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.4397)</w:t>
            </w:r>
          </w:p>
        </w:tc>
        <w:tc>
          <w:tcPr>
            <w:tcW w:w="1581" w:type="dxa"/>
            <w:tcBorders>
              <w:top w:val="nil"/>
              <w:left w:val="nil"/>
              <w:bottom w:val="nil"/>
              <w:right w:val="nil"/>
            </w:tcBorders>
          </w:tcPr>
          <w:p w14:paraId="1E6DBD58"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.0786</w:t>
            </w:r>
          </w:p>
          <w:p w14:paraId="73059E6D" w14:textId="77777777" w:rsidR="002D4DBF" w:rsidRPr="007F07BA" w:rsidDel="00EC7476"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 xml:space="preserve">.2707)                      </w:t>
            </w:r>
          </w:p>
        </w:tc>
        <w:tc>
          <w:tcPr>
            <w:tcW w:w="1581" w:type="dxa"/>
            <w:tcBorders>
              <w:top w:val="nil"/>
              <w:left w:val="nil"/>
              <w:bottom w:val="nil"/>
              <w:right w:val="nil"/>
            </w:tcBorders>
          </w:tcPr>
          <w:p w14:paraId="399BA40C"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22F1424B" w14:textId="77777777" w:rsidR="002D4DBF" w:rsidRPr="007F07BA" w:rsidRDefault="002D4DBF" w:rsidP="00D176C3">
            <w:pPr>
              <w:widowControl w:val="0"/>
              <w:spacing w:after="0" w:line="240" w:lineRule="auto"/>
              <w:rPr>
                <w:sz w:val="18"/>
                <w:szCs w:val="18"/>
              </w:rPr>
            </w:pPr>
            <w:r>
              <w:rPr>
                <w:sz w:val="18"/>
                <w:szCs w:val="18"/>
              </w:rPr>
              <w:t>0</w:t>
            </w:r>
            <w:r w:rsidRPr="007F07BA">
              <w:rPr>
                <w:sz w:val="18"/>
                <w:szCs w:val="18"/>
              </w:rPr>
              <w:t>.4054</w:t>
            </w:r>
          </w:p>
          <w:p w14:paraId="1C88FA3C" w14:textId="77777777" w:rsidR="002D4DBF" w:rsidRPr="007F07BA" w:rsidDel="00EC7476"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.4931)</w:t>
            </w:r>
          </w:p>
        </w:tc>
      </w:tr>
      <w:tr w:rsidR="002D4DBF" w:rsidRPr="007F07BA" w14:paraId="56F623FC" w14:textId="77777777" w:rsidTr="00D176C3">
        <w:trPr>
          <w:trHeight w:val="427"/>
        </w:trPr>
        <w:tc>
          <w:tcPr>
            <w:tcW w:w="2832" w:type="dxa"/>
            <w:tcBorders>
              <w:top w:val="nil"/>
              <w:left w:val="nil"/>
              <w:bottom w:val="nil"/>
              <w:right w:val="nil"/>
            </w:tcBorders>
          </w:tcPr>
          <w:p w14:paraId="3A960C7F" w14:textId="77777777" w:rsidR="002D4DBF" w:rsidRPr="007F07BA" w:rsidRDefault="002D4DBF" w:rsidP="00D176C3">
            <w:pPr>
              <w:widowControl w:val="0"/>
              <w:spacing w:after="0" w:line="240" w:lineRule="auto"/>
              <w:rPr>
                <w:sz w:val="18"/>
                <w:szCs w:val="18"/>
              </w:rPr>
            </w:pPr>
            <w:r w:rsidRPr="007F07BA">
              <w:rPr>
                <w:sz w:val="18"/>
                <w:szCs w:val="18"/>
              </w:rPr>
              <w:t>No education girl</w:t>
            </w:r>
          </w:p>
        </w:tc>
        <w:tc>
          <w:tcPr>
            <w:tcW w:w="1581" w:type="dxa"/>
            <w:tcBorders>
              <w:top w:val="nil"/>
              <w:left w:val="nil"/>
              <w:bottom w:val="nil"/>
              <w:right w:val="nil"/>
            </w:tcBorders>
          </w:tcPr>
          <w:p w14:paraId="296A3330"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.0694</w:t>
            </w:r>
          </w:p>
          <w:p w14:paraId="6A3A841D" w14:textId="77777777" w:rsidR="002D4DBF" w:rsidRPr="007F07BA" w:rsidDel="00EC7476"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.2546)</w:t>
            </w:r>
          </w:p>
        </w:tc>
        <w:tc>
          <w:tcPr>
            <w:tcW w:w="1581" w:type="dxa"/>
            <w:tcBorders>
              <w:top w:val="nil"/>
              <w:left w:val="nil"/>
              <w:bottom w:val="nil"/>
              <w:right w:val="nil"/>
            </w:tcBorders>
          </w:tcPr>
          <w:p w14:paraId="61EB37E8" w14:textId="77777777" w:rsidR="002D4DBF" w:rsidRPr="007F07BA" w:rsidRDefault="002D4DBF" w:rsidP="00D176C3">
            <w:pPr>
              <w:widowControl w:val="0"/>
              <w:spacing w:after="0" w:line="240" w:lineRule="auto"/>
              <w:jc w:val="right"/>
              <w:rPr>
                <w:sz w:val="18"/>
                <w:szCs w:val="18"/>
              </w:rPr>
            </w:pPr>
            <w:r w:rsidRPr="007F07BA">
              <w:rPr>
                <w:sz w:val="18"/>
                <w:szCs w:val="18"/>
              </w:rPr>
              <w:t>0.000</w:t>
            </w:r>
          </w:p>
          <w:p w14:paraId="17CCA44A" w14:textId="77777777" w:rsidR="002D4DBF" w:rsidRPr="007F07BA" w:rsidDel="00EC7476" w:rsidRDefault="002D4DBF" w:rsidP="00D176C3">
            <w:pPr>
              <w:widowControl w:val="0"/>
              <w:spacing w:after="0" w:line="240" w:lineRule="auto"/>
              <w:jc w:val="right"/>
              <w:rPr>
                <w:sz w:val="18"/>
                <w:szCs w:val="18"/>
              </w:rPr>
            </w:pPr>
            <w:r w:rsidRPr="007F07BA">
              <w:rPr>
                <w:sz w:val="18"/>
                <w:szCs w:val="18"/>
              </w:rPr>
              <w:t>(0.000)</w:t>
            </w:r>
          </w:p>
        </w:tc>
        <w:tc>
          <w:tcPr>
            <w:tcW w:w="1581" w:type="dxa"/>
            <w:tcBorders>
              <w:top w:val="nil"/>
              <w:left w:val="nil"/>
              <w:bottom w:val="nil"/>
              <w:right w:val="nil"/>
            </w:tcBorders>
          </w:tcPr>
          <w:p w14:paraId="20C758AB"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1AA14AED" w14:textId="77777777" w:rsidR="002D4DBF" w:rsidRPr="007F07BA" w:rsidRDefault="002D4DBF" w:rsidP="00D176C3">
            <w:pPr>
              <w:widowControl w:val="0"/>
              <w:spacing w:after="0" w:line="240" w:lineRule="auto"/>
              <w:rPr>
                <w:sz w:val="18"/>
                <w:szCs w:val="18"/>
              </w:rPr>
            </w:pPr>
            <w:r>
              <w:rPr>
                <w:sz w:val="18"/>
                <w:szCs w:val="18"/>
              </w:rPr>
              <w:t>0</w:t>
            </w:r>
            <w:r w:rsidRPr="007F07BA">
              <w:rPr>
                <w:sz w:val="18"/>
                <w:szCs w:val="18"/>
              </w:rPr>
              <w:t>.1388</w:t>
            </w:r>
          </w:p>
          <w:p w14:paraId="38C41F6B" w14:textId="77777777" w:rsidR="002D4DBF" w:rsidRPr="007F07BA" w:rsidDel="00EC7476"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.3470)</w:t>
            </w:r>
          </w:p>
        </w:tc>
      </w:tr>
      <w:tr w:rsidR="002D4DBF" w:rsidRPr="007F07BA" w14:paraId="5BD24363" w14:textId="77777777" w:rsidTr="00D176C3">
        <w:trPr>
          <w:trHeight w:val="427"/>
        </w:trPr>
        <w:tc>
          <w:tcPr>
            <w:tcW w:w="2832" w:type="dxa"/>
            <w:tcBorders>
              <w:top w:val="nil"/>
              <w:left w:val="nil"/>
              <w:bottom w:val="nil"/>
              <w:right w:val="nil"/>
            </w:tcBorders>
          </w:tcPr>
          <w:p w14:paraId="3BCF6BC4" w14:textId="77777777" w:rsidR="002D4DBF" w:rsidRPr="007F07BA" w:rsidRDefault="002D4DBF" w:rsidP="00D176C3">
            <w:pPr>
              <w:widowControl w:val="0"/>
              <w:spacing w:after="0" w:line="240" w:lineRule="auto"/>
              <w:rPr>
                <w:sz w:val="18"/>
                <w:szCs w:val="18"/>
              </w:rPr>
            </w:pPr>
            <w:r w:rsidRPr="007F07BA">
              <w:rPr>
                <w:sz w:val="18"/>
                <w:szCs w:val="18"/>
              </w:rPr>
              <w:t>No education boy</w:t>
            </w:r>
          </w:p>
        </w:tc>
        <w:tc>
          <w:tcPr>
            <w:tcW w:w="1581" w:type="dxa"/>
            <w:tcBorders>
              <w:top w:val="nil"/>
              <w:left w:val="nil"/>
              <w:bottom w:val="nil"/>
              <w:right w:val="nil"/>
            </w:tcBorders>
          </w:tcPr>
          <w:p w14:paraId="1F66034A"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.02456</w:t>
            </w:r>
          </w:p>
          <w:p w14:paraId="2798F37E" w14:textId="77777777" w:rsidR="002D4DBF" w:rsidRPr="007F07BA" w:rsidDel="00EC7476"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.1550)</w:t>
            </w:r>
          </w:p>
        </w:tc>
        <w:tc>
          <w:tcPr>
            <w:tcW w:w="1581" w:type="dxa"/>
            <w:tcBorders>
              <w:top w:val="nil"/>
              <w:left w:val="nil"/>
              <w:bottom w:val="nil"/>
              <w:right w:val="nil"/>
            </w:tcBorders>
          </w:tcPr>
          <w:p w14:paraId="31C1F8CC" w14:textId="77777777" w:rsidR="002D4DBF" w:rsidRPr="007F07BA" w:rsidRDefault="002D4DBF" w:rsidP="00D176C3">
            <w:pPr>
              <w:widowControl w:val="0"/>
              <w:spacing w:after="0" w:line="240" w:lineRule="auto"/>
              <w:jc w:val="right"/>
              <w:rPr>
                <w:sz w:val="18"/>
                <w:szCs w:val="18"/>
              </w:rPr>
            </w:pPr>
            <w:r w:rsidRPr="007F07BA">
              <w:rPr>
                <w:sz w:val="18"/>
                <w:szCs w:val="18"/>
              </w:rPr>
              <w:t>0.000</w:t>
            </w:r>
          </w:p>
          <w:p w14:paraId="797283A5" w14:textId="77777777" w:rsidR="002D4DBF" w:rsidRPr="007F07BA" w:rsidDel="00EC7476" w:rsidRDefault="002D4DBF" w:rsidP="00D176C3">
            <w:pPr>
              <w:widowControl w:val="0"/>
              <w:spacing w:after="0" w:line="240" w:lineRule="auto"/>
              <w:jc w:val="right"/>
              <w:rPr>
                <w:sz w:val="18"/>
                <w:szCs w:val="18"/>
              </w:rPr>
            </w:pPr>
            <w:r w:rsidRPr="007F07BA">
              <w:rPr>
                <w:sz w:val="18"/>
                <w:szCs w:val="18"/>
              </w:rPr>
              <w:t>(0.000)</w:t>
            </w:r>
          </w:p>
        </w:tc>
        <w:tc>
          <w:tcPr>
            <w:tcW w:w="1581" w:type="dxa"/>
            <w:tcBorders>
              <w:top w:val="nil"/>
              <w:left w:val="nil"/>
              <w:bottom w:val="nil"/>
              <w:right w:val="nil"/>
            </w:tcBorders>
          </w:tcPr>
          <w:p w14:paraId="39315378"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345BE641" w14:textId="77777777" w:rsidR="002D4DBF" w:rsidRPr="007F07BA" w:rsidRDefault="002D4DBF" w:rsidP="00D176C3">
            <w:pPr>
              <w:widowControl w:val="0"/>
              <w:spacing w:after="0" w:line="240" w:lineRule="auto"/>
              <w:rPr>
                <w:sz w:val="18"/>
                <w:szCs w:val="18"/>
              </w:rPr>
            </w:pPr>
            <w:r w:rsidRPr="007F07BA">
              <w:rPr>
                <w:sz w:val="18"/>
                <w:szCs w:val="18"/>
              </w:rPr>
              <w:t>0426</w:t>
            </w:r>
          </w:p>
          <w:p w14:paraId="449D2647" w14:textId="77777777" w:rsidR="002D4DBF" w:rsidRPr="007F07BA" w:rsidDel="00EC7476"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.2027)</w:t>
            </w:r>
          </w:p>
        </w:tc>
      </w:tr>
      <w:tr w:rsidR="002D4DBF" w:rsidRPr="007F07BA" w14:paraId="0A5A7952" w14:textId="77777777" w:rsidTr="00D176C3">
        <w:trPr>
          <w:trHeight w:val="437"/>
        </w:trPr>
        <w:tc>
          <w:tcPr>
            <w:tcW w:w="2832" w:type="dxa"/>
            <w:tcBorders>
              <w:top w:val="nil"/>
              <w:left w:val="nil"/>
              <w:bottom w:val="nil"/>
              <w:right w:val="nil"/>
            </w:tcBorders>
          </w:tcPr>
          <w:p w14:paraId="2C7025C0" w14:textId="77777777" w:rsidR="002D4DBF" w:rsidRPr="007F07BA" w:rsidRDefault="002D4DBF" w:rsidP="00D176C3">
            <w:pPr>
              <w:widowControl w:val="0"/>
              <w:spacing w:after="0" w:line="240" w:lineRule="auto"/>
              <w:rPr>
                <w:sz w:val="18"/>
                <w:szCs w:val="18"/>
              </w:rPr>
            </w:pPr>
            <w:r w:rsidRPr="007F07BA">
              <w:rPr>
                <w:sz w:val="18"/>
                <w:szCs w:val="18"/>
              </w:rPr>
              <w:t xml:space="preserve"> Risk aversion</w:t>
            </w:r>
          </w:p>
        </w:tc>
        <w:tc>
          <w:tcPr>
            <w:tcW w:w="1581" w:type="dxa"/>
            <w:tcBorders>
              <w:top w:val="nil"/>
              <w:left w:val="nil"/>
              <w:bottom w:val="nil"/>
              <w:right w:val="nil"/>
            </w:tcBorders>
          </w:tcPr>
          <w:p w14:paraId="65650918" w14:textId="77777777" w:rsidR="002D4DBF" w:rsidRPr="007F07BA" w:rsidRDefault="002D4DBF" w:rsidP="00D176C3">
            <w:pPr>
              <w:widowControl w:val="0"/>
              <w:spacing w:after="0" w:line="240" w:lineRule="auto"/>
              <w:jc w:val="right"/>
              <w:rPr>
                <w:sz w:val="18"/>
                <w:szCs w:val="18"/>
              </w:rPr>
            </w:pPr>
            <w:r w:rsidRPr="007F07BA">
              <w:rPr>
                <w:sz w:val="18"/>
                <w:szCs w:val="18"/>
              </w:rPr>
              <w:t>2.216</w:t>
            </w:r>
          </w:p>
          <w:p w14:paraId="701ACF75" w14:textId="77777777" w:rsidR="002D4DBF" w:rsidRPr="007F07BA" w:rsidRDefault="002D4DBF" w:rsidP="00D176C3">
            <w:pPr>
              <w:widowControl w:val="0"/>
              <w:spacing w:after="0" w:line="240" w:lineRule="auto"/>
              <w:jc w:val="right"/>
              <w:rPr>
                <w:sz w:val="18"/>
                <w:szCs w:val="18"/>
              </w:rPr>
            </w:pPr>
            <w:r w:rsidRPr="007F07BA">
              <w:rPr>
                <w:sz w:val="18"/>
                <w:szCs w:val="18"/>
              </w:rPr>
              <w:t>(1.281)</w:t>
            </w:r>
          </w:p>
        </w:tc>
        <w:tc>
          <w:tcPr>
            <w:tcW w:w="1581" w:type="dxa"/>
            <w:tcBorders>
              <w:top w:val="nil"/>
              <w:left w:val="nil"/>
              <w:bottom w:val="nil"/>
              <w:right w:val="nil"/>
            </w:tcBorders>
          </w:tcPr>
          <w:p w14:paraId="4F95B15E" w14:textId="77777777" w:rsidR="002D4DBF" w:rsidRPr="007F07BA" w:rsidRDefault="002D4DBF" w:rsidP="00D176C3">
            <w:pPr>
              <w:widowControl w:val="0"/>
              <w:spacing w:after="0" w:line="240" w:lineRule="auto"/>
              <w:jc w:val="right"/>
              <w:rPr>
                <w:sz w:val="18"/>
                <w:szCs w:val="18"/>
              </w:rPr>
            </w:pPr>
            <w:r w:rsidRPr="007F07BA">
              <w:rPr>
                <w:sz w:val="18"/>
                <w:szCs w:val="18"/>
              </w:rPr>
              <w:t xml:space="preserve">1.6124 </w:t>
            </w:r>
          </w:p>
          <w:p w14:paraId="3CC23259" w14:textId="77777777" w:rsidR="002D4DBF" w:rsidRPr="007F07BA" w:rsidRDefault="002D4DBF" w:rsidP="00D176C3">
            <w:pPr>
              <w:widowControl w:val="0"/>
              <w:spacing w:after="0" w:line="240" w:lineRule="auto"/>
              <w:jc w:val="right"/>
              <w:rPr>
                <w:sz w:val="18"/>
                <w:szCs w:val="18"/>
              </w:rPr>
            </w:pPr>
            <w:r w:rsidRPr="007F07BA">
              <w:rPr>
                <w:sz w:val="18"/>
                <w:szCs w:val="18"/>
              </w:rPr>
              <w:t>(0.9149)</w:t>
            </w:r>
          </w:p>
        </w:tc>
        <w:tc>
          <w:tcPr>
            <w:tcW w:w="1581" w:type="dxa"/>
            <w:tcBorders>
              <w:top w:val="nil"/>
              <w:left w:val="nil"/>
              <w:bottom w:val="nil"/>
              <w:right w:val="nil"/>
            </w:tcBorders>
          </w:tcPr>
          <w:p w14:paraId="011259F3"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38117C0C" w14:textId="77777777" w:rsidR="002D4DBF" w:rsidRPr="007F07BA" w:rsidRDefault="002D4DBF" w:rsidP="00D176C3">
            <w:pPr>
              <w:widowControl w:val="0"/>
              <w:spacing w:after="0" w:line="240" w:lineRule="auto"/>
              <w:rPr>
                <w:sz w:val="18"/>
                <w:szCs w:val="18"/>
              </w:rPr>
            </w:pPr>
            <w:r w:rsidRPr="007F07BA">
              <w:rPr>
                <w:sz w:val="18"/>
                <w:szCs w:val="18"/>
              </w:rPr>
              <w:t>2.7628</w:t>
            </w:r>
          </w:p>
          <w:p w14:paraId="11D097C1" w14:textId="77777777" w:rsidR="002D4DBF" w:rsidRPr="007F07BA" w:rsidRDefault="002D4DBF" w:rsidP="00D176C3">
            <w:pPr>
              <w:widowControl w:val="0"/>
              <w:spacing w:after="0" w:line="240" w:lineRule="auto"/>
              <w:rPr>
                <w:sz w:val="18"/>
                <w:szCs w:val="18"/>
              </w:rPr>
            </w:pPr>
            <w:r w:rsidRPr="007F07BA">
              <w:rPr>
                <w:sz w:val="18"/>
                <w:szCs w:val="18"/>
              </w:rPr>
              <w:t>(1.3196)</w:t>
            </w:r>
          </w:p>
        </w:tc>
      </w:tr>
      <w:tr w:rsidR="002D4DBF" w:rsidRPr="007F07BA" w14:paraId="683A4452" w14:textId="77777777" w:rsidTr="00D176C3">
        <w:trPr>
          <w:trHeight w:val="427"/>
        </w:trPr>
        <w:tc>
          <w:tcPr>
            <w:tcW w:w="2832" w:type="dxa"/>
            <w:tcBorders>
              <w:top w:val="nil"/>
              <w:left w:val="nil"/>
              <w:bottom w:val="nil"/>
              <w:right w:val="nil"/>
            </w:tcBorders>
          </w:tcPr>
          <w:p w14:paraId="4BECE6BA" w14:textId="77777777" w:rsidR="002D4DBF" w:rsidRPr="007F07BA" w:rsidRDefault="002D4DBF" w:rsidP="00D176C3">
            <w:pPr>
              <w:widowControl w:val="0"/>
              <w:spacing w:after="0" w:line="240" w:lineRule="auto"/>
              <w:rPr>
                <w:sz w:val="18"/>
                <w:szCs w:val="18"/>
              </w:rPr>
            </w:pPr>
            <w:r w:rsidRPr="007F07BA">
              <w:rPr>
                <w:sz w:val="18"/>
                <w:szCs w:val="18"/>
              </w:rPr>
              <w:t xml:space="preserve"> Own house</w:t>
            </w:r>
          </w:p>
        </w:tc>
        <w:tc>
          <w:tcPr>
            <w:tcW w:w="1581" w:type="dxa"/>
            <w:tcBorders>
              <w:top w:val="nil"/>
              <w:left w:val="nil"/>
              <w:bottom w:val="nil"/>
              <w:right w:val="nil"/>
            </w:tcBorders>
          </w:tcPr>
          <w:p w14:paraId="5A5C404A"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.721</w:t>
            </w:r>
          </w:p>
          <w:p w14:paraId="201B451B"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.449)</w:t>
            </w:r>
          </w:p>
        </w:tc>
        <w:tc>
          <w:tcPr>
            <w:tcW w:w="1581" w:type="dxa"/>
            <w:tcBorders>
              <w:top w:val="nil"/>
              <w:left w:val="nil"/>
              <w:bottom w:val="nil"/>
              <w:right w:val="nil"/>
            </w:tcBorders>
          </w:tcPr>
          <w:p w14:paraId="5136D7B4"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.7081</w:t>
            </w:r>
          </w:p>
          <w:p w14:paraId="3FFDE563" w14:textId="77777777" w:rsidR="002D4DBF" w:rsidRPr="007F07BA" w:rsidRDefault="002D4DBF" w:rsidP="00D176C3">
            <w:pPr>
              <w:widowControl w:val="0"/>
              <w:spacing w:after="0" w:line="240" w:lineRule="auto"/>
              <w:jc w:val="right"/>
              <w:rPr>
                <w:sz w:val="18"/>
                <w:szCs w:val="18"/>
              </w:rPr>
            </w:pPr>
            <w:r w:rsidRPr="007F07BA">
              <w:rPr>
                <w:sz w:val="18"/>
                <w:szCs w:val="18"/>
              </w:rPr>
              <w:t>(0.4553)</w:t>
            </w:r>
          </w:p>
        </w:tc>
        <w:tc>
          <w:tcPr>
            <w:tcW w:w="1581" w:type="dxa"/>
            <w:tcBorders>
              <w:top w:val="nil"/>
              <w:left w:val="nil"/>
              <w:bottom w:val="nil"/>
              <w:right w:val="nil"/>
            </w:tcBorders>
          </w:tcPr>
          <w:p w14:paraId="0A55EE5F"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1DA6591A" w14:textId="77777777" w:rsidR="002D4DBF" w:rsidRPr="007F07BA" w:rsidRDefault="002D4DBF" w:rsidP="00D176C3">
            <w:pPr>
              <w:widowControl w:val="0"/>
              <w:spacing w:after="0" w:line="240" w:lineRule="auto"/>
              <w:rPr>
                <w:sz w:val="18"/>
                <w:szCs w:val="18"/>
              </w:rPr>
            </w:pPr>
            <w:r>
              <w:rPr>
                <w:sz w:val="18"/>
                <w:szCs w:val="18"/>
              </w:rPr>
              <w:t>0</w:t>
            </w:r>
            <w:r w:rsidRPr="007F07BA">
              <w:rPr>
                <w:sz w:val="18"/>
                <w:szCs w:val="18"/>
              </w:rPr>
              <w:t>.7350</w:t>
            </w:r>
          </w:p>
          <w:p w14:paraId="11B502D4" w14:textId="77777777" w:rsidR="002D4DBF" w:rsidRPr="007F07BA"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.44</w:t>
            </w:r>
            <w:r>
              <w:rPr>
                <w:sz w:val="18"/>
                <w:szCs w:val="18"/>
              </w:rPr>
              <w:t>13</w:t>
            </w:r>
            <w:r w:rsidRPr="007F07BA">
              <w:rPr>
                <w:sz w:val="18"/>
                <w:szCs w:val="18"/>
              </w:rPr>
              <w:t>)</w:t>
            </w:r>
          </w:p>
        </w:tc>
      </w:tr>
      <w:tr w:rsidR="002D4DBF" w:rsidRPr="007F07BA" w14:paraId="1566BCB8" w14:textId="77777777" w:rsidTr="00D176C3">
        <w:trPr>
          <w:trHeight w:val="427"/>
        </w:trPr>
        <w:tc>
          <w:tcPr>
            <w:tcW w:w="2832" w:type="dxa"/>
            <w:tcBorders>
              <w:top w:val="nil"/>
              <w:left w:val="nil"/>
              <w:bottom w:val="nil"/>
              <w:right w:val="nil"/>
            </w:tcBorders>
          </w:tcPr>
          <w:p w14:paraId="1E5BFEAB" w14:textId="77777777" w:rsidR="002D4DBF" w:rsidRPr="007F07BA" w:rsidRDefault="002D4DBF" w:rsidP="00D176C3">
            <w:pPr>
              <w:widowControl w:val="0"/>
              <w:spacing w:after="0" w:line="240" w:lineRule="auto"/>
              <w:rPr>
                <w:sz w:val="18"/>
                <w:szCs w:val="18"/>
              </w:rPr>
            </w:pPr>
            <w:r w:rsidRPr="007F07BA">
              <w:rPr>
                <w:sz w:val="18"/>
                <w:szCs w:val="18"/>
              </w:rPr>
              <w:t xml:space="preserve"> Occupation working mother</w:t>
            </w:r>
          </w:p>
        </w:tc>
        <w:tc>
          <w:tcPr>
            <w:tcW w:w="1581" w:type="dxa"/>
            <w:tcBorders>
              <w:top w:val="nil"/>
              <w:left w:val="nil"/>
              <w:bottom w:val="nil"/>
              <w:right w:val="nil"/>
            </w:tcBorders>
          </w:tcPr>
          <w:p w14:paraId="4A45A9C8" w14:textId="77777777" w:rsidR="002D4DBF" w:rsidRPr="007F07BA" w:rsidRDefault="002D4DBF" w:rsidP="00D176C3">
            <w:pPr>
              <w:widowControl w:val="0"/>
              <w:spacing w:after="0" w:line="240" w:lineRule="auto"/>
              <w:jc w:val="right"/>
              <w:rPr>
                <w:sz w:val="18"/>
                <w:szCs w:val="18"/>
              </w:rPr>
            </w:pPr>
            <w:r w:rsidRPr="007F07BA">
              <w:rPr>
                <w:sz w:val="18"/>
                <w:szCs w:val="18"/>
              </w:rPr>
              <w:t>.7091</w:t>
            </w:r>
          </w:p>
          <w:p w14:paraId="6D8F3851"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.4547)</w:t>
            </w:r>
          </w:p>
        </w:tc>
        <w:tc>
          <w:tcPr>
            <w:tcW w:w="1581" w:type="dxa"/>
            <w:tcBorders>
              <w:top w:val="nil"/>
              <w:left w:val="nil"/>
              <w:bottom w:val="nil"/>
              <w:right w:val="nil"/>
            </w:tcBorders>
          </w:tcPr>
          <w:p w14:paraId="2A707363"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.7867</w:t>
            </w:r>
          </w:p>
          <w:p w14:paraId="37076F76"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.4105)</w:t>
            </w:r>
          </w:p>
        </w:tc>
        <w:tc>
          <w:tcPr>
            <w:tcW w:w="1581" w:type="dxa"/>
            <w:tcBorders>
              <w:top w:val="nil"/>
              <w:left w:val="nil"/>
              <w:bottom w:val="nil"/>
              <w:right w:val="nil"/>
            </w:tcBorders>
          </w:tcPr>
          <w:p w14:paraId="334BDB2F"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00246156" w14:textId="77777777" w:rsidR="002D4DBF" w:rsidRPr="007F07BA" w:rsidRDefault="002D4DBF" w:rsidP="00D176C3">
            <w:pPr>
              <w:widowControl w:val="0"/>
              <w:spacing w:after="0" w:line="240" w:lineRule="auto"/>
              <w:rPr>
                <w:sz w:val="18"/>
                <w:szCs w:val="18"/>
              </w:rPr>
            </w:pPr>
            <w:r>
              <w:rPr>
                <w:sz w:val="18"/>
                <w:szCs w:val="18"/>
              </w:rPr>
              <w:t>0</w:t>
            </w:r>
            <w:r w:rsidRPr="007F07BA">
              <w:rPr>
                <w:sz w:val="18"/>
                <w:szCs w:val="18"/>
              </w:rPr>
              <w:t>.</w:t>
            </w:r>
            <w:r>
              <w:rPr>
                <w:sz w:val="18"/>
                <w:szCs w:val="18"/>
              </w:rPr>
              <w:t>0</w:t>
            </w:r>
            <w:r w:rsidRPr="007F07BA">
              <w:rPr>
                <w:sz w:val="18"/>
                <w:szCs w:val="18"/>
              </w:rPr>
              <w:t>6292</w:t>
            </w:r>
          </w:p>
          <w:p w14:paraId="0EB6C9C1" w14:textId="77777777" w:rsidR="002D4DBF" w:rsidRPr="007F07BA"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.4841)</w:t>
            </w:r>
          </w:p>
        </w:tc>
      </w:tr>
      <w:tr w:rsidR="002D4DBF" w:rsidRPr="007F07BA" w14:paraId="7525B2A0" w14:textId="77777777" w:rsidTr="00D176C3">
        <w:trPr>
          <w:trHeight w:val="427"/>
        </w:trPr>
        <w:tc>
          <w:tcPr>
            <w:tcW w:w="2832" w:type="dxa"/>
            <w:tcBorders>
              <w:top w:val="nil"/>
              <w:left w:val="nil"/>
              <w:bottom w:val="nil"/>
              <w:right w:val="nil"/>
            </w:tcBorders>
          </w:tcPr>
          <w:p w14:paraId="2162AB41" w14:textId="77777777" w:rsidR="002D4DBF" w:rsidRPr="007F07BA" w:rsidRDefault="002D4DBF" w:rsidP="00D176C3">
            <w:pPr>
              <w:widowControl w:val="0"/>
              <w:spacing w:after="0" w:line="240" w:lineRule="auto"/>
              <w:rPr>
                <w:sz w:val="18"/>
                <w:szCs w:val="18"/>
              </w:rPr>
            </w:pPr>
            <w:r w:rsidRPr="007F07BA">
              <w:rPr>
                <w:sz w:val="18"/>
                <w:szCs w:val="18"/>
              </w:rPr>
              <w:t>Occupation working father</w:t>
            </w:r>
          </w:p>
        </w:tc>
        <w:tc>
          <w:tcPr>
            <w:tcW w:w="1581" w:type="dxa"/>
            <w:tcBorders>
              <w:top w:val="nil"/>
              <w:left w:val="nil"/>
              <w:bottom w:val="nil"/>
              <w:right w:val="nil"/>
            </w:tcBorders>
          </w:tcPr>
          <w:p w14:paraId="6150A26D"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.7500</w:t>
            </w:r>
          </w:p>
          <w:p w14:paraId="6D741C64"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.4702)</w:t>
            </w:r>
          </w:p>
        </w:tc>
        <w:tc>
          <w:tcPr>
            <w:tcW w:w="1581" w:type="dxa"/>
            <w:tcBorders>
              <w:top w:val="nil"/>
              <w:left w:val="nil"/>
              <w:bottom w:val="nil"/>
              <w:right w:val="nil"/>
            </w:tcBorders>
          </w:tcPr>
          <w:p w14:paraId="1A721EA4"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.8539</w:t>
            </w:r>
          </w:p>
          <w:p w14:paraId="270E4C3A"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.3551)</w:t>
            </w:r>
          </w:p>
        </w:tc>
        <w:tc>
          <w:tcPr>
            <w:tcW w:w="1581" w:type="dxa"/>
            <w:tcBorders>
              <w:top w:val="nil"/>
              <w:left w:val="nil"/>
              <w:bottom w:val="nil"/>
              <w:right w:val="nil"/>
            </w:tcBorders>
          </w:tcPr>
          <w:p w14:paraId="6A8F0DF5"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0D175563" w14:textId="77777777" w:rsidR="002D4DBF" w:rsidRPr="007F07BA" w:rsidRDefault="002D4DBF" w:rsidP="00D176C3">
            <w:pPr>
              <w:widowControl w:val="0"/>
              <w:spacing w:after="0" w:line="240" w:lineRule="auto"/>
              <w:rPr>
                <w:sz w:val="18"/>
                <w:szCs w:val="18"/>
              </w:rPr>
            </w:pPr>
            <w:r>
              <w:rPr>
                <w:sz w:val="18"/>
                <w:szCs w:val="18"/>
              </w:rPr>
              <w:t>0</w:t>
            </w:r>
            <w:r w:rsidRPr="007F07BA">
              <w:rPr>
                <w:sz w:val="18"/>
                <w:szCs w:val="18"/>
              </w:rPr>
              <w:t>.6756</w:t>
            </w:r>
          </w:p>
          <w:p w14:paraId="53336139" w14:textId="77777777" w:rsidR="002D4DBF" w:rsidRPr="007F07BA"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.4490)</w:t>
            </w:r>
          </w:p>
        </w:tc>
      </w:tr>
      <w:tr w:rsidR="002D4DBF" w:rsidRPr="007F07BA" w14:paraId="054ECC47" w14:textId="77777777" w:rsidTr="00D176C3">
        <w:trPr>
          <w:trHeight w:val="427"/>
        </w:trPr>
        <w:tc>
          <w:tcPr>
            <w:tcW w:w="2832" w:type="dxa"/>
            <w:tcBorders>
              <w:top w:val="nil"/>
              <w:left w:val="nil"/>
              <w:bottom w:val="nil"/>
              <w:right w:val="nil"/>
            </w:tcBorders>
          </w:tcPr>
          <w:p w14:paraId="4242AC0C" w14:textId="77777777" w:rsidR="002D4DBF" w:rsidRPr="007F07BA" w:rsidRDefault="002D4DBF" w:rsidP="00D176C3">
            <w:pPr>
              <w:widowControl w:val="0"/>
              <w:spacing w:after="0" w:line="240" w:lineRule="auto"/>
              <w:rPr>
                <w:sz w:val="18"/>
                <w:szCs w:val="18"/>
              </w:rPr>
            </w:pPr>
            <w:r w:rsidRPr="007F07BA">
              <w:rPr>
                <w:sz w:val="18"/>
                <w:szCs w:val="18"/>
              </w:rPr>
              <w:t>Occupation working girl</w:t>
            </w:r>
          </w:p>
        </w:tc>
        <w:tc>
          <w:tcPr>
            <w:tcW w:w="1581" w:type="dxa"/>
            <w:tcBorders>
              <w:top w:val="nil"/>
              <w:left w:val="nil"/>
              <w:bottom w:val="nil"/>
              <w:right w:val="nil"/>
            </w:tcBorders>
          </w:tcPr>
          <w:p w14:paraId="12CF0F05"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.1319</w:t>
            </w:r>
          </w:p>
          <w:p w14:paraId="2C7FF14F"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.3396)</w:t>
            </w:r>
          </w:p>
        </w:tc>
        <w:tc>
          <w:tcPr>
            <w:tcW w:w="1581" w:type="dxa"/>
            <w:tcBorders>
              <w:top w:val="nil"/>
              <w:left w:val="nil"/>
              <w:bottom w:val="nil"/>
              <w:right w:val="nil"/>
            </w:tcBorders>
          </w:tcPr>
          <w:p w14:paraId="435929E8"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.2986</w:t>
            </w:r>
          </w:p>
          <w:p w14:paraId="4EA98AB0"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.4592)</w:t>
            </w:r>
          </w:p>
        </w:tc>
        <w:tc>
          <w:tcPr>
            <w:tcW w:w="1581" w:type="dxa"/>
            <w:tcBorders>
              <w:top w:val="nil"/>
              <w:left w:val="nil"/>
              <w:bottom w:val="nil"/>
              <w:right w:val="nil"/>
            </w:tcBorders>
          </w:tcPr>
          <w:p w14:paraId="593A60DF"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2FA32A2C" w14:textId="77777777" w:rsidR="002D4DBF" w:rsidRPr="007F07BA" w:rsidRDefault="002D4DBF" w:rsidP="00D176C3">
            <w:pPr>
              <w:widowControl w:val="0"/>
              <w:spacing w:after="0" w:line="240" w:lineRule="auto"/>
              <w:rPr>
                <w:sz w:val="18"/>
                <w:szCs w:val="18"/>
              </w:rPr>
            </w:pPr>
            <w:r>
              <w:rPr>
                <w:sz w:val="18"/>
                <w:szCs w:val="18"/>
              </w:rPr>
              <w:t>0</w:t>
            </w:r>
            <w:r w:rsidRPr="007F07BA">
              <w:rPr>
                <w:sz w:val="18"/>
                <w:szCs w:val="18"/>
              </w:rPr>
              <w:t>.1319</w:t>
            </w:r>
          </w:p>
          <w:p w14:paraId="2195A7B0" w14:textId="77777777" w:rsidR="002D4DBF" w:rsidRPr="007F07BA"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.3396)</w:t>
            </w:r>
          </w:p>
        </w:tc>
      </w:tr>
      <w:tr w:rsidR="002D4DBF" w:rsidRPr="007F07BA" w14:paraId="50F10508" w14:textId="77777777" w:rsidTr="00D176C3">
        <w:trPr>
          <w:trHeight w:val="427"/>
        </w:trPr>
        <w:tc>
          <w:tcPr>
            <w:tcW w:w="2832" w:type="dxa"/>
            <w:tcBorders>
              <w:top w:val="nil"/>
              <w:left w:val="nil"/>
              <w:bottom w:val="nil"/>
              <w:right w:val="nil"/>
            </w:tcBorders>
          </w:tcPr>
          <w:p w14:paraId="3AFF8241" w14:textId="77777777" w:rsidR="002D4DBF" w:rsidRPr="007F07BA" w:rsidRDefault="002D4DBF" w:rsidP="00D176C3">
            <w:pPr>
              <w:widowControl w:val="0"/>
              <w:spacing w:after="0" w:line="240" w:lineRule="auto"/>
              <w:rPr>
                <w:sz w:val="18"/>
                <w:szCs w:val="18"/>
              </w:rPr>
            </w:pPr>
            <w:r w:rsidRPr="007F07BA">
              <w:rPr>
                <w:sz w:val="18"/>
                <w:szCs w:val="18"/>
              </w:rPr>
              <w:t>Occupation working boy</w:t>
            </w:r>
          </w:p>
        </w:tc>
        <w:tc>
          <w:tcPr>
            <w:tcW w:w="1581" w:type="dxa"/>
            <w:tcBorders>
              <w:top w:val="nil"/>
              <w:left w:val="nil"/>
              <w:bottom w:val="nil"/>
              <w:right w:val="nil"/>
            </w:tcBorders>
          </w:tcPr>
          <w:p w14:paraId="7734D5DF"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.1768</w:t>
            </w:r>
          </w:p>
          <w:p w14:paraId="40FDB92F"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.3826)</w:t>
            </w:r>
          </w:p>
        </w:tc>
        <w:tc>
          <w:tcPr>
            <w:tcW w:w="1581" w:type="dxa"/>
            <w:tcBorders>
              <w:top w:val="nil"/>
              <w:left w:val="nil"/>
              <w:bottom w:val="nil"/>
              <w:right w:val="nil"/>
            </w:tcBorders>
          </w:tcPr>
          <w:p w14:paraId="60B60C93"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.4049</w:t>
            </w:r>
          </w:p>
          <w:p w14:paraId="430D4EB3"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.4929)</w:t>
            </w:r>
          </w:p>
        </w:tc>
        <w:tc>
          <w:tcPr>
            <w:tcW w:w="1581" w:type="dxa"/>
            <w:tcBorders>
              <w:top w:val="nil"/>
              <w:left w:val="nil"/>
              <w:bottom w:val="nil"/>
              <w:right w:val="nil"/>
            </w:tcBorders>
          </w:tcPr>
          <w:p w14:paraId="7091070F"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06C8C915" w14:textId="77777777" w:rsidR="002D4DBF" w:rsidRPr="007F07BA" w:rsidRDefault="002D4DBF" w:rsidP="00D176C3">
            <w:pPr>
              <w:widowControl w:val="0"/>
              <w:spacing w:after="0" w:line="240" w:lineRule="auto"/>
              <w:rPr>
                <w:sz w:val="18"/>
                <w:szCs w:val="18"/>
              </w:rPr>
            </w:pPr>
            <w:r>
              <w:rPr>
                <w:sz w:val="18"/>
                <w:szCs w:val="18"/>
              </w:rPr>
              <w:t>0</w:t>
            </w:r>
            <w:r w:rsidRPr="007F07BA">
              <w:rPr>
                <w:sz w:val="18"/>
                <w:szCs w:val="18"/>
              </w:rPr>
              <w:t>.1768</w:t>
            </w:r>
          </w:p>
          <w:p w14:paraId="5FD6DD34" w14:textId="77777777" w:rsidR="002D4DBF" w:rsidRPr="007F07BA"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.3826)</w:t>
            </w:r>
          </w:p>
        </w:tc>
      </w:tr>
      <w:tr w:rsidR="002D4DBF" w:rsidRPr="007F07BA" w14:paraId="7737D8D6" w14:textId="77777777" w:rsidTr="00D176C3">
        <w:trPr>
          <w:trHeight w:val="427"/>
        </w:trPr>
        <w:tc>
          <w:tcPr>
            <w:tcW w:w="2832" w:type="dxa"/>
            <w:tcBorders>
              <w:top w:val="nil"/>
              <w:left w:val="nil"/>
              <w:bottom w:val="nil"/>
              <w:right w:val="nil"/>
            </w:tcBorders>
          </w:tcPr>
          <w:p w14:paraId="495AE863" w14:textId="77777777" w:rsidR="002D4DBF" w:rsidRPr="007F07BA" w:rsidRDefault="002D4DBF" w:rsidP="00D176C3">
            <w:pPr>
              <w:widowControl w:val="0"/>
              <w:spacing w:after="0" w:line="240" w:lineRule="auto"/>
              <w:rPr>
                <w:sz w:val="18"/>
                <w:szCs w:val="18"/>
              </w:rPr>
            </w:pPr>
            <w:r w:rsidRPr="007F07BA">
              <w:rPr>
                <w:sz w:val="18"/>
                <w:szCs w:val="18"/>
              </w:rPr>
              <w:t xml:space="preserve"> Occupation studying boy</w:t>
            </w:r>
          </w:p>
        </w:tc>
        <w:tc>
          <w:tcPr>
            <w:tcW w:w="1581" w:type="dxa"/>
            <w:tcBorders>
              <w:top w:val="nil"/>
              <w:left w:val="nil"/>
              <w:bottom w:val="nil"/>
              <w:right w:val="nil"/>
            </w:tcBorders>
          </w:tcPr>
          <w:p w14:paraId="3F91E7B2"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.4385</w:t>
            </w:r>
            <w:r w:rsidRPr="007F07BA" w:rsidDel="004D60FF">
              <w:rPr>
                <w:sz w:val="18"/>
                <w:szCs w:val="18"/>
              </w:rPr>
              <w:t xml:space="preserve"> </w:t>
            </w:r>
          </w:p>
          <w:p w14:paraId="5B726750"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.4970)</w:t>
            </w:r>
          </w:p>
        </w:tc>
        <w:tc>
          <w:tcPr>
            <w:tcW w:w="1581" w:type="dxa"/>
            <w:tcBorders>
              <w:top w:val="nil"/>
              <w:left w:val="nil"/>
              <w:bottom w:val="nil"/>
              <w:right w:val="nil"/>
            </w:tcBorders>
          </w:tcPr>
          <w:p w14:paraId="4EF2451F"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.4049</w:t>
            </w:r>
            <w:r w:rsidRPr="007F07BA" w:rsidDel="003A62BB">
              <w:rPr>
                <w:sz w:val="18"/>
                <w:szCs w:val="18"/>
              </w:rPr>
              <w:t xml:space="preserve"> </w:t>
            </w:r>
          </w:p>
          <w:p w14:paraId="3F52A707"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.4929)</w:t>
            </w:r>
          </w:p>
        </w:tc>
        <w:tc>
          <w:tcPr>
            <w:tcW w:w="1581" w:type="dxa"/>
            <w:tcBorders>
              <w:top w:val="nil"/>
              <w:left w:val="nil"/>
              <w:bottom w:val="nil"/>
              <w:right w:val="nil"/>
            </w:tcBorders>
          </w:tcPr>
          <w:p w14:paraId="60DE9F8B"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579B75D4" w14:textId="77777777" w:rsidR="002D4DBF" w:rsidRPr="007F07BA" w:rsidRDefault="002D4DBF" w:rsidP="00D176C3">
            <w:pPr>
              <w:widowControl w:val="0"/>
              <w:spacing w:after="0" w:line="240" w:lineRule="auto"/>
              <w:rPr>
                <w:sz w:val="18"/>
                <w:szCs w:val="18"/>
              </w:rPr>
            </w:pPr>
            <w:r>
              <w:rPr>
                <w:sz w:val="18"/>
                <w:szCs w:val="18"/>
              </w:rPr>
              <w:t>0</w:t>
            </w:r>
            <w:r w:rsidRPr="007F07BA">
              <w:rPr>
                <w:sz w:val="18"/>
                <w:szCs w:val="18"/>
              </w:rPr>
              <w:t>.4634</w:t>
            </w:r>
            <w:r w:rsidRPr="007F07BA" w:rsidDel="00807D7F">
              <w:rPr>
                <w:sz w:val="18"/>
                <w:szCs w:val="18"/>
              </w:rPr>
              <w:t xml:space="preserve"> </w:t>
            </w:r>
          </w:p>
          <w:p w14:paraId="02043A29" w14:textId="77777777" w:rsidR="002D4DBF" w:rsidRPr="007F07BA"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.1870)</w:t>
            </w:r>
          </w:p>
        </w:tc>
      </w:tr>
      <w:tr w:rsidR="002D4DBF" w:rsidRPr="007F07BA" w14:paraId="2D3BF201" w14:textId="77777777" w:rsidTr="00D176C3">
        <w:trPr>
          <w:trHeight w:val="427"/>
        </w:trPr>
        <w:tc>
          <w:tcPr>
            <w:tcW w:w="2832" w:type="dxa"/>
            <w:tcBorders>
              <w:top w:val="nil"/>
              <w:left w:val="nil"/>
              <w:bottom w:val="nil"/>
              <w:right w:val="nil"/>
            </w:tcBorders>
          </w:tcPr>
          <w:p w14:paraId="34866E73" w14:textId="77777777" w:rsidR="002D4DBF" w:rsidRPr="007F07BA" w:rsidRDefault="002D4DBF" w:rsidP="00D176C3">
            <w:pPr>
              <w:widowControl w:val="0"/>
              <w:spacing w:after="0" w:line="240" w:lineRule="auto"/>
              <w:rPr>
                <w:sz w:val="18"/>
                <w:szCs w:val="18"/>
              </w:rPr>
            </w:pPr>
            <w:r w:rsidRPr="007F07BA">
              <w:rPr>
                <w:sz w:val="18"/>
                <w:szCs w:val="18"/>
              </w:rPr>
              <w:t>Occupation studying girl</w:t>
            </w:r>
          </w:p>
        </w:tc>
        <w:tc>
          <w:tcPr>
            <w:tcW w:w="1581" w:type="dxa"/>
            <w:tcBorders>
              <w:top w:val="nil"/>
              <w:left w:val="nil"/>
              <w:bottom w:val="nil"/>
              <w:right w:val="nil"/>
            </w:tcBorders>
          </w:tcPr>
          <w:p w14:paraId="24480121"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.4166</w:t>
            </w:r>
          </w:p>
          <w:p w14:paraId="7960102C"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.4938)</w:t>
            </w:r>
          </w:p>
        </w:tc>
        <w:tc>
          <w:tcPr>
            <w:tcW w:w="1581" w:type="dxa"/>
            <w:tcBorders>
              <w:top w:val="nil"/>
              <w:left w:val="nil"/>
              <w:bottom w:val="nil"/>
              <w:right w:val="nil"/>
            </w:tcBorders>
          </w:tcPr>
          <w:p w14:paraId="7559693C"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.5000</w:t>
            </w:r>
          </w:p>
          <w:p w14:paraId="02270961"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.5017)</w:t>
            </w:r>
          </w:p>
        </w:tc>
        <w:tc>
          <w:tcPr>
            <w:tcW w:w="1581" w:type="dxa"/>
            <w:tcBorders>
              <w:top w:val="nil"/>
              <w:left w:val="nil"/>
              <w:bottom w:val="nil"/>
              <w:right w:val="nil"/>
            </w:tcBorders>
          </w:tcPr>
          <w:p w14:paraId="2E9F74FA"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36577124" w14:textId="77777777" w:rsidR="002D4DBF" w:rsidRPr="007F07BA" w:rsidRDefault="002D4DBF" w:rsidP="00D176C3">
            <w:pPr>
              <w:widowControl w:val="0"/>
              <w:spacing w:after="0" w:line="240" w:lineRule="auto"/>
              <w:rPr>
                <w:sz w:val="18"/>
                <w:szCs w:val="18"/>
              </w:rPr>
            </w:pPr>
            <w:r>
              <w:rPr>
                <w:sz w:val="18"/>
                <w:szCs w:val="18"/>
              </w:rPr>
              <w:t>0</w:t>
            </w:r>
            <w:r w:rsidRPr="007F07BA">
              <w:rPr>
                <w:sz w:val="18"/>
                <w:szCs w:val="18"/>
              </w:rPr>
              <w:t>.3333</w:t>
            </w:r>
          </w:p>
          <w:p w14:paraId="539C4626" w14:textId="77777777" w:rsidR="002D4DBF" w:rsidRPr="007F07BA" w:rsidRDefault="002D4DBF" w:rsidP="00D176C3">
            <w:pPr>
              <w:widowControl w:val="0"/>
              <w:spacing w:after="0" w:line="240" w:lineRule="auto"/>
              <w:rPr>
                <w:sz w:val="18"/>
                <w:szCs w:val="18"/>
              </w:rPr>
            </w:pPr>
            <w:r w:rsidRPr="007F07BA">
              <w:rPr>
                <w:sz w:val="18"/>
                <w:szCs w:val="18"/>
              </w:rPr>
              <w:t>(.4730)</w:t>
            </w:r>
          </w:p>
        </w:tc>
      </w:tr>
      <w:tr w:rsidR="002D4DBF" w:rsidRPr="007F07BA" w14:paraId="44FC59DA" w14:textId="77777777" w:rsidTr="00D176C3">
        <w:trPr>
          <w:trHeight w:val="427"/>
        </w:trPr>
        <w:tc>
          <w:tcPr>
            <w:tcW w:w="2832" w:type="dxa"/>
            <w:tcBorders>
              <w:top w:val="nil"/>
              <w:left w:val="nil"/>
              <w:bottom w:val="nil"/>
              <w:right w:val="nil"/>
            </w:tcBorders>
          </w:tcPr>
          <w:p w14:paraId="6FBFCDCD" w14:textId="77777777" w:rsidR="002D4DBF" w:rsidRPr="007F07BA" w:rsidRDefault="002D4DBF" w:rsidP="00D176C3">
            <w:pPr>
              <w:widowControl w:val="0"/>
              <w:spacing w:after="0" w:line="240" w:lineRule="auto"/>
              <w:rPr>
                <w:sz w:val="18"/>
                <w:szCs w:val="18"/>
              </w:rPr>
            </w:pPr>
            <w:r w:rsidRPr="007F07BA">
              <w:rPr>
                <w:sz w:val="18"/>
                <w:szCs w:val="18"/>
              </w:rPr>
              <w:t xml:space="preserve"> Christian</w:t>
            </w:r>
          </w:p>
        </w:tc>
        <w:tc>
          <w:tcPr>
            <w:tcW w:w="1581" w:type="dxa"/>
            <w:tcBorders>
              <w:top w:val="nil"/>
              <w:left w:val="nil"/>
              <w:bottom w:val="nil"/>
              <w:right w:val="nil"/>
            </w:tcBorders>
          </w:tcPr>
          <w:p w14:paraId="2C472F94"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.384</w:t>
            </w:r>
          </w:p>
          <w:p w14:paraId="41F90F37"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.486)</w:t>
            </w:r>
          </w:p>
        </w:tc>
        <w:tc>
          <w:tcPr>
            <w:tcW w:w="1581" w:type="dxa"/>
            <w:tcBorders>
              <w:top w:val="nil"/>
              <w:left w:val="nil"/>
              <w:bottom w:val="nil"/>
              <w:right w:val="nil"/>
            </w:tcBorders>
          </w:tcPr>
          <w:p w14:paraId="0AC991A4"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.8094</w:t>
            </w:r>
          </w:p>
          <w:p w14:paraId="71E50031" w14:textId="77777777" w:rsidR="002D4DBF" w:rsidRPr="007F07BA" w:rsidRDefault="002D4DBF" w:rsidP="00D176C3">
            <w:pPr>
              <w:widowControl w:val="0"/>
              <w:spacing w:after="0" w:line="240" w:lineRule="auto"/>
              <w:jc w:val="right"/>
              <w:rPr>
                <w:sz w:val="18"/>
                <w:szCs w:val="18"/>
              </w:rPr>
            </w:pPr>
            <w:r w:rsidRPr="007F07BA">
              <w:rPr>
                <w:sz w:val="18"/>
                <w:szCs w:val="18"/>
              </w:rPr>
              <w:t>(0.3932)</w:t>
            </w:r>
          </w:p>
        </w:tc>
        <w:tc>
          <w:tcPr>
            <w:tcW w:w="1581" w:type="dxa"/>
            <w:tcBorders>
              <w:top w:val="nil"/>
              <w:left w:val="nil"/>
              <w:bottom w:val="nil"/>
              <w:right w:val="nil"/>
            </w:tcBorders>
          </w:tcPr>
          <w:p w14:paraId="794539CE"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6FC78427" w14:textId="77777777" w:rsidR="002D4DBF" w:rsidRPr="007F07BA" w:rsidRDefault="002D4DBF" w:rsidP="00D176C3">
            <w:pPr>
              <w:widowControl w:val="0"/>
              <w:spacing w:after="0" w:line="240" w:lineRule="auto"/>
              <w:rPr>
                <w:sz w:val="18"/>
                <w:szCs w:val="18"/>
              </w:rPr>
            </w:pPr>
            <w:r w:rsidRPr="007F07BA">
              <w:rPr>
                <w:sz w:val="18"/>
                <w:szCs w:val="18"/>
              </w:rPr>
              <w:t>0.000</w:t>
            </w:r>
          </w:p>
          <w:p w14:paraId="5425B0CC" w14:textId="77777777" w:rsidR="002D4DBF" w:rsidRPr="007F07BA" w:rsidRDefault="002D4DBF" w:rsidP="00D176C3">
            <w:pPr>
              <w:widowControl w:val="0"/>
              <w:spacing w:after="0" w:line="240" w:lineRule="auto"/>
              <w:rPr>
                <w:sz w:val="18"/>
                <w:szCs w:val="18"/>
              </w:rPr>
            </w:pPr>
            <w:r w:rsidRPr="007F07BA">
              <w:rPr>
                <w:sz w:val="18"/>
                <w:szCs w:val="18"/>
              </w:rPr>
              <w:t>(.0000)</w:t>
            </w:r>
          </w:p>
        </w:tc>
      </w:tr>
      <w:tr w:rsidR="002D4DBF" w:rsidRPr="007F07BA" w14:paraId="34AB6E4A" w14:textId="77777777" w:rsidTr="00D176C3">
        <w:trPr>
          <w:trHeight w:val="427"/>
        </w:trPr>
        <w:tc>
          <w:tcPr>
            <w:tcW w:w="2832" w:type="dxa"/>
            <w:tcBorders>
              <w:top w:val="nil"/>
              <w:left w:val="nil"/>
              <w:bottom w:val="nil"/>
              <w:right w:val="nil"/>
            </w:tcBorders>
          </w:tcPr>
          <w:p w14:paraId="200FCE93" w14:textId="77777777" w:rsidR="002D4DBF" w:rsidRPr="007F07BA" w:rsidRDefault="002D4DBF" w:rsidP="00D176C3">
            <w:pPr>
              <w:widowControl w:val="0"/>
              <w:spacing w:after="0" w:line="240" w:lineRule="auto"/>
              <w:rPr>
                <w:sz w:val="18"/>
                <w:szCs w:val="18"/>
              </w:rPr>
            </w:pPr>
            <w:r w:rsidRPr="007F07BA">
              <w:rPr>
                <w:sz w:val="18"/>
                <w:szCs w:val="18"/>
              </w:rPr>
              <w:lastRenderedPageBreak/>
              <w:t>Muslim</w:t>
            </w:r>
          </w:p>
        </w:tc>
        <w:tc>
          <w:tcPr>
            <w:tcW w:w="1581" w:type="dxa"/>
            <w:tcBorders>
              <w:top w:val="nil"/>
              <w:left w:val="nil"/>
              <w:bottom w:val="nil"/>
              <w:right w:val="nil"/>
            </w:tcBorders>
          </w:tcPr>
          <w:p w14:paraId="197490BB"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.616</w:t>
            </w:r>
          </w:p>
          <w:p w14:paraId="27E119AC"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.486)</w:t>
            </w:r>
          </w:p>
        </w:tc>
        <w:tc>
          <w:tcPr>
            <w:tcW w:w="1581" w:type="dxa"/>
            <w:tcBorders>
              <w:top w:val="nil"/>
              <w:left w:val="nil"/>
              <w:bottom w:val="nil"/>
              <w:right w:val="nil"/>
            </w:tcBorders>
          </w:tcPr>
          <w:p w14:paraId="01A296C2" w14:textId="77777777" w:rsidR="002D4DBF" w:rsidRPr="007F07BA" w:rsidRDefault="002D4DBF" w:rsidP="00D176C3">
            <w:pPr>
              <w:widowControl w:val="0"/>
              <w:spacing w:after="0" w:line="240" w:lineRule="auto"/>
              <w:jc w:val="right"/>
              <w:rPr>
                <w:sz w:val="18"/>
                <w:szCs w:val="18"/>
              </w:rPr>
            </w:pPr>
            <w:r w:rsidRPr="007F07BA">
              <w:rPr>
                <w:sz w:val="18"/>
                <w:szCs w:val="18"/>
              </w:rPr>
              <w:t>0.1906</w:t>
            </w:r>
          </w:p>
          <w:p w14:paraId="557E3797" w14:textId="77777777" w:rsidR="002D4DBF" w:rsidRPr="007F07BA" w:rsidRDefault="002D4DBF" w:rsidP="00D176C3">
            <w:pPr>
              <w:widowControl w:val="0"/>
              <w:spacing w:after="0" w:line="240" w:lineRule="auto"/>
              <w:jc w:val="right"/>
              <w:rPr>
                <w:sz w:val="18"/>
                <w:szCs w:val="18"/>
              </w:rPr>
            </w:pPr>
            <w:r w:rsidRPr="007F07BA">
              <w:rPr>
                <w:sz w:val="18"/>
                <w:szCs w:val="18"/>
              </w:rPr>
              <w:t>(0.3932)</w:t>
            </w:r>
          </w:p>
        </w:tc>
        <w:tc>
          <w:tcPr>
            <w:tcW w:w="1581" w:type="dxa"/>
            <w:tcBorders>
              <w:top w:val="nil"/>
              <w:left w:val="nil"/>
              <w:bottom w:val="nil"/>
              <w:right w:val="nil"/>
            </w:tcBorders>
          </w:tcPr>
          <w:p w14:paraId="66276EA7"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11CCD6F6" w14:textId="77777777" w:rsidR="002D4DBF" w:rsidRPr="007F07BA" w:rsidRDefault="002D4DBF" w:rsidP="00D176C3">
            <w:pPr>
              <w:widowControl w:val="0"/>
              <w:spacing w:after="0" w:line="240" w:lineRule="auto"/>
              <w:rPr>
                <w:sz w:val="18"/>
                <w:szCs w:val="18"/>
              </w:rPr>
            </w:pPr>
            <w:r w:rsidRPr="007F07BA">
              <w:rPr>
                <w:sz w:val="18"/>
                <w:szCs w:val="18"/>
              </w:rPr>
              <w:t>1.000</w:t>
            </w:r>
          </w:p>
          <w:p w14:paraId="7A5F4A1F" w14:textId="77777777" w:rsidR="002D4DBF" w:rsidRPr="007F07BA" w:rsidRDefault="002D4DBF" w:rsidP="00D176C3">
            <w:pPr>
              <w:widowControl w:val="0"/>
              <w:spacing w:after="0" w:line="240" w:lineRule="auto"/>
              <w:rPr>
                <w:sz w:val="18"/>
                <w:szCs w:val="18"/>
              </w:rPr>
            </w:pPr>
            <w:r w:rsidRPr="007F07BA">
              <w:rPr>
                <w:sz w:val="18"/>
                <w:szCs w:val="18"/>
              </w:rPr>
              <w:t>(.0000)</w:t>
            </w:r>
          </w:p>
        </w:tc>
      </w:tr>
      <w:tr w:rsidR="002D4DBF" w:rsidRPr="007F07BA" w14:paraId="78F1EABF" w14:textId="77777777" w:rsidTr="00D176C3">
        <w:trPr>
          <w:trHeight w:val="437"/>
        </w:trPr>
        <w:tc>
          <w:tcPr>
            <w:tcW w:w="2832" w:type="dxa"/>
            <w:tcBorders>
              <w:top w:val="nil"/>
              <w:left w:val="nil"/>
              <w:bottom w:val="nil"/>
              <w:right w:val="nil"/>
            </w:tcBorders>
          </w:tcPr>
          <w:p w14:paraId="2FB2DD6F" w14:textId="77777777" w:rsidR="002D4DBF" w:rsidRPr="007F07BA" w:rsidRDefault="002D4DBF" w:rsidP="00D176C3">
            <w:pPr>
              <w:widowControl w:val="0"/>
              <w:spacing w:after="0" w:line="240" w:lineRule="auto"/>
              <w:rPr>
                <w:sz w:val="18"/>
                <w:szCs w:val="18"/>
              </w:rPr>
            </w:pPr>
            <w:r w:rsidRPr="007F07BA">
              <w:rPr>
                <w:sz w:val="18"/>
                <w:szCs w:val="18"/>
              </w:rPr>
              <w:t xml:space="preserve"> Any migrants</w:t>
            </w:r>
          </w:p>
        </w:tc>
        <w:tc>
          <w:tcPr>
            <w:tcW w:w="1581" w:type="dxa"/>
            <w:tcBorders>
              <w:top w:val="nil"/>
              <w:left w:val="nil"/>
              <w:bottom w:val="nil"/>
              <w:right w:val="nil"/>
            </w:tcBorders>
          </w:tcPr>
          <w:p w14:paraId="7BE5A8E9"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.3438</w:t>
            </w:r>
          </w:p>
          <w:p w14:paraId="348DFEB0"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.4754)</w:t>
            </w:r>
          </w:p>
        </w:tc>
        <w:tc>
          <w:tcPr>
            <w:tcW w:w="1581" w:type="dxa"/>
            <w:tcBorders>
              <w:top w:val="nil"/>
              <w:left w:val="nil"/>
              <w:bottom w:val="nil"/>
              <w:right w:val="nil"/>
            </w:tcBorders>
          </w:tcPr>
          <w:p w14:paraId="46706C25"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.4219</w:t>
            </w:r>
          </w:p>
          <w:p w14:paraId="61F1A8D9"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.4946)</w:t>
            </w:r>
          </w:p>
        </w:tc>
        <w:tc>
          <w:tcPr>
            <w:tcW w:w="1581" w:type="dxa"/>
            <w:tcBorders>
              <w:top w:val="nil"/>
              <w:left w:val="nil"/>
              <w:bottom w:val="nil"/>
              <w:right w:val="nil"/>
            </w:tcBorders>
          </w:tcPr>
          <w:p w14:paraId="0EE76BC5"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5F1E1D5C" w14:textId="77777777" w:rsidR="002D4DBF" w:rsidRPr="007F07BA" w:rsidRDefault="002D4DBF" w:rsidP="00D176C3">
            <w:pPr>
              <w:widowControl w:val="0"/>
              <w:spacing w:after="0" w:line="240" w:lineRule="auto"/>
              <w:rPr>
                <w:sz w:val="18"/>
                <w:szCs w:val="18"/>
              </w:rPr>
            </w:pPr>
            <w:r w:rsidRPr="007F07BA">
              <w:rPr>
                <w:sz w:val="18"/>
                <w:szCs w:val="18"/>
              </w:rPr>
              <w:t>.2586</w:t>
            </w:r>
          </w:p>
          <w:p w14:paraId="2159467D" w14:textId="77777777" w:rsidR="002D4DBF" w:rsidRPr="007F07BA" w:rsidRDefault="002D4DBF" w:rsidP="00D176C3">
            <w:pPr>
              <w:widowControl w:val="0"/>
              <w:spacing w:after="0" w:line="240" w:lineRule="auto"/>
              <w:rPr>
                <w:sz w:val="18"/>
                <w:szCs w:val="18"/>
              </w:rPr>
            </w:pPr>
            <w:r w:rsidRPr="007F07BA">
              <w:rPr>
                <w:sz w:val="18"/>
                <w:szCs w:val="18"/>
              </w:rPr>
              <w:t>(.4385)</w:t>
            </w:r>
          </w:p>
        </w:tc>
      </w:tr>
      <w:tr w:rsidR="002D4DBF" w:rsidRPr="007F07BA" w14:paraId="3A5A288B" w14:textId="77777777" w:rsidTr="00D176C3">
        <w:trPr>
          <w:trHeight w:val="427"/>
        </w:trPr>
        <w:tc>
          <w:tcPr>
            <w:tcW w:w="2832" w:type="dxa"/>
            <w:tcBorders>
              <w:top w:val="nil"/>
              <w:left w:val="nil"/>
              <w:bottom w:val="nil"/>
              <w:right w:val="nil"/>
            </w:tcBorders>
          </w:tcPr>
          <w:p w14:paraId="73C78A35" w14:textId="77777777" w:rsidR="002D4DBF" w:rsidRPr="007F07BA" w:rsidRDefault="002D4DBF" w:rsidP="00D176C3">
            <w:pPr>
              <w:widowControl w:val="0"/>
              <w:spacing w:after="0" w:line="240" w:lineRule="auto"/>
              <w:rPr>
                <w:sz w:val="18"/>
                <w:szCs w:val="18"/>
              </w:rPr>
            </w:pPr>
            <w:r w:rsidRPr="007F07BA">
              <w:rPr>
                <w:sz w:val="18"/>
                <w:szCs w:val="18"/>
              </w:rPr>
              <w:t xml:space="preserve"> Bargaining power head</w:t>
            </w:r>
          </w:p>
        </w:tc>
        <w:tc>
          <w:tcPr>
            <w:tcW w:w="1581" w:type="dxa"/>
            <w:tcBorders>
              <w:top w:val="nil"/>
              <w:left w:val="nil"/>
              <w:bottom w:val="nil"/>
              <w:right w:val="nil"/>
            </w:tcBorders>
          </w:tcPr>
          <w:p w14:paraId="490E17F4" w14:textId="77777777" w:rsidR="002D4DBF" w:rsidRPr="007F07BA" w:rsidRDefault="002D4DBF" w:rsidP="00D176C3">
            <w:pPr>
              <w:widowControl w:val="0"/>
              <w:spacing w:after="0" w:line="240" w:lineRule="auto"/>
              <w:jc w:val="right"/>
              <w:rPr>
                <w:sz w:val="18"/>
                <w:szCs w:val="18"/>
              </w:rPr>
            </w:pPr>
            <w:r w:rsidRPr="007F07BA">
              <w:rPr>
                <w:sz w:val="18"/>
                <w:szCs w:val="18"/>
              </w:rPr>
              <w:t>3.363</w:t>
            </w:r>
          </w:p>
          <w:p w14:paraId="3CB9B97E" w14:textId="77777777" w:rsidR="002D4DBF" w:rsidRPr="007F07BA" w:rsidRDefault="002D4DBF" w:rsidP="00D176C3">
            <w:pPr>
              <w:widowControl w:val="0"/>
              <w:spacing w:after="0" w:line="240" w:lineRule="auto"/>
              <w:jc w:val="right"/>
              <w:rPr>
                <w:sz w:val="18"/>
                <w:szCs w:val="18"/>
              </w:rPr>
            </w:pPr>
            <w:r w:rsidRPr="007F07BA">
              <w:rPr>
                <w:sz w:val="18"/>
                <w:szCs w:val="18"/>
              </w:rPr>
              <w:t>(1.014)</w:t>
            </w:r>
          </w:p>
        </w:tc>
        <w:tc>
          <w:tcPr>
            <w:tcW w:w="1581" w:type="dxa"/>
            <w:tcBorders>
              <w:top w:val="nil"/>
              <w:left w:val="nil"/>
              <w:bottom w:val="nil"/>
              <w:right w:val="nil"/>
            </w:tcBorders>
          </w:tcPr>
          <w:p w14:paraId="3C0DE60C" w14:textId="77777777" w:rsidR="002D4DBF" w:rsidRPr="007F07BA" w:rsidRDefault="002D4DBF" w:rsidP="00D176C3">
            <w:pPr>
              <w:widowControl w:val="0"/>
              <w:spacing w:after="0" w:line="240" w:lineRule="auto"/>
              <w:jc w:val="right"/>
              <w:rPr>
                <w:sz w:val="18"/>
                <w:szCs w:val="18"/>
              </w:rPr>
            </w:pPr>
            <w:r w:rsidRPr="007F07BA">
              <w:rPr>
                <w:sz w:val="18"/>
                <w:szCs w:val="18"/>
              </w:rPr>
              <w:t>3.1687</w:t>
            </w:r>
          </w:p>
          <w:p w14:paraId="7C3F3AF0" w14:textId="77777777" w:rsidR="002D4DBF" w:rsidRPr="007F07BA" w:rsidRDefault="002D4DBF" w:rsidP="00D176C3">
            <w:pPr>
              <w:widowControl w:val="0"/>
              <w:spacing w:after="0" w:line="240" w:lineRule="auto"/>
              <w:jc w:val="right"/>
              <w:rPr>
                <w:sz w:val="18"/>
                <w:szCs w:val="18"/>
              </w:rPr>
            </w:pPr>
            <w:r w:rsidRPr="007F07BA">
              <w:rPr>
                <w:sz w:val="18"/>
                <w:szCs w:val="18"/>
              </w:rPr>
              <w:t>(1.0825)</w:t>
            </w:r>
          </w:p>
        </w:tc>
        <w:tc>
          <w:tcPr>
            <w:tcW w:w="1581" w:type="dxa"/>
            <w:tcBorders>
              <w:top w:val="nil"/>
              <w:left w:val="nil"/>
              <w:bottom w:val="nil"/>
              <w:right w:val="nil"/>
            </w:tcBorders>
          </w:tcPr>
          <w:p w14:paraId="20C50E90"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42CC6A14" w14:textId="77777777" w:rsidR="002D4DBF" w:rsidRPr="007F07BA" w:rsidRDefault="002D4DBF" w:rsidP="00D176C3">
            <w:pPr>
              <w:widowControl w:val="0"/>
              <w:spacing w:after="0" w:line="240" w:lineRule="auto"/>
              <w:rPr>
                <w:sz w:val="18"/>
                <w:szCs w:val="18"/>
              </w:rPr>
            </w:pPr>
            <w:r w:rsidRPr="007F07BA">
              <w:rPr>
                <w:sz w:val="18"/>
                <w:szCs w:val="18"/>
              </w:rPr>
              <w:t>3.5413</w:t>
            </w:r>
          </w:p>
          <w:p w14:paraId="370E4AD9" w14:textId="77777777" w:rsidR="002D4DBF" w:rsidRPr="007F07BA" w:rsidRDefault="002D4DBF" w:rsidP="00D176C3">
            <w:pPr>
              <w:widowControl w:val="0"/>
              <w:spacing w:after="0" w:line="240" w:lineRule="auto"/>
              <w:rPr>
                <w:sz w:val="18"/>
                <w:szCs w:val="18"/>
              </w:rPr>
            </w:pPr>
            <w:r w:rsidRPr="007F07BA">
              <w:rPr>
                <w:sz w:val="18"/>
                <w:szCs w:val="18"/>
              </w:rPr>
              <w:t>(.9108)</w:t>
            </w:r>
          </w:p>
        </w:tc>
      </w:tr>
      <w:tr w:rsidR="002D4DBF" w:rsidRPr="007F07BA" w14:paraId="3C82D7A7" w14:textId="77777777" w:rsidTr="00D176C3">
        <w:trPr>
          <w:trHeight w:val="427"/>
        </w:trPr>
        <w:tc>
          <w:tcPr>
            <w:tcW w:w="2832" w:type="dxa"/>
            <w:tcBorders>
              <w:top w:val="nil"/>
              <w:left w:val="nil"/>
              <w:bottom w:val="nil"/>
              <w:right w:val="nil"/>
            </w:tcBorders>
          </w:tcPr>
          <w:p w14:paraId="2FD241CD" w14:textId="77777777" w:rsidR="002D4DBF" w:rsidRPr="007F07BA" w:rsidRDefault="002D4DBF" w:rsidP="00D176C3">
            <w:pPr>
              <w:widowControl w:val="0"/>
              <w:spacing w:after="0" w:line="240" w:lineRule="auto"/>
              <w:rPr>
                <w:sz w:val="18"/>
                <w:szCs w:val="18"/>
              </w:rPr>
            </w:pPr>
            <w:r w:rsidRPr="007F07BA">
              <w:rPr>
                <w:sz w:val="18"/>
                <w:szCs w:val="18"/>
              </w:rPr>
              <w:t xml:space="preserve"> Bargaining power spouse</w:t>
            </w:r>
          </w:p>
        </w:tc>
        <w:tc>
          <w:tcPr>
            <w:tcW w:w="1581" w:type="dxa"/>
            <w:tcBorders>
              <w:top w:val="nil"/>
              <w:left w:val="nil"/>
              <w:bottom w:val="nil"/>
              <w:right w:val="nil"/>
            </w:tcBorders>
          </w:tcPr>
          <w:p w14:paraId="30331F21" w14:textId="77777777" w:rsidR="002D4DBF" w:rsidRPr="007F07BA" w:rsidRDefault="002D4DBF" w:rsidP="00D176C3">
            <w:pPr>
              <w:widowControl w:val="0"/>
              <w:spacing w:after="0" w:line="240" w:lineRule="auto"/>
              <w:jc w:val="right"/>
              <w:rPr>
                <w:sz w:val="18"/>
                <w:szCs w:val="18"/>
              </w:rPr>
            </w:pPr>
            <w:r w:rsidRPr="007F07BA">
              <w:rPr>
                <w:sz w:val="18"/>
                <w:szCs w:val="18"/>
              </w:rPr>
              <w:t>3.331</w:t>
            </w:r>
          </w:p>
          <w:p w14:paraId="343DFDAB"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.841)</w:t>
            </w:r>
          </w:p>
        </w:tc>
        <w:tc>
          <w:tcPr>
            <w:tcW w:w="1581" w:type="dxa"/>
            <w:tcBorders>
              <w:top w:val="nil"/>
              <w:left w:val="nil"/>
              <w:bottom w:val="nil"/>
              <w:right w:val="nil"/>
            </w:tcBorders>
          </w:tcPr>
          <w:p w14:paraId="49396A4E" w14:textId="77777777" w:rsidR="002D4DBF" w:rsidRPr="007F07BA" w:rsidRDefault="002D4DBF" w:rsidP="00D176C3">
            <w:pPr>
              <w:widowControl w:val="0"/>
              <w:spacing w:after="0" w:line="240" w:lineRule="auto"/>
              <w:jc w:val="right"/>
              <w:rPr>
                <w:sz w:val="18"/>
                <w:szCs w:val="18"/>
              </w:rPr>
            </w:pPr>
            <w:r w:rsidRPr="007F07BA">
              <w:rPr>
                <w:sz w:val="18"/>
                <w:szCs w:val="18"/>
              </w:rPr>
              <w:t>3.3551</w:t>
            </w:r>
          </w:p>
          <w:p w14:paraId="3AAFFC5E"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.8088)</w:t>
            </w:r>
          </w:p>
        </w:tc>
        <w:tc>
          <w:tcPr>
            <w:tcW w:w="1581" w:type="dxa"/>
            <w:tcBorders>
              <w:top w:val="nil"/>
              <w:left w:val="nil"/>
              <w:bottom w:val="nil"/>
              <w:right w:val="nil"/>
            </w:tcBorders>
          </w:tcPr>
          <w:p w14:paraId="0C716750"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75950E46" w14:textId="77777777" w:rsidR="002D4DBF" w:rsidRPr="007F07BA" w:rsidRDefault="002D4DBF" w:rsidP="00D176C3">
            <w:pPr>
              <w:widowControl w:val="0"/>
              <w:spacing w:after="0" w:line="240" w:lineRule="auto"/>
              <w:rPr>
                <w:sz w:val="18"/>
                <w:szCs w:val="18"/>
              </w:rPr>
            </w:pPr>
            <w:r w:rsidRPr="007F07BA">
              <w:rPr>
                <w:sz w:val="18"/>
                <w:szCs w:val="18"/>
              </w:rPr>
              <w:t>3.3101</w:t>
            </w:r>
          </w:p>
          <w:p w14:paraId="725185B1" w14:textId="77777777" w:rsidR="002D4DBF" w:rsidRPr="007F07BA" w:rsidRDefault="002D4DBF" w:rsidP="00D176C3">
            <w:pPr>
              <w:widowControl w:val="0"/>
              <w:spacing w:after="0" w:line="240" w:lineRule="auto"/>
              <w:rPr>
                <w:sz w:val="18"/>
                <w:szCs w:val="18"/>
              </w:rPr>
            </w:pPr>
            <w:r w:rsidRPr="007F07BA">
              <w:rPr>
                <w:sz w:val="18"/>
                <w:szCs w:val="18"/>
              </w:rPr>
              <w:t>(.8684)</w:t>
            </w:r>
          </w:p>
        </w:tc>
      </w:tr>
      <w:tr w:rsidR="002D4DBF" w:rsidRPr="007F07BA" w14:paraId="38F7E1B1" w14:textId="77777777" w:rsidTr="00D176C3">
        <w:trPr>
          <w:trHeight w:val="437"/>
        </w:trPr>
        <w:tc>
          <w:tcPr>
            <w:tcW w:w="2832" w:type="dxa"/>
            <w:tcBorders>
              <w:top w:val="nil"/>
              <w:left w:val="nil"/>
              <w:bottom w:val="single" w:sz="4" w:space="0" w:color="auto"/>
              <w:right w:val="nil"/>
            </w:tcBorders>
          </w:tcPr>
          <w:p w14:paraId="0298015B" w14:textId="77777777" w:rsidR="002D4DBF" w:rsidRPr="007F07BA" w:rsidRDefault="002D4DBF" w:rsidP="00D176C3">
            <w:pPr>
              <w:widowControl w:val="0"/>
              <w:spacing w:after="0" w:line="240" w:lineRule="auto"/>
              <w:rPr>
                <w:sz w:val="18"/>
                <w:szCs w:val="18"/>
              </w:rPr>
            </w:pPr>
            <w:r w:rsidRPr="007F07BA">
              <w:rPr>
                <w:sz w:val="18"/>
                <w:szCs w:val="18"/>
              </w:rPr>
              <w:t xml:space="preserve"> Bargaining power child</w:t>
            </w:r>
          </w:p>
        </w:tc>
        <w:tc>
          <w:tcPr>
            <w:tcW w:w="1581" w:type="dxa"/>
            <w:tcBorders>
              <w:top w:val="nil"/>
              <w:left w:val="nil"/>
              <w:bottom w:val="single" w:sz="4" w:space="0" w:color="auto"/>
              <w:right w:val="nil"/>
            </w:tcBorders>
          </w:tcPr>
          <w:p w14:paraId="1C78B1D0" w14:textId="77777777" w:rsidR="002D4DBF" w:rsidRPr="007F07BA" w:rsidRDefault="002D4DBF" w:rsidP="00D176C3">
            <w:pPr>
              <w:widowControl w:val="0"/>
              <w:spacing w:after="0" w:line="240" w:lineRule="auto"/>
              <w:jc w:val="right"/>
              <w:rPr>
                <w:sz w:val="18"/>
                <w:szCs w:val="18"/>
              </w:rPr>
            </w:pPr>
            <w:r w:rsidRPr="007F07BA">
              <w:rPr>
                <w:sz w:val="18"/>
                <w:szCs w:val="18"/>
              </w:rPr>
              <w:t>2.994</w:t>
            </w:r>
          </w:p>
          <w:p w14:paraId="5D4A436B"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.944)</w:t>
            </w:r>
          </w:p>
        </w:tc>
        <w:tc>
          <w:tcPr>
            <w:tcW w:w="1581" w:type="dxa"/>
            <w:tcBorders>
              <w:top w:val="nil"/>
              <w:left w:val="nil"/>
              <w:bottom w:val="single" w:sz="4" w:space="0" w:color="auto"/>
              <w:right w:val="nil"/>
            </w:tcBorders>
          </w:tcPr>
          <w:p w14:paraId="05093BF6" w14:textId="77777777" w:rsidR="002D4DBF" w:rsidRPr="007F07BA" w:rsidRDefault="002D4DBF" w:rsidP="00D176C3">
            <w:pPr>
              <w:widowControl w:val="0"/>
              <w:spacing w:after="0" w:line="240" w:lineRule="auto"/>
              <w:jc w:val="right"/>
              <w:rPr>
                <w:sz w:val="18"/>
                <w:szCs w:val="18"/>
              </w:rPr>
            </w:pPr>
            <w:r w:rsidRPr="007F07BA">
              <w:rPr>
                <w:sz w:val="18"/>
                <w:szCs w:val="18"/>
              </w:rPr>
              <w:t>3.2354</w:t>
            </w:r>
          </w:p>
          <w:p w14:paraId="4E4E08E9"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.8270)</w:t>
            </w:r>
          </w:p>
        </w:tc>
        <w:tc>
          <w:tcPr>
            <w:tcW w:w="1581" w:type="dxa"/>
            <w:tcBorders>
              <w:top w:val="nil"/>
              <w:left w:val="nil"/>
              <w:bottom w:val="single" w:sz="4" w:space="0" w:color="auto"/>
              <w:right w:val="nil"/>
            </w:tcBorders>
          </w:tcPr>
          <w:p w14:paraId="22B8A37F"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single" w:sz="4" w:space="0" w:color="auto"/>
              <w:right w:val="nil"/>
            </w:tcBorders>
          </w:tcPr>
          <w:p w14:paraId="2064F23D" w14:textId="77777777" w:rsidR="002D4DBF" w:rsidRPr="007F07BA" w:rsidRDefault="002D4DBF" w:rsidP="00D176C3">
            <w:pPr>
              <w:widowControl w:val="0"/>
              <w:spacing w:after="0" w:line="240" w:lineRule="auto"/>
              <w:rPr>
                <w:sz w:val="18"/>
                <w:szCs w:val="18"/>
              </w:rPr>
            </w:pPr>
            <w:r w:rsidRPr="007F07BA">
              <w:rPr>
                <w:sz w:val="18"/>
                <w:szCs w:val="18"/>
              </w:rPr>
              <w:t>2.7756</w:t>
            </w:r>
          </w:p>
          <w:p w14:paraId="5BADE35A" w14:textId="77777777" w:rsidR="002D4DBF" w:rsidRPr="007F07BA" w:rsidRDefault="002D4DBF" w:rsidP="00D176C3">
            <w:pPr>
              <w:widowControl w:val="0"/>
              <w:spacing w:after="0" w:line="240" w:lineRule="auto"/>
              <w:rPr>
                <w:sz w:val="18"/>
                <w:szCs w:val="18"/>
              </w:rPr>
            </w:pPr>
            <w:r w:rsidRPr="007F07BA">
              <w:rPr>
                <w:sz w:val="18"/>
                <w:szCs w:val="18"/>
              </w:rPr>
              <w:t>(.9899)</w:t>
            </w:r>
          </w:p>
        </w:tc>
      </w:tr>
      <w:tr w:rsidR="002D4DBF" w:rsidRPr="007F07BA" w14:paraId="69575707" w14:textId="77777777" w:rsidTr="00D176C3">
        <w:trPr>
          <w:trHeight w:val="213"/>
        </w:trPr>
        <w:tc>
          <w:tcPr>
            <w:tcW w:w="9158" w:type="dxa"/>
            <w:gridSpan w:val="5"/>
            <w:tcBorders>
              <w:top w:val="single" w:sz="4" w:space="0" w:color="auto"/>
              <w:left w:val="nil"/>
              <w:bottom w:val="single" w:sz="4" w:space="0" w:color="auto"/>
              <w:right w:val="nil"/>
            </w:tcBorders>
          </w:tcPr>
          <w:p w14:paraId="189A0FA8" w14:textId="77777777" w:rsidR="002D4DBF" w:rsidRPr="007F07BA" w:rsidRDefault="002D4DBF" w:rsidP="00D176C3">
            <w:pPr>
              <w:widowControl w:val="0"/>
              <w:spacing w:after="0" w:line="240" w:lineRule="auto"/>
              <w:jc w:val="center"/>
              <w:rPr>
                <w:sz w:val="18"/>
                <w:szCs w:val="18"/>
              </w:rPr>
            </w:pPr>
            <w:r w:rsidRPr="007F07BA">
              <w:rPr>
                <w:b/>
                <w:bCs/>
                <w:sz w:val="18"/>
                <w:szCs w:val="18"/>
              </w:rPr>
              <w:t>Nigeria</w:t>
            </w:r>
          </w:p>
        </w:tc>
      </w:tr>
      <w:tr w:rsidR="002D4DBF" w:rsidRPr="007F07BA" w14:paraId="13AA04F6" w14:textId="77777777" w:rsidTr="00D176C3">
        <w:trPr>
          <w:trHeight w:val="213"/>
        </w:trPr>
        <w:tc>
          <w:tcPr>
            <w:tcW w:w="2832" w:type="dxa"/>
            <w:tcBorders>
              <w:top w:val="single" w:sz="4" w:space="0" w:color="auto"/>
              <w:left w:val="nil"/>
              <w:bottom w:val="single" w:sz="4" w:space="0" w:color="auto"/>
              <w:right w:val="nil"/>
            </w:tcBorders>
          </w:tcPr>
          <w:p w14:paraId="56B28DD2" w14:textId="77777777" w:rsidR="002D4DBF" w:rsidRPr="007F07BA" w:rsidRDefault="002D4DBF" w:rsidP="00D176C3">
            <w:pPr>
              <w:widowControl w:val="0"/>
              <w:spacing w:after="0" w:line="240" w:lineRule="auto"/>
              <w:rPr>
                <w:sz w:val="18"/>
                <w:szCs w:val="18"/>
              </w:rPr>
            </w:pPr>
            <w:r w:rsidRPr="007F07BA">
              <w:rPr>
                <w:sz w:val="18"/>
                <w:szCs w:val="18"/>
              </w:rPr>
              <w:t xml:space="preserve"> Variable</w:t>
            </w:r>
          </w:p>
        </w:tc>
        <w:tc>
          <w:tcPr>
            <w:tcW w:w="1581" w:type="dxa"/>
            <w:tcBorders>
              <w:top w:val="single" w:sz="4" w:space="0" w:color="auto"/>
              <w:left w:val="nil"/>
              <w:bottom w:val="single" w:sz="4" w:space="0" w:color="auto"/>
              <w:right w:val="nil"/>
            </w:tcBorders>
          </w:tcPr>
          <w:p w14:paraId="1AF788CF" w14:textId="77777777" w:rsidR="002D4DBF" w:rsidRPr="007F07BA" w:rsidRDefault="002D4DBF" w:rsidP="00D176C3">
            <w:pPr>
              <w:widowControl w:val="0"/>
              <w:spacing w:after="0" w:line="240" w:lineRule="auto"/>
              <w:jc w:val="right"/>
              <w:rPr>
                <w:sz w:val="18"/>
                <w:szCs w:val="18"/>
              </w:rPr>
            </w:pPr>
            <w:r w:rsidRPr="007F07BA">
              <w:rPr>
                <w:sz w:val="18"/>
                <w:szCs w:val="18"/>
              </w:rPr>
              <w:t xml:space="preserve"> Mean</w:t>
            </w:r>
          </w:p>
        </w:tc>
        <w:tc>
          <w:tcPr>
            <w:tcW w:w="1581" w:type="dxa"/>
            <w:tcBorders>
              <w:top w:val="single" w:sz="4" w:space="0" w:color="auto"/>
              <w:left w:val="nil"/>
              <w:bottom w:val="single" w:sz="4" w:space="0" w:color="auto"/>
              <w:right w:val="nil"/>
            </w:tcBorders>
          </w:tcPr>
          <w:p w14:paraId="254826AC" w14:textId="77777777" w:rsidR="002D4DBF" w:rsidRPr="007F07BA" w:rsidRDefault="002D4DBF" w:rsidP="00D176C3">
            <w:pPr>
              <w:widowControl w:val="0"/>
              <w:spacing w:after="0" w:line="240" w:lineRule="auto"/>
              <w:jc w:val="right"/>
              <w:rPr>
                <w:sz w:val="18"/>
                <w:szCs w:val="18"/>
              </w:rPr>
            </w:pPr>
            <w:r w:rsidRPr="007F07BA">
              <w:rPr>
                <w:sz w:val="18"/>
                <w:szCs w:val="18"/>
              </w:rPr>
              <w:t>Abuja</w:t>
            </w:r>
          </w:p>
        </w:tc>
        <w:tc>
          <w:tcPr>
            <w:tcW w:w="3164" w:type="dxa"/>
            <w:gridSpan w:val="2"/>
            <w:tcBorders>
              <w:top w:val="single" w:sz="4" w:space="0" w:color="auto"/>
              <w:left w:val="nil"/>
              <w:bottom w:val="single" w:sz="4" w:space="0" w:color="auto"/>
              <w:right w:val="nil"/>
            </w:tcBorders>
          </w:tcPr>
          <w:p w14:paraId="5C00542C" w14:textId="77777777" w:rsidR="002D4DBF" w:rsidRPr="007F07BA" w:rsidRDefault="002D4DBF" w:rsidP="00D176C3">
            <w:pPr>
              <w:widowControl w:val="0"/>
              <w:spacing w:after="0" w:line="240" w:lineRule="auto"/>
              <w:jc w:val="center"/>
              <w:rPr>
                <w:sz w:val="18"/>
                <w:szCs w:val="18"/>
              </w:rPr>
            </w:pPr>
            <w:r w:rsidRPr="007F07BA">
              <w:rPr>
                <w:sz w:val="18"/>
                <w:szCs w:val="18"/>
              </w:rPr>
              <w:t xml:space="preserve">         Osogbo</w:t>
            </w:r>
          </w:p>
        </w:tc>
      </w:tr>
      <w:tr w:rsidR="002D4DBF" w:rsidRPr="007F07BA" w14:paraId="61E5BCE4" w14:textId="77777777" w:rsidTr="00D176C3">
        <w:trPr>
          <w:trHeight w:val="213"/>
        </w:trPr>
        <w:tc>
          <w:tcPr>
            <w:tcW w:w="2832" w:type="dxa"/>
            <w:tcBorders>
              <w:top w:val="single" w:sz="4" w:space="0" w:color="auto"/>
              <w:left w:val="nil"/>
              <w:bottom w:val="nil"/>
              <w:right w:val="nil"/>
            </w:tcBorders>
          </w:tcPr>
          <w:p w14:paraId="7C8D1732" w14:textId="77777777" w:rsidR="002D4DBF" w:rsidRPr="007F07BA" w:rsidRDefault="002D4DBF" w:rsidP="00D176C3">
            <w:pPr>
              <w:widowControl w:val="0"/>
              <w:spacing w:after="0" w:line="240" w:lineRule="auto"/>
              <w:rPr>
                <w:sz w:val="18"/>
                <w:szCs w:val="18"/>
              </w:rPr>
            </w:pPr>
            <w:r w:rsidRPr="007F07BA">
              <w:rPr>
                <w:sz w:val="18"/>
                <w:szCs w:val="18"/>
              </w:rPr>
              <w:t xml:space="preserve"> Age parent</w:t>
            </w:r>
          </w:p>
        </w:tc>
        <w:tc>
          <w:tcPr>
            <w:tcW w:w="1581" w:type="dxa"/>
            <w:tcBorders>
              <w:top w:val="single" w:sz="4" w:space="0" w:color="auto"/>
              <w:left w:val="nil"/>
              <w:bottom w:val="nil"/>
              <w:right w:val="nil"/>
            </w:tcBorders>
          </w:tcPr>
          <w:p w14:paraId="4BBFE475" w14:textId="77777777" w:rsidR="002D4DBF" w:rsidRPr="007F07BA" w:rsidRDefault="002D4DBF" w:rsidP="00D176C3">
            <w:pPr>
              <w:widowControl w:val="0"/>
              <w:spacing w:after="0" w:line="240" w:lineRule="auto"/>
              <w:jc w:val="right"/>
              <w:rPr>
                <w:sz w:val="18"/>
                <w:szCs w:val="18"/>
              </w:rPr>
            </w:pPr>
            <w:r w:rsidRPr="007F07BA">
              <w:rPr>
                <w:sz w:val="18"/>
                <w:szCs w:val="18"/>
              </w:rPr>
              <w:t>54.4917</w:t>
            </w:r>
          </w:p>
          <w:p w14:paraId="1BAC29C2" w14:textId="77777777" w:rsidR="002D4DBF" w:rsidRPr="007F07BA" w:rsidRDefault="002D4DBF" w:rsidP="00D176C3">
            <w:pPr>
              <w:widowControl w:val="0"/>
              <w:spacing w:after="0" w:line="240" w:lineRule="auto"/>
              <w:jc w:val="right"/>
              <w:rPr>
                <w:sz w:val="18"/>
                <w:szCs w:val="18"/>
              </w:rPr>
            </w:pPr>
            <w:r w:rsidRPr="007F07BA">
              <w:rPr>
                <w:sz w:val="18"/>
                <w:szCs w:val="18"/>
              </w:rPr>
              <w:t>(81.7106)</w:t>
            </w:r>
          </w:p>
        </w:tc>
        <w:tc>
          <w:tcPr>
            <w:tcW w:w="1581" w:type="dxa"/>
            <w:tcBorders>
              <w:top w:val="single" w:sz="4" w:space="0" w:color="auto"/>
              <w:left w:val="nil"/>
              <w:bottom w:val="nil"/>
              <w:right w:val="nil"/>
            </w:tcBorders>
          </w:tcPr>
          <w:p w14:paraId="36CAB55E" w14:textId="77777777" w:rsidR="002D4DBF" w:rsidRPr="007F07BA" w:rsidRDefault="002D4DBF" w:rsidP="00D176C3">
            <w:pPr>
              <w:widowControl w:val="0"/>
              <w:spacing w:after="0" w:line="240" w:lineRule="auto"/>
              <w:jc w:val="right"/>
              <w:rPr>
                <w:sz w:val="18"/>
                <w:szCs w:val="18"/>
              </w:rPr>
            </w:pPr>
            <w:r w:rsidRPr="007F07BA">
              <w:rPr>
                <w:sz w:val="18"/>
                <w:szCs w:val="18"/>
              </w:rPr>
              <w:t>55.7090</w:t>
            </w:r>
          </w:p>
          <w:p w14:paraId="199CB257" w14:textId="77777777" w:rsidR="002D4DBF" w:rsidRPr="007F07BA" w:rsidRDefault="002D4DBF" w:rsidP="00D176C3">
            <w:pPr>
              <w:widowControl w:val="0"/>
              <w:spacing w:after="0" w:line="240" w:lineRule="auto"/>
              <w:jc w:val="right"/>
              <w:rPr>
                <w:sz w:val="18"/>
                <w:szCs w:val="18"/>
              </w:rPr>
            </w:pPr>
            <w:r w:rsidRPr="007F07BA">
              <w:rPr>
                <w:sz w:val="18"/>
                <w:szCs w:val="18"/>
              </w:rPr>
              <w:t>(112.1846)</w:t>
            </w:r>
          </w:p>
        </w:tc>
        <w:tc>
          <w:tcPr>
            <w:tcW w:w="1581" w:type="dxa"/>
            <w:tcBorders>
              <w:top w:val="single" w:sz="4" w:space="0" w:color="auto"/>
              <w:left w:val="nil"/>
              <w:bottom w:val="nil"/>
              <w:right w:val="nil"/>
            </w:tcBorders>
          </w:tcPr>
          <w:p w14:paraId="2B726941" w14:textId="77777777" w:rsidR="002D4DBF" w:rsidRPr="007F07BA" w:rsidRDefault="002D4DBF" w:rsidP="00D176C3">
            <w:pPr>
              <w:widowControl w:val="0"/>
              <w:spacing w:after="0" w:line="240" w:lineRule="auto"/>
              <w:jc w:val="right"/>
              <w:rPr>
                <w:sz w:val="18"/>
                <w:szCs w:val="18"/>
              </w:rPr>
            </w:pPr>
          </w:p>
        </w:tc>
        <w:tc>
          <w:tcPr>
            <w:tcW w:w="1583" w:type="dxa"/>
            <w:tcBorders>
              <w:top w:val="single" w:sz="4" w:space="0" w:color="auto"/>
              <w:left w:val="nil"/>
              <w:bottom w:val="nil"/>
              <w:right w:val="nil"/>
            </w:tcBorders>
          </w:tcPr>
          <w:p w14:paraId="5F3CBE8C" w14:textId="77777777" w:rsidR="002D4DBF" w:rsidRPr="007F07BA" w:rsidRDefault="002D4DBF" w:rsidP="00D176C3">
            <w:pPr>
              <w:widowControl w:val="0"/>
              <w:spacing w:after="0" w:line="240" w:lineRule="auto"/>
              <w:rPr>
                <w:sz w:val="18"/>
                <w:szCs w:val="18"/>
              </w:rPr>
            </w:pPr>
            <w:r w:rsidRPr="007F07BA">
              <w:rPr>
                <w:sz w:val="18"/>
                <w:szCs w:val="18"/>
              </w:rPr>
              <w:t>53.2904</w:t>
            </w:r>
          </w:p>
          <w:p w14:paraId="3866FC31" w14:textId="77777777" w:rsidR="002D4DBF" w:rsidRPr="007F07BA" w:rsidRDefault="002D4DBF" w:rsidP="00D176C3">
            <w:pPr>
              <w:widowControl w:val="0"/>
              <w:spacing w:after="0" w:line="240" w:lineRule="auto"/>
              <w:rPr>
                <w:sz w:val="18"/>
                <w:szCs w:val="18"/>
              </w:rPr>
            </w:pPr>
            <w:r w:rsidRPr="007F07BA">
              <w:rPr>
                <w:sz w:val="18"/>
                <w:szCs w:val="18"/>
              </w:rPr>
              <w:t>(29.4164)</w:t>
            </w:r>
          </w:p>
        </w:tc>
      </w:tr>
      <w:tr w:rsidR="002D4DBF" w:rsidRPr="007F07BA" w14:paraId="50A1BB0A" w14:textId="77777777" w:rsidTr="00D176C3">
        <w:trPr>
          <w:trHeight w:val="213"/>
        </w:trPr>
        <w:tc>
          <w:tcPr>
            <w:tcW w:w="2832" w:type="dxa"/>
            <w:tcBorders>
              <w:top w:val="nil"/>
              <w:left w:val="nil"/>
              <w:bottom w:val="nil"/>
              <w:right w:val="nil"/>
            </w:tcBorders>
          </w:tcPr>
          <w:p w14:paraId="458C4F8B" w14:textId="77777777" w:rsidR="002D4DBF" w:rsidRPr="007F07BA" w:rsidRDefault="002D4DBF" w:rsidP="00D176C3">
            <w:pPr>
              <w:widowControl w:val="0"/>
              <w:spacing w:after="0" w:line="240" w:lineRule="auto"/>
              <w:rPr>
                <w:sz w:val="18"/>
                <w:szCs w:val="18"/>
              </w:rPr>
            </w:pPr>
            <w:r w:rsidRPr="007F07BA">
              <w:rPr>
                <w:sz w:val="18"/>
                <w:szCs w:val="18"/>
              </w:rPr>
              <w:t>Age child</w:t>
            </w:r>
          </w:p>
        </w:tc>
        <w:tc>
          <w:tcPr>
            <w:tcW w:w="1581" w:type="dxa"/>
            <w:tcBorders>
              <w:top w:val="nil"/>
              <w:left w:val="nil"/>
              <w:bottom w:val="nil"/>
              <w:right w:val="nil"/>
            </w:tcBorders>
          </w:tcPr>
          <w:p w14:paraId="32D463BC" w14:textId="77777777" w:rsidR="002D4DBF" w:rsidRPr="007F07BA" w:rsidRDefault="002D4DBF" w:rsidP="00D176C3">
            <w:pPr>
              <w:widowControl w:val="0"/>
              <w:spacing w:after="0" w:line="240" w:lineRule="auto"/>
              <w:jc w:val="right"/>
              <w:rPr>
                <w:sz w:val="18"/>
                <w:szCs w:val="18"/>
              </w:rPr>
            </w:pPr>
            <w:r w:rsidRPr="007F07BA">
              <w:rPr>
                <w:sz w:val="18"/>
                <w:szCs w:val="18"/>
              </w:rPr>
              <w:t>20.6130</w:t>
            </w:r>
          </w:p>
          <w:p w14:paraId="1902EDC7" w14:textId="77777777" w:rsidR="002D4DBF" w:rsidRPr="007F07BA" w:rsidRDefault="002D4DBF" w:rsidP="00D176C3">
            <w:pPr>
              <w:widowControl w:val="0"/>
              <w:spacing w:after="0" w:line="240" w:lineRule="auto"/>
              <w:jc w:val="right"/>
              <w:rPr>
                <w:sz w:val="18"/>
                <w:szCs w:val="18"/>
              </w:rPr>
            </w:pPr>
            <w:r w:rsidRPr="007F07BA">
              <w:rPr>
                <w:sz w:val="18"/>
                <w:szCs w:val="18"/>
              </w:rPr>
              <w:t>(2.3334)</w:t>
            </w:r>
          </w:p>
        </w:tc>
        <w:tc>
          <w:tcPr>
            <w:tcW w:w="1581" w:type="dxa"/>
            <w:tcBorders>
              <w:top w:val="nil"/>
              <w:left w:val="nil"/>
              <w:bottom w:val="nil"/>
              <w:right w:val="nil"/>
            </w:tcBorders>
          </w:tcPr>
          <w:p w14:paraId="2068B3E7" w14:textId="77777777" w:rsidR="002D4DBF" w:rsidRPr="007F07BA" w:rsidRDefault="002D4DBF" w:rsidP="00D176C3">
            <w:pPr>
              <w:widowControl w:val="0"/>
              <w:spacing w:after="0" w:line="240" w:lineRule="auto"/>
              <w:jc w:val="right"/>
              <w:rPr>
                <w:sz w:val="18"/>
                <w:szCs w:val="18"/>
              </w:rPr>
            </w:pPr>
            <w:r w:rsidRPr="007F07BA">
              <w:rPr>
                <w:sz w:val="18"/>
                <w:szCs w:val="18"/>
              </w:rPr>
              <w:t>20.5654</w:t>
            </w:r>
          </w:p>
          <w:p w14:paraId="6BCA58C4" w14:textId="77777777" w:rsidR="002D4DBF" w:rsidRPr="007F07BA" w:rsidRDefault="002D4DBF" w:rsidP="00D176C3">
            <w:pPr>
              <w:widowControl w:val="0"/>
              <w:spacing w:after="0" w:line="240" w:lineRule="auto"/>
              <w:jc w:val="right"/>
              <w:rPr>
                <w:sz w:val="18"/>
                <w:szCs w:val="18"/>
              </w:rPr>
            </w:pPr>
            <w:r w:rsidRPr="007F07BA">
              <w:rPr>
                <w:sz w:val="18"/>
                <w:szCs w:val="18"/>
              </w:rPr>
              <w:t>(2.3920)</w:t>
            </w:r>
          </w:p>
        </w:tc>
        <w:tc>
          <w:tcPr>
            <w:tcW w:w="1581" w:type="dxa"/>
            <w:tcBorders>
              <w:top w:val="nil"/>
              <w:left w:val="nil"/>
              <w:bottom w:val="nil"/>
              <w:right w:val="nil"/>
            </w:tcBorders>
          </w:tcPr>
          <w:p w14:paraId="4CBC4BB7"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6EB196B3" w14:textId="77777777" w:rsidR="002D4DBF" w:rsidRPr="007F07BA" w:rsidRDefault="002D4DBF" w:rsidP="00D176C3">
            <w:pPr>
              <w:widowControl w:val="0"/>
              <w:spacing w:after="0" w:line="240" w:lineRule="auto"/>
              <w:rPr>
                <w:sz w:val="18"/>
                <w:szCs w:val="18"/>
              </w:rPr>
            </w:pPr>
            <w:r w:rsidRPr="007F07BA">
              <w:rPr>
                <w:sz w:val="18"/>
                <w:szCs w:val="18"/>
              </w:rPr>
              <w:t>20.6597</w:t>
            </w:r>
          </w:p>
          <w:p w14:paraId="2DEF4E75" w14:textId="77777777" w:rsidR="002D4DBF" w:rsidRPr="007F07BA" w:rsidRDefault="002D4DBF" w:rsidP="00D176C3">
            <w:pPr>
              <w:widowControl w:val="0"/>
              <w:spacing w:after="0" w:line="240" w:lineRule="auto"/>
              <w:rPr>
                <w:sz w:val="18"/>
                <w:szCs w:val="18"/>
              </w:rPr>
            </w:pPr>
            <w:r w:rsidRPr="007F07BA">
              <w:rPr>
                <w:sz w:val="18"/>
                <w:szCs w:val="18"/>
              </w:rPr>
              <w:t>(2.2775)</w:t>
            </w:r>
          </w:p>
        </w:tc>
      </w:tr>
      <w:tr w:rsidR="002D4DBF" w:rsidRPr="007F07BA" w14:paraId="69D2F92A" w14:textId="77777777" w:rsidTr="00D176C3">
        <w:trPr>
          <w:trHeight w:val="213"/>
        </w:trPr>
        <w:tc>
          <w:tcPr>
            <w:tcW w:w="2832" w:type="dxa"/>
            <w:tcBorders>
              <w:top w:val="nil"/>
              <w:left w:val="nil"/>
              <w:bottom w:val="nil"/>
              <w:right w:val="nil"/>
            </w:tcBorders>
          </w:tcPr>
          <w:p w14:paraId="679154FC" w14:textId="77777777" w:rsidR="002D4DBF" w:rsidRPr="007F07BA" w:rsidRDefault="002D4DBF" w:rsidP="00D176C3">
            <w:pPr>
              <w:widowControl w:val="0"/>
              <w:spacing w:after="0" w:line="240" w:lineRule="auto"/>
              <w:rPr>
                <w:sz w:val="18"/>
                <w:szCs w:val="18"/>
              </w:rPr>
            </w:pPr>
            <w:r w:rsidRPr="007F07BA">
              <w:rPr>
                <w:sz w:val="18"/>
                <w:szCs w:val="18"/>
              </w:rPr>
              <w:t xml:space="preserve"> No education mother</w:t>
            </w:r>
          </w:p>
        </w:tc>
        <w:tc>
          <w:tcPr>
            <w:tcW w:w="1581" w:type="dxa"/>
            <w:tcBorders>
              <w:top w:val="nil"/>
              <w:left w:val="nil"/>
              <w:bottom w:val="nil"/>
              <w:right w:val="nil"/>
            </w:tcBorders>
          </w:tcPr>
          <w:p w14:paraId="4D762608"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.02564</w:t>
            </w:r>
            <w:r w:rsidRPr="007F07BA" w:rsidDel="00B72382">
              <w:rPr>
                <w:sz w:val="18"/>
                <w:szCs w:val="18"/>
              </w:rPr>
              <w:t xml:space="preserve"> </w:t>
            </w:r>
          </w:p>
          <w:p w14:paraId="489DDC9E"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.15831)</w:t>
            </w:r>
          </w:p>
        </w:tc>
        <w:tc>
          <w:tcPr>
            <w:tcW w:w="1581" w:type="dxa"/>
            <w:tcBorders>
              <w:top w:val="nil"/>
              <w:left w:val="nil"/>
              <w:bottom w:val="nil"/>
              <w:right w:val="nil"/>
            </w:tcBorders>
          </w:tcPr>
          <w:p w14:paraId="6B257FD3"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.0392</w:t>
            </w:r>
            <w:r w:rsidRPr="007F07BA" w:rsidDel="00FF068B">
              <w:rPr>
                <w:sz w:val="18"/>
                <w:szCs w:val="18"/>
              </w:rPr>
              <w:t xml:space="preserve"> </w:t>
            </w:r>
          </w:p>
          <w:p w14:paraId="18A5A71C"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.1947)</w:t>
            </w:r>
          </w:p>
        </w:tc>
        <w:tc>
          <w:tcPr>
            <w:tcW w:w="1581" w:type="dxa"/>
            <w:tcBorders>
              <w:top w:val="nil"/>
              <w:left w:val="nil"/>
              <w:bottom w:val="nil"/>
              <w:right w:val="nil"/>
            </w:tcBorders>
          </w:tcPr>
          <w:p w14:paraId="26088E8D"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31518599" w14:textId="77777777" w:rsidR="002D4DBF" w:rsidRPr="007F07BA" w:rsidRDefault="002D4DBF" w:rsidP="00D176C3">
            <w:pPr>
              <w:widowControl w:val="0"/>
              <w:spacing w:after="0" w:line="240" w:lineRule="auto"/>
              <w:rPr>
                <w:sz w:val="18"/>
                <w:szCs w:val="18"/>
              </w:rPr>
            </w:pPr>
            <w:r>
              <w:rPr>
                <w:sz w:val="18"/>
                <w:szCs w:val="18"/>
              </w:rPr>
              <w:t>0</w:t>
            </w:r>
            <w:r w:rsidRPr="007F07BA">
              <w:rPr>
                <w:sz w:val="18"/>
                <w:szCs w:val="18"/>
              </w:rPr>
              <w:t>.01257</w:t>
            </w:r>
            <w:r w:rsidRPr="007F07BA" w:rsidDel="00FA7D0D">
              <w:rPr>
                <w:sz w:val="18"/>
                <w:szCs w:val="18"/>
              </w:rPr>
              <w:t xml:space="preserve"> </w:t>
            </w:r>
          </w:p>
          <w:p w14:paraId="1F7F1846" w14:textId="77777777" w:rsidR="002D4DBF" w:rsidRPr="007F07BA" w:rsidRDefault="002D4DBF" w:rsidP="00D176C3">
            <w:pPr>
              <w:widowControl w:val="0"/>
              <w:spacing w:after="0" w:line="240" w:lineRule="auto"/>
              <w:rPr>
                <w:sz w:val="18"/>
                <w:szCs w:val="18"/>
              </w:rPr>
            </w:pPr>
            <w:r w:rsidRPr="007F07BA">
              <w:rPr>
                <w:sz w:val="18"/>
                <w:szCs w:val="18"/>
              </w:rPr>
              <w:t>(.1117)</w:t>
            </w:r>
          </w:p>
        </w:tc>
      </w:tr>
      <w:tr w:rsidR="002D4DBF" w:rsidRPr="007F07BA" w14:paraId="13C7286C" w14:textId="77777777" w:rsidTr="00D176C3">
        <w:trPr>
          <w:trHeight w:val="213"/>
        </w:trPr>
        <w:tc>
          <w:tcPr>
            <w:tcW w:w="2832" w:type="dxa"/>
            <w:tcBorders>
              <w:top w:val="nil"/>
              <w:left w:val="nil"/>
              <w:bottom w:val="nil"/>
              <w:right w:val="nil"/>
            </w:tcBorders>
          </w:tcPr>
          <w:p w14:paraId="5DADA1E3" w14:textId="77777777" w:rsidR="002D4DBF" w:rsidRPr="007F07BA" w:rsidRDefault="002D4DBF" w:rsidP="00D176C3">
            <w:pPr>
              <w:widowControl w:val="0"/>
              <w:spacing w:after="0" w:line="240" w:lineRule="auto"/>
              <w:rPr>
                <w:sz w:val="18"/>
                <w:szCs w:val="18"/>
              </w:rPr>
            </w:pPr>
            <w:r w:rsidRPr="007F07BA">
              <w:rPr>
                <w:sz w:val="18"/>
                <w:szCs w:val="18"/>
              </w:rPr>
              <w:t>No education father</w:t>
            </w:r>
          </w:p>
        </w:tc>
        <w:tc>
          <w:tcPr>
            <w:tcW w:w="1581" w:type="dxa"/>
            <w:tcBorders>
              <w:top w:val="nil"/>
              <w:left w:val="nil"/>
              <w:bottom w:val="nil"/>
              <w:right w:val="nil"/>
            </w:tcBorders>
          </w:tcPr>
          <w:p w14:paraId="6928754D"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.02068</w:t>
            </w:r>
          </w:p>
        </w:tc>
        <w:tc>
          <w:tcPr>
            <w:tcW w:w="1581" w:type="dxa"/>
            <w:tcBorders>
              <w:top w:val="nil"/>
              <w:left w:val="nil"/>
              <w:bottom w:val="nil"/>
              <w:right w:val="nil"/>
            </w:tcBorders>
          </w:tcPr>
          <w:p w14:paraId="50290422"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.0342</w:t>
            </w:r>
          </w:p>
        </w:tc>
        <w:tc>
          <w:tcPr>
            <w:tcW w:w="1581" w:type="dxa"/>
            <w:tcBorders>
              <w:top w:val="nil"/>
              <w:left w:val="nil"/>
              <w:bottom w:val="nil"/>
              <w:right w:val="nil"/>
            </w:tcBorders>
          </w:tcPr>
          <w:p w14:paraId="50905B2D"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4D06AA7C" w14:textId="77777777" w:rsidR="002D4DBF" w:rsidRPr="007F07BA" w:rsidRDefault="002D4DBF" w:rsidP="00D176C3">
            <w:pPr>
              <w:widowControl w:val="0"/>
              <w:spacing w:after="0" w:line="240" w:lineRule="auto"/>
              <w:rPr>
                <w:sz w:val="18"/>
                <w:szCs w:val="18"/>
              </w:rPr>
            </w:pPr>
            <w:r>
              <w:rPr>
                <w:sz w:val="18"/>
                <w:szCs w:val="18"/>
              </w:rPr>
              <w:t>0</w:t>
            </w:r>
            <w:r w:rsidRPr="007F07BA">
              <w:rPr>
                <w:sz w:val="18"/>
                <w:szCs w:val="18"/>
              </w:rPr>
              <w:t>.0069</w:t>
            </w:r>
          </w:p>
        </w:tc>
      </w:tr>
      <w:tr w:rsidR="002D4DBF" w:rsidRPr="007F07BA" w14:paraId="67C56CF5" w14:textId="77777777" w:rsidTr="00D176C3">
        <w:trPr>
          <w:trHeight w:val="213"/>
        </w:trPr>
        <w:tc>
          <w:tcPr>
            <w:tcW w:w="2832" w:type="dxa"/>
            <w:tcBorders>
              <w:top w:val="nil"/>
              <w:left w:val="nil"/>
              <w:bottom w:val="nil"/>
              <w:right w:val="nil"/>
            </w:tcBorders>
          </w:tcPr>
          <w:p w14:paraId="5A6674C0" w14:textId="77777777" w:rsidR="002D4DBF" w:rsidRPr="007F07BA" w:rsidRDefault="002D4DBF" w:rsidP="00D176C3">
            <w:pPr>
              <w:widowControl w:val="0"/>
              <w:spacing w:after="0" w:line="240" w:lineRule="auto"/>
              <w:rPr>
                <w:sz w:val="18"/>
                <w:szCs w:val="18"/>
              </w:rPr>
            </w:pPr>
          </w:p>
        </w:tc>
        <w:tc>
          <w:tcPr>
            <w:tcW w:w="1581" w:type="dxa"/>
            <w:tcBorders>
              <w:top w:val="nil"/>
              <w:left w:val="nil"/>
              <w:bottom w:val="nil"/>
              <w:right w:val="nil"/>
            </w:tcBorders>
          </w:tcPr>
          <w:p w14:paraId="2799C876"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.1425)</w:t>
            </w:r>
          </w:p>
        </w:tc>
        <w:tc>
          <w:tcPr>
            <w:tcW w:w="1581" w:type="dxa"/>
            <w:tcBorders>
              <w:top w:val="nil"/>
              <w:left w:val="nil"/>
              <w:bottom w:val="nil"/>
              <w:right w:val="nil"/>
            </w:tcBorders>
          </w:tcPr>
          <w:p w14:paraId="51AC211F"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.1824)</w:t>
            </w:r>
          </w:p>
        </w:tc>
        <w:tc>
          <w:tcPr>
            <w:tcW w:w="1581" w:type="dxa"/>
            <w:tcBorders>
              <w:top w:val="nil"/>
              <w:left w:val="nil"/>
              <w:bottom w:val="nil"/>
              <w:right w:val="nil"/>
            </w:tcBorders>
          </w:tcPr>
          <w:p w14:paraId="537F7C53"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5CD162BA" w14:textId="77777777" w:rsidR="002D4DBF" w:rsidRPr="007F07BA"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.0833)</w:t>
            </w:r>
          </w:p>
        </w:tc>
      </w:tr>
      <w:tr w:rsidR="002D4DBF" w:rsidRPr="007F07BA" w14:paraId="160E722C" w14:textId="77777777" w:rsidTr="00D176C3">
        <w:trPr>
          <w:trHeight w:val="213"/>
        </w:trPr>
        <w:tc>
          <w:tcPr>
            <w:tcW w:w="2832" w:type="dxa"/>
            <w:tcBorders>
              <w:top w:val="nil"/>
              <w:left w:val="nil"/>
              <w:bottom w:val="nil"/>
              <w:right w:val="nil"/>
            </w:tcBorders>
          </w:tcPr>
          <w:p w14:paraId="1BF1E8B8" w14:textId="77777777" w:rsidR="002D4DBF" w:rsidRPr="007F07BA" w:rsidRDefault="002D4DBF" w:rsidP="00D176C3">
            <w:pPr>
              <w:widowControl w:val="0"/>
              <w:spacing w:after="0" w:line="240" w:lineRule="auto"/>
              <w:rPr>
                <w:sz w:val="18"/>
                <w:szCs w:val="18"/>
              </w:rPr>
            </w:pPr>
            <w:r w:rsidRPr="007F07BA">
              <w:rPr>
                <w:sz w:val="18"/>
                <w:szCs w:val="18"/>
              </w:rPr>
              <w:t>No education girl</w:t>
            </w:r>
          </w:p>
        </w:tc>
        <w:tc>
          <w:tcPr>
            <w:tcW w:w="1581" w:type="dxa"/>
            <w:tcBorders>
              <w:top w:val="nil"/>
              <w:left w:val="nil"/>
              <w:bottom w:val="nil"/>
              <w:right w:val="nil"/>
            </w:tcBorders>
          </w:tcPr>
          <w:p w14:paraId="2A799C08" w14:textId="77777777" w:rsidR="002D4DBF" w:rsidRPr="007F07BA" w:rsidRDefault="002D4DBF" w:rsidP="00D176C3">
            <w:pPr>
              <w:widowControl w:val="0"/>
              <w:spacing w:after="0" w:line="240" w:lineRule="auto"/>
              <w:jc w:val="right"/>
              <w:rPr>
                <w:sz w:val="18"/>
                <w:szCs w:val="18"/>
              </w:rPr>
            </w:pPr>
            <w:r w:rsidRPr="007F07BA">
              <w:rPr>
                <w:sz w:val="18"/>
                <w:szCs w:val="18"/>
              </w:rPr>
              <w:t>0.000</w:t>
            </w:r>
          </w:p>
        </w:tc>
        <w:tc>
          <w:tcPr>
            <w:tcW w:w="1581" w:type="dxa"/>
            <w:tcBorders>
              <w:top w:val="nil"/>
              <w:left w:val="nil"/>
              <w:bottom w:val="nil"/>
              <w:right w:val="nil"/>
            </w:tcBorders>
          </w:tcPr>
          <w:p w14:paraId="1663B9CC" w14:textId="77777777" w:rsidR="002D4DBF" w:rsidRPr="007F07BA" w:rsidRDefault="002D4DBF" w:rsidP="00D176C3">
            <w:pPr>
              <w:widowControl w:val="0"/>
              <w:spacing w:after="0" w:line="240" w:lineRule="auto"/>
              <w:jc w:val="right"/>
              <w:rPr>
                <w:sz w:val="18"/>
                <w:szCs w:val="18"/>
              </w:rPr>
            </w:pPr>
            <w:r w:rsidRPr="007F07BA">
              <w:rPr>
                <w:sz w:val="18"/>
                <w:szCs w:val="18"/>
              </w:rPr>
              <w:t>0.000</w:t>
            </w:r>
          </w:p>
        </w:tc>
        <w:tc>
          <w:tcPr>
            <w:tcW w:w="1581" w:type="dxa"/>
            <w:tcBorders>
              <w:top w:val="nil"/>
              <w:left w:val="nil"/>
              <w:bottom w:val="nil"/>
              <w:right w:val="nil"/>
            </w:tcBorders>
          </w:tcPr>
          <w:p w14:paraId="0ADB8740"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22E0684F" w14:textId="77777777" w:rsidR="002D4DBF" w:rsidRPr="007F07BA" w:rsidRDefault="002D4DBF" w:rsidP="00D176C3">
            <w:pPr>
              <w:widowControl w:val="0"/>
              <w:spacing w:after="0" w:line="240" w:lineRule="auto"/>
              <w:rPr>
                <w:sz w:val="18"/>
                <w:szCs w:val="18"/>
              </w:rPr>
            </w:pPr>
            <w:r w:rsidRPr="007F07BA">
              <w:rPr>
                <w:sz w:val="18"/>
                <w:szCs w:val="18"/>
              </w:rPr>
              <w:t>0.000</w:t>
            </w:r>
          </w:p>
        </w:tc>
      </w:tr>
      <w:tr w:rsidR="002D4DBF" w:rsidRPr="007F07BA" w14:paraId="4EFB2098" w14:textId="77777777" w:rsidTr="00D176C3">
        <w:trPr>
          <w:trHeight w:val="213"/>
        </w:trPr>
        <w:tc>
          <w:tcPr>
            <w:tcW w:w="2832" w:type="dxa"/>
            <w:tcBorders>
              <w:top w:val="nil"/>
              <w:left w:val="nil"/>
              <w:bottom w:val="nil"/>
              <w:right w:val="nil"/>
            </w:tcBorders>
          </w:tcPr>
          <w:p w14:paraId="433EC2CC" w14:textId="77777777" w:rsidR="002D4DBF" w:rsidRPr="007F07BA" w:rsidRDefault="002D4DBF" w:rsidP="00D176C3">
            <w:pPr>
              <w:widowControl w:val="0"/>
              <w:spacing w:after="0" w:line="240" w:lineRule="auto"/>
              <w:rPr>
                <w:sz w:val="18"/>
                <w:szCs w:val="18"/>
              </w:rPr>
            </w:pPr>
          </w:p>
        </w:tc>
        <w:tc>
          <w:tcPr>
            <w:tcW w:w="1581" w:type="dxa"/>
            <w:tcBorders>
              <w:top w:val="nil"/>
              <w:left w:val="nil"/>
              <w:bottom w:val="nil"/>
              <w:right w:val="nil"/>
            </w:tcBorders>
          </w:tcPr>
          <w:p w14:paraId="59C3EA85"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.000)</w:t>
            </w:r>
          </w:p>
        </w:tc>
        <w:tc>
          <w:tcPr>
            <w:tcW w:w="1581" w:type="dxa"/>
            <w:tcBorders>
              <w:top w:val="nil"/>
              <w:left w:val="nil"/>
              <w:bottom w:val="nil"/>
              <w:right w:val="nil"/>
            </w:tcBorders>
          </w:tcPr>
          <w:p w14:paraId="4C08C50F"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.000)</w:t>
            </w:r>
          </w:p>
        </w:tc>
        <w:tc>
          <w:tcPr>
            <w:tcW w:w="1581" w:type="dxa"/>
            <w:tcBorders>
              <w:top w:val="nil"/>
              <w:left w:val="nil"/>
              <w:bottom w:val="nil"/>
              <w:right w:val="nil"/>
            </w:tcBorders>
          </w:tcPr>
          <w:p w14:paraId="077CBB00"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571EADB7" w14:textId="77777777" w:rsidR="002D4DBF" w:rsidRPr="007F07BA"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.000)</w:t>
            </w:r>
          </w:p>
        </w:tc>
      </w:tr>
      <w:tr w:rsidR="002D4DBF" w:rsidRPr="007F07BA" w14:paraId="35C679E1" w14:textId="77777777" w:rsidTr="00D176C3">
        <w:trPr>
          <w:trHeight w:val="213"/>
        </w:trPr>
        <w:tc>
          <w:tcPr>
            <w:tcW w:w="2832" w:type="dxa"/>
            <w:tcBorders>
              <w:top w:val="nil"/>
              <w:left w:val="nil"/>
              <w:bottom w:val="nil"/>
              <w:right w:val="nil"/>
            </w:tcBorders>
          </w:tcPr>
          <w:p w14:paraId="131E3C44" w14:textId="77777777" w:rsidR="002D4DBF" w:rsidRPr="007F07BA" w:rsidRDefault="002D4DBF" w:rsidP="00D176C3">
            <w:pPr>
              <w:widowControl w:val="0"/>
              <w:spacing w:after="0" w:line="240" w:lineRule="auto"/>
              <w:rPr>
                <w:sz w:val="18"/>
                <w:szCs w:val="18"/>
              </w:rPr>
            </w:pPr>
            <w:r w:rsidRPr="007F07BA">
              <w:rPr>
                <w:sz w:val="18"/>
                <w:szCs w:val="18"/>
              </w:rPr>
              <w:t>No education boy</w:t>
            </w:r>
          </w:p>
        </w:tc>
        <w:tc>
          <w:tcPr>
            <w:tcW w:w="1581" w:type="dxa"/>
            <w:tcBorders>
              <w:top w:val="nil"/>
              <w:left w:val="nil"/>
              <w:bottom w:val="nil"/>
              <w:right w:val="nil"/>
            </w:tcBorders>
          </w:tcPr>
          <w:p w14:paraId="09FAB667" w14:textId="77777777" w:rsidR="002D4DBF" w:rsidRPr="007F07BA" w:rsidRDefault="002D4DBF" w:rsidP="00D176C3">
            <w:pPr>
              <w:widowControl w:val="0"/>
              <w:spacing w:after="0" w:line="240" w:lineRule="auto"/>
              <w:jc w:val="right"/>
              <w:rPr>
                <w:sz w:val="18"/>
                <w:szCs w:val="18"/>
              </w:rPr>
            </w:pPr>
            <w:r w:rsidRPr="007F07BA">
              <w:rPr>
                <w:sz w:val="18"/>
                <w:szCs w:val="18"/>
              </w:rPr>
              <w:t>0.000</w:t>
            </w:r>
          </w:p>
        </w:tc>
        <w:tc>
          <w:tcPr>
            <w:tcW w:w="1581" w:type="dxa"/>
            <w:tcBorders>
              <w:top w:val="nil"/>
              <w:left w:val="nil"/>
              <w:bottom w:val="nil"/>
              <w:right w:val="nil"/>
            </w:tcBorders>
          </w:tcPr>
          <w:p w14:paraId="72343BA5" w14:textId="77777777" w:rsidR="002D4DBF" w:rsidRPr="007F07BA" w:rsidRDefault="002D4DBF" w:rsidP="00D176C3">
            <w:pPr>
              <w:widowControl w:val="0"/>
              <w:spacing w:after="0" w:line="240" w:lineRule="auto"/>
              <w:jc w:val="right"/>
              <w:rPr>
                <w:sz w:val="18"/>
                <w:szCs w:val="18"/>
              </w:rPr>
            </w:pPr>
            <w:r w:rsidRPr="007F07BA">
              <w:rPr>
                <w:sz w:val="18"/>
                <w:szCs w:val="18"/>
              </w:rPr>
              <w:t>0.000</w:t>
            </w:r>
          </w:p>
        </w:tc>
        <w:tc>
          <w:tcPr>
            <w:tcW w:w="1581" w:type="dxa"/>
            <w:tcBorders>
              <w:top w:val="nil"/>
              <w:left w:val="nil"/>
              <w:bottom w:val="nil"/>
              <w:right w:val="nil"/>
            </w:tcBorders>
          </w:tcPr>
          <w:p w14:paraId="58E12BEA"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515E9D54" w14:textId="77777777" w:rsidR="002D4DBF" w:rsidRPr="007F07BA" w:rsidRDefault="002D4DBF" w:rsidP="00D176C3">
            <w:pPr>
              <w:widowControl w:val="0"/>
              <w:spacing w:after="0" w:line="240" w:lineRule="auto"/>
              <w:rPr>
                <w:sz w:val="18"/>
                <w:szCs w:val="18"/>
              </w:rPr>
            </w:pPr>
            <w:r w:rsidRPr="007F07BA">
              <w:rPr>
                <w:sz w:val="18"/>
                <w:szCs w:val="18"/>
              </w:rPr>
              <w:t>0.000</w:t>
            </w:r>
          </w:p>
        </w:tc>
      </w:tr>
      <w:tr w:rsidR="002D4DBF" w:rsidRPr="007F07BA" w14:paraId="0AED7D42" w14:textId="77777777" w:rsidTr="00D176C3">
        <w:trPr>
          <w:trHeight w:val="213"/>
        </w:trPr>
        <w:tc>
          <w:tcPr>
            <w:tcW w:w="2832" w:type="dxa"/>
            <w:tcBorders>
              <w:top w:val="nil"/>
              <w:left w:val="nil"/>
              <w:bottom w:val="nil"/>
              <w:right w:val="nil"/>
            </w:tcBorders>
          </w:tcPr>
          <w:p w14:paraId="1A3E88D4" w14:textId="77777777" w:rsidR="002D4DBF" w:rsidRPr="007F07BA" w:rsidRDefault="002D4DBF" w:rsidP="00D176C3">
            <w:pPr>
              <w:widowControl w:val="0"/>
              <w:spacing w:after="0" w:line="240" w:lineRule="auto"/>
              <w:rPr>
                <w:sz w:val="18"/>
                <w:szCs w:val="18"/>
              </w:rPr>
            </w:pPr>
          </w:p>
        </w:tc>
        <w:tc>
          <w:tcPr>
            <w:tcW w:w="1581" w:type="dxa"/>
            <w:tcBorders>
              <w:top w:val="nil"/>
              <w:left w:val="nil"/>
              <w:bottom w:val="nil"/>
              <w:right w:val="nil"/>
            </w:tcBorders>
          </w:tcPr>
          <w:p w14:paraId="6C13E98E"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.000)</w:t>
            </w:r>
          </w:p>
        </w:tc>
        <w:tc>
          <w:tcPr>
            <w:tcW w:w="1581" w:type="dxa"/>
            <w:tcBorders>
              <w:top w:val="nil"/>
              <w:left w:val="nil"/>
              <w:bottom w:val="nil"/>
              <w:right w:val="nil"/>
            </w:tcBorders>
          </w:tcPr>
          <w:p w14:paraId="52F3E3CC"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.000)</w:t>
            </w:r>
          </w:p>
        </w:tc>
        <w:tc>
          <w:tcPr>
            <w:tcW w:w="1581" w:type="dxa"/>
            <w:tcBorders>
              <w:top w:val="nil"/>
              <w:left w:val="nil"/>
              <w:bottom w:val="nil"/>
              <w:right w:val="nil"/>
            </w:tcBorders>
          </w:tcPr>
          <w:p w14:paraId="7176E2A5"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78E1D677" w14:textId="77777777" w:rsidR="002D4DBF" w:rsidRPr="007F07BA"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.000)</w:t>
            </w:r>
          </w:p>
        </w:tc>
      </w:tr>
      <w:tr w:rsidR="002D4DBF" w:rsidRPr="007F07BA" w14:paraId="24EDCD3B" w14:textId="77777777" w:rsidTr="00D176C3">
        <w:trPr>
          <w:trHeight w:val="213"/>
        </w:trPr>
        <w:tc>
          <w:tcPr>
            <w:tcW w:w="2832" w:type="dxa"/>
            <w:tcBorders>
              <w:top w:val="nil"/>
              <w:left w:val="nil"/>
              <w:bottom w:val="nil"/>
              <w:right w:val="nil"/>
            </w:tcBorders>
          </w:tcPr>
          <w:p w14:paraId="53EB015A" w14:textId="77777777" w:rsidR="002D4DBF" w:rsidRPr="007F07BA" w:rsidRDefault="002D4DBF" w:rsidP="00D176C3">
            <w:pPr>
              <w:widowControl w:val="0"/>
              <w:spacing w:after="0" w:line="240" w:lineRule="auto"/>
              <w:rPr>
                <w:sz w:val="18"/>
                <w:szCs w:val="18"/>
              </w:rPr>
            </w:pPr>
            <w:r w:rsidRPr="007F07BA">
              <w:rPr>
                <w:sz w:val="18"/>
                <w:szCs w:val="18"/>
              </w:rPr>
              <w:t xml:space="preserve"> Risk aversion</w:t>
            </w:r>
          </w:p>
        </w:tc>
        <w:tc>
          <w:tcPr>
            <w:tcW w:w="1581" w:type="dxa"/>
            <w:tcBorders>
              <w:top w:val="nil"/>
              <w:left w:val="nil"/>
              <w:bottom w:val="nil"/>
              <w:right w:val="nil"/>
            </w:tcBorders>
          </w:tcPr>
          <w:p w14:paraId="799FB242" w14:textId="77777777" w:rsidR="002D4DBF" w:rsidRPr="007F07BA" w:rsidRDefault="002D4DBF" w:rsidP="00D176C3">
            <w:pPr>
              <w:widowControl w:val="0"/>
              <w:spacing w:after="0" w:line="240" w:lineRule="auto"/>
              <w:jc w:val="right"/>
              <w:rPr>
                <w:sz w:val="18"/>
                <w:szCs w:val="18"/>
              </w:rPr>
            </w:pPr>
            <w:r w:rsidRPr="007F07BA">
              <w:rPr>
                <w:sz w:val="18"/>
                <w:szCs w:val="18"/>
              </w:rPr>
              <w:t>1.8168</w:t>
            </w:r>
          </w:p>
          <w:p w14:paraId="7E8682A3" w14:textId="77777777" w:rsidR="002D4DBF" w:rsidRPr="007F07BA" w:rsidRDefault="002D4DBF" w:rsidP="00D176C3">
            <w:pPr>
              <w:widowControl w:val="0"/>
              <w:spacing w:after="0" w:line="240" w:lineRule="auto"/>
              <w:jc w:val="right"/>
              <w:rPr>
                <w:sz w:val="18"/>
                <w:szCs w:val="18"/>
              </w:rPr>
            </w:pPr>
            <w:r w:rsidRPr="007F07BA">
              <w:rPr>
                <w:sz w:val="18"/>
                <w:szCs w:val="18"/>
              </w:rPr>
              <w:t>(1.1705)</w:t>
            </w:r>
          </w:p>
        </w:tc>
        <w:tc>
          <w:tcPr>
            <w:tcW w:w="1581" w:type="dxa"/>
            <w:tcBorders>
              <w:top w:val="nil"/>
              <w:left w:val="nil"/>
              <w:bottom w:val="nil"/>
              <w:right w:val="nil"/>
            </w:tcBorders>
          </w:tcPr>
          <w:p w14:paraId="094EA061" w14:textId="77777777" w:rsidR="002D4DBF" w:rsidRPr="007F07BA" w:rsidRDefault="002D4DBF" w:rsidP="00D176C3">
            <w:pPr>
              <w:widowControl w:val="0"/>
              <w:spacing w:after="0" w:line="240" w:lineRule="auto"/>
              <w:jc w:val="right"/>
              <w:rPr>
                <w:sz w:val="18"/>
                <w:szCs w:val="18"/>
              </w:rPr>
            </w:pPr>
            <w:r w:rsidRPr="007F07BA">
              <w:rPr>
                <w:sz w:val="18"/>
                <w:szCs w:val="18"/>
              </w:rPr>
              <w:t>1.8608</w:t>
            </w:r>
          </w:p>
          <w:p w14:paraId="286B51C7"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1360)</w:t>
            </w:r>
          </w:p>
        </w:tc>
        <w:tc>
          <w:tcPr>
            <w:tcW w:w="1581" w:type="dxa"/>
            <w:tcBorders>
              <w:top w:val="nil"/>
              <w:left w:val="nil"/>
              <w:bottom w:val="nil"/>
              <w:right w:val="nil"/>
            </w:tcBorders>
          </w:tcPr>
          <w:p w14:paraId="382CFD09"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30F40F86" w14:textId="77777777" w:rsidR="002D4DBF" w:rsidRPr="007F07BA" w:rsidRDefault="002D4DBF" w:rsidP="00D176C3">
            <w:pPr>
              <w:widowControl w:val="0"/>
              <w:spacing w:after="0" w:line="240" w:lineRule="auto"/>
              <w:rPr>
                <w:sz w:val="18"/>
                <w:szCs w:val="18"/>
              </w:rPr>
            </w:pPr>
            <w:r w:rsidRPr="007F07BA">
              <w:rPr>
                <w:sz w:val="18"/>
                <w:szCs w:val="18"/>
              </w:rPr>
              <w:t>1.7730</w:t>
            </w:r>
          </w:p>
          <w:p w14:paraId="1E044593" w14:textId="77777777" w:rsidR="002D4DBF" w:rsidRPr="007F07BA" w:rsidRDefault="002D4DBF" w:rsidP="00D176C3">
            <w:pPr>
              <w:widowControl w:val="0"/>
              <w:spacing w:after="0" w:line="240" w:lineRule="auto"/>
              <w:rPr>
                <w:sz w:val="18"/>
                <w:szCs w:val="18"/>
              </w:rPr>
            </w:pPr>
            <w:r w:rsidRPr="007F07BA">
              <w:rPr>
                <w:sz w:val="18"/>
                <w:szCs w:val="18"/>
              </w:rPr>
              <w:t>(1.2031)</w:t>
            </w:r>
          </w:p>
        </w:tc>
      </w:tr>
      <w:tr w:rsidR="002D4DBF" w:rsidRPr="007F07BA" w14:paraId="1F6E43FD" w14:textId="77777777" w:rsidTr="00D176C3">
        <w:trPr>
          <w:trHeight w:val="213"/>
        </w:trPr>
        <w:tc>
          <w:tcPr>
            <w:tcW w:w="2832" w:type="dxa"/>
            <w:tcBorders>
              <w:top w:val="nil"/>
              <w:left w:val="nil"/>
              <w:bottom w:val="nil"/>
              <w:right w:val="nil"/>
            </w:tcBorders>
          </w:tcPr>
          <w:p w14:paraId="51E70615" w14:textId="77777777" w:rsidR="002D4DBF" w:rsidRPr="007F07BA" w:rsidRDefault="002D4DBF" w:rsidP="00D176C3">
            <w:pPr>
              <w:widowControl w:val="0"/>
              <w:spacing w:after="0" w:line="240" w:lineRule="auto"/>
              <w:rPr>
                <w:sz w:val="18"/>
                <w:szCs w:val="18"/>
              </w:rPr>
            </w:pPr>
            <w:r w:rsidRPr="007F07BA">
              <w:rPr>
                <w:sz w:val="18"/>
                <w:szCs w:val="18"/>
              </w:rPr>
              <w:t xml:space="preserve"> Own house</w:t>
            </w:r>
          </w:p>
        </w:tc>
        <w:tc>
          <w:tcPr>
            <w:tcW w:w="1581" w:type="dxa"/>
            <w:tcBorders>
              <w:top w:val="nil"/>
              <w:left w:val="nil"/>
              <w:bottom w:val="nil"/>
              <w:right w:val="nil"/>
            </w:tcBorders>
          </w:tcPr>
          <w:p w14:paraId="26E12F91"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.5324</w:t>
            </w:r>
          </w:p>
          <w:p w14:paraId="27EAA2A5"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.4994)</w:t>
            </w:r>
          </w:p>
        </w:tc>
        <w:tc>
          <w:tcPr>
            <w:tcW w:w="1581" w:type="dxa"/>
            <w:tcBorders>
              <w:top w:val="nil"/>
              <w:left w:val="nil"/>
              <w:bottom w:val="nil"/>
              <w:right w:val="nil"/>
            </w:tcBorders>
          </w:tcPr>
          <w:p w14:paraId="6F6E6D07"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.4732</w:t>
            </w:r>
          </w:p>
          <w:p w14:paraId="7A59A49E"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.5001)</w:t>
            </w:r>
          </w:p>
        </w:tc>
        <w:tc>
          <w:tcPr>
            <w:tcW w:w="1581" w:type="dxa"/>
            <w:tcBorders>
              <w:top w:val="nil"/>
              <w:left w:val="nil"/>
              <w:bottom w:val="nil"/>
              <w:right w:val="nil"/>
            </w:tcBorders>
          </w:tcPr>
          <w:p w14:paraId="5C0D43FF"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03F67E8F" w14:textId="77777777" w:rsidR="002D4DBF" w:rsidRPr="007F07BA" w:rsidRDefault="002D4DBF" w:rsidP="00D176C3">
            <w:pPr>
              <w:widowControl w:val="0"/>
              <w:spacing w:after="0" w:line="240" w:lineRule="auto"/>
              <w:rPr>
                <w:sz w:val="18"/>
                <w:szCs w:val="18"/>
              </w:rPr>
            </w:pPr>
            <w:r>
              <w:rPr>
                <w:sz w:val="18"/>
                <w:szCs w:val="18"/>
              </w:rPr>
              <w:t>0</w:t>
            </w:r>
            <w:r w:rsidRPr="007F07BA">
              <w:rPr>
                <w:sz w:val="18"/>
                <w:szCs w:val="18"/>
              </w:rPr>
              <w:t>.5908</w:t>
            </w:r>
          </w:p>
          <w:p w14:paraId="2261DD29" w14:textId="77777777" w:rsidR="002D4DBF" w:rsidRPr="007F07BA"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.4925)</w:t>
            </w:r>
          </w:p>
        </w:tc>
      </w:tr>
      <w:tr w:rsidR="002D4DBF" w:rsidRPr="007F07BA" w14:paraId="3EB50BB4" w14:textId="77777777" w:rsidTr="00D176C3">
        <w:trPr>
          <w:trHeight w:val="213"/>
        </w:trPr>
        <w:tc>
          <w:tcPr>
            <w:tcW w:w="2832" w:type="dxa"/>
            <w:tcBorders>
              <w:top w:val="nil"/>
              <w:left w:val="nil"/>
              <w:bottom w:val="nil"/>
              <w:right w:val="nil"/>
            </w:tcBorders>
          </w:tcPr>
          <w:p w14:paraId="64330F6F" w14:textId="77777777" w:rsidR="002D4DBF" w:rsidRPr="007F07BA" w:rsidRDefault="002D4DBF" w:rsidP="00D176C3">
            <w:pPr>
              <w:widowControl w:val="0"/>
              <w:spacing w:after="0" w:line="240" w:lineRule="auto"/>
              <w:rPr>
                <w:sz w:val="18"/>
                <w:szCs w:val="18"/>
              </w:rPr>
            </w:pPr>
            <w:r w:rsidRPr="007F07BA">
              <w:rPr>
                <w:sz w:val="18"/>
                <w:szCs w:val="18"/>
              </w:rPr>
              <w:t xml:space="preserve"> Occupation working mother</w:t>
            </w:r>
          </w:p>
        </w:tc>
        <w:tc>
          <w:tcPr>
            <w:tcW w:w="1581" w:type="dxa"/>
            <w:tcBorders>
              <w:top w:val="nil"/>
              <w:left w:val="nil"/>
              <w:bottom w:val="nil"/>
              <w:right w:val="nil"/>
            </w:tcBorders>
          </w:tcPr>
          <w:p w14:paraId="15E3FCF4"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.8685</w:t>
            </w:r>
            <w:r w:rsidRPr="007F07BA" w:rsidDel="00D83475">
              <w:rPr>
                <w:sz w:val="18"/>
                <w:szCs w:val="18"/>
              </w:rPr>
              <w:t xml:space="preserve"> </w:t>
            </w:r>
          </w:p>
          <w:p w14:paraId="666BD822"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.3383)</w:t>
            </w:r>
          </w:p>
        </w:tc>
        <w:tc>
          <w:tcPr>
            <w:tcW w:w="1581" w:type="dxa"/>
            <w:tcBorders>
              <w:top w:val="nil"/>
              <w:left w:val="nil"/>
              <w:bottom w:val="nil"/>
              <w:right w:val="nil"/>
            </w:tcBorders>
          </w:tcPr>
          <w:p w14:paraId="524F72BB"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.8104</w:t>
            </w:r>
            <w:r w:rsidRPr="007F07BA" w:rsidDel="006957CB">
              <w:rPr>
                <w:sz w:val="18"/>
                <w:szCs w:val="18"/>
              </w:rPr>
              <w:t xml:space="preserve"> </w:t>
            </w:r>
          </w:p>
          <w:p w14:paraId="4CF15CBB"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.3932)</w:t>
            </w:r>
          </w:p>
        </w:tc>
        <w:tc>
          <w:tcPr>
            <w:tcW w:w="1581" w:type="dxa"/>
            <w:tcBorders>
              <w:top w:val="nil"/>
              <w:left w:val="nil"/>
              <w:bottom w:val="nil"/>
              <w:right w:val="nil"/>
            </w:tcBorders>
          </w:tcPr>
          <w:p w14:paraId="627F41E1"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470F4DAC" w14:textId="77777777" w:rsidR="002D4DBF" w:rsidRPr="007F07BA" w:rsidRDefault="002D4DBF" w:rsidP="00D176C3">
            <w:pPr>
              <w:widowControl w:val="0"/>
              <w:spacing w:after="0" w:line="240" w:lineRule="auto"/>
              <w:rPr>
                <w:sz w:val="18"/>
                <w:szCs w:val="18"/>
              </w:rPr>
            </w:pPr>
            <w:r>
              <w:rPr>
                <w:sz w:val="18"/>
                <w:szCs w:val="18"/>
              </w:rPr>
              <w:t>0</w:t>
            </w:r>
            <w:r w:rsidRPr="007F07BA">
              <w:rPr>
                <w:sz w:val="18"/>
                <w:szCs w:val="18"/>
              </w:rPr>
              <w:t>.9245</w:t>
            </w:r>
          </w:p>
          <w:p w14:paraId="31239FC5" w14:textId="77777777" w:rsidR="002D4DBF" w:rsidRPr="007F07BA"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.2649)</w:t>
            </w:r>
            <w:r w:rsidRPr="007F07BA" w:rsidDel="00EB6DE8">
              <w:rPr>
                <w:sz w:val="18"/>
                <w:szCs w:val="18"/>
              </w:rPr>
              <w:t xml:space="preserve"> </w:t>
            </w:r>
          </w:p>
        </w:tc>
      </w:tr>
      <w:tr w:rsidR="002D4DBF" w:rsidRPr="007F07BA" w14:paraId="7836DF7D" w14:textId="77777777" w:rsidTr="00D176C3">
        <w:trPr>
          <w:trHeight w:val="213"/>
        </w:trPr>
        <w:tc>
          <w:tcPr>
            <w:tcW w:w="2832" w:type="dxa"/>
            <w:tcBorders>
              <w:top w:val="nil"/>
              <w:left w:val="nil"/>
              <w:bottom w:val="nil"/>
              <w:right w:val="nil"/>
            </w:tcBorders>
          </w:tcPr>
          <w:p w14:paraId="428EC8A4" w14:textId="77777777" w:rsidR="002D4DBF" w:rsidRPr="007F07BA" w:rsidRDefault="002D4DBF" w:rsidP="00D176C3">
            <w:pPr>
              <w:widowControl w:val="0"/>
              <w:spacing w:after="0" w:line="240" w:lineRule="auto"/>
              <w:rPr>
                <w:sz w:val="18"/>
                <w:szCs w:val="18"/>
              </w:rPr>
            </w:pPr>
            <w:r w:rsidRPr="007F07BA">
              <w:rPr>
                <w:sz w:val="18"/>
                <w:szCs w:val="18"/>
              </w:rPr>
              <w:t>Occupation working father</w:t>
            </w:r>
          </w:p>
        </w:tc>
        <w:tc>
          <w:tcPr>
            <w:tcW w:w="1581" w:type="dxa"/>
            <w:tcBorders>
              <w:top w:val="nil"/>
              <w:left w:val="nil"/>
              <w:bottom w:val="nil"/>
              <w:right w:val="nil"/>
            </w:tcBorders>
          </w:tcPr>
          <w:p w14:paraId="7AB403A8"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.8896</w:t>
            </w:r>
          </w:p>
        </w:tc>
        <w:tc>
          <w:tcPr>
            <w:tcW w:w="1581" w:type="dxa"/>
            <w:tcBorders>
              <w:top w:val="nil"/>
              <w:left w:val="nil"/>
              <w:bottom w:val="nil"/>
              <w:right w:val="nil"/>
            </w:tcBorders>
          </w:tcPr>
          <w:p w14:paraId="66FD3A31"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.8972</w:t>
            </w:r>
          </w:p>
        </w:tc>
        <w:tc>
          <w:tcPr>
            <w:tcW w:w="1581" w:type="dxa"/>
            <w:tcBorders>
              <w:top w:val="nil"/>
              <w:left w:val="nil"/>
              <w:bottom w:val="nil"/>
              <w:right w:val="nil"/>
            </w:tcBorders>
          </w:tcPr>
          <w:p w14:paraId="1BAE54E0"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09FADE82" w14:textId="77777777" w:rsidR="002D4DBF" w:rsidRPr="007F07BA" w:rsidRDefault="002D4DBF" w:rsidP="00D176C3">
            <w:pPr>
              <w:widowControl w:val="0"/>
              <w:spacing w:after="0" w:line="240" w:lineRule="auto"/>
              <w:rPr>
                <w:sz w:val="18"/>
                <w:szCs w:val="18"/>
              </w:rPr>
            </w:pPr>
            <w:r>
              <w:rPr>
                <w:sz w:val="18"/>
                <w:szCs w:val="18"/>
              </w:rPr>
              <w:t>0</w:t>
            </w:r>
            <w:r w:rsidRPr="007F07BA">
              <w:rPr>
                <w:sz w:val="18"/>
                <w:szCs w:val="18"/>
              </w:rPr>
              <w:t>.8819</w:t>
            </w:r>
          </w:p>
        </w:tc>
      </w:tr>
      <w:tr w:rsidR="002D4DBF" w:rsidRPr="007F07BA" w14:paraId="22048CE6" w14:textId="77777777" w:rsidTr="00D176C3">
        <w:trPr>
          <w:trHeight w:val="213"/>
        </w:trPr>
        <w:tc>
          <w:tcPr>
            <w:tcW w:w="2832" w:type="dxa"/>
            <w:tcBorders>
              <w:top w:val="nil"/>
              <w:left w:val="nil"/>
              <w:bottom w:val="nil"/>
              <w:right w:val="nil"/>
            </w:tcBorders>
          </w:tcPr>
          <w:p w14:paraId="6C28BC70" w14:textId="77777777" w:rsidR="002D4DBF" w:rsidRPr="007F07BA" w:rsidRDefault="002D4DBF" w:rsidP="00D176C3">
            <w:pPr>
              <w:widowControl w:val="0"/>
              <w:spacing w:after="0" w:line="240" w:lineRule="auto"/>
              <w:rPr>
                <w:sz w:val="18"/>
                <w:szCs w:val="18"/>
              </w:rPr>
            </w:pPr>
          </w:p>
        </w:tc>
        <w:tc>
          <w:tcPr>
            <w:tcW w:w="1581" w:type="dxa"/>
            <w:tcBorders>
              <w:top w:val="nil"/>
              <w:left w:val="nil"/>
              <w:bottom w:val="nil"/>
              <w:right w:val="nil"/>
            </w:tcBorders>
          </w:tcPr>
          <w:p w14:paraId="71D2029B"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.3138)</w:t>
            </w:r>
          </w:p>
        </w:tc>
        <w:tc>
          <w:tcPr>
            <w:tcW w:w="1581" w:type="dxa"/>
            <w:tcBorders>
              <w:top w:val="nil"/>
              <w:left w:val="nil"/>
              <w:bottom w:val="nil"/>
              <w:right w:val="nil"/>
            </w:tcBorders>
          </w:tcPr>
          <w:p w14:paraId="20BAE022"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.3046)</w:t>
            </w:r>
          </w:p>
        </w:tc>
        <w:tc>
          <w:tcPr>
            <w:tcW w:w="1581" w:type="dxa"/>
            <w:tcBorders>
              <w:top w:val="nil"/>
              <w:left w:val="nil"/>
              <w:bottom w:val="nil"/>
              <w:right w:val="nil"/>
            </w:tcBorders>
          </w:tcPr>
          <w:p w14:paraId="3C353A84"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61129C57" w14:textId="77777777" w:rsidR="002D4DBF" w:rsidRPr="007F07BA"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.3238)</w:t>
            </w:r>
          </w:p>
        </w:tc>
      </w:tr>
      <w:tr w:rsidR="002D4DBF" w:rsidRPr="007F07BA" w14:paraId="384A2521" w14:textId="77777777" w:rsidTr="00D176C3">
        <w:trPr>
          <w:trHeight w:val="213"/>
        </w:trPr>
        <w:tc>
          <w:tcPr>
            <w:tcW w:w="2832" w:type="dxa"/>
            <w:tcBorders>
              <w:top w:val="nil"/>
              <w:left w:val="nil"/>
              <w:bottom w:val="nil"/>
              <w:right w:val="nil"/>
            </w:tcBorders>
          </w:tcPr>
          <w:p w14:paraId="239E1E7C" w14:textId="77777777" w:rsidR="002D4DBF" w:rsidRPr="007F07BA" w:rsidRDefault="002D4DBF" w:rsidP="00D176C3">
            <w:pPr>
              <w:widowControl w:val="0"/>
              <w:spacing w:after="0" w:line="240" w:lineRule="auto"/>
              <w:rPr>
                <w:sz w:val="18"/>
                <w:szCs w:val="18"/>
              </w:rPr>
            </w:pPr>
            <w:r w:rsidRPr="007F07BA">
              <w:rPr>
                <w:sz w:val="18"/>
                <w:szCs w:val="18"/>
              </w:rPr>
              <w:t>Occupation working girl</w:t>
            </w:r>
          </w:p>
        </w:tc>
        <w:tc>
          <w:tcPr>
            <w:tcW w:w="1581" w:type="dxa"/>
            <w:tcBorders>
              <w:top w:val="nil"/>
              <w:left w:val="nil"/>
              <w:bottom w:val="nil"/>
              <w:right w:val="nil"/>
            </w:tcBorders>
          </w:tcPr>
          <w:p w14:paraId="0404471A"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.3377</w:t>
            </w:r>
          </w:p>
        </w:tc>
        <w:tc>
          <w:tcPr>
            <w:tcW w:w="1581" w:type="dxa"/>
            <w:tcBorders>
              <w:top w:val="nil"/>
              <w:left w:val="nil"/>
              <w:bottom w:val="nil"/>
              <w:right w:val="nil"/>
            </w:tcBorders>
          </w:tcPr>
          <w:p w14:paraId="332871EF"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.4078</w:t>
            </w:r>
          </w:p>
        </w:tc>
        <w:tc>
          <w:tcPr>
            <w:tcW w:w="1581" w:type="dxa"/>
            <w:tcBorders>
              <w:top w:val="nil"/>
              <w:left w:val="nil"/>
              <w:bottom w:val="nil"/>
              <w:right w:val="nil"/>
            </w:tcBorders>
          </w:tcPr>
          <w:p w14:paraId="31A7AE39"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08D396BA" w14:textId="77777777" w:rsidR="002D4DBF" w:rsidRPr="007F07BA" w:rsidRDefault="002D4DBF" w:rsidP="00D176C3">
            <w:pPr>
              <w:widowControl w:val="0"/>
              <w:spacing w:after="0" w:line="240" w:lineRule="auto"/>
              <w:rPr>
                <w:sz w:val="18"/>
                <w:szCs w:val="18"/>
              </w:rPr>
            </w:pPr>
            <w:r>
              <w:rPr>
                <w:sz w:val="18"/>
                <w:szCs w:val="18"/>
              </w:rPr>
              <w:t>0</w:t>
            </w:r>
            <w:r w:rsidRPr="007F07BA">
              <w:rPr>
                <w:sz w:val="18"/>
                <w:szCs w:val="18"/>
              </w:rPr>
              <w:t>.2653</w:t>
            </w:r>
          </w:p>
        </w:tc>
      </w:tr>
      <w:tr w:rsidR="002D4DBF" w:rsidRPr="007F07BA" w14:paraId="1DDD9BD0" w14:textId="77777777" w:rsidTr="00D176C3">
        <w:trPr>
          <w:trHeight w:val="213"/>
        </w:trPr>
        <w:tc>
          <w:tcPr>
            <w:tcW w:w="2832" w:type="dxa"/>
            <w:tcBorders>
              <w:top w:val="nil"/>
              <w:left w:val="nil"/>
              <w:bottom w:val="nil"/>
              <w:right w:val="nil"/>
            </w:tcBorders>
          </w:tcPr>
          <w:p w14:paraId="0F7F2860" w14:textId="77777777" w:rsidR="002D4DBF" w:rsidRPr="007F07BA" w:rsidRDefault="002D4DBF" w:rsidP="00D176C3">
            <w:pPr>
              <w:widowControl w:val="0"/>
              <w:spacing w:after="0" w:line="240" w:lineRule="auto"/>
              <w:rPr>
                <w:sz w:val="18"/>
                <w:szCs w:val="18"/>
              </w:rPr>
            </w:pPr>
          </w:p>
        </w:tc>
        <w:tc>
          <w:tcPr>
            <w:tcW w:w="1581" w:type="dxa"/>
            <w:tcBorders>
              <w:top w:val="nil"/>
              <w:left w:val="nil"/>
              <w:bottom w:val="nil"/>
              <w:right w:val="nil"/>
            </w:tcBorders>
          </w:tcPr>
          <w:p w14:paraId="1C3CA5FF"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.4737)</w:t>
            </w:r>
          </w:p>
        </w:tc>
        <w:tc>
          <w:tcPr>
            <w:tcW w:w="1581" w:type="dxa"/>
            <w:tcBorders>
              <w:top w:val="nil"/>
              <w:left w:val="nil"/>
              <w:bottom w:val="nil"/>
              <w:right w:val="nil"/>
            </w:tcBorders>
          </w:tcPr>
          <w:p w14:paraId="5DB8E72D"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.4930)</w:t>
            </w:r>
          </w:p>
        </w:tc>
        <w:tc>
          <w:tcPr>
            <w:tcW w:w="1581" w:type="dxa"/>
            <w:tcBorders>
              <w:top w:val="nil"/>
              <w:left w:val="nil"/>
              <w:bottom w:val="nil"/>
              <w:right w:val="nil"/>
            </w:tcBorders>
          </w:tcPr>
          <w:p w14:paraId="19898463"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4BA8980A" w14:textId="77777777" w:rsidR="002D4DBF" w:rsidRPr="007F07BA"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.4430)</w:t>
            </w:r>
          </w:p>
        </w:tc>
      </w:tr>
      <w:tr w:rsidR="002D4DBF" w:rsidRPr="007F07BA" w14:paraId="75B52260" w14:textId="77777777" w:rsidTr="00D176C3">
        <w:trPr>
          <w:trHeight w:val="213"/>
        </w:trPr>
        <w:tc>
          <w:tcPr>
            <w:tcW w:w="2832" w:type="dxa"/>
            <w:tcBorders>
              <w:top w:val="nil"/>
              <w:left w:val="nil"/>
              <w:bottom w:val="nil"/>
              <w:right w:val="nil"/>
            </w:tcBorders>
          </w:tcPr>
          <w:p w14:paraId="59AF4EC8" w14:textId="77777777" w:rsidR="002D4DBF" w:rsidRPr="007F07BA" w:rsidRDefault="002D4DBF" w:rsidP="00D176C3">
            <w:pPr>
              <w:widowControl w:val="0"/>
              <w:spacing w:after="0" w:line="240" w:lineRule="auto"/>
              <w:rPr>
                <w:sz w:val="18"/>
                <w:szCs w:val="18"/>
              </w:rPr>
            </w:pPr>
            <w:r w:rsidRPr="007F07BA">
              <w:rPr>
                <w:sz w:val="18"/>
                <w:szCs w:val="18"/>
              </w:rPr>
              <w:t>Occupation working boy</w:t>
            </w:r>
          </w:p>
        </w:tc>
        <w:tc>
          <w:tcPr>
            <w:tcW w:w="1581" w:type="dxa"/>
            <w:tcBorders>
              <w:top w:val="nil"/>
              <w:left w:val="nil"/>
              <w:bottom w:val="nil"/>
              <w:right w:val="nil"/>
            </w:tcBorders>
          </w:tcPr>
          <w:p w14:paraId="356E2ECA"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.3897</w:t>
            </w:r>
          </w:p>
        </w:tc>
        <w:tc>
          <w:tcPr>
            <w:tcW w:w="1581" w:type="dxa"/>
            <w:tcBorders>
              <w:top w:val="nil"/>
              <w:left w:val="nil"/>
              <w:bottom w:val="nil"/>
              <w:right w:val="nil"/>
            </w:tcBorders>
          </w:tcPr>
          <w:p w14:paraId="5F05D6F2"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.4503</w:t>
            </w:r>
          </w:p>
        </w:tc>
        <w:tc>
          <w:tcPr>
            <w:tcW w:w="1581" w:type="dxa"/>
            <w:tcBorders>
              <w:top w:val="nil"/>
              <w:left w:val="nil"/>
              <w:bottom w:val="nil"/>
              <w:right w:val="nil"/>
            </w:tcBorders>
          </w:tcPr>
          <w:p w14:paraId="7E13DA67"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5AAE8F1D" w14:textId="77777777" w:rsidR="002D4DBF" w:rsidRPr="007F07BA" w:rsidRDefault="002D4DBF" w:rsidP="00D176C3">
            <w:pPr>
              <w:widowControl w:val="0"/>
              <w:spacing w:after="0" w:line="240" w:lineRule="auto"/>
              <w:rPr>
                <w:sz w:val="18"/>
                <w:szCs w:val="18"/>
              </w:rPr>
            </w:pPr>
            <w:r>
              <w:rPr>
                <w:sz w:val="18"/>
                <w:szCs w:val="18"/>
              </w:rPr>
              <w:t>0</w:t>
            </w:r>
            <w:r w:rsidRPr="007F07BA">
              <w:rPr>
                <w:sz w:val="18"/>
                <w:szCs w:val="18"/>
              </w:rPr>
              <w:t>.3333</w:t>
            </w:r>
          </w:p>
        </w:tc>
      </w:tr>
      <w:tr w:rsidR="002D4DBF" w:rsidRPr="007F07BA" w14:paraId="15C8370E" w14:textId="77777777" w:rsidTr="00D176C3">
        <w:trPr>
          <w:trHeight w:val="213"/>
        </w:trPr>
        <w:tc>
          <w:tcPr>
            <w:tcW w:w="2832" w:type="dxa"/>
            <w:tcBorders>
              <w:top w:val="nil"/>
              <w:left w:val="nil"/>
              <w:bottom w:val="nil"/>
              <w:right w:val="nil"/>
            </w:tcBorders>
          </w:tcPr>
          <w:p w14:paraId="40F4AAB8" w14:textId="77777777" w:rsidR="002D4DBF" w:rsidRPr="007F07BA" w:rsidRDefault="002D4DBF" w:rsidP="00D176C3">
            <w:pPr>
              <w:widowControl w:val="0"/>
              <w:spacing w:after="0" w:line="240" w:lineRule="auto"/>
              <w:rPr>
                <w:sz w:val="18"/>
                <w:szCs w:val="18"/>
              </w:rPr>
            </w:pPr>
          </w:p>
        </w:tc>
        <w:tc>
          <w:tcPr>
            <w:tcW w:w="1581" w:type="dxa"/>
            <w:tcBorders>
              <w:top w:val="nil"/>
              <w:left w:val="nil"/>
              <w:bottom w:val="nil"/>
              <w:right w:val="nil"/>
            </w:tcBorders>
          </w:tcPr>
          <w:p w14:paraId="054639C7"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.4885)</w:t>
            </w:r>
          </w:p>
        </w:tc>
        <w:tc>
          <w:tcPr>
            <w:tcW w:w="1581" w:type="dxa"/>
            <w:tcBorders>
              <w:top w:val="nil"/>
              <w:left w:val="nil"/>
              <w:bottom w:val="nil"/>
              <w:right w:val="nil"/>
            </w:tcBorders>
          </w:tcPr>
          <w:p w14:paraId="72232E1A"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.4994)</w:t>
            </w:r>
          </w:p>
        </w:tc>
        <w:tc>
          <w:tcPr>
            <w:tcW w:w="1581" w:type="dxa"/>
            <w:tcBorders>
              <w:top w:val="nil"/>
              <w:left w:val="nil"/>
              <w:bottom w:val="nil"/>
              <w:right w:val="nil"/>
            </w:tcBorders>
          </w:tcPr>
          <w:p w14:paraId="4AAC9F18"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5B603B1A" w14:textId="77777777" w:rsidR="002D4DBF" w:rsidRPr="007F07BA"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.4730)</w:t>
            </w:r>
          </w:p>
        </w:tc>
      </w:tr>
      <w:tr w:rsidR="002D4DBF" w:rsidRPr="007F07BA" w14:paraId="04AFB9F3" w14:textId="77777777" w:rsidTr="00D176C3">
        <w:trPr>
          <w:trHeight w:val="213"/>
        </w:trPr>
        <w:tc>
          <w:tcPr>
            <w:tcW w:w="2832" w:type="dxa"/>
            <w:tcBorders>
              <w:top w:val="nil"/>
              <w:left w:val="nil"/>
              <w:bottom w:val="nil"/>
              <w:right w:val="nil"/>
            </w:tcBorders>
          </w:tcPr>
          <w:p w14:paraId="3CF4C910" w14:textId="77777777" w:rsidR="002D4DBF" w:rsidRPr="007F07BA" w:rsidRDefault="002D4DBF" w:rsidP="00D176C3">
            <w:pPr>
              <w:widowControl w:val="0"/>
              <w:spacing w:after="0" w:line="240" w:lineRule="auto"/>
              <w:rPr>
                <w:sz w:val="18"/>
                <w:szCs w:val="18"/>
              </w:rPr>
            </w:pPr>
            <w:r w:rsidRPr="007F07BA">
              <w:rPr>
                <w:sz w:val="18"/>
                <w:szCs w:val="18"/>
              </w:rPr>
              <w:t xml:space="preserve"> Occupation studying girl</w:t>
            </w:r>
          </w:p>
        </w:tc>
        <w:tc>
          <w:tcPr>
            <w:tcW w:w="1581" w:type="dxa"/>
            <w:tcBorders>
              <w:top w:val="nil"/>
              <w:left w:val="nil"/>
              <w:bottom w:val="nil"/>
              <w:right w:val="nil"/>
            </w:tcBorders>
          </w:tcPr>
          <w:p w14:paraId="15D22E67"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.5150</w:t>
            </w:r>
            <w:r w:rsidRPr="007F07BA" w:rsidDel="00B53D3C">
              <w:rPr>
                <w:sz w:val="18"/>
                <w:szCs w:val="18"/>
              </w:rPr>
              <w:t xml:space="preserve"> </w:t>
            </w:r>
          </w:p>
          <w:p w14:paraId="3B4AD2C0"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.5006)</w:t>
            </w:r>
          </w:p>
        </w:tc>
        <w:tc>
          <w:tcPr>
            <w:tcW w:w="1581" w:type="dxa"/>
            <w:tcBorders>
              <w:top w:val="nil"/>
              <w:left w:val="nil"/>
              <w:bottom w:val="nil"/>
              <w:right w:val="nil"/>
            </w:tcBorders>
          </w:tcPr>
          <w:p w14:paraId="4083E578"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.4473.</w:t>
            </w:r>
          </w:p>
          <w:p w14:paraId="1F06FEA4"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.4988)</w:t>
            </w:r>
          </w:p>
        </w:tc>
        <w:tc>
          <w:tcPr>
            <w:tcW w:w="1581" w:type="dxa"/>
            <w:tcBorders>
              <w:top w:val="nil"/>
              <w:left w:val="nil"/>
              <w:bottom w:val="nil"/>
              <w:right w:val="nil"/>
            </w:tcBorders>
          </w:tcPr>
          <w:p w14:paraId="6A63AF72"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0D4E8867" w14:textId="77777777" w:rsidR="002D4DBF" w:rsidRPr="007F07BA" w:rsidRDefault="002D4DBF" w:rsidP="00D176C3">
            <w:pPr>
              <w:widowControl w:val="0"/>
              <w:spacing w:after="0" w:line="240" w:lineRule="auto"/>
              <w:rPr>
                <w:sz w:val="18"/>
                <w:szCs w:val="18"/>
              </w:rPr>
            </w:pPr>
            <w:r>
              <w:rPr>
                <w:sz w:val="18"/>
                <w:szCs w:val="18"/>
              </w:rPr>
              <w:t>0</w:t>
            </w:r>
            <w:r w:rsidRPr="007F07BA">
              <w:rPr>
                <w:sz w:val="18"/>
                <w:szCs w:val="18"/>
              </w:rPr>
              <w:t>.5850</w:t>
            </w:r>
            <w:r w:rsidRPr="007F07BA" w:rsidDel="00CD277B">
              <w:rPr>
                <w:sz w:val="18"/>
                <w:szCs w:val="18"/>
              </w:rPr>
              <w:t xml:space="preserve"> </w:t>
            </w:r>
          </w:p>
          <w:p w14:paraId="18D37EAF" w14:textId="77777777" w:rsidR="002D4DBF" w:rsidRPr="007F07BA"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.4944)</w:t>
            </w:r>
          </w:p>
        </w:tc>
      </w:tr>
      <w:tr w:rsidR="002D4DBF" w:rsidRPr="007F07BA" w14:paraId="7FAC22B9" w14:textId="77777777" w:rsidTr="00D176C3">
        <w:trPr>
          <w:trHeight w:val="213"/>
        </w:trPr>
        <w:tc>
          <w:tcPr>
            <w:tcW w:w="2832" w:type="dxa"/>
            <w:tcBorders>
              <w:top w:val="nil"/>
              <w:left w:val="nil"/>
              <w:bottom w:val="nil"/>
              <w:right w:val="nil"/>
            </w:tcBorders>
          </w:tcPr>
          <w:p w14:paraId="647D3F7F" w14:textId="77777777" w:rsidR="002D4DBF" w:rsidRPr="007F07BA" w:rsidRDefault="002D4DBF" w:rsidP="00D176C3">
            <w:pPr>
              <w:widowControl w:val="0"/>
              <w:spacing w:after="0" w:line="240" w:lineRule="auto"/>
              <w:rPr>
                <w:sz w:val="18"/>
                <w:szCs w:val="18"/>
              </w:rPr>
            </w:pPr>
            <w:r w:rsidRPr="007F07BA">
              <w:rPr>
                <w:sz w:val="18"/>
                <w:szCs w:val="18"/>
              </w:rPr>
              <w:t>Occupation studying boy</w:t>
            </w:r>
          </w:p>
        </w:tc>
        <w:tc>
          <w:tcPr>
            <w:tcW w:w="1581" w:type="dxa"/>
            <w:tcBorders>
              <w:top w:val="nil"/>
              <w:left w:val="nil"/>
              <w:bottom w:val="nil"/>
              <w:right w:val="nil"/>
            </w:tcBorders>
          </w:tcPr>
          <w:p w14:paraId="33F9C906"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.5294</w:t>
            </w:r>
          </w:p>
        </w:tc>
        <w:tc>
          <w:tcPr>
            <w:tcW w:w="1581" w:type="dxa"/>
            <w:tcBorders>
              <w:top w:val="nil"/>
              <w:left w:val="nil"/>
              <w:bottom w:val="nil"/>
              <w:right w:val="nil"/>
            </w:tcBorders>
          </w:tcPr>
          <w:p w14:paraId="10A1B583"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.4809</w:t>
            </w:r>
          </w:p>
        </w:tc>
        <w:tc>
          <w:tcPr>
            <w:tcW w:w="1581" w:type="dxa"/>
            <w:tcBorders>
              <w:top w:val="nil"/>
              <w:left w:val="nil"/>
              <w:bottom w:val="nil"/>
              <w:right w:val="nil"/>
            </w:tcBorders>
          </w:tcPr>
          <w:p w14:paraId="26BD1D43"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40184F6F" w14:textId="77777777" w:rsidR="002D4DBF" w:rsidRPr="007F07BA" w:rsidRDefault="002D4DBF" w:rsidP="00D176C3">
            <w:pPr>
              <w:widowControl w:val="0"/>
              <w:spacing w:after="0" w:line="240" w:lineRule="auto"/>
              <w:rPr>
                <w:sz w:val="18"/>
                <w:szCs w:val="18"/>
              </w:rPr>
            </w:pPr>
            <w:r>
              <w:rPr>
                <w:sz w:val="18"/>
                <w:szCs w:val="18"/>
              </w:rPr>
              <w:t>0</w:t>
            </w:r>
            <w:r w:rsidRPr="007F07BA">
              <w:rPr>
                <w:sz w:val="18"/>
                <w:szCs w:val="18"/>
              </w:rPr>
              <w:t>.5744</w:t>
            </w:r>
          </w:p>
        </w:tc>
      </w:tr>
      <w:tr w:rsidR="002D4DBF" w:rsidRPr="007F07BA" w14:paraId="335329B5" w14:textId="77777777" w:rsidTr="00D176C3">
        <w:trPr>
          <w:trHeight w:val="213"/>
        </w:trPr>
        <w:tc>
          <w:tcPr>
            <w:tcW w:w="2832" w:type="dxa"/>
            <w:tcBorders>
              <w:top w:val="nil"/>
              <w:left w:val="nil"/>
              <w:bottom w:val="nil"/>
              <w:right w:val="nil"/>
            </w:tcBorders>
          </w:tcPr>
          <w:p w14:paraId="09BD0567" w14:textId="77777777" w:rsidR="002D4DBF" w:rsidRPr="007F07BA" w:rsidRDefault="002D4DBF" w:rsidP="00D176C3">
            <w:pPr>
              <w:widowControl w:val="0"/>
              <w:spacing w:after="0" w:line="240" w:lineRule="auto"/>
              <w:rPr>
                <w:sz w:val="18"/>
                <w:szCs w:val="18"/>
              </w:rPr>
            </w:pPr>
          </w:p>
        </w:tc>
        <w:tc>
          <w:tcPr>
            <w:tcW w:w="1581" w:type="dxa"/>
            <w:tcBorders>
              <w:top w:val="nil"/>
              <w:left w:val="nil"/>
              <w:bottom w:val="nil"/>
              <w:right w:val="nil"/>
            </w:tcBorders>
          </w:tcPr>
          <w:p w14:paraId="3384ED00"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.5000)</w:t>
            </w:r>
          </w:p>
        </w:tc>
        <w:tc>
          <w:tcPr>
            <w:tcW w:w="1581" w:type="dxa"/>
            <w:tcBorders>
              <w:top w:val="nil"/>
              <w:left w:val="nil"/>
              <w:bottom w:val="nil"/>
              <w:right w:val="nil"/>
            </w:tcBorders>
          </w:tcPr>
          <w:p w14:paraId="0D84F5C4"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.5015)</w:t>
            </w:r>
          </w:p>
        </w:tc>
        <w:tc>
          <w:tcPr>
            <w:tcW w:w="1581" w:type="dxa"/>
            <w:tcBorders>
              <w:top w:val="nil"/>
              <w:left w:val="nil"/>
              <w:bottom w:val="nil"/>
              <w:right w:val="nil"/>
            </w:tcBorders>
          </w:tcPr>
          <w:p w14:paraId="40D50EBC"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48A3146B" w14:textId="77777777" w:rsidR="002D4DBF" w:rsidRPr="007F07BA"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.4961)</w:t>
            </w:r>
          </w:p>
        </w:tc>
      </w:tr>
      <w:tr w:rsidR="002D4DBF" w:rsidRPr="007F07BA" w14:paraId="6F5E3EA2" w14:textId="77777777" w:rsidTr="00D176C3">
        <w:trPr>
          <w:trHeight w:val="213"/>
        </w:trPr>
        <w:tc>
          <w:tcPr>
            <w:tcW w:w="2832" w:type="dxa"/>
            <w:tcBorders>
              <w:top w:val="nil"/>
              <w:left w:val="nil"/>
              <w:bottom w:val="nil"/>
              <w:right w:val="nil"/>
            </w:tcBorders>
          </w:tcPr>
          <w:p w14:paraId="1873E09E" w14:textId="77777777" w:rsidR="002D4DBF" w:rsidRPr="007F07BA" w:rsidRDefault="002D4DBF" w:rsidP="00D176C3">
            <w:pPr>
              <w:widowControl w:val="0"/>
              <w:spacing w:after="0" w:line="240" w:lineRule="auto"/>
              <w:rPr>
                <w:sz w:val="18"/>
                <w:szCs w:val="18"/>
              </w:rPr>
            </w:pPr>
            <w:r w:rsidRPr="007F07BA">
              <w:rPr>
                <w:sz w:val="18"/>
                <w:szCs w:val="18"/>
              </w:rPr>
              <w:t xml:space="preserve"> Christian</w:t>
            </w:r>
          </w:p>
        </w:tc>
        <w:tc>
          <w:tcPr>
            <w:tcW w:w="1581" w:type="dxa"/>
            <w:tcBorders>
              <w:top w:val="nil"/>
              <w:left w:val="nil"/>
              <w:bottom w:val="nil"/>
              <w:right w:val="nil"/>
            </w:tcBorders>
          </w:tcPr>
          <w:p w14:paraId="307CDB66"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.7111</w:t>
            </w:r>
          </w:p>
          <w:p w14:paraId="40F9B544"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.4535)</w:t>
            </w:r>
          </w:p>
        </w:tc>
        <w:tc>
          <w:tcPr>
            <w:tcW w:w="1581" w:type="dxa"/>
            <w:tcBorders>
              <w:top w:val="nil"/>
              <w:left w:val="nil"/>
              <w:bottom w:val="nil"/>
              <w:right w:val="nil"/>
            </w:tcBorders>
          </w:tcPr>
          <w:p w14:paraId="46ABCA0B"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.7251</w:t>
            </w:r>
          </w:p>
          <w:p w14:paraId="4772E7C1"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.4469)</w:t>
            </w:r>
          </w:p>
        </w:tc>
        <w:tc>
          <w:tcPr>
            <w:tcW w:w="1581" w:type="dxa"/>
            <w:tcBorders>
              <w:top w:val="nil"/>
              <w:left w:val="nil"/>
              <w:bottom w:val="nil"/>
              <w:right w:val="nil"/>
            </w:tcBorders>
          </w:tcPr>
          <w:p w14:paraId="1E31B633"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74278942" w14:textId="77777777" w:rsidR="002D4DBF" w:rsidRPr="007F07BA" w:rsidRDefault="002D4DBF" w:rsidP="00D176C3">
            <w:pPr>
              <w:widowControl w:val="0"/>
              <w:spacing w:after="0" w:line="240" w:lineRule="auto"/>
              <w:rPr>
                <w:sz w:val="18"/>
                <w:szCs w:val="18"/>
              </w:rPr>
            </w:pPr>
            <w:r>
              <w:rPr>
                <w:sz w:val="18"/>
                <w:szCs w:val="18"/>
              </w:rPr>
              <w:t>0</w:t>
            </w:r>
            <w:r w:rsidRPr="007F07BA">
              <w:rPr>
                <w:sz w:val="18"/>
                <w:szCs w:val="18"/>
              </w:rPr>
              <w:t>.6971</w:t>
            </w:r>
          </w:p>
          <w:p w14:paraId="2BC994CD" w14:textId="77777777" w:rsidR="002D4DBF" w:rsidRPr="007F07BA"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.4599)</w:t>
            </w:r>
          </w:p>
        </w:tc>
      </w:tr>
      <w:tr w:rsidR="002D4DBF" w:rsidRPr="007F07BA" w14:paraId="26ACED6E" w14:textId="77777777" w:rsidTr="00D176C3">
        <w:trPr>
          <w:trHeight w:val="213"/>
        </w:trPr>
        <w:tc>
          <w:tcPr>
            <w:tcW w:w="2832" w:type="dxa"/>
            <w:tcBorders>
              <w:top w:val="nil"/>
              <w:left w:val="nil"/>
              <w:bottom w:val="nil"/>
              <w:right w:val="nil"/>
            </w:tcBorders>
          </w:tcPr>
          <w:p w14:paraId="0D95B59B" w14:textId="77777777" w:rsidR="002D4DBF" w:rsidRPr="007F07BA" w:rsidRDefault="002D4DBF" w:rsidP="00D176C3">
            <w:pPr>
              <w:widowControl w:val="0"/>
              <w:spacing w:after="0" w:line="240" w:lineRule="auto"/>
              <w:rPr>
                <w:sz w:val="18"/>
                <w:szCs w:val="18"/>
              </w:rPr>
            </w:pPr>
            <w:r w:rsidRPr="007F07BA">
              <w:rPr>
                <w:sz w:val="18"/>
                <w:szCs w:val="18"/>
              </w:rPr>
              <w:t>Muslim</w:t>
            </w:r>
          </w:p>
        </w:tc>
        <w:tc>
          <w:tcPr>
            <w:tcW w:w="1581" w:type="dxa"/>
            <w:tcBorders>
              <w:top w:val="nil"/>
              <w:left w:val="nil"/>
              <w:bottom w:val="nil"/>
              <w:right w:val="nil"/>
            </w:tcBorders>
          </w:tcPr>
          <w:p w14:paraId="4364AC63"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.2889</w:t>
            </w:r>
          </w:p>
          <w:p w14:paraId="08362AD5"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.4535)</w:t>
            </w:r>
          </w:p>
        </w:tc>
        <w:tc>
          <w:tcPr>
            <w:tcW w:w="1581" w:type="dxa"/>
            <w:tcBorders>
              <w:top w:val="nil"/>
              <w:left w:val="nil"/>
              <w:bottom w:val="nil"/>
              <w:right w:val="nil"/>
            </w:tcBorders>
          </w:tcPr>
          <w:p w14:paraId="2115F131"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.2749</w:t>
            </w:r>
          </w:p>
          <w:p w14:paraId="61D2A709"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.4469)</w:t>
            </w:r>
          </w:p>
        </w:tc>
        <w:tc>
          <w:tcPr>
            <w:tcW w:w="1581" w:type="dxa"/>
            <w:tcBorders>
              <w:top w:val="nil"/>
              <w:left w:val="nil"/>
              <w:bottom w:val="nil"/>
              <w:right w:val="nil"/>
            </w:tcBorders>
          </w:tcPr>
          <w:p w14:paraId="695EF3FC"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7AC30414" w14:textId="77777777" w:rsidR="002D4DBF" w:rsidRPr="007F07BA" w:rsidRDefault="002D4DBF" w:rsidP="00D176C3">
            <w:pPr>
              <w:widowControl w:val="0"/>
              <w:spacing w:after="0" w:line="240" w:lineRule="auto"/>
              <w:rPr>
                <w:sz w:val="18"/>
                <w:szCs w:val="18"/>
              </w:rPr>
            </w:pPr>
            <w:r>
              <w:rPr>
                <w:sz w:val="18"/>
                <w:szCs w:val="18"/>
              </w:rPr>
              <w:t>0</w:t>
            </w:r>
            <w:r w:rsidRPr="007F07BA">
              <w:rPr>
                <w:sz w:val="18"/>
                <w:szCs w:val="18"/>
              </w:rPr>
              <w:t>.3029</w:t>
            </w:r>
          </w:p>
          <w:p w14:paraId="268064EF" w14:textId="77777777" w:rsidR="002D4DBF" w:rsidRPr="007F07BA"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.4599)</w:t>
            </w:r>
          </w:p>
        </w:tc>
      </w:tr>
      <w:tr w:rsidR="002D4DBF" w:rsidRPr="007F07BA" w14:paraId="4966523B" w14:textId="77777777" w:rsidTr="00D176C3">
        <w:trPr>
          <w:trHeight w:val="213"/>
        </w:trPr>
        <w:tc>
          <w:tcPr>
            <w:tcW w:w="2832" w:type="dxa"/>
            <w:tcBorders>
              <w:top w:val="nil"/>
              <w:left w:val="nil"/>
              <w:bottom w:val="nil"/>
              <w:right w:val="nil"/>
            </w:tcBorders>
          </w:tcPr>
          <w:p w14:paraId="531D6F2C" w14:textId="77777777" w:rsidR="002D4DBF" w:rsidRPr="007F07BA" w:rsidRDefault="002D4DBF" w:rsidP="00D176C3">
            <w:pPr>
              <w:widowControl w:val="0"/>
              <w:spacing w:after="0" w:line="240" w:lineRule="auto"/>
              <w:rPr>
                <w:sz w:val="18"/>
                <w:szCs w:val="18"/>
              </w:rPr>
            </w:pPr>
            <w:r w:rsidRPr="007F07BA">
              <w:rPr>
                <w:sz w:val="18"/>
                <w:szCs w:val="18"/>
              </w:rPr>
              <w:t xml:space="preserve"> Any migrants</w:t>
            </w:r>
          </w:p>
        </w:tc>
        <w:tc>
          <w:tcPr>
            <w:tcW w:w="1581" w:type="dxa"/>
            <w:tcBorders>
              <w:top w:val="nil"/>
              <w:left w:val="nil"/>
              <w:bottom w:val="nil"/>
              <w:right w:val="nil"/>
            </w:tcBorders>
          </w:tcPr>
          <w:p w14:paraId="2B3EDF80"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.6223</w:t>
            </w:r>
          </w:p>
          <w:p w14:paraId="2610F649"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.4852)</w:t>
            </w:r>
          </w:p>
        </w:tc>
        <w:tc>
          <w:tcPr>
            <w:tcW w:w="1581" w:type="dxa"/>
            <w:tcBorders>
              <w:top w:val="nil"/>
              <w:left w:val="nil"/>
              <w:bottom w:val="nil"/>
              <w:right w:val="nil"/>
            </w:tcBorders>
          </w:tcPr>
          <w:p w14:paraId="73C51E9D" w14:textId="77777777" w:rsidR="002D4DBF" w:rsidRPr="007F07BA" w:rsidRDefault="002D4DBF" w:rsidP="00D176C3">
            <w:pPr>
              <w:widowControl w:val="0"/>
              <w:spacing w:after="0" w:line="240" w:lineRule="auto"/>
              <w:jc w:val="right"/>
              <w:rPr>
                <w:sz w:val="18"/>
                <w:szCs w:val="18"/>
              </w:rPr>
            </w:pPr>
            <w:r>
              <w:rPr>
                <w:sz w:val="18"/>
                <w:szCs w:val="18"/>
              </w:rPr>
              <w:t>0</w:t>
            </w:r>
            <w:r w:rsidRPr="007F07BA">
              <w:rPr>
                <w:sz w:val="18"/>
                <w:szCs w:val="18"/>
              </w:rPr>
              <w:t>.5067</w:t>
            </w:r>
          </w:p>
          <w:p w14:paraId="6C3473E7"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.5008)</w:t>
            </w:r>
          </w:p>
        </w:tc>
        <w:tc>
          <w:tcPr>
            <w:tcW w:w="1581" w:type="dxa"/>
            <w:tcBorders>
              <w:top w:val="nil"/>
              <w:left w:val="nil"/>
              <w:bottom w:val="nil"/>
              <w:right w:val="nil"/>
            </w:tcBorders>
          </w:tcPr>
          <w:p w14:paraId="334F6353"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07A22B1E" w14:textId="77777777" w:rsidR="002D4DBF" w:rsidRPr="007F07BA" w:rsidRDefault="002D4DBF" w:rsidP="00D176C3">
            <w:pPr>
              <w:widowControl w:val="0"/>
              <w:spacing w:after="0" w:line="240" w:lineRule="auto"/>
              <w:rPr>
                <w:sz w:val="18"/>
                <w:szCs w:val="18"/>
              </w:rPr>
            </w:pPr>
            <w:r>
              <w:rPr>
                <w:sz w:val="18"/>
                <w:szCs w:val="18"/>
              </w:rPr>
              <w:t>0</w:t>
            </w:r>
            <w:r w:rsidRPr="007F07BA">
              <w:rPr>
                <w:sz w:val="18"/>
                <w:szCs w:val="18"/>
              </w:rPr>
              <w:t>.7360</w:t>
            </w:r>
          </w:p>
          <w:p w14:paraId="735CC7B5" w14:textId="77777777" w:rsidR="002D4DBF" w:rsidRPr="007F07BA"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.7360)</w:t>
            </w:r>
          </w:p>
        </w:tc>
      </w:tr>
      <w:tr w:rsidR="002D4DBF" w:rsidRPr="007F07BA" w14:paraId="03D85D3E" w14:textId="77777777" w:rsidTr="00D176C3">
        <w:trPr>
          <w:trHeight w:val="213"/>
        </w:trPr>
        <w:tc>
          <w:tcPr>
            <w:tcW w:w="2832" w:type="dxa"/>
            <w:tcBorders>
              <w:top w:val="nil"/>
              <w:left w:val="nil"/>
              <w:bottom w:val="nil"/>
              <w:right w:val="nil"/>
            </w:tcBorders>
          </w:tcPr>
          <w:p w14:paraId="756D756D" w14:textId="77777777" w:rsidR="002D4DBF" w:rsidRPr="007F07BA" w:rsidRDefault="002D4DBF" w:rsidP="00D176C3">
            <w:pPr>
              <w:widowControl w:val="0"/>
              <w:spacing w:after="0" w:line="240" w:lineRule="auto"/>
              <w:rPr>
                <w:sz w:val="18"/>
                <w:szCs w:val="18"/>
              </w:rPr>
            </w:pPr>
            <w:r w:rsidRPr="007F07BA">
              <w:rPr>
                <w:sz w:val="18"/>
                <w:szCs w:val="18"/>
              </w:rPr>
              <w:t xml:space="preserve"> Bargaining power head</w:t>
            </w:r>
          </w:p>
        </w:tc>
        <w:tc>
          <w:tcPr>
            <w:tcW w:w="1581" w:type="dxa"/>
            <w:tcBorders>
              <w:top w:val="nil"/>
              <w:left w:val="nil"/>
              <w:bottom w:val="nil"/>
              <w:right w:val="nil"/>
            </w:tcBorders>
          </w:tcPr>
          <w:p w14:paraId="033EC831" w14:textId="77777777" w:rsidR="002D4DBF" w:rsidRPr="007F07BA" w:rsidRDefault="002D4DBF" w:rsidP="00D176C3">
            <w:pPr>
              <w:widowControl w:val="0"/>
              <w:spacing w:after="0" w:line="240" w:lineRule="auto"/>
              <w:jc w:val="right"/>
              <w:rPr>
                <w:sz w:val="18"/>
                <w:szCs w:val="18"/>
              </w:rPr>
            </w:pPr>
            <w:r w:rsidRPr="007F07BA">
              <w:rPr>
                <w:sz w:val="18"/>
                <w:szCs w:val="18"/>
              </w:rPr>
              <w:t>3.6990</w:t>
            </w:r>
          </w:p>
          <w:p w14:paraId="1A92C15E"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.6137)</w:t>
            </w:r>
          </w:p>
        </w:tc>
        <w:tc>
          <w:tcPr>
            <w:tcW w:w="1581" w:type="dxa"/>
            <w:tcBorders>
              <w:top w:val="nil"/>
              <w:left w:val="nil"/>
              <w:bottom w:val="nil"/>
              <w:right w:val="nil"/>
            </w:tcBorders>
          </w:tcPr>
          <w:p w14:paraId="0B10E428" w14:textId="77777777" w:rsidR="002D4DBF" w:rsidRPr="007F07BA" w:rsidRDefault="002D4DBF" w:rsidP="00D176C3">
            <w:pPr>
              <w:widowControl w:val="0"/>
              <w:spacing w:after="0" w:line="240" w:lineRule="auto"/>
              <w:jc w:val="right"/>
              <w:rPr>
                <w:sz w:val="18"/>
                <w:szCs w:val="18"/>
              </w:rPr>
            </w:pPr>
            <w:r w:rsidRPr="007F07BA">
              <w:rPr>
                <w:sz w:val="18"/>
                <w:szCs w:val="18"/>
              </w:rPr>
              <w:t>3.5752</w:t>
            </w:r>
          </w:p>
          <w:p w14:paraId="220D9512"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.6806)</w:t>
            </w:r>
          </w:p>
        </w:tc>
        <w:tc>
          <w:tcPr>
            <w:tcW w:w="1581" w:type="dxa"/>
            <w:tcBorders>
              <w:top w:val="nil"/>
              <w:left w:val="nil"/>
              <w:bottom w:val="nil"/>
              <w:right w:val="nil"/>
            </w:tcBorders>
          </w:tcPr>
          <w:p w14:paraId="7E1C9267"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29296278" w14:textId="77777777" w:rsidR="002D4DBF" w:rsidRPr="007F07BA" w:rsidRDefault="002D4DBF" w:rsidP="00D176C3">
            <w:pPr>
              <w:widowControl w:val="0"/>
              <w:spacing w:after="0" w:line="240" w:lineRule="auto"/>
              <w:rPr>
                <w:sz w:val="18"/>
                <w:szCs w:val="18"/>
              </w:rPr>
            </w:pPr>
            <w:r w:rsidRPr="007F07BA">
              <w:rPr>
                <w:sz w:val="18"/>
                <w:szCs w:val="18"/>
              </w:rPr>
              <w:t>3.8207</w:t>
            </w:r>
          </w:p>
          <w:p w14:paraId="33B3628C" w14:textId="77777777" w:rsidR="002D4DBF" w:rsidRPr="007F07BA"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.5121)</w:t>
            </w:r>
          </w:p>
        </w:tc>
      </w:tr>
      <w:tr w:rsidR="002D4DBF" w:rsidRPr="007F07BA" w14:paraId="106A8F50" w14:textId="77777777" w:rsidTr="00D176C3">
        <w:trPr>
          <w:trHeight w:val="213"/>
        </w:trPr>
        <w:tc>
          <w:tcPr>
            <w:tcW w:w="2832" w:type="dxa"/>
            <w:tcBorders>
              <w:top w:val="nil"/>
              <w:left w:val="nil"/>
              <w:bottom w:val="nil"/>
              <w:right w:val="nil"/>
            </w:tcBorders>
          </w:tcPr>
          <w:p w14:paraId="1E7DD8D6" w14:textId="77777777" w:rsidR="002D4DBF" w:rsidRPr="007F07BA" w:rsidRDefault="002D4DBF" w:rsidP="00D176C3">
            <w:pPr>
              <w:widowControl w:val="0"/>
              <w:spacing w:after="0" w:line="240" w:lineRule="auto"/>
              <w:rPr>
                <w:sz w:val="18"/>
                <w:szCs w:val="18"/>
              </w:rPr>
            </w:pPr>
            <w:r w:rsidRPr="007F07BA">
              <w:rPr>
                <w:sz w:val="18"/>
                <w:szCs w:val="18"/>
              </w:rPr>
              <w:t xml:space="preserve"> Bargaining power spouse</w:t>
            </w:r>
          </w:p>
        </w:tc>
        <w:tc>
          <w:tcPr>
            <w:tcW w:w="1581" w:type="dxa"/>
            <w:tcBorders>
              <w:top w:val="nil"/>
              <w:left w:val="nil"/>
              <w:bottom w:val="nil"/>
              <w:right w:val="nil"/>
            </w:tcBorders>
          </w:tcPr>
          <w:p w14:paraId="5CF43DE4" w14:textId="77777777" w:rsidR="002D4DBF" w:rsidRPr="007F07BA" w:rsidRDefault="002D4DBF" w:rsidP="00D176C3">
            <w:pPr>
              <w:widowControl w:val="0"/>
              <w:spacing w:after="0" w:line="240" w:lineRule="auto"/>
              <w:jc w:val="right"/>
              <w:rPr>
                <w:sz w:val="18"/>
                <w:szCs w:val="18"/>
              </w:rPr>
            </w:pPr>
            <w:r w:rsidRPr="007F07BA">
              <w:rPr>
                <w:sz w:val="18"/>
                <w:szCs w:val="18"/>
              </w:rPr>
              <w:t>3.5060</w:t>
            </w:r>
          </w:p>
          <w:p w14:paraId="20F73DDB"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.6610)</w:t>
            </w:r>
          </w:p>
        </w:tc>
        <w:tc>
          <w:tcPr>
            <w:tcW w:w="1581" w:type="dxa"/>
            <w:tcBorders>
              <w:top w:val="nil"/>
              <w:left w:val="nil"/>
              <w:bottom w:val="nil"/>
              <w:right w:val="nil"/>
            </w:tcBorders>
          </w:tcPr>
          <w:p w14:paraId="480CAEDC" w14:textId="77777777" w:rsidR="002D4DBF" w:rsidRPr="007F07BA" w:rsidRDefault="002D4DBF" w:rsidP="00D176C3">
            <w:pPr>
              <w:widowControl w:val="0"/>
              <w:spacing w:after="0" w:line="240" w:lineRule="auto"/>
              <w:jc w:val="right"/>
              <w:rPr>
                <w:sz w:val="18"/>
                <w:szCs w:val="18"/>
              </w:rPr>
            </w:pPr>
            <w:r w:rsidRPr="007F07BA">
              <w:rPr>
                <w:sz w:val="18"/>
                <w:szCs w:val="18"/>
              </w:rPr>
              <w:t>3.4583</w:t>
            </w:r>
          </w:p>
          <w:p w14:paraId="299CFF85"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.6814)</w:t>
            </w:r>
          </w:p>
        </w:tc>
        <w:tc>
          <w:tcPr>
            <w:tcW w:w="1581" w:type="dxa"/>
            <w:tcBorders>
              <w:top w:val="nil"/>
              <w:left w:val="nil"/>
              <w:bottom w:val="nil"/>
              <w:right w:val="nil"/>
            </w:tcBorders>
          </w:tcPr>
          <w:p w14:paraId="070363BE"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nil"/>
              <w:right w:val="nil"/>
            </w:tcBorders>
          </w:tcPr>
          <w:p w14:paraId="28161C02" w14:textId="77777777" w:rsidR="002D4DBF" w:rsidRPr="007F07BA" w:rsidRDefault="002D4DBF" w:rsidP="00D176C3">
            <w:pPr>
              <w:widowControl w:val="0"/>
              <w:spacing w:after="0" w:line="240" w:lineRule="auto"/>
              <w:rPr>
                <w:sz w:val="18"/>
                <w:szCs w:val="18"/>
              </w:rPr>
            </w:pPr>
            <w:r w:rsidRPr="007F07BA">
              <w:rPr>
                <w:sz w:val="18"/>
                <w:szCs w:val="18"/>
              </w:rPr>
              <w:t>3.5533</w:t>
            </w:r>
          </w:p>
          <w:p w14:paraId="733D441A" w14:textId="77777777" w:rsidR="002D4DBF" w:rsidRPr="007F07BA"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.6371)</w:t>
            </w:r>
          </w:p>
        </w:tc>
      </w:tr>
      <w:tr w:rsidR="002D4DBF" w:rsidRPr="007F07BA" w14:paraId="1367B3EE" w14:textId="77777777" w:rsidTr="00D176C3">
        <w:trPr>
          <w:trHeight w:val="213"/>
        </w:trPr>
        <w:tc>
          <w:tcPr>
            <w:tcW w:w="2832" w:type="dxa"/>
            <w:tcBorders>
              <w:top w:val="nil"/>
              <w:left w:val="nil"/>
              <w:bottom w:val="single" w:sz="4" w:space="0" w:color="auto"/>
              <w:right w:val="nil"/>
            </w:tcBorders>
          </w:tcPr>
          <w:p w14:paraId="630898E6" w14:textId="77777777" w:rsidR="002D4DBF" w:rsidRPr="007F07BA" w:rsidRDefault="002D4DBF" w:rsidP="00D176C3">
            <w:pPr>
              <w:widowControl w:val="0"/>
              <w:spacing w:after="0" w:line="240" w:lineRule="auto"/>
              <w:rPr>
                <w:sz w:val="18"/>
                <w:szCs w:val="18"/>
              </w:rPr>
            </w:pPr>
            <w:r w:rsidRPr="007F07BA">
              <w:rPr>
                <w:sz w:val="18"/>
                <w:szCs w:val="18"/>
              </w:rPr>
              <w:t xml:space="preserve"> Bargaining power child</w:t>
            </w:r>
          </w:p>
        </w:tc>
        <w:tc>
          <w:tcPr>
            <w:tcW w:w="1581" w:type="dxa"/>
            <w:tcBorders>
              <w:top w:val="nil"/>
              <w:left w:val="nil"/>
              <w:bottom w:val="single" w:sz="4" w:space="0" w:color="auto"/>
              <w:right w:val="nil"/>
            </w:tcBorders>
          </w:tcPr>
          <w:p w14:paraId="5BDE892B" w14:textId="77777777" w:rsidR="002D4DBF" w:rsidRPr="007F07BA" w:rsidRDefault="002D4DBF" w:rsidP="00D176C3">
            <w:pPr>
              <w:widowControl w:val="0"/>
              <w:spacing w:after="0" w:line="240" w:lineRule="auto"/>
              <w:jc w:val="right"/>
              <w:rPr>
                <w:sz w:val="18"/>
                <w:szCs w:val="18"/>
              </w:rPr>
            </w:pPr>
            <w:r w:rsidRPr="007F07BA">
              <w:rPr>
                <w:sz w:val="18"/>
                <w:szCs w:val="18"/>
              </w:rPr>
              <w:t>3.2947</w:t>
            </w:r>
          </w:p>
          <w:p w14:paraId="034119C1"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.7305)</w:t>
            </w:r>
          </w:p>
          <w:p w14:paraId="7385C080" w14:textId="77777777" w:rsidR="002D4DBF" w:rsidRPr="007F07BA" w:rsidRDefault="002D4DBF" w:rsidP="00D176C3">
            <w:pPr>
              <w:widowControl w:val="0"/>
              <w:spacing w:after="0" w:line="240" w:lineRule="auto"/>
              <w:jc w:val="right"/>
              <w:rPr>
                <w:sz w:val="18"/>
                <w:szCs w:val="18"/>
              </w:rPr>
            </w:pPr>
          </w:p>
        </w:tc>
        <w:tc>
          <w:tcPr>
            <w:tcW w:w="1581" w:type="dxa"/>
            <w:tcBorders>
              <w:top w:val="nil"/>
              <w:left w:val="nil"/>
              <w:bottom w:val="single" w:sz="4" w:space="0" w:color="auto"/>
              <w:right w:val="nil"/>
            </w:tcBorders>
          </w:tcPr>
          <w:p w14:paraId="6D36E1F7" w14:textId="77777777" w:rsidR="002D4DBF" w:rsidRPr="007F07BA" w:rsidRDefault="002D4DBF" w:rsidP="00D176C3">
            <w:pPr>
              <w:widowControl w:val="0"/>
              <w:spacing w:after="0" w:line="240" w:lineRule="auto"/>
              <w:jc w:val="right"/>
              <w:rPr>
                <w:sz w:val="18"/>
                <w:szCs w:val="18"/>
              </w:rPr>
            </w:pPr>
            <w:r w:rsidRPr="007F07BA">
              <w:rPr>
                <w:sz w:val="18"/>
                <w:szCs w:val="18"/>
              </w:rPr>
              <w:t>3.2985</w:t>
            </w:r>
          </w:p>
          <w:p w14:paraId="6D87AE0C" w14:textId="77777777" w:rsidR="002D4DBF" w:rsidRPr="007F07BA" w:rsidRDefault="002D4DBF" w:rsidP="00D176C3">
            <w:pPr>
              <w:widowControl w:val="0"/>
              <w:spacing w:after="0" w:line="240" w:lineRule="auto"/>
              <w:jc w:val="right"/>
              <w:rPr>
                <w:sz w:val="18"/>
                <w:szCs w:val="18"/>
              </w:rPr>
            </w:pPr>
            <w:r w:rsidRPr="007F07BA">
              <w:rPr>
                <w:sz w:val="18"/>
                <w:szCs w:val="18"/>
              </w:rPr>
              <w:t>(</w:t>
            </w:r>
            <w:r>
              <w:rPr>
                <w:sz w:val="18"/>
                <w:szCs w:val="18"/>
              </w:rPr>
              <w:t>0</w:t>
            </w:r>
            <w:r w:rsidRPr="007F07BA">
              <w:rPr>
                <w:sz w:val="18"/>
                <w:szCs w:val="18"/>
              </w:rPr>
              <w:t>.7323)</w:t>
            </w:r>
          </w:p>
        </w:tc>
        <w:tc>
          <w:tcPr>
            <w:tcW w:w="1581" w:type="dxa"/>
            <w:tcBorders>
              <w:top w:val="nil"/>
              <w:left w:val="nil"/>
              <w:bottom w:val="single" w:sz="4" w:space="0" w:color="auto"/>
              <w:right w:val="nil"/>
            </w:tcBorders>
          </w:tcPr>
          <w:p w14:paraId="092D032A" w14:textId="77777777" w:rsidR="002D4DBF" w:rsidRPr="007F07BA" w:rsidRDefault="002D4DBF" w:rsidP="00D176C3">
            <w:pPr>
              <w:widowControl w:val="0"/>
              <w:spacing w:after="0" w:line="240" w:lineRule="auto"/>
              <w:jc w:val="right"/>
              <w:rPr>
                <w:sz w:val="18"/>
                <w:szCs w:val="18"/>
              </w:rPr>
            </w:pPr>
          </w:p>
        </w:tc>
        <w:tc>
          <w:tcPr>
            <w:tcW w:w="1583" w:type="dxa"/>
            <w:tcBorders>
              <w:top w:val="nil"/>
              <w:left w:val="nil"/>
              <w:bottom w:val="single" w:sz="4" w:space="0" w:color="auto"/>
              <w:right w:val="nil"/>
            </w:tcBorders>
          </w:tcPr>
          <w:p w14:paraId="1EDF1F07" w14:textId="77777777" w:rsidR="002D4DBF" w:rsidRPr="007F07BA" w:rsidRDefault="002D4DBF" w:rsidP="00D176C3">
            <w:pPr>
              <w:widowControl w:val="0"/>
              <w:spacing w:after="0" w:line="240" w:lineRule="auto"/>
              <w:rPr>
                <w:sz w:val="18"/>
                <w:szCs w:val="18"/>
              </w:rPr>
            </w:pPr>
            <w:r w:rsidRPr="007F07BA">
              <w:rPr>
                <w:sz w:val="18"/>
                <w:szCs w:val="18"/>
              </w:rPr>
              <w:t>3.2910</w:t>
            </w:r>
          </w:p>
          <w:p w14:paraId="70B60EEE" w14:textId="77777777" w:rsidR="002D4DBF" w:rsidRPr="007F07BA" w:rsidRDefault="002D4DBF" w:rsidP="00D176C3">
            <w:pPr>
              <w:widowControl w:val="0"/>
              <w:spacing w:after="0" w:line="240" w:lineRule="auto"/>
              <w:rPr>
                <w:sz w:val="18"/>
                <w:szCs w:val="18"/>
              </w:rPr>
            </w:pPr>
            <w:r w:rsidRPr="007F07BA">
              <w:rPr>
                <w:sz w:val="18"/>
                <w:szCs w:val="18"/>
              </w:rPr>
              <w:t>(</w:t>
            </w:r>
            <w:r>
              <w:rPr>
                <w:sz w:val="18"/>
                <w:szCs w:val="18"/>
              </w:rPr>
              <w:t>0</w:t>
            </w:r>
            <w:r w:rsidRPr="007F07BA">
              <w:rPr>
                <w:sz w:val="18"/>
                <w:szCs w:val="18"/>
              </w:rPr>
              <w:t>.7295)</w:t>
            </w:r>
          </w:p>
        </w:tc>
      </w:tr>
    </w:tbl>
    <w:p w14:paraId="0C6E617E" w14:textId="77777777" w:rsidR="002D4DBF" w:rsidRPr="007F07BA" w:rsidRDefault="002D4DBF" w:rsidP="002D4DBF">
      <w:pPr>
        <w:rPr>
          <w:b/>
          <w:bCs/>
          <w:sz w:val="24"/>
          <w:lang w:val="en-GB"/>
        </w:rPr>
      </w:pPr>
    </w:p>
    <w:p w14:paraId="5BAFB47A" w14:textId="3DE44F7B" w:rsidR="0015506C" w:rsidRPr="00BB1C76" w:rsidRDefault="0015506C" w:rsidP="0015506C">
      <w:pPr>
        <w:rPr>
          <w:sz w:val="32"/>
          <w:szCs w:val="32"/>
          <w:lang w:val="en-GB"/>
        </w:rPr>
      </w:pPr>
      <w:r w:rsidRPr="00BB1C76">
        <w:rPr>
          <w:rFonts w:ascii="AvenirNextLTPro-Bold" w:hAnsi="AvenirNextLTPro-Bold" w:cs="AvenirNextLTPro-Bold"/>
          <w:b/>
          <w:bCs/>
          <w:color w:val="005E60"/>
          <w:sz w:val="32"/>
          <w:szCs w:val="32"/>
          <w:lang w:eastAsia="en-GB"/>
        </w:rPr>
        <w:t>2.2. Social norms and personal norms</w:t>
      </w:r>
    </w:p>
    <w:p w14:paraId="476FF657" w14:textId="77777777" w:rsidR="002D4DBF" w:rsidRPr="00615E0F" w:rsidRDefault="002D4DBF" w:rsidP="002D4DBF">
      <w:pPr>
        <w:rPr>
          <w:rFonts w:ascii="Avenir Next LT Pro" w:eastAsia="Times New Roman" w:hAnsi="Avenir Next LT Pro"/>
          <w:color w:val="auto"/>
          <w:kern w:val="2"/>
          <w:szCs w:val="22"/>
          <w14:ligatures w14:val="standardContextual"/>
        </w:rPr>
      </w:pPr>
      <w:r w:rsidRPr="00615E0F">
        <w:rPr>
          <w:rFonts w:ascii="Avenir Next LT Pro" w:eastAsia="Times New Roman" w:hAnsi="Avenir Next LT Pro"/>
          <w:color w:val="auto"/>
          <w:kern w:val="2"/>
          <w:szCs w:val="22"/>
          <w14:ligatures w14:val="standardContextual"/>
        </w:rPr>
        <w:t xml:space="preserve">The survey included a norm section using the Krupka-Weber social norm elicitation framework. In keeping with the literature, we define social norms as shared understanding of the social acceptability or absence of acceptability of a certain action among a reference group, in our case- the neighbourhood as defined above (Ostrom, 2000; Akerlof and </w:t>
      </w:r>
      <w:r w:rsidRPr="00615E0F">
        <w:rPr>
          <w:rFonts w:ascii="Avenir Next LT Pro" w:eastAsia="Times New Roman" w:hAnsi="Avenir Next LT Pro"/>
          <w:color w:val="auto"/>
          <w:kern w:val="2"/>
          <w:szCs w:val="22"/>
          <w14:ligatures w14:val="standardContextual"/>
        </w:rPr>
        <w:lastRenderedPageBreak/>
        <w:t xml:space="preserve">Kranton, 2000). These norms are elicited by requesting the interviewees to assess possible behavioural actions in a series of hypothetical situations from the point of view of their communities. Following trends in the contemporary literature on social norms, we also elicit personal norms, namely the interviewees’ personal evaluation of the acceptability of each behaviour (Andre et al, 2021; Barooah et al, 2025; Bašić and </w:t>
      </w:r>
      <w:proofErr w:type="spellStart"/>
      <w:r w:rsidRPr="00615E0F">
        <w:rPr>
          <w:rFonts w:ascii="Avenir Next LT Pro" w:eastAsia="Times New Roman" w:hAnsi="Avenir Next LT Pro"/>
          <w:color w:val="auto"/>
          <w:kern w:val="2"/>
          <w:szCs w:val="22"/>
          <w14:ligatures w14:val="standardContextual"/>
        </w:rPr>
        <w:t>Verrina</w:t>
      </w:r>
      <w:proofErr w:type="spellEnd"/>
      <w:r w:rsidRPr="00615E0F">
        <w:rPr>
          <w:rFonts w:ascii="Avenir Next LT Pro" w:eastAsia="Times New Roman" w:hAnsi="Avenir Next LT Pro"/>
          <w:color w:val="auto"/>
          <w:kern w:val="2"/>
          <w:szCs w:val="22"/>
          <w14:ligatures w14:val="standardContextual"/>
        </w:rPr>
        <w:t xml:space="preserve">, 2024),). </w:t>
      </w:r>
    </w:p>
    <w:p w14:paraId="2D4A4AF7" w14:textId="77777777" w:rsidR="002D4DBF" w:rsidRPr="001A56EE" w:rsidRDefault="002D4DBF" w:rsidP="002D4DBF">
      <w:pPr>
        <w:rPr>
          <w:rFonts w:ascii="Avenir Next LT Pro" w:eastAsia="Times New Roman" w:hAnsi="Avenir Next LT Pro"/>
          <w:color w:val="auto"/>
          <w:kern w:val="2"/>
          <w:szCs w:val="22"/>
          <w14:ligatures w14:val="standardContextual"/>
        </w:rPr>
      </w:pPr>
      <w:r w:rsidRPr="00615E0F">
        <w:rPr>
          <w:rFonts w:ascii="Avenir Next LT Pro" w:eastAsia="Times New Roman" w:hAnsi="Avenir Next LT Pro"/>
          <w:color w:val="auto"/>
          <w:kern w:val="2"/>
          <w:szCs w:val="22"/>
          <w14:ligatures w14:val="standardContextual"/>
        </w:rPr>
        <w:t xml:space="preserve">A Krupka-Weber (2003) type vignette exercise was used to elicit the acceptability of migration behaviour that varies by gender, network strength, destination (within the country or outside the country), purpose of migration (whether for personal realisation or helping the family back home) and pressure to get married. The parameters over which the acceptability of migrant behaviour is assessed are summarised in Table 2. To illustrate, the first vignette presented to participants described a situation in which a girl of age 18-25 in the neighbourhood has an intention to migrate, the migration destination is abroad, the family network in that destination are strong, the purpose of migration is to earn money for the family and the girl is not under pressure to get married within the coming year. The participant was then asked to rank from 0 (the least acceptable) to 6 (the most acceptable), the personal and social acceptability of staying back home versus migration, as follows: (a) Imagine that the person in the hypothetical scenario decides to </w:t>
      </w:r>
      <w:r w:rsidRPr="003916CF">
        <w:rPr>
          <w:b/>
          <w:bCs/>
          <w:sz w:val="24"/>
          <w:lang w:val="en-GB"/>
        </w:rPr>
        <w:t>stay</w:t>
      </w:r>
      <w:r>
        <w:rPr>
          <w:sz w:val="24"/>
          <w:lang w:val="en-GB"/>
        </w:rPr>
        <w:t xml:space="preserve"> </w:t>
      </w:r>
      <w:r w:rsidRPr="001A56EE">
        <w:rPr>
          <w:rFonts w:ascii="Avenir Next LT Pro" w:eastAsia="Times New Roman" w:hAnsi="Avenir Next LT Pro"/>
          <w:color w:val="auto"/>
          <w:kern w:val="2"/>
          <w:szCs w:val="22"/>
          <w14:ligatures w14:val="standardContextual"/>
        </w:rPr>
        <w:t>back home, according to</w:t>
      </w:r>
      <w:r>
        <w:rPr>
          <w:sz w:val="24"/>
          <w:lang w:val="en-GB"/>
        </w:rPr>
        <w:t xml:space="preserve"> </w:t>
      </w:r>
      <w:r w:rsidRPr="003916CF">
        <w:rPr>
          <w:b/>
          <w:bCs/>
          <w:sz w:val="24"/>
          <w:lang w:val="en-GB"/>
        </w:rPr>
        <w:t>your personal judgement</w:t>
      </w:r>
      <w:r>
        <w:rPr>
          <w:sz w:val="24"/>
          <w:lang w:val="en-GB"/>
        </w:rPr>
        <w:t xml:space="preserve">, </w:t>
      </w:r>
      <w:r w:rsidRPr="001A56EE">
        <w:rPr>
          <w:rFonts w:ascii="Avenir Next LT Pro" w:eastAsia="Times New Roman" w:hAnsi="Avenir Next LT Pro"/>
          <w:color w:val="auto"/>
          <w:kern w:val="2"/>
          <w:szCs w:val="22"/>
          <w14:ligatures w14:val="standardContextual"/>
        </w:rPr>
        <w:t>how appropriate would that be? (b) Imagine that the person in the hypothetical scenario decides to</w:t>
      </w:r>
      <w:r>
        <w:rPr>
          <w:sz w:val="24"/>
          <w:lang w:val="en-GB"/>
        </w:rPr>
        <w:t xml:space="preserve"> </w:t>
      </w:r>
      <w:r>
        <w:rPr>
          <w:b/>
          <w:bCs/>
          <w:sz w:val="24"/>
          <w:lang w:val="en-GB"/>
        </w:rPr>
        <w:t>migrate</w:t>
      </w:r>
      <w:r>
        <w:rPr>
          <w:sz w:val="24"/>
          <w:lang w:val="en-GB"/>
        </w:rPr>
        <w:t xml:space="preserve">, </w:t>
      </w:r>
      <w:r w:rsidRPr="001A56EE">
        <w:rPr>
          <w:rFonts w:ascii="Avenir Next LT Pro" w:eastAsia="Times New Roman" w:hAnsi="Avenir Next LT Pro"/>
          <w:color w:val="auto"/>
          <w:kern w:val="2"/>
          <w:szCs w:val="22"/>
          <w14:ligatures w14:val="standardContextual"/>
        </w:rPr>
        <w:t>according to</w:t>
      </w:r>
      <w:r>
        <w:rPr>
          <w:sz w:val="24"/>
          <w:lang w:val="en-GB"/>
        </w:rPr>
        <w:t xml:space="preserve"> </w:t>
      </w:r>
      <w:r w:rsidRPr="003916CF">
        <w:rPr>
          <w:b/>
          <w:bCs/>
          <w:sz w:val="24"/>
          <w:lang w:val="en-GB"/>
        </w:rPr>
        <w:t>your personal judgement</w:t>
      </w:r>
      <w:r>
        <w:rPr>
          <w:sz w:val="24"/>
          <w:lang w:val="en-GB"/>
        </w:rPr>
        <w:t xml:space="preserve">, </w:t>
      </w:r>
      <w:r w:rsidRPr="001A56EE">
        <w:rPr>
          <w:rFonts w:ascii="Avenir Next LT Pro" w:eastAsia="Times New Roman" w:hAnsi="Avenir Next LT Pro"/>
          <w:color w:val="auto"/>
          <w:kern w:val="2"/>
          <w:szCs w:val="22"/>
          <w14:ligatures w14:val="standardContextual"/>
        </w:rPr>
        <w:t>how appropriate would that be? (c) Imagine that the person in the hypothetical scenario decides to</w:t>
      </w:r>
      <w:r>
        <w:rPr>
          <w:sz w:val="24"/>
          <w:lang w:val="en-GB"/>
        </w:rPr>
        <w:t xml:space="preserve"> </w:t>
      </w:r>
      <w:r w:rsidRPr="003916CF">
        <w:rPr>
          <w:b/>
          <w:bCs/>
          <w:sz w:val="24"/>
          <w:lang w:val="en-GB"/>
        </w:rPr>
        <w:t>stay</w:t>
      </w:r>
      <w:r>
        <w:rPr>
          <w:sz w:val="24"/>
          <w:lang w:val="en-GB"/>
        </w:rPr>
        <w:t xml:space="preserve"> </w:t>
      </w:r>
      <w:r w:rsidRPr="001A56EE">
        <w:rPr>
          <w:rFonts w:ascii="Avenir Next LT Pro" w:eastAsia="Times New Roman" w:hAnsi="Avenir Next LT Pro"/>
          <w:color w:val="auto"/>
          <w:kern w:val="2"/>
          <w:szCs w:val="22"/>
          <w14:ligatures w14:val="standardContextual"/>
        </w:rPr>
        <w:t>back home, please make a guess of how</w:t>
      </w:r>
      <w:r>
        <w:rPr>
          <w:sz w:val="24"/>
          <w:lang w:val="en-GB"/>
        </w:rPr>
        <w:t xml:space="preserve"> </w:t>
      </w:r>
      <w:r w:rsidRPr="00710121">
        <w:rPr>
          <w:b/>
          <w:bCs/>
          <w:sz w:val="24"/>
          <w:lang w:val="en-GB"/>
        </w:rPr>
        <w:t xml:space="preserve">socially appropriate for most people in your community </w:t>
      </w:r>
      <w:r w:rsidRPr="001A56EE">
        <w:rPr>
          <w:rFonts w:ascii="Avenir Next LT Pro" w:eastAsia="Times New Roman" w:hAnsi="Avenir Next LT Pro"/>
          <w:color w:val="auto"/>
          <w:kern w:val="2"/>
          <w:szCs w:val="22"/>
          <w14:ligatures w14:val="standardContextual"/>
        </w:rPr>
        <w:t>would that be? (d) Imagine that the person in the hypothetical scenario decides to</w:t>
      </w:r>
      <w:r>
        <w:rPr>
          <w:sz w:val="24"/>
          <w:lang w:val="en-GB"/>
        </w:rPr>
        <w:t xml:space="preserve"> </w:t>
      </w:r>
      <w:r>
        <w:rPr>
          <w:b/>
          <w:bCs/>
          <w:sz w:val="24"/>
          <w:lang w:val="en-GB"/>
        </w:rPr>
        <w:t>migrate</w:t>
      </w:r>
      <w:r>
        <w:rPr>
          <w:sz w:val="24"/>
          <w:lang w:val="en-GB"/>
        </w:rPr>
        <w:t xml:space="preserve"> </w:t>
      </w:r>
      <w:r w:rsidRPr="001A56EE">
        <w:rPr>
          <w:rFonts w:ascii="Avenir Next LT Pro" w:eastAsia="Times New Roman" w:hAnsi="Avenir Next LT Pro"/>
          <w:color w:val="auto"/>
          <w:kern w:val="2"/>
          <w:szCs w:val="22"/>
          <w14:ligatures w14:val="standardContextual"/>
        </w:rPr>
        <w:t>back home, please make a guess of how</w:t>
      </w:r>
      <w:r>
        <w:rPr>
          <w:sz w:val="24"/>
          <w:lang w:val="en-GB"/>
        </w:rPr>
        <w:t xml:space="preserve"> </w:t>
      </w:r>
      <w:r w:rsidRPr="00710121">
        <w:rPr>
          <w:b/>
          <w:bCs/>
          <w:sz w:val="24"/>
          <w:lang w:val="en-GB"/>
        </w:rPr>
        <w:t xml:space="preserve">socially appropriate for most people in your community </w:t>
      </w:r>
      <w:r w:rsidRPr="001A56EE">
        <w:rPr>
          <w:rFonts w:ascii="Avenir Next LT Pro" w:eastAsia="Times New Roman" w:hAnsi="Avenir Next LT Pro"/>
          <w:color w:val="auto"/>
          <w:kern w:val="2"/>
          <w:szCs w:val="22"/>
          <w14:ligatures w14:val="standardContextual"/>
        </w:rPr>
        <w:t xml:space="preserve">would that be? </w:t>
      </w:r>
    </w:p>
    <w:p w14:paraId="162A9F21" w14:textId="77777777" w:rsidR="002D4DBF" w:rsidRDefault="002D4DBF" w:rsidP="002D4DBF">
      <w:pPr>
        <w:rPr>
          <w:b/>
          <w:bCs/>
          <w:sz w:val="24"/>
          <w:lang w:val="en-GB"/>
        </w:rPr>
      </w:pPr>
    </w:p>
    <w:p w14:paraId="7C276DB5" w14:textId="77777777" w:rsidR="002D4DBF" w:rsidRPr="001A56EE" w:rsidRDefault="002D4DBF" w:rsidP="002D4DBF">
      <w:pPr>
        <w:rPr>
          <w:rFonts w:ascii="Avenir Next LT Pro" w:hAnsi="Avenir Next LT Pro"/>
          <w:b/>
          <w:bCs/>
          <w:sz w:val="24"/>
        </w:rPr>
      </w:pPr>
      <w:r w:rsidRPr="001A56EE">
        <w:rPr>
          <w:rFonts w:ascii="Avenir Next LT Pro" w:hAnsi="Avenir Next LT Pro"/>
          <w:b/>
          <w:bCs/>
          <w:sz w:val="24"/>
        </w:rPr>
        <w:t>Table 2: Overview of experimentally varied features in vignettes</w:t>
      </w:r>
    </w:p>
    <w:tbl>
      <w:tblPr>
        <w:tblStyle w:val="TableGrid"/>
        <w:tblW w:w="0" w:type="auto"/>
        <w:tblLayout w:type="fixed"/>
        <w:tblLook w:val="04A0" w:firstRow="1" w:lastRow="0" w:firstColumn="1" w:lastColumn="0" w:noHBand="0" w:noVBand="1"/>
      </w:tblPr>
      <w:tblGrid>
        <w:gridCol w:w="704"/>
        <w:gridCol w:w="830"/>
        <w:gridCol w:w="830"/>
        <w:gridCol w:w="830"/>
        <w:gridCol w:w="830"/>
        <w:gridCol w:w="831"/>
        <w:gridCol w:w="830"/>
        <w:gridCol w:w="830"/>
        <w:gridCol w:w="830"/>
        <w:gridCol w:w="830"/>
        <w:gridCol w:w="831"/>
      </w:tblGrid>
      <w:tr w:rsidR="002D4DBF" w:rsidRPr="006C58DD" w14:paraId="0331C0CA" w14:textId="77777777" w:rsidTr="00D176C3">
        <w:trPr>
          <w:trHeight w:val="508"/>
        </w:trPr>
        <w:tc>
          <w:tcPr>
            <w:tcW w:w="704" w:type="dxa"/>
            <w:vMerge w:val="restart"/>
            <w:tcBorders>
              <w:right w:val="single" w:sz="12" w:space="0" w:color="auto"/>
            </w:tcBorders>
          </w:tcPr>
          <w:p w14:paraId="0FA8A5DA" w14:textId="77777777" w:rsidR="002D4DBF" w:rsidRDefault="002D4DBF" w:rsidP="00D176C3">
            <w:pPr>
              <w:jc w:val="center"/>
              <w:rPr>
                <w:sz w:val="18"/>
                <w:szCs w:val="18"/>
              </w:rPr>
            </w:pPr>
            <w:r>
              <w:rPr>
                <w:sz w:val="18"/>
                <w:szCs w:val="18"/>
              </w:rPr>
              <w:t>Name</w:t>
            </w:r>
          </w:p>
        </w:tc>
        <w:tc>
          <w:tcPr>
            <w:tcW w:w="1660" w:type="dxa"/>
            <w:gridSpan w:val="2"/>
            <w:tcBorders>
              <w:left w:val="single" w:sz="12" w:space="0" w:color="auto"/>
              <w:right w:val="single" w:sz="12" w:space="0" w:color="auto"/>
            </w:tcBorders>
          </w:tcPr>
          <w:p w14:paraId="53EF61A7" w14:textId="77777777" w:rsidR="002D4DBF" w:rsidRPr="007460EC" w:rsidDel="001000A2" w:rsidRDefault="002D4DBF" w:rsidP="00D176C3">
            <w:pPr>
              <w:jc w:val="center"/>
              <w:rPr>
                <w:sz w:val="18"/>
                <w:szCs w:val="18"/>
              </w:rPr>
            </w:pPr>
            <w:r>
              <w:rPr>
                <w:sz w:val="18"/>
                <w:szCs w:val="18"/>
              </w:rPr>
              <w:t>Gender</w:t>
            </w:r>
          </w:p>
        </w:tc>
        <w:tc>
          <w:tcPr>
            <w:tcW w:w="1660" w:type="dxa"/>
            <w:gridSpan w:val="2"/>
            <w:tcBorders>
              <w:left w:val="single" w:sz="12" w:space="0" w:color="auto"/>
              <w:right w:val="single" w:sz="12" w:space="0" w:color="auto"/>
            </w:tcBorders>
          </w:tcPr>
          <w:p w14:paraId="21822C1F" w14:textId="77777777" w:rsidR="002D4DBF" w:rsidRPr="007460EC" w:rsidRDefault="002D4DBF" w:rsidP="00D176C3">
            <w:pPr>
              <w:jc w:val="center"/>
              <w:rPr>
                <w:sz w:val="18"/>
                <w:szCs w:val="18"/>
              </w:rPr>
            </w:pPr>
            <w:r>
              <w:rPr>
                <w:sz w:val="18"/>
                <w:szCs w:val="18"/>
              </w:rPr>
              <w:t>Destination</w:t>
            </w:r>
          </w:p>
        </w:tc>
        <w:tc>
          <w:tcPr>
            <w:tcW w:w="1661" w:type="dxa"/>
            <w:gridSpan w:val="2"/>
            <w:tcBorders>
              <w:left w:val="single" w:sz="12" w:space="0" w:color="auto"/>
              <w:right w:val="single" w:sz="12" w:space="0" w:color="auto"/>
            </w:tcBorders>
          </w:tcPr>
          <w:p w14:paraId="19E35CAF" w14:textId="77777777" w:rsidR="002D4DBF" w:rsidRPr="007460EC" w:rsidRDefault="002D4DBF" w:rsidP="00D176C3">
            <w:pPr>
              <w:jc w:val="center"/>
              <w:rPr>
                <w:sz w:val="18"/>
                <w:szCs w:val="18"/>
              </w:rPr>
            </w:pPr>
            <w:r>
              <w:rPr>
                <w:sz w:val="18"/>
                <w:szCs w:val="18"/>
              </w:rPr>
              <w:t>Social network at destination</w:t>
            </w:r>
          </w:p>
        </w:tc>
        <w:tc>
          <w:tcPr>
            <w:tcW w:w="1660" w:type="dxa"/>
            <w:gridSpan w:val="2"/>
            <w:tcBorders>
              <w:left w:val="single" w:sz="12" w:space="0" w:color="auto"/>
              <w:right w:val="single" w:sz="12" w:space="0" w:color="auto"/>
            </w:tcBorders>
          </w:tcPr>
          <w:p w14:paraId="42675AA0" w14:textId="77777777" w:rsidR="002D4DBF" w:rsidRPr="007460EC" w:rsidRDefault="002D4DBF" w:rsidP="00D176C3">
            <w:pPr>
              <w:jc w:val="center"/>
              <w:rPr>
                <w:sz w:val="18"/>
                <w:szCs w:val="18"/>
              </w:rPr>
            </w:pPr>
            <w:r>
              <w:rPr>
                <w:sz w:val="18"/>
                <w:szCs w:val="18"/>
              </w:rPr>
              <w:t>Purpose of migration</w:t>
            </w:r>
          </w:p>
        </w:tc>
        <w:tc>
          <w:tcPr>
            <w:tcW w:w="1661" w:type="dxa"/>
            <w:gridSpan w:val="2"/>
            <w:tcBorders>
              <w:left w:val="single" w:sz="12" w:space="0" w:color="auto"/>
              <w:right w:val="single" w:sz="12" w:space="0" w:color="auto"/>
            </w:tcBorders>
          </w:tcPr>
          <w:p w14:paraId="120C76AF" w14:textId="77777777" w:rsidR="002D4DBF" w:rsidRPr="00A7623F" w:rsidRDefault="002D4DBF" w:rsidP="00D176C3">
            <w:pPr>
              <w:jc w:val="center"/>
              <w:rPr>
                <w:sz w:val="18"/>
                <w:szCs w:val="18"/>
                <w:lang w:val="en-GB"/>
              </w:rPr>
            </w:pPr>
            <w:r w:rsidRPr="00A7623F">
              <w:rPr>
                <w:sz w:val="18"/>
                <w:szCs w:val="18"/>
                <w:lang w:val="en-GB"/>
              </w:rPr>
              <w:t>Expected to get married within one year</w:t>
            </w:r>
          </w:p>
        </w:tc>
      </w:tr>
      <w:tr w:rsidR="002D4DBF" w:rsidRPr="007460EC" w14:paraId="6FBFCADD" w14:textId="77777777" w:rsidTr="00D176C3">
        <w:trPr>
          <w:trHeight w:val="508"/>
        </w:trPr>
        <w:tc>
          <w:tcPr>
            <w:tcW w:w="704" w:type="dxa"/>
            <w:vMerge/>
            <w:tcBorders>
              <w:right w:val="single" w:sz="12" w:space="0" w:color="auto"/>
            </w:tcBorders>
          </w:tcPr>
          <w:p w14:paraId="26BDB51D" w14:textId="77777777" w:rsidR="002D4DBF" w:rsidRPr="0064281C" w:rsidRDefault="002D4DBF" w:rsidP="00D176C3">
            <w:pPr>
              <w:rPr>
                <w:sz w:val="18"/>
                <w:szCs w:val="18"/>
                <w:lang w:val="en-GB"/>
              </w:rPr>
            </w:pPr>
          </w:p>
        </w:tc>
        <w:tc>
          <w:tcPr>
            <w:tcW w:w="830" w:type="dxa"/>
            <w:tcBorders>
              <w:left w:val="single" w:sz="12" w:space="0" w:color="auto"/>
            </w:tcBorders>
          </w:tcPr>
          <w:p w14:paraId="56D9E810" w14:textId="77777777" w:rsidR="002D4DBF" w:rsidRPr="007460EC" w:rsidRDefault="002D4DBF" w:rsidP="00D176C3">
            <w:pPr>
              <w:rPr>
                <w:sz w:val="18"/>
                <w:szCs w:val="18"/>
              </w:rPr>
            </w:pPr>
            <w:r>
              <w:rPr>
                <w:sz w:val="18"/>
                <w:szCs w:val="18"/>
              </w:rPr>
              <w:t>Female</w:t>
            </w:r>
          </w:p>
        </w:tc>
        <w:tc>
          <w:tcPr>
            <w:tcW w:w="830" w:type="dxa"/>
            <w:tcBorders>
              <w:right w:val="single" w:sz="12" w:space="0" w:color="auto"/>
            </w:tcBorders>
          </w:tcPr>
          <w:p w14:paraId="00A88615" w14:textId="77777777" w:rsidR="002D4DBF" w:rsidRPr="007460EC" w:rsidRDefault="002D4DBF" w:rsidP="00D176C3">
            <w:pPr>
              <w:rPr>
                <w:sz w:val="18"/>
                <w:szCs w:val="18"/>
              </w:rPr>
            </w:pPr>
            <w:r>
              <w:rPr>
                <w:sz w:val="18"/>
                <w:szCs w:val="18"/>
              </w:rPr>
              <w:t>Male</w:t>
            </w:r>
          </w:p>
        </w:tc>
        <w:tc>
          <w:tcPr>
            <w:tcW w:w="830" w:type="dxa"/>
            <w:tcBorders>
              <w:left w:val="single" w:sz="12" w:space="0" w:color="auto"/>
            </w:tcBorders>
          </w:tcPr>
          <w:p w14:paraId="5C2C860E" w14:textId="77777777" w:rsidR="002D4DBF" w:rsidRPr="007460EC" w:rsidRDefault="002D4DBF" w:rsidP="00D176C3">
            <w:pPr>
              <w:rPr>
                <w:sz w:val="18"/>
                <w:szCs w:val="18"/>
              </w:rPr>
            </w:pPr>
            <w:r>
              <w:rPr>
                <w:sz w:val="18"/>
                <w:szCs w:val="18"/>
              </w:rPr>
              <w:t>A</w:t>
            </w:r>
            <w:r w:rsidRPr="007460EC">
              <w:rPr>
                <w:sz w:val="18"/>
                <w:szCs w:val="18"/>
              </w:rPr>
              <w:t>broad</w:t>
            </w:r>
          </w:p>
        </w:tc>
        <w:tc>
          <w:tcPr>
            <w:tcW w:w="830" w:type="dxa"/>
            <w:tcBorders>
              <w:right w:val="single" w:sz="12" w:space="0" w:color="auto"/>
            </w:tcBorders>
          </w:tcPr>
          <w:p w14:paraId="331FAA4B" w14:textId="77777777" w:rsidR="002D4DBF" w:rsidRPr="007460EC" w:rsidRDefault="002D4DBF" w:rsidP="00D176C3">
            <w:pPr>
              <w:rPr>
                <w:sz w:val="18"/>
                <w:szCs w:val="18"/>
              </w:rPr>
            </w:pPr>
            <w:r>
              <w:rPr>
                <w:sz w:val="18"/>
                <w:szCs w:val="18"/>
              </w:rPr>
              <w:t>C</w:t>
            </w:r>
            <w:r w:rsidRPr="007460EC">
              <w:rPr>
                <w:sz w:val="18"/>
                <w:szCs w:val="18"/>
              </w:rPr>
              <w:t>apital</w:t>
            </w:r>
          </w:p>
        </w:tc>
        <w:tc>
          <w:tcPr>
            <w:tcW w:w="831" w:type="dxa"/>
            <w:tcBorders>
              <w:left w:val="single" w:sz="12" w:space="0" w:color="auto"/>
            </w:tcBorders>
          </w:tcPr>
          <w:p w14:paraId="60D4D111" w14:textId="77777777" w:rsidR="002D4DBF" w:rsidRPr="007460EC" w:rsidRDefault="002D4DBF" w:rsidP="00D176C3">
            <w:pPr>
              <w:rPr>
                <w:sz w:val="18"/>
                <w:szCs w:val="18"/>
              </w:rPr>
            </w:pPr>
            <w:r>
              <w:rPr>
                <w:sz w:val="18"/>
                <w:szCs w:val="18"/>
              </w:rPr>
              <w:t>S</w:t>
            </w:r>
            <w:r w:rsidRPr="007460EC">
              <w:rPr>
                <w:sz w:val="18"/>
                <w:szCs w:val="18"/>
              </w:rPr>
              <w:t>trong</w:t>
            </w:r>
          </w:p>
        </w:tc>
        <w:tc>
          <w:tcPr>
            <w:tcW w:w="830" w:type="dxa"/>
            <w:tcBorders>
              <w:right w:val="single" w:sz="12" w:space="0" w:color="auto"/>
            </w:tcBorders>
          </w:tcPr>
          <w:p w14:paraId="5F656080" w14:textId="77777777" w:rsidR="002D4DBF" w:rsidRPr="007460EC" w:rsidRDefault="002D4DBF" w:rsidP="00D176C3">
            <w:pPr>
              <w:rPr>
                <w:sz w:val="18"/>
                <w:szCs w:val="18"/>
              </w:rPr>
            </w:pPr>
            <w:r>
              <w:rPr>
                <w:sz w:val="18"/>
                <w:szCs w:val="18"/>
              </w:rPr>
              <w:t>Weak</w:t>
            </w:r>
          </w:p>
        </w:tc>
        <w:tc>
          <w:tcPr>
            <w:tcW w:w="830" w:type="dxa"/>
            <w:tcBorders>
              <w:left w:val="single" w:sz="12" w:space="0" w:color="auto"/>
            </w:tcBorders>
          </w:tcPr>
          <w:p w14:paraId="4F33FAD9" w14:textId="77777777" w:rsidR="002D4DBF" w:rsidRPr="007460EC" w:rsidRDefault="002D4DBF" w:rsidP="00D176C3">
            <w:pPr>
              <w:rPr>
                <w:sz w:val="18"/>
                <w:szCs w:val="18"/>
              </w:rPr>
            </w:pPr>
            <w:r>
              <w:rPr>
                <w:sz w:val="18"/>
                <w:szCs w:val="18"/>
              </w:rPr>
              <w:t>S</w:t>
            </w:r>
            <w:r w:rsidRPr="007460EC">
              <w:rPr>
                <w:sz w:val="18"/>
                <w:szCs w:val="18"/>
              </w:rPr>
              <w:t>upport family</w:t>
            </w:r>
          </w:p>
        </w:tc>
        <w:tc>
          <w:tcPr>
            <w:tcW w:w="830" w:type="dxa"/>
            <w:tcBorders>
              <w:right w:val="single" w:sz="12" w:space="0" w:color="auto"/>
            </w:tcBorders>
          </w:tcPr>
          <w:p w14:paraId="182B2356" w14:textId="77777777" w:rsidR="002D4DBF" w:rsidRPr="007460EC" w:rsidRDefault="002D4DBF" w:rsidP="00D176C3">
            <w:pPr>
              <w:rPr>
                <w:sz w:val="18"/>
                <w:szCs w:val="18"/>
              </w:rPr>
            </w:pPr>
            <w:r w:rsidRPr="007460EC">
              <w:rPr>
                <w:sz w:val="18"/>
                <w:szCs w:val="18"/>
              </w:rPr>
              <w:t>Purpose self</w:t>
            </w:r>
          </w:p>
        </w:tc>
        <w:tc>
          <w:tcPr>
            <w:tcW w:w="830" w:type="dxa"/>
            <w:tcBorders>
              <w:left w:val="single" w:sz="12" w:space="0" w:color="auto"/>
            </w:tcBorders>
          </w:tcPr>
          <w:p w14:paraId="49F75F2D" w14:textId="77777777" w:rsidR="002D4DBF" w:rsidRPr="007460EC" w:rsidRDefault="002D4DBF" w:rsidP="00D176C3">
            <w:pPr>
              <w:rPr>
                <w:sz w:val="18"/>
                <w:szCs w:val="18"/>
              </w:rPr>
            </w:pPr>
            <w:r w:rsidRPr="007460EC">
              <w:rPr>
                <w:sz w:val="18"/>
                <w:szCs w:val="18"/>
              </w:rPr>
              <w:t xml:space="preserve">No </w:t>
            </w:r>
          </w:p>
        </w:tc>
        <w:tc>
          <w:tcPr>
            <w:tcW w:w="831" w:type="dxa"/>
            <w:tcBorders>
              <w:right w:val="single" w:sz="12" w:space="0" w:color="auto"/>
            </w:tcBorders>
          </w:tcPr>
          <w:p w14:paraId="320B1F62" w14:textId="77777777" w:rsidR="002D4DBF" w:rsidRPr="007460EC" w:rsidRDefault="002D4DBF" w:rsidP="00D176C3">
            <w:pPr>
              <w:rPr>
                <w:sz w:val="18"/>
                <w:szCs w:val="18"/>
              </w:rPr>
            </w:pPr>
            <w:r>
              <w:rPr>
                <w:sz w:val="18"/>
                <w:szCs w:val="18"/>
              </w:rPr>
              <w:t>Yes</w:t>
            </w:r>
          </w:p>
        </w:tc>
      </w:tr>
      <w:tr w:rsidR="002D4DBF" w:rsidRPr="007460EC" w14:paraId="10FC42FC" w14:textId="77777777" w:rsidTr="00D176C3">
        <w:trPr>
          <w:trHeight w:val="254"/>
        </w:trPr>
        <w:tc>
          <w:tcPr>
            <w:tcW w:w="704" w:type="dxa"/>
            <w:tcBorders>
              <w:right w:val="single" w:sz="12" w:space="0" w:color="auto"/>
            </w:tcBorders>
          </w:tcPr>
          <w:p w14:paraId="2BD67F71" w14:textId="77777777" w:rsidR="002D4DBF" w:rsidRPr="007460EC" w:rsidRDefault="002D4DBF" w:rsidP="00D176C3">
            <w:pPr>
              <w:rPr>
                <w:sz w:val="18"/>
                <w:szCs w:val="18"/>
              </w:rPr>
            </w:pPr>
            <w:r w:rsidRPr="007460EC">
              <w:rPr>
                <w:sz w:val="18"/>
                <w:szCs w:val="18"/>
              </w:rPr>
              <w:t xml:space="preserve">1 </w:t>
            </w:r>
            <w:r>
              <w:rPr>
                <w:sz w:val="18"/>
                <w:szCs w:val="18"/>
              </w:rPr>
              <w:t>Girl</w:t>
            </w:r>
          </w:p>
        </w:tc>
        <w:tc>
          <w:tcPr>
            <w:tcW w:w="830" w:type="dxa"/>
            <w:tcBorders>
              <w:left w:val="single" w:sz="12" w:space="0" w:color="auto"/>
            </w:tcBorders>
          </w:tcPr>
          <w:p w14:paraId="5EE3CEF7"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6487CD6B" w14:textId="77777777" w:rsidR="002D4DBF" w:rsidRPr="007460EC" w:rsidRDefault="002D4DBF" w:rsidP="00D176C3">
            <w:pPr>
              <w:jc w:val="center"/>
              <w:rPr>
                <w:sz w:val="18"/>
                <w:szCs w:val="18"/>
              </w:rPr>
            </w:pPr>
          </w:p>
        </w:tc>
        <w:tc>
          <w:tcPr>
            <w:tcW w:w="830" w:type="dxa"/>
            <w:tcBorders>
              <w:left w:val="single" w:sz="12" w:space="0" w:color="auto"/>
            </w:tcBorders>
          </w:tcPr>
          <w:p w14:paraId="48E06D18"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64C608C9" w14:textId="77777777" w:rsidR="002D4DBF" w:rsidRPr="007460EC" w:rsidRDefault="002D4DBF" w:rsidP="00D176C3">
            <w:pPr>
              <w:jc w:val="center"/>
              <w:rPr>
                <w:sz w:val="18"/>
                <w:szCs w:val="18"/>
              </w:rPr>
            </w:pPr>
          </w:p>
        </w:tc>
        <w:tc>
          <w:tcPr>
            <w:tcW w:w="831" w:type="dxa"/>
            <w:tcBorders>
              <w:left w:val="single" w:sz="12" w:space="0" w:color="auto"/>
            </w:tcBorders>
          </w:tcPr>
          <w:p w14:paraId="1C4BE369"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265FE533" w14:textId="77777777" w:rsidR="002D4DBF" w:rsidRPr="007460EC" w:rsidRDefault="002D4DBF" w:rsidP="00D176C3">
            <w:pPr>
              <w:jc w:val="center"/>
              <w:rPr>
                <w:sz w:val="18"/>
                <w:szCs w:val="18"/>
              </w:rPr>
            </w:pPr>
          </w:p>
        </w:tc>
        <w:tc>
          <w:tcPr>
            <w:tcW w:w="830" w:type="dxa"/>
            <w:tcBorders>
              <w:left w:val="single" w:sz="12" w:space="0" w:color="auto"/>
            </w:tcBorders>
          </w:tcPr>
          <w:p w14:paraId="47E895E4"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40CB26CB" w14:textId="77777777" w:rsidR="002D4DBF" w:rsidRPr="007460EC" w:rsidRDefault="002D4DBF" w:rsidP="00D176C3">
            <w:pPr>
              <w:jc w:val="center"/>
              <w:rPr>
                <w:sz w:val="18"/>
                <w:szCs w:val="18"/>
              </w:rPr>
            </w:pPr>
          </w:p>
        </w:tc>
        <w:tc>
          <w:tcPr>
            <w:tcW w:w="830" w:type="dxa"/>
            <w:tcBorders>
              <w:left w:val="single" w:sz="12" w:space="0" w:color="auto"/>
            </w:tcBorders>
          </w:tcPr>
          <w:p w14:paraId="4C9C00DA" w14:textId="77777777" w:rsidR="002D4DBF" w:rsidRPr="007460EC" w:rsidRDefault="002D4DBF" w:rsidP="00D176C3">
            <w:pPr>
              <w:jc w:val="center"/>
              <w:rPr>
                <w:sz w:val="18"/>
                <w:szCs w:val="18"/>
              </w:rPr>
            </w:pPr>
            <w:r w:rsidRPr="007460EC">
              <w:rPr>
                <w:sz w:val="18"/>
                <w:szCs w:val="18"/>
              </w:rPr>
              <w:t>x</w:t>
            </w:r>
          </w:p>
        </w:tc>
        <w:tc>
          <w:tcPr>
            <w:tcW w:w="831" w:type="dxa"/>
            <w:tcBorders>
              <w:right w:val="single" w:sz="12" w:space="0" w:color="auto"/>
            </w:tcBorders>
          </w:tcPr>
          <w:p w14:paraId="17D99380" w14:textId="77777777" w:rsidR="002D4DBF" w:rsidRPr="007460EC" w:rsidRDefault="002D4DBF" w:rsidP="00D176C3">
            <w:pPr>
              <w:jc w:val="center"/>
              <w:rPr>
                <w:sz w:val="18"/>
                <w:szCs w:val="18"/>
              </w:rPr>
            </w:pPr>
          </w:p>
        </w:tc>
      </w:tr>
      <w:tr w:rsidR="002D4DBF" w:rsidRPr="007460EC" w14:paraId="1940C6D5" w14:textId="77777777" w:rsidTr="00D176C3">
        <w:trPr>
          <w:trHeight w:val="254"/>
        </w:trPr>
        <w:tc>
          <w:tcPr>
            <w:tcW w:w="704" w:type="dxa"/>
            <w:tcBorders>
              <w:right w:val="single" w:sz="12" w:space="0" w:color="auto"/>
            </w:tcBorders>
          </w:tcPr>
          <w:p w14:paraId="38A27AD7" w14:textId="77777777" w:rsidR="002D4DBF" w:rsidRPr="007460EC" w:rsidRDefault="002D4DBF" w:rsidP="00D176C3">
            <w:pPr>
              <w:rPr>
                <w:sz w:val="18"/>
                <w:szCs w:val="18"/>
              </w:rPr>
            </w:pPr>
            <w:r w:rsidRPr="007460EC">
              <w:rPr>
                <w:sz w:val="18"/>
                <w:szCs w:val="18"/>
              </w:rPr>
              <w:t>2</w:t>
            </w:r>
            <w:r>
              <w:rPr>
                <w:sz w:val="18"/>
                <w:szCs w:val="18"/>
              </w:rPr>
              <w:t xml:space="preserve"> Girl</w:t>
            </w:r>
          </w:p>
        </w:tc>
        <w:tc>
          <w:tcPr>
            <w:tcW w:w="830" w:type="dxa"/>
            <w:tcBorders>
              <w:left w:val="single" w:sz="12" w:space="0" w:color="auto"/>
            </w:tcBorders>
          </w:tcPr>
          <w:p w14:paraId="4C4F53E9"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1A52E844" w14:textId="77777777" w:rsidR="002D4DBF" w:rsidRPr="007460EC" w:rsidRDefault="002D4DBF" w:rsidP="00D176C3">
            <w:pPr>
              <w:jc w:val="center"/>
              <w:rPr>
                <w:sz w:val="18"/>
                <w:szCs w:val="18"/>
              </w:rPr>
            </w:pPr>
          </w:p>
        </w:tc>
        <w:tc>
          <w:tcPr>
            <w:tcW w:w="830" w:type="dxa"/>
            <w:tcBorders>
              <w:left w:val="single" w:sz="12" w:space="0" w:color="auto"/>
            </w:tcBorders>
          </w:tcPr>
          <w:p w14:paraId="79A52B47" w14:textId="77777777" w:rsidR="002D4DBF" w:rsidRPr="007460EC" w:rsidRDefault="002D4DBF" w:rsidP="00D176C3">
            <w:pPr>
              <w:jc w:val="center"/>
              <w:rPr>
                <w:sz w:val="18"/>
                <w:szCs w:val="18"/>
              </w:rPr>
            </w:pPr>
          </w:p>
        </w:tc>
        <w:tc>
          <w:tcPr>
            <w:tcW w:w="830" w:type="dxa"/>
            <w:tcBorders>
              <w:right w:val="single" w:sz="12" w:space="0" w:color="auto"/>
            </w:tcBorders>
          </w:tcPr>
          <w:p w14:paraId="507A33EF" w14:textId="77777777" w:rsidR="002D4DBF" w:rsidRPr="007460EC" w:rsidRDefault="002D4DBF" w:rsidP="00D176C3">
            <w:pPr>
              <w:jc w:val="center"/>
              <w:rPr>
                <w:sz w:val="18"/>
                <w:szCs w:val="18"/>
              </w:rPr>
            </w:pPr>
            <w:r w:rsidRPr="007460EC">
              <w:rPr>
                <w:sz w:val="18"/>
                <w:szCs w:val="18"/>
              </w:rPr>
              <w:t>x</w:t>
            </w:r>
          </w:p>
        </w:tc>
        <w:tc>
          <w:tcPr>
            <w:tcW w:w="831" w:type="dxa"/>
            <w:tcBorders>
              <w:left w:val="single" w:sz="12" w:space="0" w:color="auto"/>
            </w:tcBorders>
          </w:tcPr>
          <w:p w14:paraId="7B273C73"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2B4705CF" w14:textId="77777777" w:rsidR="002D4DBF" w:rsidRPr="007460EC" w:rsidRDefault="002D4DBF" w:rsidP="00D176C3">
            <w:pPr>
              <w:jc w:val="center"/>
              <w:rPr>
                <w:sz w:val="18"/>
                <w:szCs w:val="18"/>
              </w:rPr>
            </w:pPr>
          </w:p>
        </w:tc>
        <w:tc>
          <w:tcPr>
            <w:tcW w:w="830" w:type="dxa"/>
            <w:tcBorders>
              <w:left w:val="single" w:sz="12" w:space="0" w:color="auto"/>
            </w:tcBorders>
          </w:tcPr>
          <w:p w14:paraId="5EB69DC1"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1ECEE0DD" w14:textId="77777777" w:rsidR="002D4DBF" w:rsidRPr="007460EC" w:rsidRDefault="002D4DBF" w:rsidP="00D176C3">
            <w:pPr>
              <w:jc w:val="center"/>
              <w:rPr>
                <w:sz w:val="18"/>
                <w:szCs w:val="18"/>
              </w:rPr>
            </w:pPr>
          </w:p>
        </w:tc>
        <w:tc>
          <w:tcPr>
            <w:tcW w:w="830" w:type="dxa"/>
            <w:tcBorders>
              <w:left w:val="single" w:sz="12" w:space="0" w:color="auto"/>
            </w:tcBorders>
          </w:tcPr>
          <w:p w14:paraId="01953968" w14:textId="77777777" w:rsidR="002D4DBF" w:rsidRPr="007460EC" w:rsidRDefault="002D4DBF" w:rsidP="00D176C3">
            <w:pPr>
              <w:jc w:val="center"/>
              <w:rPr>
                <w:sz w:val="18"/>
                <w:szCs w:val="18"/>
              </w:rPr>
            </w:pPr>
            <w:r w:rsidRPr="007460EC">
              <w:rPr>
                <w:sz w:val="18"/>
                <w:szCs w:val="18"/>
              </w:rPr>
              <w:t>x</w:t>
            </w:r>
          </w:p>
        </w:tc>
        <w:tc>
          <w:tcPr>
            <w:tcW w:w="831" w:type="dxa"/>
            <w:tcBorders>
              <w:right w:val="single" w:sz="12" w:space="0" w:color="auto"/>
            </w:tcBorders>
          </w:tcPr>
          <w:p w14:paraId="54C80A52" w14:textId="77777777" w:rsidR="002D4DBF" w:rsidRPr="007460EC" w:rsidRDefault="002D4DBF" w:rsidP="00D176C3">
            <w:pPr>
              <w:jc w:val="center"/>
              <w:rPr>
                <w:sz w:val="18"/>
                <w:szCs w:val="18"/>
              </w:rPr>
            </w:pPr>
          </w:p>
        </w:tc>
      </w:tr>
      <w:tr w:rsidR="002D4DBF" w:rsidRPr="007460EC" w14:paraId="015B30A3" w14:textId="77777777" w:rsidTr="00D176C3">
        <w:trPr>
          <w:trHeight w:val="254"/>
        </w:trPr>
        <w:tc>
          <w:tcPr>
            <w:tcW w:w="704" w:type="dxa"/>
            <w:tcBorders>
              <w:right w:val="single" w:sz="12" w:space="0" w:color="auto"/>
            </w:tcBorders>
          </w:tcPr>
          <w:p w14:paraId="65188C8E" w14:textId="77777777" w:rsidR="002D4DBF" w:rsidRPr="007460EC" w:rsidRDefault="002D4DBF" w:rsidP="00D176C3">
            <w:pPr>
              <w:rPr>
                <w:sz w:val="18"/>
                <w:szCs w:val="18"/>
              </w:rPr>
            </w:pPr>
            <w:r w:rsidRPr="007460EC">
              <w:rPr>
                <w:sz w:val="18"/>
                <w:szCs w:val="18"/>
              </w:rPr>
              <w:t>3</w:t>
            </w:r>
            <w:r>
              <w:rPr>
                <w:sz w:val="18"/>
                <w:szCs w:val="18"/>
              </w:rPr>
              <w:t xml:space="preserve"> Girl</w:t>
            </w:r>
          </w:p>
        </w:tc>
        <w:tc>
          <w:tcPr>
            <w:tcW w:w="830" w:type="dxa"/>
            <w:tcBorders>
              <w:left w:val="single" w:sz="12" w:space="0" w:color="auto"/>
            </w:tcBorders>
          </w:tcPr>
          <w:p w14:paraId="79D4FFBF"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7B642C42" w14:textId="77777777" w:rsidR="002D4DBF" w:rsidRPr="007460EC" w:rsidRDefault="002D4DBF" w:rsidP="00D176C3">
            <w:pPr>
              <w:jc w:val="center"/>
              <w:rPr>
                <w:sz w:val="18"/>
                <w:szCs w:val="18"/>
              </w:rPr>
            </w:pPr>
          </w:p>
        </w:tc>
        <w:tc>
          <w:tcPr>
            <w:tcW w:w="830" w:type="dxa"/>
            <w:tcBorders>
              <w:left w:val="single" w:sz="12" w:space="0" w:color="auto"/>
            </w:tcBorders>
          </w:tcPr>
          <w:p w14:paraId="4D02D324" w14:textId="77777777" w:rsidR="002D4DBF" w:rsidRPr="007460EC" w:rsidRDefault="002D4DBF" w:rsidP="00D176C3">
            <w:pPr>
              <w:jc w:val="center"/>
              <w:rPr>
                <w:sz w:val="18"/>
                <w:szCs w:val="18"/>
              </w:rPr>
            </w:pPr>
          </w:p>
        </w:tc>
        <w:tc>
          <w:tcPr>
            <w:tcW w:w="830" w:type="dxa"/>
            <w:tcBorders>
              <w:right w:val="single" w:sz="12" w:space="0" w:color="auto"/>
            </w:tcBorders>
          </w:tcPr>
          <w:p w14:paraId="006AECF7" w14:textId="77777777" w:rsidR="002D4DBF" w:rsidRPr="007460EC" w:rsidRDefault="002D4DBF" w:rsidP="00D176C3">
            <w:pPr>
              <w:jc w:val="center"/>
              <w:rPr>
                <w:sz w:val="18"/>
                <w:szCs w:val="18"/>
              </w:rPr>
            </w:pPr>
            <w:r w:rsidRPr="007460EC">
              <w:rPr>
                <w:sz w:val="18"/>
                <w:szCs w:val="18"/>
              </w:rPr>
              <w:t>x</w:t>
            </w:r>
          </w:p>
        </w:tc>
        <w:tc>
          <w:tcPr>
            <w:tcW w:w="831" w:type="dxa"/>
            <w:tcBorders>
              <w:left w:val="single" w:sz="12" w:space="0" w:color="auto"/>
            </w:tcBorders>
          </w:tcPr>
          <w:p w14:paraId="21116DE3" w14:textId="77777777" w:rsidR="002D4DBF" w:rsidRPr="007460EC" w:rsidRDefault="002D4DBF" w:rsidP="00D176C3">
            <w:pPr>
              <w:jc w:val="center"/>
              <w:rPr>
                <w:sz w:val="18"/>
                <w:szCs w:val="18"/>
              </w:rPr>
            </w:pPr>
          </w:p>
        </w:tc>
        <w:tc>
          <w:tcPr>
            <w:tcW w:w="830" w:type="dxa"/>
            <w:tcBorders>
              <w:right w:val="single" w:sz="12" w:space="0" w:color="auto"/>
            </w:tcBorders>
          </w:tcPr>
          <w:p w14:paraId="34B1731C" w14:textId="77777777" w:rsidR="002D4DBF" w:rsidRPr="007460EC" w:rsidRDefault="002D4DBF" w:rsidP="00D176C3">
            <w:pPr>
              <w:jc w:val="center"/>
              <w:rPr>
                <w:sz w:val="18"/>
                <w:szCs w:val="18"/>
              </w:rPr>
            </w:pPr>
            <w:r w:rsidRPr="007460EC">
              <w:rPr>
                <w:sz w:val="18"/>
                <w:szCs w:val="18"/>
              </w:rPr>
              <w:t>x</w:t>
            </w:r>
          </w:p>
        </w:tc>
        <w:tc>
          <w:tcPr>
            <w:tcW w:w="830" w:type="dxa"/>
            <w:tcBorders>
              <w:left w:val="single" w:sz="12" w:space="0" w:color="auto"/>
            </w:tcBorders>
          </w:tcPr>
          <w:p w14:paraId="1699CFC1"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25C3E164" w14:textId="77777777" w:rsidR="002D4DBF" w:rsidRPr="007460EC" w:rsidRDefault="002D4DBF" w:rsidP="00D176C3">
            <w:pPr>
              <w:jc w:val="center"/>
              <w:rPr>
                <w:sz w:val="18"/>
                <w:szCs w:val="18"/>
              </w:rPr>
            </w:pPr>
          </w:p>
        </w:tc>
        <w:tc>
          <w:tcPr>
            <w:tcW w:w="830" w:type="dxa"/>
            <w:tcBorders>
              <w:left w:val="single" w:sz="12" w:space="0" w:color="auto"/>
            </w:tcBorders>
          </w:tcPr>
          <w:p w14:paraId="66AA72FC" w14:textId="77777777" w:rsidR="002D4DBF" w:rsidRPr="007460EC" w:rsidRDefault="002D4DBF" w:rsidP="00D176C3">
            <w:pPr>
              <w:jc w:val="center"/>
              <w:rPr>
                <w:sz w:val="18"/>
                <w:szCs w:val="18"/>
              </w:rPr>
            </w:pPr>
            <w:r w:rsidRPr="007460EC">
              <w:rPr>
                <w:sz w:val="18"/>
                <w:szCs w:val="18"/>
              </w:rPr>
              <w:t>x</w:t>
            </w:r>
          </w:p>
        </w:tc>
        <w:tc>
          <w:tcPr>
            <w:tcW w:w="831" w:type="dxa"/>
            <w:tcBorders>
              <w:right w:val="single" w:sz="12" w:space="0" w:color="auto"/>
            </w:tcBorders>
          </w:tcPr>
          <w:p w14:paraId="340A11D7" w14:textId="77777777" w:rsidR="002D4DBF" w:rsidRPr="007460EC" w:rsidRDefault="002D4DBF" w:rsidP="00D176C3">
            <w:pPr>
              <w:jc w:val="center"/>
              <w:rPr>
                <w:sz w:val="18"/>
                <w:szCs w:val="18"/>
              </w:rPr>
            </w:pPr>
          </w:p>
        </w:tc>
      </w:tr>
      <w:tr w:rsidR="002D4DBF" w:rsidRPr="007460EC" w14:paraId="44E80079" w14:textId="77777777" w:rsidTr="00D176C3">
        <w:trPr>
          <w:trHeight w:val="254"/>
        </w:trPr>
        <w:tc>
          <w:tcPr>
            <w:tcW w:w="704" w:type="dxa"/>
            <w:tcBorders>
              <w:right w:val="single" w:sz="12" w:space="0" w:color="auto"/>
            </w:tcBorders>
          </w:tcPr>
          <w:p w14:paraId="2265944A" w14:textId="77777777" w:rsidR="002D4DBF" w:rsidRPr="007460EC" w:rsidRDefault="002D4DBF" w:rsidP="00D176C3">
            <w:pPr>
              <w:rPr>
                <w:sz w:val="18"/>
                <w:szCs w:val="18"/>
              </w:rPr>
            </w:pPr>
            <w:r w:rsidRPr="007460EC">
              <w:rPr>
                <w:sz w:val="18"/>
                <w:szCs w:val="18"/>
              </w:rPr>
              <w:t>4</w:t>
            </w:r>
            <w:r>
              <w:rPr>
                <w:sz w:val="18"/>
                <w:szCs w:val="18"/>
              </w:rPr>
              <w:t xml:space="preserve"> Girl</w:t>
            </w:r>
          </w:p>
        </w:tc>
        <w:tc>
          <w:tcPr>
            <w:tcW w:w="830" w:type="dxa"/>
            <w:tcBorders>
              <w:left w:val="single" w:sz="12" w:space="0" w:color="auto"/>
            </w:tcBorders>
          </w:tcPr>
          <w:p w14:paraId="2DF6A1C4"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69A8BB19" w14:textId="77777777" w:rsidR="002D4DBF" w:rsidRPr="007460EC" w:rsidRDefault="002D4DBF" w:rsidP="00D176C3">
            <w:pPr>
              <w:jc w:val="center"/>
              <w:rPr>
                <w:sz w:val="18"/>
                <w:szCs w:val="18"/>
              </w:rPr>
            </w:pPr>
          </w:p>
        </w:tc>
        <w:tc>
          <w:tcPr>
            <w:tcW w:w="830" w:type="dxa"/>
            <w:tcBorders>
              <w:left w:val="single" w:sz="12" w:space="0" w:color="auto"/>
            </w:tcBorders>
          </w:tcPr>
          <w:p w14:paraId="091E9CF1"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76778617" w14:textId="77777777" w:rsidR="002D4DBF" w:rsidRPr="007460EC" w:rsidRDefault="002D4DBF" w:rsidP="00D176C3">
            <w:pPr>
              <w:jc w:val="center"/>
              <w:rPr>
                <w:sz w:val="18"/>
                <w:szCs w:val="18"/>
              </w:rPr>
            </w:pPr>
          </w:p>
        </w:tc>
        <w:tc>
          <w:tcPr>
            <w:tcW w:w="831" w:type="dxa"/>
            <w:tcBorders>
              <w:left w:val="single" w:sz="12" w:space="0" w:color="auto"/>
            </w:tcBorders>
          </w:tcPr>
          <w:p w14:paraId="62601791" w14:textId="77777777" w:rsidR="002D4DBF" w:rsidRPr="007460EC" w:rsidRDefault="002D4DBF" w:rsidP="00D176C3">
            <w:pPr>
              <w:jc w:val="center"/>
              <w:rPr>
                <w:sz w:val="18"/>
                <w:szCs w:val="18"/>
              </w:rPr>
            </w:pPr>
          </w:p>
        </w:tc>
        <w:tc>
          <w:tcPr>
            <w:tcW w:w="830" w:type="dxa"/>
            <w:tcBorders>
              <w:right w:val="single" w:sz="12" w:space="0" w:color="auto"/>
            </w:tcBorders>
          </w:tcPr>
          <w:p w14:paraId="1B74EF38" w14:textId="77777777" w:rsidR="002D4DBF" w:rsidRPr="007460EC" w:rsidRDefault="002D4DBF" w:rsidP="00D176C3">
            <w:pPr>
              <w:jc w:val="center"/>
              <w:rPr>
                <w:sz w:val="18"/>
                <w:szCs w:val="18"/>
              </w:rPr>
            </w:pPr>
            <w:r w:rsidRPr="007460EC">
              <w:rPr>
                <w:sz w:val="18"/>
                <w:szCs w:val="18"/>
              </w:rPr>
              <w:t>x</w:t>
            </w:r>
          </w:p>
        </w:tc>
        <w:tc>
          <w:tcPr>
            <w:tcW w:w="830" w:type="dxa"/>
            <w:tcBorders>
              <w:left w:val="single" w:sz="12" w:space="0" w:color="auto"/>
            </w:tcBorders>
          </w:tcPr>
          <w:p w14:paraId="7009ED24"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47DB67F4" w14:textId="77777777" w:rsidR="002D4DBF" w:rsidRPr="007460EC" w:rsidRDefault="002D4DBF" w:rsidP="00D176C3">
            <w:pPr>
              <w:jc w:val="center"/>
              <w:rPr>
                <w:sz w:val="18"/>
                <w:szCs w:val="18"/>
              </w:rPr>
            </w:pPr>
          </w:p>
        </w:tc>
        <w:tc>
          <w:tcPr>
            <w:tcW w:w="830" w:type="dxa"/>
            <w:tcBorders>
              <w:left w:val="single" w:sz="12" w:space="0" w:color="auto"/>
            </w:tcBorders>
          </w:tcPr>
          <w:p w14:paraId="472FC871" w14:textId="77777777" w:rsidR="002D4DBF" w:rsidRPr="007460EC" w:rsidRDefault="002D4DBF" w:rsidP="00D176C3">
            <w:pPr>
              <w:jc w:val="center"/>
              <w:rPr>
                <w:sz w:val="18"/>
                <w:szCs w:val="18"/>
              </w:rPr>
            </w:pPr>
            <w:r w:rsidRPr="007460EC">
              <w:rPr>
                <w:sz w:val="18"/>
                <w:szCs w:val="18"/>
              </w:rPr>
              <w:t>x</w:t>
            </w:r>
          </w:p>
        </w:tc>
        <w:tc>
          <w:tcPr>
            <w:tcW w:w="831" w:type="dxa"/>
            <w:tcBorders>
              <w:right w:val="single" w:sz="12" w:space="0" w:color="auto"/>
            </w:tcBorders>
          </w:tcPr>
          <w:p w14:paraId="0F2977DD" w14:textId="77777777" w:rsidR="002D4DBF" w:rsidRPr="007460EC" w:rsidRDefault="002D4DBF" w:rsidP="00D176C3">
            <w:pPr>
              <w:jc w:val="center"/>
              <w:rPr>
                <w:sz w:val="18"/>
                <w:szCs w:val="18"/>
              </w:rPr>
            </w:pPr>
          </w:p>
        </w:tc>
      </w:tr>
      <w:tr w:rsidR="002D4DBF" w:rsidRPr="007460EC" w14:paraId="035632FC" w14:textId="77777777" w:rsidTr="00D176C3">
        <w:trPr>
          <w:trHeight w:val="254"/>
        </w:trPr>
        <w:tc>
          <w:tcPr>
            <w:tcW w:w="704" w:type="dxa"/>
            <w:tcBorders>
              <w:right w:val="single" w:sz="12" w:space="0" w:color="auto"/>
            </w:tcBorders>
          </w:tcPr>
          <w:p w14:paraId="1366FBB9" w14:textId="77777777" w:rsidR="002D4DBF" w:rsidRPr="007460EC" w:rsidRDefault="002D4DBF" w:rsidP="00D176C3">
            <w:pPr>
              <w:rPr>
                <w:sz w:val="18"/>
                <w:szCs w:val="18"/>
              </w:rPr>
            </w:pPr>
            <w:r>
              <w:rPr>
                <w:sz w:val="18"/>
                <w:szCs w:val="18"/>
              </w:rPr>
              <w:t>1 Boy</w:t>
            </w:r>
          </w:p>
        </w:tc>
        <w:tc>
          <w:tcPr>
            <w:tcW w:w="830" w:type="dxa"/>
            <w:tcBorders>
              <w:left w:val="single" w:sz="12" w:space="0" w:color="auto"/>
            </w:tcBorders>
          </w:tcPr>
          <w:p w14:paraId="70D3B2E8" w14:textId="77777777" w:rsidR="002D4DBF" w:rsidRPr="007460EC" w:rsidRDefault="002D4DBF" w:rsidP="00D176C3">
            <w:pPr>
              <w:jc w:val="center"/>
              <w:rPr>
                <w:sz w:val="18"/>
                <w:szCs w:val="18"/>
              </w:rPr>
            </w:pPr>
          </w:p>
        </w:tc>
        <w:tc>
          <w:tcPr>
            <w:tcW w:w="830" w:type="dxa"/>
            <w:tcBorders>
              <w:right w:val="single" w:sz="12" w:space="0" w:color="auto"/>
            </w:tcBorders>
          </w:tcPr>
          <w:p w14:paraId="04837229" w14:textId="77777777" w:rsidR="002D4DBF" w:rsidRPr="007460EC" w:rsidRDefault="002D4DBF" w:rsidP="00D176C3">
            <w:pPr>
              <w:jc w:val="center"/>
              <w:rPr>
                <w:sz w:val="18"/>
                <w:szCs w:val="18"/>
              </w:rPr>
            </w:pPr>
            <w:r w:rsidRPr="007460EC">
              <w:rPr>
                <w:sz w:val="18"/>
                <w:szCs w:val="18"/>
              </w:rPr>
              <w:t>x</w:t>
            </w:r>
          </w:p>
        </w:tc>
        <w:tc>
          <w:tcPr>
            <w:tcW w:w="830" w:type="dxa"/>
            <w:tcBorders>
              <w:left w:val="single" w:sz="12" w:space="0" w:color="auto"/>
            </w:tcBorders>
          </w:tcPr>
          <w:p w14:paraId="41BF3662"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5F961CE0" w14:textId="77777777" w:rsidR="002D4DBF" w:rsidRPr="007460EC" w:rsidRDefault="002D4DBF" w:rsidP="00D176C3">
            <w:pPr>
              <w:jc w:val="center"/>
              <w:rPr>
                <w:sz w:val="18"/>
                <w:szCs w:val="18"/>
              </w:rPr>
            </w:pPr>
          </w:p>
        </w:tc>
        <w:tc>
          <w:tcPr>
            <w:tcW w:w="831" w:type="dxa"/>
            <w:tcBorders>
              <w:left w:val="single" w:sz="12" w:space="0" w:color="auto"/>
            </w:tcBorders>
          </w:tcPr>
          <w:p w14:paraId="1CDE9DF6"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235E9F04" w14:textId="77777777" w:rsidR="002D4DBF" w:rsidRPr="007460EC" w:rsidRDefault="002D4DBF" w:rsidP="00D176C3">
            <w:pPr>
              <w:jc w:val="center"/>
              <w:rPr>
                <w:sz w:val="18"/>
                <w:szCs w:val="18"/>
              </w:rPr>
            </w:pPr>
          </w:p>
        </w:tc>
        <w:tc>
          <w:tcPr>
            <w:tcW w:w="830" w:type="dxa"/>
            <w:tcBorders>
              <w:left w:val="single" w:sz="12" w:space="0" w:color="auto"/>
            </w:tcBorders>
          </w:tcPr>
          <w:p w14:paraId="00071C39"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2BD259ED" w14:textId="77777777" w:rsidR="002D4DBF" w:rsidRPr="007460EC" w:rsidRDefault="002D4DBF" w:rsidP="00D176C3">
            <w:pPr>
              <w:jc w:val="center"/>
              <w:rPr>
                <w:sz w:val="18"/>
                <w:szCs w:val="18"/>
              </w:rPr>
            </w:pPr>
          </w:p>
        </w:tc>
        <w:tc>
          <w:tcPr>
            <w:tcW w:w="830" w:type="dxa"/>
            <w:tcBorders>
              <w:left w:val="single" w:sz="12" w:space="0" w:color="auto"/>
            </w:tcBorders>
          </w:tcPr>
          <w:p w14:paraId="3FD09AD0" w14:textId="77777777" w:rsidR="002D4DBF" w:rsidRPr="007460EC" w:rsidRDefault="002D4DBF" w:rsidP="00D176C3">
            <w:pPr>
              <w:jc w:val="center"/>
              <w:rPr>
                <w:sz w:val="18"/>
                <w:szCs w:val="18"/>
              </w:rPr>
            </w:pPr>
            <w:r w:rsidRPr="007460EC">
              <w:rPr>
                <w:sz w:val="18"/>
                <w:szCs w:val="18"/>
              </w:rPr>
              <w:t>x</w:t>
            </w:r>
          </w:p>
        </w:tc>
        <w:tc>
          <w:tcPr>
            <w:tcW w:w="831" w:type="dxa"/>
            <w:tcBorders>
              <w:right w:val="single" w:sz="12" w:space="0" w:color="auto"/>
            </w:tcBorders>
          </w:tcPr>
          <w:p w14:paraId="40CFEA24" w14:textId="77777777" w:rsidR="002D4DBF" w:rsidRPr="007460EC" w:rsidRDefault="002D4DBF" w:rsidP="00D176C3">
            <w:pPr>
              <w:jc w:val="center"/>
              <w:rPr>
                <w:sz w:val="18"/>
                <w:szCs w:val="18"/>
              </w:rPr>
            </w:pPr>
          </w:p>
        </w:tc>
      </w:tr>
      <w:tr w:rsidR="002D4DBF" w:rsidRPr="007460EC" w14:paraId="794AFF70" w14:textId="77777777" w:rsidTr="00D176C3">
        <w:trPr>
          <w:trHeight w:val="254"/>
        </w:trPr>
        <w:tc>
          <w:tcPr>
            <w:tcW w:w="704" w:type="dxa"/>
            <w:tcBorders>
              <w:right w:val="single" w:sz="12" w:space="0" w:color="auto"/>
            </w:tcBorders>
          </w:tcPr>
          <w:p w14:paraId="1CEEA11A" w14:textId="77777777" w:rsidR="002D4DBF" w:rsidRPr="007460EC" w:rsidRDefault="002D4DBF" w:rsidP="00D176C3">
            <w:pPr>
              <w:rPr>
                <w:sz w:val="18"/>
                <w:szCs w:val="18"/>
              </w:rPr>
            </w:pPr>
            <w:r>
              <w:rPr>
                <w:sz w:val="18"/>
                <w:szCs w:val="18"/>
              </w:rPr>
              <w:t>2 Boy</w:t>
            </w:r>
          </w:p>
        </w:tc>
        <w:tc>
          <w:tcPr>
            <w:tcW w:w="830" w:type="dxa"/>
            <w:tcBorders>
              <w:left w:val="single" w:sz="12" w:space="0" w:color="auto"/>
            </w:tcBorders>
          </w:tcPr>
          <w:p w14:paraId="09A714BA" w14:textId="77777777" w:rsidR="002D4DBF" w:rsidRPr="007460EC" w:rsidRDefault="002D4DBF" w:rsidP="00D176C3">
            <w:pPr>
              <w:jc w:val="center"/>
              <w:rPr>
                <w:sz w:val="18"/>
                <w:szCs w:val="18"/>
              </w:rPr>
            </w:pPr>
          </w:p>
        </w:tc>
        <w:tc>
          <w:tcPr>
            <w:tcW w:w="830" w:type="dxa"/>
            <w:tcBorders>
              <w:right w:val="single" w:sz="12" w:space="0" w:color="auto"/>
            </w:tcBorders>
          </w:tcPr>
          <w:p w14:paraId="69D2D279" w14:textId="77777777" w:rsidR="002D4DBF" w:rsidRPr="007460EC" w:rsidRDefault="002D4DBF" w:rsidP="00D176C3">
            <w:pPr>
              <w:jc w:val="center"/>
              <w:rPr>
                <w:sz w:val="18"/>
                <w:szCs w:val="18"/>
              </w:rPr>
            </w:pPr>
            <w:r w:rsidRPr="007460EC">
              <w:rPr>
                <w:sz w:val="18"/>
                <w:szCs w:val="18"/>
              </w:rPr>
              <w:t>x</w:t>
            </w:r>
          </w:p>
        </w:tc>
        <w:tc>
          <w:tcPr>
            <w:tcW w:w="830" w:type="dxa"/>
            <w:tcBorders>
              <w:left w:val="single" w:sz="12" w:space="0" w:color="auto"/>
            </w:tcBorders>
          </w:tcPr>
          <w:p w14:paraId="57E160EB" w14:textId="77777777" w:rsidR="002D4DBF" w:rsidRPr="007460EC" w:rsidRDefault="002D4DBF" w:rsidP="00D176C3">
            <w:pPr>
              <w:jc w:val="center"/>
              <w:rPr>
                <w:sz w:val="18"/>
                <w:szCs w:val="18"/>
              </w:rPr>
            </w:pPr>
          </w:p>
        </w:tc>
        <w:tc>
          <w:tcPr>
            <w:tcW w:w="830" w:type="dxa"/>
            <w:tcBorders>
              <w:right w:val="single" w:sz="12" w:space="0" w:color="auto"/>
            </w:tcBorders>
          </w:tcPr>
          <w:p w14:paraId="7C5005F6" w14:textId="77777777" w:rsidR="002D4DBF" w:rsidRPr="007460EC" w:rsidRDefault="002D4DBF" w:rsidP="00D176C3">
            <w:pPr>
              <w:jc w:val="center"/>
              <w:rPr>
                <w:sz w:val="18"/>
                <w:szCs w:val="18"/>
              </w:rPr>
            </w:pPr>
            <w:r w:rsidRPr="007460EC">
              <w:rPr>
                <w:sz w:val="18"/>
                <w:szCs w:val="18"/>
              </w:rPr>
              <w:t>x</w:t>
            </w:r>
          </w:p>
        </w:tc>
        <w:tc>
          <w:tcPr>
            <w:tcW w:w="831" w:type="dxa"/>
            <w:tcBorders>
              <w:left w:val="single" w:sz="12" w:space="0" w:color="auto"/>
            </w:tcBorders>
          </w:tcPr>
          <w:p w14:paraId="2501B278"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4D28620F" w14:textId="77777777" w:rsidR="002D4DBF" w:rsidRPr="007460EC" w:rsidRDefault="002D4DBF" w:rsidP="00D176C3">
            <w:pPr>
              <w:jc w:val="center"/>
              <w:rPr>
                <w:sz w:val="18"/>
                <w:szCs w:val="18"/>
              </w:rPr>
            </w:pPr>
          </w:p>
        </w:tc>
        <w:tc>
          <w:tcPr>
            <w:tcW w:w="830" w:type="dxa"/>
            <w:tcBorders>
              <w:left w:val="single" w:sz="12" w:space="0" w:color="auto"/>
            </w:tcBorders>
          </w:tcPr>
          <w:p w14:paraId="2146C9B2"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33B468E3" w14:textId="77777777" w:rsidR="002D4DBF" w:rsidRPr="007460EC" w:rsidRDefault="002D4DBF" w:rsidP="00D176C3">
            <w:pPr>
              <w:jc w:val="center"/>
              <w:rPr>
                <w:sz w:val="18"/>
                <w:szCs w:val="18"/>
              </w:rPr>
            </w:pPr>
          </w:p>
        </w:tc>
        <w:tc>
          <w:tcPr>
            <w:tcW w:w="830" w:type="dxa"/>
            <w:tcBorders>
              <w:left w:val="single" w:sz="12" w:space="0" w:color="auto"/>
            </w:tcBorders>
          </w:tcPr>
          <w:p w14:paraId="2B28A149" w14:textId="77777777" w:rsidR="002D4DBF" w:rsidRPr="007460EC" w:rsidRDefault="002D4DBF" w:rsidP="00D176C3">
            <w:pPr>
              <w:jc w:val="center"/>
              <w:rPr>
                <w:sz w:val="18"/>
                <w:szCs w:val="18"/>
              </w:rPr>
            </w:pPr>
            <w:r w:rsidRPr="007460EC">
              <w:rPr>
                <w:sz w:val="18"/>
                <w:szCs w:val="18"/>
              </w:rPr>
              <w:t>x</w:t>
            </w:r>
          </w:p>
        </w:tc>
        <w:tc>
          <w:tcPr>
            <w:tcW w:w="831" w:type="dxa"/>
            <w:tcBorders>
              <w:right w:val="single" w:sz="12" w:space="0" w:color="auto"/>
            </w:tcBorders>
          </w:tcPr>
          <w:p w14:paraId="50C038AC" w14:textId="77777777" w:rsidR="002D4DBF" w:rsidRPr="007460EC" w:rsidRDefault="002D4DBF" w:rsidP="00D176C3">
            <w:pPr>
              <w:jc w:val="center"/>
              <w:rPr>
                <w:sz w:val="18"/>
                <w:szCs w:val="18"/>
              </w:rPr>
            </w:pPr>
          </w:p>
        </w:tc>
      </w:tr>
      <w:tr w:rsidR="002D4DBF" w:rsidRPr="007460EC" w14:paraId="12C83033" w14:textId="77777777" w:rsidTr="00D176C3">
        <w:trPr>
          <w:trHeight w:val="260"/>
        </w:trPr>
        <w:tc>
          <w:tcPr>
            <w:tcW w:w="704" w:type="dxa"/>
            <w:tcBorders>
              <w:right w:val="single" w:sz="12" w:space="0" w:color="auto"/>
            </w:tcBorders>
          </w:tcPr>
          <w:p w14:paraId="4D366D8A" w14:textId="77777777" w:rsidR="002D4DBF" w:rsidRPr="007460EC" w:rsidRDefault="002D4DBF" w:rsidP="00D176C3">
            <w:pPr>
              <w:rPr>
                <w:sz w:val="18"/>
                <w:szCs w:val="18"/>
              </w:rPr>
            </w:pPr>
            <w:r>
              <w:rPr>
                <w:sz w:val="18"/>
                <w:szCs w:val="18"/>
              </w:rPr>
              <w:t>3 Boy</w:t>
            </w:r>
          </w:p>
        </w:tc>
        <w:tc>
          <w:tcPr>
            <w:tcW w:w="830" w:type="dxa"/>
            <w:tcBorders>
              <w:left w:val="single" w:sz="12" w:space="0" w:color="auto"/>
            </w:tcBorders>
          </w:tcPr>
          <w:p w14:paraId="3C1518BB" w14:textId="77777777" w:rsidR="002D4DBF" w:rsidRPr="007460EC" w:rsidRDefault="002D4DBF" w:rsidP="00D176C3">
            <w:pPr>
              <w:jc w:val="center"/>
              <w:rPr>
                <w:sz w:val="18"/>
                <w:szCs w:val="18"/>
              </w:rPr>
            </w:pPr>
          </w:p>
        </w:tc>
        <w:tc>
          <w:tcPr>
            <w:tcW w:w="830" w:type="dxa"/>
            <w:tcBorders>
              <w:right w:val="single" w:sz="12" w:space="0" w:color="auto"/>
            </w:tcBorders>
          </w:tcPr>
          <w:p w14:paraId="1062905C" w14:textId="77777777" w:rsidR="002D4DBF" w:rsidRPr="007460EC" w:rsidRDefault="002D4DBF" w:rsidP="00D176C3">
            <w:pPr>
              <w:jc w:val="center"/>
              <w:rPr>
                <w:sz w:val="18"/>
                <w:szCs w:val="18"/>
              </w:rPr>
            </w:pPr>
            <w:r w:rsidRPr="007460EC">
              <w:rPr>
                <w:sz w:val="18"/>
                <w:szCs w:val="18"/>
              </w:rPr>
              <w:t>x</w:t>
            </w:r>
          </w:p>
        </w:tc>
        <w:tc>
          <w:tcPr>
            <w:tcW w:w="830" w:type="dxa"/>
            <w:tcBorders>
              <w:left w:val="single" w:sz="12" w:space="0" w:color="auto"/>
            </w:tcBorders>
          </w:tcPr>
          <w:p w14:paraId="3048C568" w14:textId="77777777" w:rsidR="002D4DBF" w:rsidRPr="007460EC" w:rsidRDefault="002D4DBF" w:rsidP="00D176C3">
            <w:pPr>
              <w:jc w:val="center"/>
              <w:rPr>
                <w:sz w:val="18"/>
                <w:szCs w:val="18"/>
              </w:rPr>
            </w:pPr>
          </w:p>
        </w:tc>
        <w:tc>
          <w:tcPr>
            <w:tcW w:w="830" w:type="dxa"/>
            <w:tcBorders>
              <w:right w:val="single" w:sz="12" w:space="0" w:color="auto"/>
            </w:tcBorders>
          </w:tcPr>
          <w:p w14:paraId="72C9F228" w14:textId="77777777" w:rsidR="002D4DBF" w:rsidRPr="007460EC" w:rsidRDefault="002D4DBF" w:rsidP="00D176C3">
            <w:pPr>
              <w:jc w:val="center"/>
              <w:rPr>
                <w:sz w:val="18"/>
                <w:szCs w:val="18"/>
              </w:rPr>
            </w:pPr>
            <w:r w:rsidRPr="007460EC">
              <w:rPr>
                <w:sz w:val="18"/>
                <w:szCs w:val="18"/>
              </w:rPr>
              <w:t>x</w:t>
            </w:r>
          </w:p>
        </w:tc>
        <w:tc>
          <w:tcPr>
            <w:tcW w:w="831" w:type="dxa"/>
            <w:tcBorders>
              <w:left w:val="single" w:sz="12" w:space="0" w:color="auto"/>
            </w:tcBorders>
          </w:tcPr>
          <w:p w14:paraId="485BDE65" w14:textId="77777777" w:rsidR="002D4DBF" w:rsidRPr="007460EC" w:rsidRDefault="002D4DBF" w:rsidP="00D176C3">
            <w:pPr>
              <w:jc w:val="center"/>
              <w:rPr>
                <w:sz w:val="18"/>
                <w:szCs w:val="18"/>
              </w:rPr>
            </w:pPr>
          </w:p>
        </w:tc>
        <w:tc>
          <w:tcPr>
            <w:tcW w:w="830" w:type="dxa"/>
            <w:tcBorders>
              <w:right w:val="single" w:sz="12" w:space="0" w:color="auto"/>
            </w:tcBorders>
          </w:tcPr>
          <w:p w14:paraId="076F97E5" w14:textId="77777777" w:rsidR="002D4DBF" w:rsidRPr="007460EC" w:rsidRDefault="002D4DBF" w:rsidP="00D176C3">
            <w:pPr>
              <w:jc w:val="center"/>
              <w:rPr>
                <w:sz w:val="18"/>
                <w:szCs w:val="18"/>
              </w:rPr>
            </w:pPr>
            <w:r w:rsidRPr="007460EC">
              <w:rPr>
                <w:sz w:val="18"/>
                <w:szCs w:val="18"/>
              </w:rPr>
              <w:t>x</w:t>
            </w:r>
          </w:p>
        </w:tc>
        <w:tc>
          <w:tcPr>
            <w:tcW w:w="830" w:type="dxa"/>
            <w:tcBorders>
              <w:left w:val="single" w:sz="12" w:space="0" w:color="auto"/>
            </w:tcBorders>
          </w:tcPr>
          <w:p w14:paraId="5F22DF71"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57E2D52E" w14:textId="77777777" w:rsidR="002D4DBF" w:rsidRPr="007460EC" w:rsidRDefault="002D4DBF" w:rsidP="00D176C3">
            <w:pPr>
              <w:jc w:val="center"/>
              <w:rPr>
                <w:sz w:val="18"/>
                <w:szCs w:val="18"/>
              </w:rPr>
            </w:pPr>
          </w:p>
        </w:tc>
        <w:tc>
          <w:tcPr>
            <w:tcW w:w="830" w:type="dxa"/>
            <w:tcBorders>
              <w:left w:val="single" w:sz="12" w:space="0" w:color="auto"/>
            </w:tcBorders>
          </w:tcPr>
          <w:p w14:paraId="34192B77" w14:textId="77777777" w:rsidR="002D4DBF" w:rsidRPr="007460EC" w:rsidRDefault="002D4DBF" w:rsidP="00D176C3">
            <w:pPr>
              <w:jc w:val="center"/>
              <w:rPr>
                <w:sz w:val="18"/>
                <w:szCs w:val="18"/>
              </w:rPr>
            </w:pPr>
            <w:r w:rsidRPr="007460EC">
              <w:rPr>
                <w:sz w:val="18"/>
                <w:szCs w:val="18"/>
              </w:rPr>
              <w:t>x</w:t>
            </w:r>
          </w:p>
        </w:tc>
        <w:tc>
          <w:tcPr>
            <w:tcW w:w="831" w:type="dxa"/>
            <w:tcBorders>
              <w:right w:val="single" w:sz="12" w:space="0" w:color="auto"/>
            </w:tcBorders>
          </w:tcPr>
          <w:p w14:paraId="44A54155" w14:textId="77777777" w:rsidR="002D4DBF" w:rsidRPr="007460EC" w:rsidRDefault="002D4DBF" w:rsidP="00D176C3">
            <w:pPr>
              <w:jc w:val="center"/>
              <w:rPr>
                <w:sz w:val="18"/>
                <w:szCs w:val="18"/>
              </w:rPr>
            </w:pPr>
          </w:p>
        </w:tc>
      </w:tr>
      <w:tr w:rsidR="002D4DBF" w:rsidRPr="007460EC" w14:paraId="72F1D0FE" w14:textId="77777777" w:rsidTr="00D176C3">
        <w:trPr>
          <w:trHeight w:val="260"/>
        </w:trPr>
        <w:tc>
          <w:tcPr>
            <w:tcW w:w="704" w:type="dxa"/>
            <w:tcBorders>
              <w:right w:val="single" w:sz="12" w:space="0" w:color="auto"/>
            </w:tcBorders>
          </w:tcPr>
          <w:p w14:paraId="24EDD199" w14:textId="77777777" w:rsidR="002D4DBF" w:rsidRPr="007460EC" w:rsidRDefault="002D4DBF" w:rsidP="00D176C3">
            <w:pPr>
              <w:rPr>
                <w:sz w:val="18"/>
                <w:szCs w:val="18"/>
              </w:rPr>
            </w:pPr>
            <w:r>
              <w:rPr>
                <w:sz w:val="18"/>
                <w:szCs w:val="18"/>
              </w:rPr>
              <w:t>4 Boy</w:t>
            </w:r>
          </w:p>
        </w:tc>
        <w:tc>
          <w:tcPr>
            <w:tcW w:w="830" w:type="dxa"/>
            <w:tcBorders>
              <w:left w:val="single" w:sz="12" w:space="0" w:color="auto"/>
            </w:tcBorders>
          </w:tcPr>
          <w:p w14:paraId="528E8F7B" w14:textId="77777777" w:rsidR="002D4DBF" w:rsidRPr="007460EC" w:rsidRDefault="002D4DBF" w:rsidP="00D176C3">
            <w:pPr>
              <w:jc w:val="center"/>
              <w:rPr>
                <w:sz w:val="18"/>
                <w:szCs w:val="18"/>
              </w:rPr>
            </w:pPr>
          </w:p>
        </w:tc>
        <w:tc>
          <w:tcPr>
            <w:tcW w:w="830" w:type="dxa"/>
            <w:tcBorders>
              <w:right w:val="single" w:sz="12" w:space="0" w:color="auto"/>
            </w:tcBorders>
          </w:tcPr>
          <w:p w14:paraId="422344AA" w14:textId="77777777" w:rsidR="002D4DBF" w:rsidRPr="007460EC" w:rsidRDefault="002D4DBF" w:rsidP="00D176C3">
            <w:pPr>
              <w:jc w:val="center"/>
              <w:rPr>
                <w:sz w:val="18"/>
                <w:szCs w:val="18"/>
              </w:rPr>
            </w:pPr>
            <w:r w:rsidRPr="007460EC">
              <w:rPr>
                <w:sz w:val="18"/>
                <w:szCs w:val="18"/>
              </w:rPr>
              <w:t>x</w:t>
            </w:r>
          </w:p>
        </w:tc>
        <w:tc>
          <w:tcPr>
            <w:tcW w:w="830" w:type="dxa"/>
            <w:tcBorders>
              <w:left w:val="single" w:sz="12" w:space="0" w:color="auto"/>
            </w:tcBorders>
          </w:tcPr>
          <w:p w14:paraId="5E0E0592"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5AF8ADBF" w14:textId="77777777" w:rsidR="002D4DBF" w:rsidRPr="007460EC" w:rsidRDefault="002D4DBF" w:rsidP="00D176C3">
            <w:pPr>
              <w:jc w:val="center"/>
              <w:rPr>
                <w:sz w:val="18"/>
                <w:szCs w:val="18"/>
              </w:rPr>
            </w:pPr>
          </w:p>
        </w:tc>
        <w:tc>
          <w:tcPr>
            <w:tcW w:w="831" w:type="dxa"/>
            <w:tcBorders>
              <w:left w:val="single" w:sz="12" w:space="0" w:color="auto"/>
            </w:tcBorders>
          </w:tcPr>
          <w:p w14:paraId="112E4DF5" w14:textId="77777777" w:rsidR="002D4DBF" w:rsidRPr="007460EC" w:rsidRDefault="002D4DBF" w:rsidP="00D176C3">
            <w:pPr>
              <w:jc w:val="center"/>
              <w:rPr>
                <w:sz w:val="18"/>
                <w:szCs w:val="18"/>
              </w:rPr>
            </w:pPr>
          </w:p>
        </w:tc>
        <w:tc>
          <w:tcPr>
            <w:tcW w:w="830" w:type="dxa"/>
            <w:tcBorders>
              <w:right w:val="single" w:sz="12" w:space="0" w:color="auto"/>
            </w:tcBorders>
          </w:tcPr>
          <w:p w14:paraId="3871741D" w14:textId="77777777" w:rsidR="002D4DBF" w:rsidRPr="007460EC" w:rsidRDefault="002D4DBF" w:rsidP="00D176C3">
            <w:pPr>
              <w:jc w:val="center"/>
              <w:rPr>
                <w:sz w:val="18"/>
                <w:szCs w:val="18"/>
              </w:rPr>
            </w:pPr>
            <w:r w:rsidRPr="007460EC">
              <w:rPr>
                <w:sz w:val="18"/>
                <w:szCs w:val="18"/>
              </w:rPr>
              <w:t>x</w:t>
            </w:r>
          </w:p>
        </w:tc>
        <w:tc>
          <w:tcPr>
            <w:tcW w:w="830" w:type="dxa"/>
            <w:tcBorders>
              <w:left w:val="single" w:sz="12" w:space="0" w:color="auto"/>
            </w:tcBorders>
          </w:tcPr>
          <w:p w14:paraId="73805AA4"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1E224B2D" w14:textId="77777777" w:rsidR="002D4DBF" w:rsidRPr="007460EC" w:rsidRDefault="002D4DBF" w:rsidP="00D176C3">
            <w:pPr>
              <w:jc w:val="center"/>
              <w:rPr>
                <w:sz w:val="18"/>
                <w:szCs w:val="18"/>
              </w:rPr>
            </w:pPr>
          </w:p>
        </w:tc>
        <w:tc>
          <w:tcPr>
            <w:tcW w:w="830" w:type="dxa"/>
            <w:tcBorders>
              <w:left w:val="single" w:sz="12" w:space="0" w:color="auto"/>
            </w:tcBorders>
          </w:tcPr>
          <w:p w14:paraId="24AAD218" w14:textId="77777777" w:rsidR="002D4DBF" w:rsidRPr="007460EC" w:rsidRDefault="002D4DBF" w:rsidP="00D176C3">
            <w:pPr>
              <w:jc w:val="center"/>
              <w:rPr>
                <w:sz w:val="18"/>
                <w:szCs w:val="18"/>
              </w:rPr>
            </w:pPr>
            <w:r w:rsidRPr="007460EC">
              <w:rPr>
                <w:sz w:val="18"/>
                <w:szCs w:val="18"/>
              </w:rPr>
              <w:t>x</w:t>
            </w:r>
          </w:p>
        </w:tc>
        <w:tc>
          <w:tcPr>
            <w:tcW w:w="831" w:type="dxa"/>
            <w:tcBorders>
              <w:right w:val="single" w:sz="12" w:space="0" w:color="auto"/>
            </w:tcBorders>
          </w:tcPr>
          <w:p w14:paraId="484AA6E7" w14:textId="77777777" w:rsidR="002D4DBF" w:rsidRPr="007460EC" w:rsidRDefault="002D4DBF" w:rsidP="00D176C3">
            <w:pPr>
              <w:jc w:val="center"/>
              <w:rPr>
                <w:sz w:val="18"/>
                <w:szCs w:val="18"/>
              </w:rPr>
            </w:pPr>
          </w:p>
        </w:tc>
      </w:tr>
      <w:tr w:rsidR="002D4DBF" w:rsidRPr="007460EC" w14:paraId="7004C64C" w14:textId="77777777" w:rsidTr="00D176C3">
        <w:trPr>
          <w:trHeight w:val="260"/>
        </w:trPr>
        <w:tc>
          <w:tcPr>
            <w:tcW w:w="704" w:type="dxa"/>
            <w:tcBorders>
              <w:right w:val="single" w:sz="12" w:space="0" w:color="auto"/>
            </w:tcBorders>
          </w:tcPr>
          <w:p w14:paraId="41EBA1C0" w14:textId="77777777" w:rsidR="002D4DBF" w:rsidRPr="007460EC" w:rsidRDefault="002D4DBF" w:rsidP="00D176C3">
            <w:pPr>
              <w:rPr>
                <w:sz w:val="18"/>
                <w:szCs w:val="18"/>
              </w:rPr>
            </w:pPr>
            <w:r>
              <w:rPr>
                <w:sz w:val="18"/>
                <w:szCs w:val="18"/>
              </w:rPr>
              <w:t>5 Girl</w:t>
            </w:r>
          </w:p>
        </w:tc>
        <w:tc>
          <w:tcPr>
            <w:tcW w:w="830" w:type="dxa"/>
            <w:tcBorders>
              <w:left w:val="single" w:sz="12" w:space="0" w:color="auto"/>
            </w:tcBorders>
          </w:tcPr>
          <w:p w14:paraId="07A917CC"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7D02A6CD" w14:textId="77777777" w:rsidR="002D4DBF" w:rsidRPr="007460EC" w:rsidRDefault="002D4DBF" w:rsidP="00D176C3">
            <w:pPr>
              <w:jc w:val="center"/>
              <w:rPr>
                <w:sz w:val="18"/>
                <w:szCs w:val="18"/>
              </w:rPr>
            </w:pPr>
          </w:p>
        </w:tc>
        <w:tc>
          <w:tcPr>
            <w:tcW w:w="830" w:type="dxa"/>
            <w:tcBorders>
              <w:left w:val="single" w:sz="12" w:space="0" w:color="auto"/>
            </w:tcBorders>
          </w:tcPr>
          <w:p w14:paraId="69C6016E"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6C31B5A5" w14:textId="77777777" w:rsidR="002D4DBF" w:rsidRPr="007460EC" w:rsidRDefault="002D4DBF" w:rsidP="00D176C3">
            <w:pPr>
              <w:jc w:val="center"/>
              <w:rPr>
                <w:sz w:val="18"/>
                <w:szCs w:val="18"/>
              </w:rPr>
            </w:pPr>
          </w:p>
        </w:tc>
        <w:tc>
          <w:tcPr>
            <w:tcW w:w="831" w:type="dxa"/>
            <w:tcBorders>
              <w:left w:val="single" w:sz="12" w:space="0" w:color="auto"/>
            </w:tcBorders>
          </w:tcPr>
          <w:p w14:paraId="4A126F3B" w14:textId="77777777" w:rsidR="002D4DBF" w:rsidRPr="007460EC" w:rsidRDefault="002D4DBF" w:rsidP="00D176C3">
            <w:pPr>
              <w:jc w:val="center"/>
              <w:rPr>
                <w:sz w:val="18"/>
                <w:szCs w:val="18"/>
              </w:rPr>
            </w:pPr>
          </w:p>
        </w:tc>
        <w:tc>
          <w:tcPr>
            <w:tcW w:w="830" w:type="dxa"/>
            <w:tcBorders>
              <w:right w:val="single" w:sz="12" w:space="0" w:color="auto"/>
            </w:tcBorders>
          </w:tcPr>
          <w:p w14:paraId="404200AD" w14:textId="77777777" w:rsidR="002D4DBF" w:rsidRPr="007460EC" w:rsidRDefault="002D4DBF" w:rsidP="00D176C3">
            <w:pPr>
              <w:jc w:val="center"/>
              <w:rPr>
                <w:sz w:val="18"/>
                <w:szCs w:val="18"/>
              </w:rPr>
            </w:pPr>
            <w:r w:rsidRPr="007460EC">
              <w:rPr>
                <w:sz w:val="18"/>
                <w:szCs w:val="18"/>
              </w:rPr>
              <w:t>x</w:t>
            </w:r>
          </w:p>
        </w:tc>
        <w:tc>
          <w:tcPr>
            <w:tcW w:w="830" w:type="dxa"/>
            <w:tcBorders>
              <w:left w:val="single" w:sz="12" w:space="0" w:color="auto"/>
            </w:tcBorders>
          </w:tcPr>
          <w:p w14:paraId="3F20C94F" w14:textId="77777777" w:rsidR="002D4DBF" w:rsidRPr="007460EC" w:rsidRDefault="002D4DBF" w:rsidP="00D176C3">
            <w:pPr>
              <w:jc w:val="center"/>
              <w:rPr>
                <w:sz w:val="18"/>
                <w:szCs w:val="18"/>
              </w:rPr>
            </w:pPr>
          </w:p>
        </w:tc>
        <w:tc>
          <w:tcPr>
            <w:tcW w:w="830" w:type="dxa"/>
            <w:tcBorders>
              <w:right w:val="single" w:sz="12" w:space="0" w:color="auto"/>
            </w:tcBorders>
          </w:tcPr>
          <w:p w14:paraId="67D7BB15" w14:textId="77777777" w:rsidR="002D4DBF" w:rsidRPr="007460EC" w:rsidRDefault="002D4DBF" w:rsidP="00D176C3">
            <w:pPr>
              <w:jc w:val="center"/>
              <w:rPr>
                <w:sz w:val="18"/>
                <w:szCs w:val="18"/>
              </w:rPr>
            </w:pPr>
            <w:r w:rsidRPr="007460EC">
              <w:rPr>
                <w:sz w:val="18"/>
                <w:szCs w:val="18"/>
              </w:rPr>
              <w:t>x</w:t>
            </w:r>
          </w:p>
        </w:tc>
        <w:tc>
          <w:tcPr>
            <w:tcW w:w="830" w:type="dxa"/>
            <w:tcBorders>
              <w:left w:val="single" w:sz="12" w:space="0" w:color="auto"/>
            </w:tcBorders>
          </w:tcPr>
          <w:p w14:paraId="5A30F73C" w14:textId="77777777" w:rsidR="002D4DBF" w:rsidRPr="007460EC" w:rsidRDefault="002D4DBF" w:rsidP="00D176C3">
            <w:pPr>
              <w:jc w:val="center"/>
              <w:rPr>
                <w:sz w:val="18"/>
                <w:szCs w:val="18"/>
              </w:rPr>
            </w:pPr>
            <w:r w:rsidRPr="007460EC">
              <w:rPr>
                <w:sz w:val="18"/>
                <w:szCs w:val="18"/>
              </w:rPr>
              <w:t>x</w:t>
            </w:r>
          </w:p>
        </w:tc>
        <w:tc>
          <w:tcPr>
            <w:tcW w:w="831" w:type="dxa"/>
            <w:tcBorders>
              <w:right w:val="single" w:sz="12" w:space="0" w:color="auto"/>
            </w:tcBorders>
          </w:tcPr>
          <w:p w14:paraId="23899423" w14:textId="77777777" w:rsidR="002D4DBF" w:rsidRPr="007460EC" w:rsidRDefault="002D4DBF" w:rsidP="00D176C3">
            <w:pPr>
              <w:jc w:val="center"/>
              <w:rPr>
                <w:sz w:val="18"/>
                <w:szCs w:val="18"/>
              </w:rPr>
            </w:pPr>
          </w:p>
        </w:tc>
      </w:tr>
      <w:tr w:rsidR="002D4DBF" w:rsidRPr="007460EC" w14:paraId="6E0A9156" w14:textId="77777777" w:rsidTr="00D176C3">
        <w:trPr>
          <w:trHeight w:val="260"/>
        </w:trPr>
        <w:tc>
          <w:tcPr>
            <w:tcW w:w="704" w:type="dxa"/>
            <w:tcBorders>
              <w:right w:val="single" w:sz="12" w:space="0" w:color="auto"/>
            </w:tcBorders>
          </w:tcPr>
          <w:p w14:paraId="02384BAC" w14:textId="77777777" w:rsidR="002D4DBF" w:rsidRPr="007460EC" w:rsidRDefault="002D4DBF" w:rsidP="00D176C3">
            <w:pPr>
              <w:rPr>
                <w:sz w:val="18"/>
                <w:szCs w:val="18"/>
              </w:rPr>
            </w:pPr>
            <w:r>
              <w:rPr>
                <w:sz w:val="18"/>
                <w:szCs w:val="18"/>
              </w:rPr>
              <w:lastRenderedPageBreak/>
              <w:t>5 Boy</w:t>
            </w:r>
          </w:p>
        </w:tc>
        <w:tc>
          <w:tcPr>
            <w:tcW w:w="830" w:type="dxa"/>
            <w:tcBorders>
              <w:left w:val="single" w:sz="12" w:space="0" w:color="auto"/>
            </w:tcBorders>
          </w:tcPr>
          <w:p w14:paraId="44BBB4EA" w14:textId="77777777" w:rsidR="002D4DBF" w:rsidRPr="007460EC" w:rsidRDefault="002D4DBF" w:rsidP="00D176C3">
            <w:pPr>
              <w:jc w:val="center"/>
              <w:rPr>
                <w:sz w:val="18"/>
                <w:szCs w:val="18"/>
              </w:rPr>
            </w:pPr>
          </w:p>
        </w:tc>
        <w:tc>
          <w:tcPr>
            <w:tcW w:w="830" w:type="dxa"/>
            <w:tcBorders>
              <w:right w:val="single" w:sz="12" w:space="0" w:color="auto"/>
            </w:tcBorders>
          </w:tcPr>
          <w:p w14:paraId="70184E06" w14:textId="77777777" w:rsidR="002D4DBF" w:rsidRPr="007460EC" w:rsidRDefault="002D4DBF" w:rsidP="00D176C3">
            <w:pPr>
              <w:jc w:val="center"/>
              <w:rPr>
                <w:sz w:val="18"/>
                <w:szCs w:val="18"/>
              </w:rPr>
            </w:pPr>
            <w:r w:rsidRPr="007460EC">
              <w:rPr>
                <w:sz w:val="18"/>
                <w:szCs w:val="18"/>
              </w:rPr>
              <w:t>x</w:t>
            </w:r>
          </w:p>
        </w:tc>
        <w:tc>
          <w:tcPr>
            <w:tcW w:w="830" w:type="dxa"/>
            <w:tcBorders>
              <w:left w:val="single" w:sz="12" w:space="0" w:color="auto"/>
            </w:tcBorders>
          </w:tcPr>
          <w:p w14:paraId="6F7624ED"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227395E8" w14:textId="77777777" w:rsidR="002D4DBF" w:rsidRPr="007460EC" w:rsidRDefault="002D4DBF" w:rsidP="00D176C3">
            <w:pPr>
              <w:jc w:val="center"/>
              <w:rPr>
                <w:sz w:val="18"/>
                <w:szCs w:val="18"/>
              </w:rPr>
            </w:pPr>
          </w:p>
        </w:tc>
        <w:tc>
          <w:tcPr>
            <w:tcW w:w="831" w:type="dxa"/>
            <w:tcBorders>
              <w:left w:val="single" w:sz="12" w:space="0" w:color="auto"/>
            </w:tcBorders>
          </w:tcPr>
          <w:p w14:paraId="474A97DC" w14:textId="77777777" w:rsidR="002D4DBF" w:rsidRPr="007460EC" w:rsidRDefault="002D4DBF" w:rsidP="00D176C3">
            <w:pPr>
              <w:jc w:val="center"/>
              <w:rPr>
                <w:sz w:val="18"/>
                <w:szCs w:val="18"/>
              </w:rPr>
            </w:pPr>
          </w:p>
        </w:tc>
        <w:tc>
          <w:tcPr>
            <w:tcW w:w="830" w:type="dxa"/>
            <w:tcBorders>
              <w:right w:val="single" w:sz="12" w:space="0" w:color="auto"/>
            </w:tcBorders>
          </w:tcPr>
          <w:p w14:paraId="13B09DB4" w14:textId="77777777" w:rsidR="002D4DBF" w:rsidRPr="007460EC" w:rsidRDefault="002D4DBF" w:rsidP="00D176C3">
            <w:pPr>
              <w:jc w:val="center"/>
              <w:rPr>
                <w:sz w:val="18"/>
                <w:szCs w:val="18"/>
              </w:rPr>
            </w:pPr>
            <w:r w:rsidRPr="007460EC">
              <w:rPr>
                <w:sz w:val="18"/>
                <w:szCs w:val="18"/>
              </w:rPr>
              <w:t>x</w:t>
            </w:r>
          </w:p>
        </w:tc>
        <w:tc>
          <w:tcPr>
            <w:tcW w:w="830" w:type="dxa"/>
            <w:tcBorders>
              <w:left w:val="single" w:sz="12" w:space="0" w:color="auto"/>
            </w:tcBorders>
          </w:tcPr>
          <w:p w14:paraId="799EC081" w14:textId="77777777" w:rsidR="002D4DBF" w:rsidRPr="007460EC" w:rsidRDefault="002D4DBF" w:rsidP="00D176C3">
            <w:pPr>
              <w:jc w:val="center"/>
              <w:rPr>
                <w:sz w:val="18"/>
                <w:szCs w:val="18"/>
              </w:rPr>
            </w:pPr>
          </w:p>
        </w:tc>
        <w:tc>
          <w:tcPr>
            <w:tcW w:w="830" w:type="dxa"/>
            <w:tcBorders>
              <w:right w:val="single" w:sz="12" w:space="0" w:color="auto"/>
            </w:tcBorders>
          </w:tcPr>
          <w:p w14:paraId="5A4C04F4" w14:textId="77777777" w:rsidR="002D4DBF" w:rsidRPr="007460EC" w:rsidRDefault="002D4DBF" w:rsidP="00D176C3">
            <w:pPr>
              <w:jc w:val="center"/>
              <w:rPr>
                <w:sz w:val="18"/>
                <w:szCs w:val="18"/>
              </w:rPr>
            </w:pPr>
            <w:r w:rsidRPr="007460EC">
              <w:rPr>
                <w:sz w:val="18"/>
                <w:szCs w:val="18"/>
              </w:rPr>
              <w:t>x</w:t>
            </w:r>
          </w:p>
        </w:tc>
        <w:tc>
          <w:tcPr>
            <w:tcW w:w="830" w:type="dxa"/>
            <w:tcBorders>
              <w:left w:val="single" w:sz="12" w:space="0" w:color="auto"/>
            </w:tcBorders>
          </w:tcPr>
          <w:p w14:paraId="3166FAA7" w14:textId="77777777" w:rsidR="002D4DBF" w:rsidRPr="007460EC" w:rsidRDefault="002D4DBF" w:rsidP="00D176C3">
            <w:pPr>
              <w:jc w:val="center"/>
              <w:rPr>
                <w:sz w:val="18"/>
                <w:szCs w:val="18"/>
              </w:rPr>
            </w:pPr>
            <w:r w:rsidRPr="007460EC">
              <w:rPr>
                <w:sz w:val="18"/>
                <w:szCs w:val="18"/>
              </w:rPr>
              <w:t>x</w:t>
            </w:r>
          </w:p>
        </w:tc>
        <w:tc>
          <w:tcPr>
            <w:tcW w:w="831" w:type="dxa"/>
            <w:tcBorders>
              <w:right w:val="single" w:sz="12" w:space="0" w:color="auto"/>
            </w:tcBorders>
          </w:tcPr>
          <w:p w14:paraId="56AAB5BA" w14:textId="77777777" w:rsidR="002D4DBF" w:rsidRPr="007460EC" w:rsidRDefault="002D4DBF" w:rsidP="00D176C3">
            <w:pPr>
              <w:jc w:val="center"/>
              <w:rPr>
                <w:sz w:val="18"/>
                <w:szCs w:val="18"/>
              </w:rPr>
            </w:pPr>
          </w:p>
        </w:tc>
      </w:tr>
      <w:tr w:rsidR="002D4DBF" w:rsidRPr="007460EC" w14:paraId="682BFD4C" w14:textId="77777777" w:rsidTr="00D176C3">
        <w:trPr>
          <w:trHeight w:val="260"/>
        </w:trPr>
        <w:tc>
          <w:tcPr>
            <w:tcW w:w="704" w:type="dxa"/>
            <w:tcBorders>
              <w:right w:val="single" w:sz="12" w:space="0" w:color="auto"/>
            </w:tcBorders>
          </w:tcPr>
          <w:p w14:paraId="2676783F" w14:textId="77777777" w:rsidR="002D4DBF" w:rsidRPr="007460EC" w:rsidRDefault="002D4DBF" w:rsidP="00D176C3">
            <w:pPr>
              <w:rPr>
                <w:sz w:val="18"/>
                <w:szCs w:val="18"/>
              </w:rPr>
            </w:pPr>
            <w:r>
              <w:rPr>
                <w:sz w:val="18"/>
                <w:szCs w:val="18"/>
              </w:rPr>
              <w:t>6 Boy</w:t>
            </w:r>
          </w:p>
        </w:tc>
        <w:tc>
          <w:tcPr>
            <w:tcW w:w="830" w:type="dxa"/>
            <w:tcBorders>
              <w:left w:val="single" w:sz="12" w:space="0" w:color="auto"/>
            </w:tcBorders>
          </w:tcPr>
          <w:p w14:paraId="29EFC0DC" w14:textId="77777777" w:rsidR="002D4DBF" w:rsidRPr="007460EC" w:rsidRDefault="002D4DBF" w:rsidP="00D176C3">
            <w:pPr>
              <w:jc w:val="center"/>
              <w:rPr>
                <w:sz w:val="18"/>
                <w:szCs w:val="18"/>
              </w:rPr>
            </w:pPr>
          </w:p>
        </w:tc>
        <w:tc>
          <w:tcPr>
            <w:tcW w:w="830" w:type="dxa"/>
            <w:tcBorders>
              <w:right w:val="single" w:sz="12" w:space="0" w:color="auto"/>
            </w:tcBorders>
          </w:tcPr>
          <w:p w14:paraId="6DC685B2" w14:textId="77777777" w:rsidR="002D4DBF" w:rsidRPr="007460EC" w:rsidRDefault="002D4DBF" w:rsidP="00D176C3">
            <w:pPr>
              <w:jc w:val="center"/>
              <w:rPr>
                <w:sz w:val="18"/>
                <w:szCs w:val="18"/>
              </w:rPr>
            </w:pPr>
            <w:r w:rsidRPr="007460EC">
              <w:rPr>
                <w:sz w:val="18"/>
                <w:szCs w:val="18"/>
              </w:rPr>
              <w:t>x</w:t>
            </w:r>
          </w:p>
        </w:tc>
        <w:tc>
          <w:tcPr>
            <w:tcW w:w="830" w:type="dxa"/>
            <w:tcBorders>
              <w:left w:val="single" w:sz="12" w:space="0" w:color="auto"/>
            </w:tcBorders>
          </w:tcPr>
          <w:p w14:paraId="7403EC55"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558E5DA8" w14:textId="77777777" w:rsidR="002D4DBF" w:rsidRPr="007460EC" w:rsidRDefault="002D4DBF" w:rsidP="00D176C3">
            <w:pPr>
              <w:jc w:val="center"/>
              <w:rPr>
                <w:sz w:val="18"/>
                <w:szCs w:val="18"/>
              </w:rPr>
            </w:pPr>
          </w:p>
        </w:tc>
        <w:tc>
          <w:tcPr>
            <w:tcW w:w="831" w:type="dxa"/>
            <w:tcBorders>
              <w:left w:val="single" w:sz="12" w:space="0" w:color="auto"/>
            </w:tcBorders>
          </w:tcPr>
          <w:p w14:paraId="51ABDBB5"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49189B40" w14:textId="77777777" w:rsidR="002D4DBF" w:rsidRPr="007460EC" w:rsidRDefault="002D4DBF" w:rsidP="00D176C3">
            <w:pPr>
              <w:jc w:val="center"/>
              <w:rPr>
                <w:sz w:val="18"/>
                <w:szCs w:val="18"/>
              </w:rPr>
            </w:pPr>
          </w:p>
        </w:tc>
        <w:tc>
          <w:tcPr>
            <w:tcW w:w="830" w:type="dxa"/>
            <w:tcBorders>
              <w:left w:val="single" w:sz="12" w:space="0" w:color="auto"/>
            </w:tcBorders>
          </w:tcPr>
          <w:p w14:paraId="5008C0B0"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7AD502FD" w14:textId="77777777" w:rsidR="002D4DBF" w:rsidRPr="007460EC" w:rsidRDefault="002D4DBF" w:rsidP="00D176C3">
            <w:pPr>
              <w:jc w:val="center"/>
              <w:rPr>
                <w:sz w:val="18"/>
                <w:szCs w:val="18"/>
              </w:rPr>
            </w:pPr>
          </w:p>
        </w:tc>
        <w:tc>
          <w:tcPr>
            <w:tcW w:w="830" w:type="dxa"/>
            <w:tcBorders>
              <w:left w:val="single" w:sz="12" w:space="0" w:color="auto"/>
            </w:tcBorders>
          </w:tcPr>
          <w:p w14:paraId="58E0A90E" w14:textId="77777777" w:rsidR="002D4DBF" w:rsidRPr="007460EC" w:rsidRDefault="002D4DBF" w:rsidP="00D176C3">
            <w:pPr>
              <w:jc w:val="center"/>
              <w:rPr>
                <w:sz w:val="18"/>
                <w:szCs w:val="18"/>
              </w:rPr>
            </w:pPr>
          </w:p>
        </w:tc>
        <w:tc>
          <w:tcPr>
            <w:tcW w:w="831" w:type="dxa"/>
            <w:tcBorders>
              <w:right w:val="single" w:sz="12" w:space="0" w:color="auto"/>
            </w:tcBorders>
          </w:tcPr>
          <w:p w14:paraId="3DC275BF" w14:textId="77777777" w:rsidR="002D4DBF" w:rsidRPr="007460EC" w:rsidRDefault="002D4DBF" w:rsidP="00D176C3">
            <w:pPr>
              <w:jc w:val="center"/>
              <w:rPr>
                <w:sz w:val="18"/>
                <w:szCs w:val="18"/>
              </w:rPr>
            </w:pPr>
            <w:r w:rsidRPr="007460EC">
              <w:rPr>
                <w:sz w:val="18"/>
                <w:szCs w:val="18"/>
              </w:rPr>
              <w:t>x</w:t>
            </w:r>
          </w:p>
        </w:tc>
      </w:tr>
      <w:tr w:rsidR="002D4DBF" w:rsidRPr="007460EC" w14:paraId="005B1268" w14:textId="77777777" w:rsidTr="00D176C3">
        <w:trPr>
          <w:trHeight w:val="260"/>
        </w:trPr>
        <w:tc>
          <w:tcPr>
            <w:tcW w:w="704" w:type="dxa"/>
            <w:tcBorders>
              <w:right w:val="single" w:sz="12" w:space="0" w:color="auto"/>
            </w:tcBorders>
          </w:tcPr>
          <w:p w14:paraId="7AA12F70" w14:textId="77777777" w:rsidR="002D4DBF" w:rsidRPr="007460EC" w:rsidRDefault="002D4DBF" w:rsidP="00D176C3">
            <w:pPr>
              <w:rPr>
                <w:sz w:val="18"/>
                <w:szCs w:val="18"/>
              </w:rPr>
            </w:pPr>
            <w:r>
              <w:rPr>
                <w:sz w:val="18"/>
                <w:szCs w:val="18"/>
              </w:rPr>
              <w:t>6 Girl</w:t>
            </w:r>
          </w:p>
        </w:tc>
        <w:tc>
          <w:tcPr>
            <w:tcW w:w="830" w:type="dxa"/>
            <w:tcBorders>
              <w:left w:val="single" w:sz="12" w:space="0" w:color="auto"/>
            </w:tcBorders>
          </w:tcPr>
          <w:p w14:paraId="14A5CBEF"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378D4732" w14:textId="77777777" w:rsidR="002D4DBF" w:rsidRPr="007460EC" w:rsidRDefault="002D4DBF" w:rsidP="00D176C3">
            <w:pPr>
              <w:jc w:val="center"/>
              <w:rPr>
                <w:sz w:val="18"/>
                <w:szCs w:val="18"/>
              </w:rPr>
            </w:pPr>
          </w:p>
        </w:tc>
        <w:tc>
          <w:tcPr>
            <w:tcW w:w="830" w:type="dxa"/>
            <w:tcBorders>
              <w:left w:val="single" w:sz="12" w:space="0" w:color="auto"/>
            </w:tcBorders>
          </w:tcPr>
          <w:p w14:paraId="41F12BEB"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5C2EBFA5" w14:textId="77777777" w:rsidR="002D4DBF" w:rsidRPr="007460EC" w:rsidRDefault="002D4DBF" w:rsidP="00D176C3">
            <w:pPr>
              <w:jc w:val="center"/>
              <w:rPr>
                <w:sz w:val="18"/>
                <w:szCs w:val="18"/>
              </w:rPr>
            </w:pPr>
          </w:p>
        </w:tc>
        <w:tc>
          <w:tcPr>
            <w:tcW w:w="831" w:type="dxa"/>
            <w:tcBorders>
              <w:left w:val="single" w:sz="12" w:space="0" w:color="auto"/>
            </w:tcBorders>
          </w:tcPr>
          <w:p w14:paraId="087AFEA7"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7187FABF" w14:textId="77777777" w:rsidR="002D4DBF" w:rsidRPr="007460EC" w:rsidRDefault="002D4DBF" w:rsidP="00D176C3">
            <w:pPr>
              <w:jc w:val="center"/>
              <w:rPr>
                <w:sz w:val="18"/>
                <w:szCs w:val="18"/>
              </w:rPr>
            </w:pPr>
          </w:p>
        </w:tc>
        <w:tc>
          <w:tcPr>
            <w:tcW w:w="830" w:type="dxa"/>
            <w:tcBorders>
              <w:left w:val="single" w:sz="12" w:space="0" w:color="auto"/>
            </w:tcBorders>
          </w:tcPr>
          <w:p w14:paraId="08AB666E" w14:textId="77777777" w:rsidR="002D4DBF" w:rsidRPr="007460EC" w:rsidRDefault="002D4DBF" w:rsidP="00D176C3">
            <w:pPr>
              <w:jc w:val="center"/>
              <w:rPr>
                <w:sz w:val="18"/>
                <w:szCs w:val="18"/>
              </w:rPr>
            </w:pPr>
            <w:r w:rsidRPr="007460EC">
              <w:rPr>
                <w:sz w:val="18"/>
                <w:szCs w:val="18"/>
              </w:rPr>
              <w:t>x</w:t>
            </w:r>
          </w:p>
        </w:tc>
        <w:tc>
          <w:tcPr>
            <w:tcW w:w="830" w:type="dxa"/>
            <w:tcBorders>
              <w:right w:val="single" w:sz="12" w:space="0" w:color="auto"/>
            </w:tcBorders>
          </w:tcPr>
          <w:p w14:paraId="328532F3" w14:textId="77777777" w:rsidR="002D4DBF" w:rsidRPr="007460EC" w:rsidRDefault="002D4DBF" w:rsidP="00D176C3">
            <w:pPr>
              <w:jc w:val="center"/>
              <w:rPr>
                <w:sz w:val="18"/>
                <w:szCs w:val="18"/>
              </w:rPr>
            </w:pPr>
          </w:p>
        </w:tc>
        <w:tc>
          <w:tcPr>
            <w:tcW w:w="830" w:type="dxa"/>
            <w:tcBorders>
              <w:left w:val="single" w:sz="12" w:space="0" w:color="auto"/>
            </w:tcBorders>
          </w:tcPr>
          <w:p w14:paraId="3B005577" w14:textId="77777777" w:rsidR="002D4DBF" w:rsidRPr="007460EC" w:rsidRDefault="002D4DBF" w:rsidP="00D176C3">
            <w:pPr>
              <w:jc w:val="center"/>
              <w:rPr>
                <w:sz w:val="18"/>
                <w:szCs w:val="18"/>
              </w:rPr>
            </w:pPr>
          </w:p>
        </w:tc>
        <w:tc>
          <w:tcPr>
            <w:tcW w:w="831" w:type="dxa"/>
            <w:tcBorders>
              <w:right w:val="single" w:sz="12" w:space="0" w:color="auto"/>
            </w:tcBorders>
          </w:tcPr>
          <w:p w14:paraId="16DB911F" w14:textId="77777777" w:rsidR="002D4DBF" w:rsidRPr="007460EC" w:rsidRDefault="002D4DBF" w:rsidP="00D176C3">
            <w:pPr>
              <w:jc w:val="center"/>
              <w:rPr>
                <w:sz w:val="18"/>
                <w:szCs w:val="18"/>
              </w:rPr>
            </w:pPr>
            <w:r w:rsidRPr="007460EC">
              <w:rPr>
                <w:sz w:val="18"/>
                <w:szCs w:val="18"/>
              </w:rPr>
              <w:t>x</w:t>
            </w:r>
          </w:p>
        </w:tc>
      </w:tr>
    </w:tbl>
    <w:p w14:paraId="40DDBF7A" w14:textId="77777777" w:rsidR="002D4DBF" w:rsidRDefault="002D4DBF" w:rsidP="002D4DBF">
      <w:pPr>
        <w:rPr>
          <w:sz w:val="24"/>
          <w:lang w:val="en-GB"/>
        </w:rPr>
      </w:pPr>
    </w:p>
    <w:p w14:paraId="16077ECB" w14:textId="77777777" w:rsidR="002D4DBF" w:rsidRPr="001A56EE" w:rsidRDefault="002D4DBF" w:rsidP="002D4DBF">
      <w:pPr>
        <w:rPr>
          <w:rFonts w:ascii="Avenir Next LT Pro" w:eastAsia="Times New Roman" w:hAnsi="Avenir Next LT Pro"/>
          <w:color w:val="auto"/>
          <w:kern w:val="2"/>
          <w:szCs w:val="22"/>
          <w14:ligatures w14:val="standardContextual"/>
        </w:rPr>
      </w:pPr>
      <w:r w:rsidRPr="001A56EE">
        <w:rPr>
          <w:rFonts w:ascii="Avenir Next LT Pro" w:eastAsia="Times New Roman" w:hAnsi="Avenir Next LT Pro"/>
          <w:color w:val="auto"/>
          <w:kern w:val="2"/>
          <w:szCs w:val="22"/>
          <w14:ligatures w14:val="standardContextual"/>
        </w:rPr>
        <w:t xml:space="preserve">The key parameters relevant for the presented vignette are illustrated with a set of cards. The first vignette, for instance, is presented as follows: </w:t>
      </w:r>
    </w:p>
    <w:p w14:paraId="389800F2" w14:textId="77777777" w:rsidR="002D4DBF" w:rsidRDefault="002D4DBF" w:rsidP="002D4DBF">
      <w:pPr>
        <w:jc w:val="center"/>
        <w:rPr>
          <w:sz w:val="24"/>
          <w:lang w:val="en-GB"/>
        </w:rPr>
      </w:pPr>
      <w:r w:rsidRPr="0003680F">
        <w:rPr>
          <w:noProof/>
          <w:sz w:val="24"/>
        </w:rPr>
        <w:drawing>
          <wp:inline distT="0" distB="0" distL="0" distR="0" wp14:anchorId="73C90276" wp14:editId="017055D1">
            <wp:extent cx="3556861" cy="774154"/>
            <wp:effectExtent l="0" t="0" r="5715" b="6985"/>
            <wp:docPr id="4" name="Picture 3" descr="A symbol of a person and a planet&#10;&#10;AI-generated content may be incorrect.">
              <a:extLst xmlns:a="http://schemas.openxmlformats.org/drawingml/2006/main">
                <a:ext uri="{FF2B5EF4-FFF2-40B4-BE49-F238E27FC236}">
                  <a16:creationId xmlns:a16="http://schemas.microsoft.com/office/drawing/2014/main" id="{29934454-0159-E0E1-5793-200F283049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symbol of a person and a planet&#10;&#10;AI-generated content may be incorrect.">
                      <a:extLst>
                        <a:ext uri="{FF2B5EF4-FFF2-40B4-BE49-F238E27FC236}">
                          <a16:creationId xmlns:a16="http://schemas.microsoft.com/office/drawing/2014/main" id="{29934454-0159-E0E1-5793-200F28304999}"/>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562766" cy="775439"/>
                    </a:xfrm>
                    <a:prstGeom prst="rect">
                      <a:avLst/>
                    </a:prstGeom>
                  </pic:spPr>
                </pic:pic>
              </a:graphicData>
            </a:graphic>
          </wp:inline>
        </w:drawing>
      </w:r>
    </w:p>
    <w:p w14:paraId="3A691D87" w14:textId="77777777" w:rsidR="002D4DBF" w:rsidRPr="001A56EE" w:rsidRDefault="002D4DBF" w:rsidP="002D4DBF">
      <w:pPr>
        <w:rPr>
          <w:rFonts w:ascii="Avenir Next LT Pro" w:eastAsia="Times New Roman" w:hAnsi="Avenir Next LT Pro"/>
          <w:color w:val="auto"/>
          <w:kern w:val="2"/>
          <w:szCs w:val="22"/>
          <w14:ligatures w14:val="standardContextual"/>
        </w:rPr>
      </w:pPr>
      <w:r w:rsidRPr="001A56EE">
        <w:rPr>
          <w:rFonts w:ascii="Avenir Next LT Pro" w:eastAsia="Times New Roman" w:hAnsi="Avenir Next LT Pro"/>
          <w:color w:val="auto"/>
          <w:kern w:val="2"/>
          <w:szCs w:val="22"/>
          <w14:ligatures w14:val="standardContextual"/>
        </w:rPr>
        <w:t xml:space="preserve">The description of the vignettes that follow highlights what is different in comparison to the vignette just presented. For instance, in the presentation of the second vignette the third “card” is flipped to show a map of Ethiopia/Nigeria instead of the entire world, to illustrate that the next scenario concerns migration within the country. But in all other respects the vignette that follows is similar to the preceding vignette. To avoid anchoring effects, we randomise the sample such that half of the interviewees are presented with vignettes about a boy(girl) in all vignettes where the other half are presented with a vignette about a girl(boy). </w:t>
      </w:r>
    </w:p>
    <w:p w14:paraId="6D9EA72C" w14:textId="77777777" w:rsidR="002D4DBF" w:rsidRPr="001A56EE" w:rsidRDefault="002D4DBF" w:rsidP="002D4DBF">
      <w:pPr>
        <w:rPr>
          <w:rFonts w:ascii="Avenir Next LT Pro" w:eastAsia="Times New Roman" w:hAnsi="Avenir Next LT Pro"/>
          <w:color w:val="auto"/>
          <w:kern w:val="2"/>
          <w:szCs w:val="22"/>
          <w14:ligatures w14:val="standardContextual"/>
        </w:rPr>
      </w:pPr>
      <w:r w:rsidRPr="001A56EE">
        <w:rPr>
          <w:rFonts w:ascii="Avenir Next LT Pro" w:eastAsia="Times New Roman" w:hAnsi="Avenir Next LT Pro"/>
          <w:color w:val="auto"/>
          <w:kern w:val="2"/>
          <w:szCs w:val="22"/>
          <w14:ligatures w14:val="standardContextual"/>
        </w:rPr>
        <w:t xml:space="preserve">Figure 1 highlights the average rankings of the social acceptability of either migrating or staying in response to questions (c) and (d), where in keeping with Krupka-Weber (2003) the six rankings of the evaluation are given numerical values -1, -2/3, -1/3, 0, 1/3, 2/3 and 1 respectively to construct ordinal variables. </w:t>
      </w:r>
    </w:p>
    <w:p w14:paraId="7A8028BC" w14:textId="77777777" w:rsidR="002D4DBF" w:rsidRDefault="002D4DBF" w:rsidP="002D4DBF">
      <w:pPr>
        <w:rPr>
          <w:b/>
          <w:bCs/>
          <w:sz w:val="24"/>
          <w:lang w:val="en-GB"/>
        </w:rPr>
      </w:pPr>
    </w:p>
    <w:p w14:paraId="6ECB17CC" w14:textId="3E15D1D4" w:rsidR="0015506C" w:rsidRPr="008B2142" w:rsidRDefault="0015506C" w:rsidP="0015506C">
      <w:pPr>
        <w:rPr>
          <w:sz w:val="44"/>
          <w:szCs w:val="44"/>
          <w:lang w:val="en-GB"/>
        </w:rPr>
      </w:pPr>
      <w:r w:rsidRPr="008B2142">
        <w:rPr>
          <w:rFonts w:ascii="AvenirNextLTPro-Bold" w:hAnsi="AvenirNextLTPro-Bold" w:cs="AvenirNextLTPro-Bold"/>
          <w:b/>
          <w:bCs/>
          <w:color w:val="005E60"/>
          <w:sz w:val="44"/>
          <w:szCs w:val="44"/>
          <w:lang w:eastAsia="en-GB"/>
        </w:rPr>
        <w:t>3. The implications of persona</w:t>
      </w:r>
      <w:r w:rsidR="004D668B" w:rsidRPr="008B2142">
        <w:rPr>
          <w:rFonts w:ascii="AvenirNextLTPro-Bold" w:hAnsi="AvenirNextLTPro-Bold" w:cs="AvenirNextLTPro-Bold"/>
          <w:b/>
          <w:bCs/>
          <w:color w:val="005E60"/>
          <w:sz w:val="44"/>
          <w:szCs w:val="44"/>
          <w:lang w:eastAsia="en-GB"/>
        </w:rPr>
        <w:t>l</w:t>
      </w:r>
      <w:r w:rsidRPr="008B2142">
        <w:rPr>
          <w:rFonts w:ascii="AvenirNextLTPro-Bold" w:hAnsi="AvenirNextLTPro-Bold" w:cs="AvenirNextLTPro-Bold"/>
          <w:b/>
          <w:bCs/>
          <w:color w:val="005E60"/>
          <w:sz w:val="44"/>
          <w:szCs w:val="44"/>
          <w:lang w:eastAsia="en-GB"/>
        </w:rPr>
        <w:t>, social and parental norms for migration aspirations and the self-assessed probability of migrating: conceptual framework and empirical specifications</w:t>
      </w:r>
    </w:p>
    <w:p w14:paraId="6063DF8E" w14:textId="77777777" w:rsidR="0015506C" w:rsidRDefault="0015506C" w:rsidP="002D4DBF">
      <w:pPr>
        <w:rPr>
          <w:sz w:val="24"/>
          <w:lang w:val="en-GB"/>
        </w:rPr>
      </w:pPr>
    </w:p>
    <w:p w14:paraId="37E179F9" w14:textId="00D0AC05" w:rsidR="002D4DBF" w:rsidRPr="001A56EE" w:rsidRDefault="002D4DBF" w:rsidP="002D4DBF">
      <w:pPr>
        <w:rPr>
          <w:rFonts w:ascii="Avenir Next LT Pro" w:eastAsia="Times New Roman" w:hAnsi="Avenir Next LT Pro"/>
          <w:color w:val="auto"/>
          <w:kern w:val="2"/>
          <w:szCs w:val="22"/>
          <w14:ligatures w14:val="standardContextual"/>
        </w:rPr>
      </w:pPr>
      <w:r w:rsidRPr="001A56EE">
        <w:rPr>
          <w:rFonts w:ascii="Avenir Next LT Pro" w:eastAsia="Times New Roman" w:hAnsi="Avenir Next LT Pro"/>
          <w:color w:val="auto"/>
          <w:kern w:val="2"/>
          <w:szCs w:val="22"/>
          <w14:ligatures w14:val="standardContextual"/>
        </w:rPr>
        <w:t>Traditionally, social norms have been seen as central drivers of social behaviour (</w:t>
      </w:r>
      <w:proofErr w:type="spellStart"/>
      <w:r w:rsidRPr="001A56EE">
        <w:rPr>
          <w:rFonts w:ascii="Avenir Next LT Pro" w:eastAsia="Times New Roman" w:hAnsi="Avenir Next LT Pro"/>
          <w:color w:val="auto"/>
          <w:kern w:val="2"/>
          <w:szCs w:val="22"/>
          <w14:ligatures w14:val="standardContextual"/>
        </w:rPr>
        <w:t>Benabou</w:t>
      </w:r>
      <w:proofErr w:type="spellEnd"/>
      <w:r w:rsidRPr="001A56EE">
        <w:rPr>
          <w:rFonts w:ascii="Avenir Next LT Pro" w:eastAsia="Times New Roman" w:hAnsi="Avenir Next LT Pro"/>
          <w:color w:val="auto"/>
          <w:kern w:val="2"/>
          <w:szCs w:val="22"/>
          <w14:ligatures w14:val="standardContextual"/>
        </w:rPr>
        <w:t xml:space="preserve"> and </w:t>
      </w:r>
      <w:proofErr w:type="spellStart"/>
      <w:r w:rsidRPr="001A56EE">
        <w:rPr>
          <w:rFonts w:ascii="Avenir Next LT Pro" w:eastAsia="Times New Roman" w:hAnsi="Avenir Next LT Pro"/>
          <w:color w:val="auto"/>
          <w:kern w:val="2"/>
          <w:szCs w:val="22"/>
          <w14:ligatures w14:val="standardContextual"/>
        </w:rPr>
        <w:t>Tirole</w:t>
      </w:r>
      <w:proofErr w:type="spellEnd"/>
      <w:r w:rsidRPr="001A56EE">
        <w:rPr>
          <w:rFonts w:ascii="Avenir Next LT Pro" w:eastAsia="Times New Roman" w:hAnsi="Avenir Next LT Pro"/>
          <w:color w:val="auto"/>
          <w:kern w:val="2"/>
          <w:szCs w:val="22"/>
          <w14:ligatures w14:val="standardContextual"/>
        </w:rPr>
        <w:t xml:space="preserve">, 2006; Andreoni and Bernheim, 2009; Krupka and Weber, 2013; Fehr and </w:t>
      </w:r>
      <w:proofErr w:type="spellStart"/>
      <w:r w:rsidRPr="001A56EE">
        <w:rPr>
          <w:rFonts w:ascii="Avenir Next LT Pro" w:eastAsia="Times New Roman" w:hAnsi="Avenir Next LT Pro"/>
          <w:color w:val="auto"/>
          <w:kern w:val="2"/>
          <w:szCs w:val="22"/>
          <w14:ligatures w14:val="standardContextual"/>
        </w:rPr>
        <w:t>Gaetcher</w:t>
      </w:r>
      <w:proofErr w:type="spellEnd"/>
      <w:r w:rsidRPr="001A56EE">
        <w:rPr>
          <w:rFonts w:ascii="Avenir Next LT Pro" w:eastAsia="Times New Roman" w:hAnsi="Avenir Next LT Pro"/>
          <w:color w:val="auto"/>
          <w:kern w:val="2"/>
          <w:szCs w:val="22"/>
          <w14:ligatures w14:val="standardContextual"/>
        </w:rPr>
        <w:t xml:space="preserve">, 2000; Akerlof, 1980; Fehr et al, 1998), while much of the theoretical literature on migration has seen the decision to migrate as an automated cause-and-effect response to a set of static pull-push factors. Only recently, systematic attempts have been made to deviate from this overarching behavioural framework and explore the scope for personal agency both in general and in the specific context of migration. </w:t>
      </w:r>
    </w:p>
    <w:p w14:paraId="6011279D" w14:textId="77777777" w:rsidR="002D4DBF" w:rsidRPr="001A56EE" w:rsidRDefault="002D4DBF" w:rsidP="002D4DBF">
      <w:pPr>
        <w:rPr>
          <w:rFonts w:ascii="Avenir Next LT Pro" w:eastAsia="Times New Roman" w:hAnsi="Avenir Next LT Pro"/>
          <w:color w:val="auto"/>
          <w:kern w:val="2"/>
          <w:szCs w:val="22"/>
          <w14:ligatures w14:val="standardContextual"/>
        </w:rPr>
      </w:pPr>
      <w:r w:rsidRPr="001A56EE">
        <w:rPr>
          <w:rFonts w:ascii="Avenir Next LT Pro" w:eastAsia="Times New Roman" w:hAnsi="Avenir Next LT Pro"/>
          <w:color w:val="auto"/>
          <w:kern w:val="2"/>
          <w:szCs w:val="22"/>
          <w14:ligatures w14:val="standardContextual"/>
        </w:rPr>
        <w:lastRenderedPageBreak/>
        <w:t xml:space="preserve">In the context of migration, the closest conceptual framework that comes to mind is the aspirations-capability approach of de Haas (2021), where migration is seen as a function of individuals’ aspirations and capabilities of migrating within a set of perceived geographic opportunities and structures. As part of this paradigm individuals are seen less as either “individual utility maximisers or victims of norms and global capitalist forces, fleeing from destitution and oppression, but as rational and free agents who make cost and benefit calculations”. Agency is defined as the “limited, but real ability of human beings (or social groups) to make independent choices and impose those on the world, and hence, to alter the structures that shape and constrain people’s opportunities and freedoms”, while structures are defined as “patterns of social relations, beliefs and behaviours”. It is further recognised that “factors and institutions such as class, religion, gender, ethnicity, networks and markets as well as cultural belief systems all sustain inequalities and social hierarchies and limit the opportunities that people have or perceive to have-thus significantly constraining their freedom or agency as well as the ideas, knowledge and self-consciousness”. Final behavioural outcomes are thus a result of the tension between “agency” and “structures”, and the ability of individuals to resist and even gradually modify the structures is explicitly taken into account. </w:t>
      </w:r>
    </w:p>
    <w:p w14:paraId="0D2989EE" w14:textId="77777777" w:rsidR="002D4DBF" w:rsidRPr="001A56EE" w:rsidRDefault="002D4DBF" w:rsidP="002D4DBF">
      <w:pPr>
        <w:rPr>
          <w:rFonts w:ascii="Avenir Next LT Pro" w:eastAsia="Times New Roman" w:hAnsi="Avenir Next LT Pro"/>
          <w:color w:val="auto"/>
          <w:kern w:val="2"/>
          <w:szCs w:val="22"/>
          <w14:ligatures w14:val="standardContextual"/>
        </w:rPr>
      </w:pPr>
      <w:r w:rsidRPr="001A56EE">
        <w:rPr>
          <w:rFonts w:ascii="Avenir Next LT Pro" w:eastAsia="Times New Roman" w:hAnsi="Avenir Next LT Pro"/>
          <w:color w:val="auto"/>
          <w:kern w:val="2"/>
          <w:szCs w:val="22"/>
          <w14:ligatures w14:val="standardContextual"/>
        </w:rPr>
        <w:t xml:space="preserve">In the different broader context of pro-social behaviour, Bašić and </w:t>
      </w:r>
      <w:proofErr w:type="spellStart"/>
      <w:r w:rsidRPr="001A56EE">
        <w:rPr>
          <w:rFonts w:ascii="Avenir Next LT Pro" w:eastAsia="Times New Roman" w:hAnsi="Avenir Next LT Pro"/>
          <w:color w:val="auto"/>
          <w:kern w:val="2"/>
          <w:szCs w:val="22"/>
          <w14:ligatures w14:val="standardContextual"/>
        </w:rPr>
        <w:t>Verrina</w:t>
      </w:r>
      <w:proofErr w:type="spellEnd"/>
      <w:r w:rsidRPr="001A56EE">
        <w:rPr>
          <w:rFonts w:ascii="Avenir Next LT Pro" w:eastAsia="Times New Roman" w:hAnsi="Avenir Next LT Pro"/>
          <w:color w:val="auto"/>
          <w:kern w:val="2"/>
          <w:szCs w:val="22"/>
          <w14:ligatures w14:val="standardContextual"/>
        </w:rPr>
        <w:t xml:space="preserve"> (2024) establish empirically that personal norms, together with social norms and monetary payoffs, are highly predictive of individuals’ behaviour. Moreover, personal norms are found to be key drivers of behaviour, (</w:t>
      </w:r>
      <w:proofErr w:type="spellStart"/>
      <w:r w:rsidRPr="001A56EE">
        <w:rPr>
          <w:rFonts w:ascii="Avenir Next LT Pro" w:eastAsia="Times New Roman" w:hAnsi="Avenir Next LT Pro"/>
          <w:color w:val="auto"/>
          <w:kern w:val="2"/>
          <w:szCs w:val="22"/>
          <w14:ligatures w14:val="standardContextual"/>
        </w:rPr>
        <w:t>i</w:t>
      </w:r>
      <w:proofErr w:type="spellEnd"/>
      <w:r w:rsidRPr="001A56EE">
        <w:rPr>
          <w:rFonts w:ascii="Avenir Next LT Pro" w:eastAsia="Times New Roman" w:hAnsi="Avenir Next LT Pro"/>
          <w:color w:val="auto"/>
          <w:kern w:val="2"/>
          <w:szCs w:val="22"/>
          <w14:ligatures w14:val="standardContextual"/>
        </w:rPr>
        <w:t xml:space="preserve">) distinct from and complementary to social norms across a series of economic contexts, and (ii) robust to exogenous increase in social norm salience. In other words, while social norms are important drivers of behaviour, there is scope for personal agency amidst normative structures. </w:t>
      </w:r>
    </w:p>
    <w:p w14:paraId="0D9D256A" w14:textId="77777777" w:rsidR="002D4DBF" w:rsidRPr="001A56EE" w:rsidRDefault="002D4DBF" w:rsidP="002D4DBF">
      <w:pPr>
        <w:rPr>
          <w:rFonts w:ascii="Avenir Next LT Pro" w:eastAsia="Times New Roman" w:hAnsi="Avenir Next LT Pro"/>
          <w:color w:val="auto"/>
          <w:kern w:val="2"/>
          <w:szCs w:val="22"/>
          <w14:ligatures w14:val="standardContextual"/>
        </w:rPr>
      </w:pPr>
      <w:r w:rsidRPr="001A56EE">
        <w:rPr>
          <w:rFonts w:ascii="Avenir Next LT Pro" w:eastAsia="Times New Roman" w:hAnsi="Avenir Next LT Pro"/>
          <w:color w:val="auto"/>
          <w:kern w:val="2"/>
          <w:szCs w:val="22"/>
          <w14:ligatures w14:val="standardContextual"/>
        </w:rPr>
        <w:t xml:space="preserve">It is in the spirit of these broad (and related) conceptual frameworks, that we define the aspiration and the self-assessed probability of migrating as a function of both personal and social norms, alongside a range of “pull” and “push” factors at the personal, household and community level, which are recognized to determine migration as follows: </w:t>
      </w:r>
    </w:p>
    <w:p w14:paraId="60B0FE97" w14:textId="77777777" w:rsidR="002D4DBF" w:rsidRPr="000B2D59" w:rsidRDefault="002D4DBF" w:rsidP="002D4DBF">
      <w:pPr>
        <w:rPr>
          <w:sz w:val="24"/>
          <w:lang w:val="en-GB"/>
        </w:rPr>
      </w:pPr>
    </w:p>
    <w:p w14:paraId="0123D1B5" w14:textId="77777777" w:rsidR="002D4DBF" w:rsidRPr="002D4DBF" w:rsidRDefault="002D4DBF" w:rsidP="002D4DBF">
      <w:pPr>
        <w:rPr>
          <w:sz w:val="24"/>
          <w:lang w:val="fr-FR"/>
        </w:rPr>
      </w:pPr>
      <w:r w:rsidRPr="002D4DBF">
        <w:rPr>
          <w:sz w:val="24"/>
          <w:lang w:val="fr-FR"/>
        </w:rPr>
        <w:t xml:space="preserve">[1]      </w:t>
      </w:r>
      <m:oMath>
        <m:sSub>
          <m:sSubPr>
            <m:ctrlPr>
              <w:rPr>
                <w:rFonts w:ascii="Cambria Math" w:eastAsiaTheme="minorEastAsia" w:hAnsi="Cambria Math"/>
                <w:sz w:val="24"/>
              </w:rPr>
            </m:ctrlPr>
          </m:sSubPr>
          <m:e>
            <m:r>
              <w:rPr>
                <w:rFonts w:ascii="Cambria Math" w:eastAsiaTheme="minorEastAsia" w:hAnsi="Cambria Math"/>
                <w:sz w:val="24"/>
              </w:rPr>
              <m:t>Y</m:t>
            </m:r>
          </m:e>
          <m:sub>
            <m:r>
              <w:rPr>
                <w:rFonts w:ascii="Cambria Math" w:eastAsiaTheme="minorEastAsia" w:hAnsi="Cambria Math"/>
                <w:sz w:val="24"/>
              </w:rPr>
              <m:t>i</m:t>
            </m:r>
          </m:sub>
        </m:sSub>
        <m:d>
          <m:dPr>
            <m:ctrlPr>
              <w:rPr>
                <w:rFonts w:ascii="Cambria Math" w:eastAsiaTheme="minorEastAsia" w:hAnsi="Cambria Math"/>
                <w:i/>
                <w:sz w:val="24"/>
                <w:lang w:val="sv-SE"/>
              </w:rPr>
            </m:ctrlPr>
          </m:dPr>
          <m:e>
            <m:r>
              <m:rPr>
                <m:nor/>
              </m:rPr>
              <w:rPr>
                <w:rFonts w:eastAsiaTheme="minorEastAsia"/>
                <w:sz w:val="24"/>
                <w:lang w:val="sv-SE"/>
              </w:rPr>
              <m:t>migrate</m:t>
            </m:r>
          </m:e>
        </m:d>
        <m:r>
          <w:rPr>
            <w:rFonts w:ascii="Cambria Math" w:eastAsiaTheme="minorEastAsia" w:hAnsi="Cambria Math"/>
            <w:sz w:val="24"/>
            <w:lang w:val="sv-SE"/>
          </w:rPr>
          <m:t>=</m:t>
        </m:r>
        <m:r>
          <w:rPr>
            <w:rFonts w:ascii="Cambria Math" w:eastAsiaTheme="minorEastAsia" w:hAnsi="Cambria Math"/>
            <w:sz w:val="24"/>
          </w:rPr>
          <m:t>α</m:t>
        </m:r>
        <m:r>
          <w:rPr>
            <w:rFonts w:ascii="Cambria Math" w:eastAsiaTheme="minorEastAsia" w:hAnsi="Cambria Math"/>
            <w:sz w:val="24"/>
            <w:lang w:val="sv-SE"/>
          </w:rPr>
          <m:t>+</m:t>
        </m:r>
        <m:sSub>
          <m:sSubPr>
            <m:ctrlPr>
              <w:rPr>
                <w:rFonts w:ascii="Cambria Math" w:eastAsiaTheme="minorEastAsia" w:hAnsi="Cambria Math"/>
                <w:sz w:val="24"/>
              </w:rPr>
            </m:ctrlPr>
          </m:sSubPr>
          <m:e>
            <m:r>
              <w:rPr>
                <w:rFonts w:ascii="Cambria Math" w:eastAsiaTheme="minorEastAsia" w:hAnsi="Cambria Math"/>
                <w:sz w:val="24"/>
              </w:rPr>
              <m:t>β</m:t>
            </m:r>
          </m:e>
          <m:sub>
            <m:r>
              <m:rPr>
                <m:sty m:val="p"/>
              </m:rPr>
              <w:rPr>
                <w:rFonts w:ascii="Cambria Math" w:eastAsiaTheme="minorEastAsia" w:hAnsi="Cambria Math"/>
                <w:sz w:val="24"/>
              </w:rPr>
              <m:t>Δ</m:t>
            </m:r>
            <m:r>
              <w:rPr>
                <w:rFonts w:ascii="Cambria Math" w:eastAsiaTheme="minorEastAsia" w:hAnsi="Cambria Math"/>
                <w:sz w:val="24"/>
              </w:rPr>
              <m:t>S</m:t>
            </m:r>
          </m:sub>
        </m:sSub>
        <m:r>
          <m:rPr>
            <m:sty m:val="p"/>
          </m:rPr>
          <w:rPr>
            <w:rFonts w:ascii="Cambria Math" w:eastAsiaTheme="minorEastAsia" w:hAnsi="Cambria Math"/>
            <w:sz w:val="24"/>
          </w:rPr>
          <m:t>Δ</m:t>
        </m:r>
        <m:sSub>
          <m:sSubPr>
            <m:ctrlPr>
              <w:rPr>
                <w:rFonts w:ascii="Cambria Math" w:eastAsiaTheme="minorEastAsia" w:hAnsi="Cambria Math"/>
                <w:sz w:val="24"/>
              </w:rPr>
            </m:ctrlPr>
          </m:sSubPr>
          <m:e>
            <m:r>
              <w:rPr>
                <w:rFonts w:ascii="Cambria Math" w:eastAsiaTheme="minorEastAsia" w:hAnsi="Cambria Math"/>
                <w:sz w:val="24"/>
              </w:rPr>
              <m:t>S</m:t>
            </m:r>
          </m:e>
          <m:sub>
            <m:r>
              <w:rPr>
                <w:rFonts w:ascii="Cambria Math" w:eastAsiaTheme="minorEastAsia" w:hAnsi="Cambria Math"/>
                <w:sz w:val="24"/>
              </w:rPr>
              <m:t>i</m:t>
            </m:r>
          </m:sub>
        </m:sSub>
        <m:r>
          <w:rPr>
            <w:rFonts w:ascii="Cambria Math" w:eastAsiaTheme="minorEastAsia" w:hAnsi="Cambria Math"/>
            <w:sz w:val="24"/>
            <w:lang w:val="sv-SE"/>
          </w:rPr>
          <m:t>+</m:t>
        </m:r>
        <m:r>
          <w:rPr>
            <w:rFonts w:ascii="Cambria Math" w:eastAsiaTheme="minorEastAsia" w:hAnsi="Cambria Math"/>
            <w:sz w:val="24"/>
          </w:rPr>
          <m:t>γ</m:t>
        </m:r>
        <m:sSub>
          <m:sSubPr>
            <m:ctrlPr>
              <w:rPr>
                <w:rFonts w:ascii="Cambria Math" w:eastAsiaTheme="minorEastAsia" w:hAnsi="Cambria Math"/>
                <w:sz w:val="24"/>
              </w:rPr>
            </m:ctrlPr>
          </m:sSubPr>
          <m:e>
            <m:r>
              <w:rPr>
                <w:rFonts w:ascii="Cambria Math" w:eastAsiaTheme="minorEastAsia" w:hAnsi="Cambria Math"/>
                <w:sz w:val="24"/>
              </w:rPr>
              <m:t>X</m:t>
            </m:r>
          </m:e>
          <m:sub>
            <m:r>
              <w:rPr>
                <w:rFonts w:ascii="Cambria Math" w:eastAsiaTheme="minorEastAsia" w:hAnsi="Cambria Math"/>
                <w:sz w:val="24"/>
              </w:rPr>
              <m:t>i</m:t>
            </m:r>
          </m:sub>
        </m:sSub>
        <m:r>
          <w:rPr>
            <w:rFonts w:ascii="Cambria Math" w:eastAsiaTheme="minorEastAsia" w:hAnsi="Cambria Math"/>
            <w:sz w:val="24"/>
            <w:lang w:val="fr-FR"/>
          </w:rPr>
          <m:t>+</m:t>
        </m:r>
        <m:sSub>
          <m:sSubPr>
            <m:ctrlPr>
              <w:rPr>
                <w:rFonts w:ascii="Cambria Math" w:eastAsiaTheme="minorEastAsia" w:hAnsi="Cambria Math"/>
                <w:sz w:val="24"/>
              </w:rPr>
            </m:ctrlPr>
          </m:sSubPr>
          <m:e>
            <m:r>
              <w:rPr>
                <w:rFonts w:ascii="Cambria Math" w:eastAsiaTheme="minorEastAsia" w:hAnsi="Cambria Math"/>
                <w:sz w:val="24"/>
              </w:rPr>
              <m:t>μ</m:t>
            </m:r>
          </m:e>
          <m:sub>
            <m:r>
              <w:rPr>
                <w:rFonts w:ascii="Cambria Math" w:eastAsiaTheme="minorEastAsia" w:hAnsi="Cambria Math"/>
                <w:sz w:val="24"/>
              </w:rPr>
              <m:t>j</m:t>
            </m:r>
          </m:sub>
        </m:sSub>
        <m:r>
          <w:rPr>
            <w:rFonts w:ascii="Cambria Math" w:eastAsiaTheme="minorEastAsia" w:hAnsi="Cambria Math"/>
            <w:sz w:val="24"/>
            <w:lang w:val="fr-FR"/>
          </w:rPr>
          <m:t>+</m:t>
        </m:r>
        <m:sSub>
          <m:sSubPr>
            <m:ctrlPr>
              <w:rPr>
                <w:rFonts w:ascii="Cambria Math" w:eastAsiaTheme="minorEastAsia" w:hAnsi="Cambria Math"/>
                <w:sz w:val="24"/>
              </w:rPr>
            </m:ctrlPr>
          </m:sSubPr>
          <m:e>
            <m:r>
              <w:rPr>
                <w:rFonts w:ascii="Cambria Math" w:eastAsiaTheme="minorEastAsia" w:hAnsi="Cambria Math"/>
                <w:sz w:val="24"/>
              </w:rPr>
              <m:t>ε</m:t>
            </m:r>
          </m:e>
          <m:sub>
            <m:r>
              <w:rPr>
                <w:rFonts w:ascii="Cambria Math" w:eastAsiaTheme="minorEastAsia" w:hAnsi="Cambria Math"/>
                <w:sz w:val="24"/>
              </w:rPr>
              <m:t>i</m:t>
            </m:r>
          </m:sub>
        </m:sSub>
      </m:oMath>
    </w:p>
    <w:p w14:paraId="5630C0FA" w14:textId="77777777" w:rsidR="002D4DBF" w:rsidRPr="002D4DBF" w:rsidRDefault="002D4DBF" w:rsidP="002D4DBF">
      <w:pPr>
        <w:rPr>
          <w:sz w:val="24"/>
          <w:lang w:val="fr-FR"/>
        </w:rPr>
      </w:pPr>
      <w:r w:rsidRPr="000B2D59">
        <w:rPr>
          <w:sz w:val="24"/>
          <w:lang w:val="sv-SE"/>
        </w:rPr>
        <w:t xml:space="preserve">[2]      </w:t>
      </w:r>
      <m:oMath>
        <m:sSub>
          <m:sSubPr>
            <m:ctrlPr>
              <w:rPr>
                <w:rFonts w:ascii="Cambria Math" w:eastAsiaTheme="minorEastAsia" w:hAnsi="Cambria Math"/>
                <w:sz w:val="24"/>
              </w:rPr>
            </m:ctrlPr>
          </m:sSubPr>
          <m:e>
            <m:r>
              <w:rPr>
                <w:rFonts w:ascii="Cambria Math" w:eastAsiaTheme="minorEastAsia" w:hAnsi="Cambria Math"/>
                <w:sz w:val="24"/>
              </w:rPr>
              <m:t>Y</m:t>
            </m:r>
          </m:e>
          <m:sub>
            <m:r>
              <w:rPr>
                <w:rFonts w:ascii="Cambria Math" w:eastAsiaTheme="minorEastAsia" w:hAnsi="Cambria Math"/>
                <w:sz w:val="24"/>
              </w:rPr>
              <m:t>i</m:t>
            </m:r>
          </m:sub>
        </m:sSub>
        <m:d>
          <m:dPr>
            <m:ctrlPr>
              <w:rPr>
                <w:rFonts w:ascii="Cambria Math" w:eastAsiaTheme="minorEastAsia" w:hAnsi="Cambria Math"/>
                <w:i/>
                <w:sz w:val="24"/>
                <w:lang w:val="sv-SE"/>
              </w:rPr>
            </m:ctrlPr>
          </m:dPr>
          <m:e>
            <m:r>
              <m:rPr>
                <m:nor/>
              </m:rPr>
              <w:rPr>
                <w:rFonts w:eastAsiaTheme="minorEastAsia"/>
                <w:sz w:val="24"/>
                <w:lang w:val="sv-SE"/>
              </w:rPr>
              <m:t>migrate</m:t>
            </m:r>
          </m:e>
        </m:d>
        <m:r>
          <w:rPr>
            <w:rFonts w:ascii="Cambria Math" w:eastAsiaTheme="minorEastAsia" w:hAnsi="Cambria Math"/>
            <w:sz w:val="24"/>
            <w:lang w:val="sv-SE"/>
          </w:rPr>
          <m:t>=</m:t>
        </m:r>
        <m:r>
          <w:rPr>
            <w:rFonts w:ascii="Cambria Math" w:eastAsiaTheme="minorEastAsia" w:hAnsi="Cambria Math"/>
            <w:sz w:val="24"/>
          </w:rPr>
          <m:t>α</m:t>
        </m:r>
        <m:r>
          <w:rPr>
            <w:rFonts w:ascii="Cambria Math" w:eastAsiaTheme="minorEastAsia" w:hAnsi="Cambria Math"/>
            <w:sz w:val="24"/>
            <w:lang w:val="sv-SE"/>
          </w:rPr>
          <m:t>+</m:t>
        </m:r>
        <m:sSub>
          <m:sSubPr>
            <m:ctrlPr>
              <w:rPr>
                <w:rFonts w:ascii="Cambria Math" w:eastAsiaTheme="minorEastAsia" w:hAnsi="Cambria Math"/>
                <w:sz w:val="24"/>
              </w:rPr>
            </m:ctrlPr>
          </m:sSubPr>
          <m:e>
            <m:r>
              <w:rPr>
                <w:rFonts w:ascii="Cambria Math" w:eastAsiaTheme="minorEastAsia" w:hAnsi="Cambria Math"/>
                <w:sz w:val="24"/>
              </w:rPr>
              <m:t>β</m:t>
            </m:r>
          </m:e>
          <m:sub>
            <m:r>
              <m:rPr>
                <m:sty m:val="p"/>
              </m:rPr>
              <w:rPr>
                <w:rFonts w:ascii="Cambria Math" w:eastAsiaTheme="minorEastAsia" w:hAnsi="Cambria Math"/>
                <w:sz w:val="24"/>
              </w:rPr>
              <m:t>Δ</m:t>
            </m:r>
            <m:r>
              <w:rPr>
                <w:rFonts w:ascii="Cambria Math" w:eastAsiaTheme="minorEastAsia" w:hAnsi="Cambria Math"/>
                <w:sz w:val="24"/>
              </w:rPr>
              <m:t>P</m:t>
            </m:r>
          </m:sub>
        </m:sSub>
        <m:r>
          <m:rPr>
            <m:sty m:val="p"/>
          </m:rPr>
          <w:rPr>
            <w:rFonts w:ascii="Cambria Math" w:eastAsiaTheme="minorEastAsia" w:hAnsi="Cambria Math"/>
            <w:sz w:val="24"/>
          </w:rPr>
          <m:t>Δ</m:t>
        </m:r>
        <m:sSub>
          <m:sSubPr>
            <m:ctrlPr>
              <w:rPr>
                <w:rFonts w:ascii="Cambria Math" w:eastAsiaTheme="minorEastAsia" w:hAnsi="Cambria Math"/>
                <w:sz w:val="24"/>
              </w:rPr>
            </m:ctrlPr>
          </m:sSubPr>
          <m:e>
            <m:r>
              <w:rPr>
                <w:rFonts w:ascii="Cambria Math" w:eastAsiaTheme="minorEastAsia" w:hAnsi="Cambria Math"/>
                <w:sz w:val="24"/>
              </w:rPr>
              <m:t>P</m:t>
            </m:r>
          </m:e>
          <m:sub>
            <m:r>
              <w:rPr>
                <w:rFonts w:ascii="Cambria Math" w:eastAsiaTheme="minorEastAsia" w:hAnsi="Cambria Math"/>
                <w:sz w:val="24"/>
              </w:rPr>
              <m:t>i</m:t>
            </m:r>
          </m:sub>
        </m:sSub>
        <m:r>
          <w:rPr>
            <w:rFonts w:ascii="Cambria Math" w:eastAsiaTheme="minorEastAsia" w:hAnsi="Cambria Math"/>
            <w:sz w:val="24"/>
            <w:lang w:val="sv-SE"/>
          </w:rPr>
          <m:t>+</m:t>
        </m:r>
        <m:r>
          <w:rPr>
            <w:rFonts w:ascii="Cambria Math" w:eastAsiaTheme="minorEastAsia" w:hAnsi="Cambria Math"/>
            <w:sz w:val="24"/>
          </w:rPr>
          <m:t>γ</m:t>
        </m:r>
        <m:sSub>
          <m:sSubPr>
            <m:ctrlPr>
              <w:rPr>
                <w:rFonts w:ascii="Cambria Math" w:eastAsiaTheme="minorEastAsia" w:hAnsi="Cambria Math"/>
                <w:sz w:val="24"/>
              </w:rPr>
            </m:ctrlPr>
          </m:sSubPr>
          <m:e>
            <m:r>
              <w:rPr>
                <w:rFonts w:ascii="Cambria Math" w:eastAsiaTheme="minorEastAsia" w:hAnsi="Cambria Math"/>
                <w:sz w:val="24"/>
              </w:rPr>
              <m:t>X</m:t>
            </m:r>
          </m:e>
          <m:sub>
            <m:r>
              <w:rPr>
                <w:rFonts w:ascii="Cambria Math" w:eastAsiaTheme="minorEastAsia" w:hAnsi="Cambria Math"/>
                <w:sz w:val="24"/>
              </w:rPr>
              <m:t>i</m:t>
            </m:r>
          </m:sub>
        </m:sSub>
        <m:r>
          <w:rPr>
            <w:rFonts w:ascii="Cambria Math" w:eastAsiaTheme="minorEastAsia" w:hAnsi="Cambria Math"/>
            <w:sz w:val="24"/>
            <w:lang w:val="fr-FR"/>
          </w:rPr>
          <m:t>+</m:t>
        </m:r>
        <m:sSub>
          <m:sSubPr>
            <m:ctrlPr>
              <w:rPr>
                <w:rFonts w:ascii="Cambria Math" w:eastAsiaTheme="minorEastAsia" w:hAnsi="Cambria Math"/>
                <w:sz w:val="24"/>
              </w:rPr>
            </m:ctrlPr>
          </m:sSubPr>
          <m:e>
            <m:r>
              <w:rPr>
                <w:rFonts w:ascii="Cambria Math" w:eastAsiaTheme="minorEastAsia" w:hAnsi="Cambria Math"/>
                <w:sz w:val="24"/>
              </w:rPr>
              <m:t>μ</m:t>
            </m:r>
          </m:e>
          <m:sub>
            <m:r>
              <w:rPr>
                <w:rFonts w:ascii="Cambria Math" w:eastAsiaTheme="minorEastAsia" w:hAnsi="Cambria Math"/>
                <w:sz w:val="24"/>
              </w:rPr>
              <m:t>j</m:t>
            </m:r>
          </m:sub>
        </m:sSub>
        <m:r>
          <w:rPr>
            <w:rFonts w:ascii="Cambria Math" w:eastAsiaTheme="minorEastAsia" w:hAnsi="Cambria Math"/>
            <w:sz w:val="24"/>
            <w:lang w:val="fr-FR"/>
          </w:rPr>
          <m:t>+</m:t>
        </m:r>
        <m:sSub>
          <m:sSubPr>
            <m:ctrlPr>
              <w:rPr>
                <w:rFonts w:ascii="Cambria Math" w:eastAsiaTheme="minorEastAsia" w:hAnsi="Cambria Math"/>
                <w:sz w:val="24"/>
              </w:rPr>
            </m:ctrlPr>
          </m:sSubPr>
          <m:e>
            <m:r>
              <w:rPr>
                <w:rFonts w:ascii="Cambria Math" w:eastAsiaTheme="minorEastAsia" w:hAnsi="Cambria Math"/>
                <w:sz w:val="24"/>
              </w:rPr>
              <m:t>ε</m:t>
            </m:r>
          </m:e>
          <m:sub>
            <m:r>
              <w:rPr>
                <w:rFonts w:ascii="Cambria Math" w:eastAsiaTheme="minorEastAsia" w:hAnsi="Cambria Math"/>
                <w:sz w:val="24"/>
              </w:rPr>
              <m:t>i</m:t>
            </m:r>
          </m:sub>
        </m:sSub>
      </m:oMath>
    </w:p>
    <w:p w14:paraId="276827D1" w14:textId="77777777" w:rsidR="002D4DBF" w:rsidRPr="00167E7D" w:rsidRDefault="002D4DBF" w:rsidP="002D4DBF">
      <w:pPr>
        <w:rPr>
          <w:sz w:val="24"/>
          <w:lang w:val="sv-SE"/>
        </w:rPr>
      </w:pPr>
    </w:p>
    <w:p w14:paraId="61CC3891" w14:textId="77777777" w:rsidR="002D4DBF" w:rsidRPr="001A56EE" w:rsidRDefault="002D4DBF" w:rsidP="002D4DBF">
      <w:pPr>
        <w:rPr>
          <w:rFonts w:ascii="Avenir Next LT Pro" w:eastAsia="Times New Roman" w:hAnsi="Avenir Next LT Pro"/>
          <w:color w:val="auto"/>
          <w:kern w:val="2"/>
          <w:szCs w:val="22"/>
          <w14:ligatures w14:val="standardContextual"/>
        </w:rPr>
      </w:pPr>
      <w:r w:rsidRPr="001A56EE">
        <w:rPr>
          <w:rFonts w:ascii="Avenir Next LT Pro" w:eastAsia="Times New Roman" w:hAnsi="Avenir Next LT Pro"/>
          <w:color w:val="auto"/>
          <w:kern w:val="2"/>
          <w:szCs w:val="22"/>
          <w14:ligatures w14:val="standardContextual"/>
        </w:rPr>
        <w:t xml:space="preserve">where </w:t>
      </w:r>
      <m:oMath>
        <m:r>
          <m:rPr>
            <m:sty m:val="p"/>
          </m:rPr>
          <w:rPr>
            <w:rFonts w:ascii="Cambria Math" w:eastAsia="Times New Roman" w:hAnsi="Cambria Math"/>
            <w:color w:val="auto"/>
            <w:kern w:val="2"/>
            <w:szCs w:val="22"/>
            <w14:ligatures w14:val="standardContextual"/>
          </w:rPr>
          <m:t>Δ</m:t>
        </m:r>
        <m:sSub>
          <m:sSubPr>
            <m:ctrlPr>
              <w:rPr>
                <w:rFonts w:ascii="Cambria Math" w:eastAsia="Times New Roman" w:hAnsi="Cambria Math"/>
                <w:color w:val="auto"/>
                <w:kern w:val="2"/>
                <w:szCs w:val="22"/>
                <w14:ligatures w14:val="standardContextual"/>
              </w:rPr>
            </m:ctrlPr>
          </m:sSubPr>
          <m:e>
            <m:r>
              <w:rPr>
                <w:rFonts w:ascii="Cambria Math" w:eastAsia="Times New Roman" w:hAnsi="Cambria Math"/>
                <w:color w:val="auto"/>
                <w:kern w:val="2"/>
                <w:szCs w:val="22"/>
                <w14:ligatures w14:val="standardContextual"/>
              </w:rPr>
              <m:t>SN</m:t>
            </m:r>
          </m:e>
          <m:sub>
            <m:r>
              <w:rPr>
                <w:rFonts w:ascii="Cambria Math" w:eastAsia="Times New Roman" w:hAnsi="Cambria Math"/>
                <w:color w:val="auto"/>
                <w:kern w:val="2"/>
                <w:szCs w:val="22"/>
                <w14:ligatures w14:val="standardContextual"/>
              </w:rPr>
              <m:t>i</m:t>
            </m:r>
          </m:sub>
        </m:sSub>
        <m:r>
          <m:rPr>
            <m:sty m:val="p"/>
          </m:rPr>
          <w:rPr>
            <w:rFonts w:ascii="Cambria Math" w:eastAsia="Times New Roman" w:hAnsi="Cambria Math"/>
            <w:color w:val="auto"/>
            <w:kern w:val="2"/>
            <w:szCs w:val="22"/>
            <w14:ligatures w14:val="standardContextual"/>
          </w:rPr>
          <m:t>=</m:t>
        </m:r>
        <m:sSub>
          <m:sSubPr>
            <m:ctrlPr>
              <w:rPr>
                <w:rFonts w:ascii="Cambria Math" w:eastAsia="Times New Roman" w:hAnsi="Cambria Math"/>
                <w:color w:val="auto"/>
                <w:kern w:val="2"/>
                <w:szCs w:val="22"/>
                <w14:ligatures w14:val="standardContextual"/>
              </w:rPr>
            </m:ctrlPr>
          </m:sSubPr>
          <m:e>
            <m:r>
              <w:rPr>
                <w:rFonts w:ascii="Cambria Math" w:eastAsia="Times New Roman" w:hAnsi="Cambria Math"/>
                <w:color w:val="auto"/>
                <w:kern w:val="2"/>
                <w:szCs w:val="22"/>
                <w14:ligatures w14:val="standardContextual"/>
              </w:rPr>
              <m:t>S</m:t>
            </m:r>
          </m:e>
          <m:sub>
            <m:r>
              <w:rPr>
                <w:rFonts w:ascii="Cambria Math" w:eastAsia="Times New Roman" w:hAnsi="Cambria Math"/>
                <w:color w:val="auto"/>
                <w:kern w:val="2"/>
                <w:szCs w:val="22"/>
                <w14:ligatures w14:val="standardContextual"/>
              </w:rPr>
              <m:t>i</m:t>
            </m:r>
          </m:sub>
        </m:sSub>
        <m:d>
          <m:dPr>
            <m:ctrlPr>
              <w:rPr>
                <w:rFonts w:ascii="Cambria Math" w:eastAsia="Times New Roman" w:hAnsi="Cambria Math"/>
                <w:color w:val="auto"/>
                <w:kern w:val="2"/>
                <w:szCs w:val="22"/>
                <w14:ligatures w14:val="standardContextual"/>
              </w:rPr>
            </m:ctrlPr>
          </m:dPr>
          <m:e>
            <m:r>
              <m:rPr>
                <m:nor/>
              </m:rPr>
              <w:rPr>
                <w:rFonts w:ascii="Avenir Next LT Pro" w:eastAsia="Times New Roman" w:hAnsi="Avenir Next LT Pro"/>
                <w:color w:val="auto"/>
                <w:kern w:val="2"/>
                <w:szCs w:val="22"/>
                <w14:ligatures w14:val="standardContextual"/>
              </w:rPr>
              <m:t>migrate</m:t>
            </m:r>
          </m:e>
        </m:d>
        <m:r>
          <m:rPr>
            <m:sty m:val="p"/>
          </m:rPr>
          <w:rPr>
            <w:rFonts w:ascii="Cambria Math" w:eastAsia="Times New Roman" w:hAnsi="Cambria Math"/>
            <w:color w:val="auto"/>
            <w:kern w:val="2"/>
            <w:szCs w:val="22"/>
            <w14:ligatures w14:val="standardContextual"/>
          </w:rPr>
          <m:t>-</m:t>
        </m:r>
        <m:sSub>
          <m:sSubPr>
            <m:ctrlPr>
              <w:rPr>
                <w:rFonts w:ascii="Cambria Math" w:eastAsia="Times New Roman" w:hAnsi="Cambria Math"/>
                <w:color w:val="auto"/>
                <w:kern w:val="2"/>
                <w:szCs w:val="22"/>
                <w14:ligatures w14:val="standardContextual"/>
              </w:rPr>
            </m:ctrlPr>
          </m:sSubPr>
          <m:e>
            <m:r>
              <w:rPr>
                <w:rFonts w:ascii="Cambria Math" w:eastAsia="Times New Roman" w:hAnsi="Cambria Math"/>
                <w:color w:val="auto"/>
                <w:kern w:val="2"/>
                <w:szCs w:val="22"/>
                <w14:ligatures w14:val="standardContextual"/>
              </w:rPr>
              <m:t>S</m:t>
            </m:r>
          </m:e>
          <m:sub>
            <m:r>
              <w:rPr>
                <w:rFonts w:ascii="Cambria Math" w:eastAsia="Times New Roman" w:hAnsi="Cambria Math"/>
                <w:color w:val="auto"/>
                <w:kern w:val="2"/>
                <w:szCs w:val="22"/>
                <w14:ligatures w14:val="standardContextual"/>
              </w:rPr>
              <m:t>i</m:t>
            </m:r>
          </m:sub>
        </m:sSub>
        <m:d>
          <m:dPr>
            <m:ctrlPr>
              <w:rPr>
                <w:rFonts w:ascii="Cambria Math" w:eastAsia="Times New Roman" w:hAnsi="Cambria Math"/>
                <w:color w:val="auto"/>
                <w:kern w:val="2"/>
                <w:szCs w:val="22"/>
                <w14:ligatures w14:val="standardContextual"/>
              </w:rPr>
            </m:ctrlPr>
          </m:dPr>
          <m:e>
            <m:r>
              <m:rPr>
                <m:nor/>
              </m:rPr>
              <w:rPr>
                <w:rFonts w:ascii="Avenir Next LT Pro" w:eastAsia="Times New Roman" w:hAnsi="Avenir Next LT Pro"/>
                <w:color w:val="auto"/>
                <w:kern w:val="2"/>
                <w:szCs w:val="22"/>
                <w14:ligatures w14:val="standardContextual"/>
              </w:rPr>
              <m:t>stay</m:t>
            </m:r>
          </m:e>
        </m:d>
      </m:oMath>
      <w:r w:rsidRPr="001A56EE">
        <w:rPr>
          <w:rFonts w:ascii="Avenir Next LT Pro" w:eastAsia="Times New Roman" w:hAnsi="Avenir Next LT Pro"/>
          <w:color w:val="auto"/>
          <w:kern w:val="2"/>
          <w:szCs w:val="22"/>
          <w14:ligatures w14:val="standardContextual"/>
        </w:rPr>
        <w:t xml:space="preserve">, </w:t>
      </w:r>
      <m:oMath>
        <m:r>
          <m:rPr>
            <m:sty m:val="p"/>
          </m:rPr>
          <w:rPr>
            <w:rFonts w:ascii="Cambria Math" w:eastAsia="Times New Roman" w:hAnsi="Cambria Math"/>
            <w:color w:val="auto"/>
            <w:kern w:val="2"/>
            <w:szCs w:val="22"/>
            <w14:ligatures w14:val="standardContextual"/>
          </w:rPr>
          <m:t>Δ</m:t>
        </m:r>
        <m:sSub>
          <m:sSubPr>
            <m:ctrlPr>
              <w:rPr>
                <w:rFonts w:ascii="Cambria Math" w:eastAsia="Times New Roman" w:hAnsi="Cambria Math"/>
                <w:color w:val="auto"/>
                <w:kern w:val="2"/>
                <w:szCs w:val="22"/>
                <w14:ligatures w14:val="standardContextual"/>
              </w:rPr>
            </m:ctrlPr>
          </m:sSubPr>
          <m:e>
            <m:r>
              <w:rPr>
                <w:rFonts w:ascii="Cambria Math" w:eastAsia="Times New Roman" w:hAnsi="Cambria Math"/>
                <w:color w:val="auto"/>
                <w:kern w:val="2"/>
                <w:szCs w:val="22"/>
                <w14:ligatures w14:val="standardContextual"/>
              </w:rPr>
              <m:t>PN</m:t>
            </m:r>
          </m:e>
          <m:sub>
            <m:r>
              <w:rPr>
                <w:rFonts w:ascii="Cambria Math" w:eastAsia="Times New Roman" w:hAnsi="Cambria Math"/>
                <w:color w:val="auto"/>
                <w:kern w:val="2"/>
                <w:szCs w:val="22"/>
                <w14:ligatures w14:val="standardContextual"/>
              </w:rPr>
              <m:t>i</m:t>
            </m:r>
          </m:sub>
        </m:sSub>
        <m:r>
          <m:rPr>
            <m:sty m:val="p"/>
          </m:rPr>
          <w:rPr>
            <w:rFonts w:ascii="Cambria Math" w:eastAsia="Times New Roman" w:hAnsi="Cambria Math"/>
            <w:color w:val="auto"/>
            <w:kern w:val="2"/>
            <w:szCs w:val="22"/>
            <w14:ligatures w14:val="standardContextual"/>
          </w:rPr>
          <m:t>=</m:t>
        </m:r>
        <m:sSub>
          <m:sSubPr>
            <m:ctrlPr>
              <w:rPr>
                <w:rFonts w:ascii="Cambria Math" w:eastAsia="Times New Roman" w:hAnsi="Cambria Math"/>
                <w:color w:val="auto"/>
                <w:kern w:val="2"/>
                <w:szCs w:val="22"/>
                <w14:ligatures w14:val="standardContextual"/>
              </w:rPr>
            </m:ctrlPr>
          </m:sSubPr>
          <m:e>
            <m:r>
              <w:rPr>
                <w:rFonts w:ascii="Cambria Math" w:eastAsia="Times New Roman" w:hAnsi="Cambria Math"/>
                <w:color w:val="auto"/>
                <w:kern w:val="2"/>
                <w:szCs w:val="22"/>
                <w14:ligatures w14:val="standardContextual"/>
              </w:rPr>
              <m:t>P</m:t>
            </m:r>
          </m:e>
          <m:sub>
            <m:r>
              <w:rPr>
                <w:rFonts w:ascii="Cambria Math" w:eastAsia="Times New Roman" w:hAnsi="Cambria Math"/>
                <w:color w:val="auto"/>
                <w:kern w:val="2"/>
                <w:szCs w:val="22"/>
                <w14:ligatures w14:val="standardContextual"/>
              </w:rPr>
              <m:t>i</m:t>
            </m:r>
          </m:sub>
        </m:sSub>
        <m:d>
          <m:dPr>
            <m:ctrlPr>
              <w:rPr>
                <w:rFonts w:ascii="Cambria Math" w:eastAsia="Times New Roman" w:hAnsi="Cambria Math"/>
                <w:color w:val="auto"/>
                <w:kern w:val="2"/>
                <w:szCs w:val="22"/>
                <w14:ligatures w14:val="standardContextual"/>
              </w:rPr>
            </m:ctrlPr>
          </m:dPr>
          <m:e>
            <m:r>
              <m:rPr>
                <m:nor/>
              </m:rPr>
              <w:rPr>
                <w:rFonts w:ascii="Avenir Next LT Pro" w:eastAsia="Times New Roman" w:hAnsi="Avenir Next LT Pro"/>
                <w:color w:val="auto"/>
                <w:kern w:val="2"/>
                <w:szCs w:val="22"/>
                <w14:ligatures w14:val="standardContextual"/>
              </w:rPr>
              <m:t>migrate</m:t>
            </m:r>
          </m:e>
        </m:d>
        <m:r>
          <m:rPr>
            <m:sty m:val="p"/>
          </m:rPr>
          <w:rPr>
            <w:rFonts w:ascii="Cambria Math" w:eastAsia="Times New Roman" w:hAnsi="Cambria Math"/>
            <w:color w:val="auto"/>
            <w:kern w:val="2"/>
            <w:szCs w:val="22"/>
            <w14:ligatures w14:val="standardContextual"/>
          </w:rPr>
          <m:t>-</m:t>
        </m:r>
        <m:sSub>
          <m:sSubPr>
            <m:ctrlPr>
              <w:rPr>
                <w:rFonts w:ascii="Cambria Math" w:eastAsia="Times New Roman" w:hAnsi="Cambria Math"/>
                <w:color w:val="auto"/>
                <w:kern w:val="2"/>
                <w:szCs w:val="22"/>
                <w14:ligatures w14:val="standardContextual"/>
              </w:rPr>
            </m:ctrlPr>
          </m:sSubPr>
          <m:e>
            <m:r>
              <w:rPr>
                <w:rFonts w:ascii="Cambria Math" w:eastAsia="Times New Roman" w:hAnsi="Cambria Math"/>
                <w:color w:val="auto"/>
                <w:kern w:val="2"/>
                <w:szCs w:val="22"/>
                <w14:ligatures w14:val="standardContextual"/>
              </w:rPr>
              <m:t>P</m:t>
            </m:r>
          </m:e>
          <m:sub>
            <m:r>
              <w:rPr>
                <w:rFonts w:ascii="Cambria Math" w:eastAsia="Times New Roman" w:hAnsi="Cambria Math"/>
                <w:color w:val="auto"/>
                <w:kern w:val="2"/>
                <w:szCs w:val="22"/>
                <w14:ligatures w14:val="standardContextual"/>
              </w:rPr>
              <m:t>i</m:t>
            </m:r>
          </m:sub>
        </m:sSub>
        <m:d>
          <m:dPr>
            <m:ctrlPr>
              <w:rPr>
                <w:rFonts w:ascii="Cambria Math" w:eastAsia="Times New Roman" w:hAnsi="Cambria Math"/>
                <w:color w:val="auto"/>
                <w:kern w:val="2"/>
                <w:szCs w:val="22"/>
                <w14:ligatures w14:val="standardContextual"/>
              </w:rPr>
            </m:ctrlPr>
          </m:dPr>
          <m:e>
            <m:r>
              <m:rPr>
                <m:nor/>
              </m:rPr>
              <w:rPr>
                <w:rFonts w:ascii="Avenir Next LT Pro" w:eastAsia="Times New Roman" w:hAnsi="Avenir Next LT Pro"/>
                <w:color w:val="auto"/>
                <w:kern w:val="2"/>
                <w:szCs w:val="22"/>
                <w14:ligatures w14:val="standardContextual"/>
              </w:rPr>
              <m:t>stay</m:t>
            </m:r>
          </m:e>
        </m:d>
      </m:oMath>
      <w:r w:rsidRPr="001A56EE">
        <w:rPr>
          <w:rFonts w:ascii="Avenir Next LT Pro" w:eastAsia="Times New Roman" w:hAnsi="Avenir Next LT Pro"/>
          <w:color w:val="auto"/>
          <w:kern w:val="2"/>
          <w:szCs w:val="22"/>
          <w14:ligatures w14:val="standardContextual"/>
        </w:rPr>
        <w:t xml:space="preserve">, </w:t>
      </w:r>
      <m:oMath>
        <m:sSub>
          <m:sSubPr>
            <m:ctrlPr>
              <w:rPr>
                <w:rFonts w:ascii="Cambria Math" w:eastAsia="Times New Roman" w:hAnsi="Cambria Math"/>
                <w:color w:val="auto"/>
                <w:kern w:val="2"/>
                <w:szCs w:val="22"/>
                <w14:ligatures w14:val="standardContextual"/>
              </w:rPr>
            </m:ctrlPr>
          </m:sSubPr>
          <m:e>
            <m:r>
              <w:rPr>
                <w:rFonts w:ascii="Cambria Math" w:eastAsia="Times New Roman" w:hAnsi="Cambria Math"/>
                <w:color w:val="auto"/>
                <w:kern w:val="2"/>
                <w:szCs w:val="22"/>
                <w14:ligatures w14:val="standardContextual"/>
              </w:rPr>
              <m:t>S</m:t>
            </m:r>
          </m:e>
          <m:sub>
            <m:r>
              <w:rPr>
                <w:rFonts w:ascii="Cambria Math" w:eastAsia="Times New Roman" w:hAnsi="Cambria Math"/>
                <w:color w:val="auto"/>
                <w:kern w:val="2"/>
                <w:szCs w:val="22"/>
                <w14:ligatures w14:val="standardContextual"/>
              </w:rPr>
              <m:t>i</m:t>
            </m:r>
          </m:sub>
        </m:sSub>
      </m:oMath>
      <w:r w:rsidRPr="001A56EE">
        <w:rPr>
          <w:rFonts w:ascii="Avenir Next LT Pro" w:eastAsia="Times New Roman" w:hAnsi="Avenir Next LT Pro"/>
          <w:color w:val="auto"/>
          <w:kern w:val="2"/>
          <w:szCs w:val="22"/>
          <w14:ligatures w14:val="standardContextual"/>
        </w:rPr>
        <w:t xml:space="preserve"> is the rating provided by respondents in the social norm elicitation exercise to the corresponding hypothetical scenarios, while </w:t>
      </w:r>
      <m:oMath>
        <m:sSub>
          <m:sSubPr>
            <m:ctrlPr>
              <w:rPr>
                <w:rFonts w:ascii="Cambria Math" w:eastAsia="Times New Roman" w:hAnsi="Cambria Math"/>
                <w:color w:val="auto"/>
                <w:kern w:val="2"/>
                <w:szCs w:val="22"/>
                <w14:ligatures w14:val="standardContextual"/>
              </w:rPr>
            </m:ctrlPr>
          </m:sSubPr>
          <m:e>
            <m:r>
              <w:rPr>
                <w:rFonts w:ascii="Cambria Math" w:eastAsia="Times New Roman" w:hAnsi="Cambria Math"/>
                <w:color w:val="auto"/>
                <w:kern w:val="2"/>
                <w:szCs w:val="22"/>
                <w14:ligatures w14:val="standardContextual"/>
              </w:rPr>
              <m:t>P</m:t>
            </m:r>
          </m:e>
          <m:sub>
            <m:r>
              <w:rPr>
                <w:rFonts w:ascii="Cambria Math" w:eastAsia="Times New Roman" w:hAnsi="Cambria Math"/>
                <w:color w:val="auto"/>
                <w:kern w:val="2"/>
                <w:szCs w:val="22"/>
                <w14:ligatures w14:val="standardContextual"/>
              </w:rPr>
              <m:t>i</m:t>
            </m:r>
          </m:sub>
        </m:sSub>
      </m:oMath>
      <w:r w:rsidRPr="001A56EE">
        <w:rPr>
          <w:rFonts w:ascii="Avenir Next LT Pro" w:eastAsia="Times New Roman" w:hAnsi="Avenir Next LT Pro"/>
          <w:color w:val="auto"/>
          <w:kern w:val="2"/>
          <w:szCs w:val="22"/>
          <w14:ligatures w14:val="standardContextual"/>
        </w:rPr>
        <w:t xml:space="preserve"> is the corresponding rating in the personal norm elicitation </w:t>
      </w:r>
      <m:oMath>
        <m:sSub>
          <m:sSubPr>
            <m:ctrlPr>
              <w:rPr>
                <w:rFonts w:ascii="Cambria Math" w:eastAsia="Times New Roman" w:hAnsi="Cambria Math"/>
                <w:color w:val="auto"/>
                <w:kern w:val="2"/>
                <w:szCs w:val="22"/>
                <w14:ligatures w14:val="standardContextual"/>
              </w:rPr>
            </m:ctrlPr>
          </m:sSubPr>
          <m:e>
            <m:r>
              <w:rPr>
                <w:rFonts w:ascii="Cambria Math" w:eastAsia="Times New Roman" w:hAnsi="Cambria Math"/>
                <w:color w:val="auto"/>
                <w:kern w:val="2"/>
                <w:szCs w:val="22"/>
                <w14:ligatures w14:val="standardContextual"/>
              </w:rPr>
              <m:t>Y</m:t>
            </m:r>
          </m:e>
          <m:sub>
            <m:r>
              <w:rPr>
                <w:rFonts w:ascii="Cambria Math" w:eastAsia="Times New Roman" w:hAnsi="Cambria Math"/>
                <w:color w:val="auto"/>
                <w:kern w:val="2"/>
                <w:szCs w:val="22"/>
                <w14:ligatures w14:val="standardContextual"/>
              </w:rPr>
              <m:t>i</m:t>
            </m:r>
          </m:sub>
        </m:sSub>
      </m:oMath>
      <w:r w:rsidRPr="001A56EE">
        <w:rPr>
          <w:rFonts w:ascii="Avenir Next LT Pro" w:eastAsia="Times New Roman" w:hAnsi="Avenir Next LT Pro"/>
          <w:color w:val="auto"/>
          <w:kern w:val="2"/>
          <w:szCs w:val="22"/>
          <w14:ligatures w14:val="standardContextual"/>
        </w:rPr>
        <w:t xml:space="preserve"> is in alternative specifications the respondent’s migration aspiration or the self-assessed migration probability of migrating, </w:t>
      </w:r>
      <m:oMath>
        <m:sSub>
          <m:sSubPr>
            <m:ctrlPr>
              <w:rPr>
                <w:rFonts w:ascii="Cambria Math" w:eastAsia="Times New Roman" w:hAnsi="Cambria Math"/>
                <w:color w:val="auto"/>
                <w:kern w:val="2"/>
                <w:szCs w:val="22"/>
                <w14:ligatures w14:val="standardContextual"/>
              </w:rPr>
            </m:ctrlPr>
          </m:sSubPr>
          <m:e>
            <m:r>
              <w:rPr>
                <w:rFonts w:ascii="Cambria Math" w:eastAsia="Times New Roman" w:hAnsi="Cambria Math"/>
                <w:color w:val="auto"/>
                <w:kern w:val="2"/>
                <w:szCs w:val="22"/>
                <w14:ligatures w14:val="standardContextual"/>
              </w:rPr>
              <m:t>X</m:t>
            </m:r>
          </m:e>
          <m:sub>
            <m:r>
              <w:rPr>
                <w:rFonts w:ascii="Cambria Math" w:eastAsia="Times New Roman" w:hAnsi="Cambria Math"/>
                <w:color w:val="auto"/>
                <w:kern w:val="2"/>
                <w:szCs w:val="22"/>
                <w14:ligatures w14:val="standardContextual"/>
              </w:rPr>
              <m:t>i</m:t>
            </m:r>
          </m:sub>
        </m:sSub>
      </m:oMath>
      <w:r w:rsidRPr="001A56EE">
        <w:rPr>
          <w:rFonts w:ascii="Avenir Next LT Pro" w:eastAsia="Times New Roman" w:hAnsi="Avenir Next LT Pro"/>
          <w:color w:val="auto"/>
          <w:kern w:val="2"/>
          <w:szCs w:val="22"/>
          <w14:ligatures w14:val="standardContextual"/>
        </w:rPr>
        <w:t xml:space="preserve"> is a set of individual and household control variables, </w:t>
      </w:r>
      <m:oMath>
        <m:sSub>
          <m:sSubPr>
            <m:ctrlPr>
              <w:rPr>
                <w:rFonts w:ascii="Cambria Math" w:eastAsia="Times New Roman" w:hAnsi="Cambria Math"/>
                <w:color w:val="auto"/>
                <w:kern w:val="2"/>
                <w:szCs w:val="22"/>
                <w14:ligatures w14:val="standardContextual"/>
              </w:rPr>
            </m:ctrlPr>
          </m:sSubPr>
          <m:e>
            <m:r>
              <w:rPr>
                <w:rFonts w:ascii="Cambria Math" w:eastAsia="Times New Roman" w:hAnsi="Cambria Math"/>
                <w:color w:val="auto"/>
                <w:kern w:val="2"/>
                <w:szCs w:val="22"/>
                <w14:ligatures w14:val="standardContextual"/>
              </w:rPr>
              <m:t>μ</m:t>
            </m:r>
          </m:e>
          <m:sub>
            <m:r>
              <w:rPr>
                <w:rFonts w:ascii="Cambria Math" w:eastAsia="Times New Roman" w:hAnsi="Cambria Math"/>
                <w:color w:val="auto"/>
                <w:kern w:val="2"/>
                <w:szCs w:val="22"/>
                <w14:ligatures w14:val="standardContextual"/>
              </w:rPr>
              <m:t>j</m:t>
            </m:r>
          </m:sub>
        </m:sSub>
      </m:oMath>
      <w:r w:rsidRPr="001A56EE">
        <w:rPr>
          <w:rFonts w:ascii="Avenir Next LT Pro" w:eastAsia="Times New Roman" w:hAnsi="Avenir Next LT Pro"/>
          <w:color w:val="auto"/>
          <w:kern w:val="2"/>
          <w:szCs w:val="22"/>
          <w14:ligatures w14:val="standardContextual"/>
        </w:rPr>
        <w:t xml:space="preserve"> captures geographic fixed effects and </w:t>
      </w:r>
      <m:oMath>
        <m:sSub>
          <m:sSubPr>
            <m:ctrlPr>
              <w:rPr>
                <w:rFonts w:ascii="Cambria Math" w:eastAsia="Times New Roman" w:hAnsi="Cambria Math"/>
                <w:color w:val="auto"/>
                <w:kern w:val="2"/>
                <w:szCs w:val="22"/>
                <w14:ligatures w14:val="standardContextual"/>
              </w:rPr>
            </m:ctrlPr>
          </m:sSubPr>
          <m:e>
            <m:r>
              <w:rPr>
                <w:rFonts w:ascii="Cambria Math" w:eastAsia="Times New Roman" w:hAnsi="Cambria Math"/>
                <w:color w:val="auto"/>
                <w:kern w:val="2"/>
                <w:szCs w:val="22"/>
                <w14:ligatures w14:val="standardContextual"/>
              </w:rPr>
              <m:t>ε</m:t>
            </m:r>
          </m:e>
          <m:sub>
            <m:r>
              <w:rPr>
                <w:rFonts w:ascii="Cambria Math" w:eastAsia="Times New Roman" w:hAnsi="Cambria Math"/>
                <w:color w:val="auto"/>
                <w:kern w:val="2"/>
                <w:szCs w:val="22"/>
                <w14:ligatures w14:val="standardContextual"/>
              </w:rPr>
              <m:t>i</m:t>
            </m:r>
          </m:sub>
        </m:sSub>
      </m:oMath>
      <w:r w:rsidRPr="001A56EE">
        <w:rPr>
          <w:rFonts w:ascii="Avenir Next LT Pro" w:eastAsia="Times New Roman" w:hAnsi="Avenir Next LT Pro"/>
          <w:color w:val="auto"/>
          <w:kern w:val="2"/>
          <w:szCs w:val="22"/>
          <w14:ligatures w14:val="standardContextual"/>
        </w:rPr>
        <w:t xml:space="preserve"> is the error term. </w:t>
      </w:r>
    </w:p>
    <w:p w14:paraId="72A302FE" w14:textId="77777777" w:rsidR="002D4DBF" w:rsidRPr="001A56EE" w:rsidRDefault="002D4DBF" w:rsidP="002D4DBF">
      <w:pPr>
        <w:rPr>
          <w:rFonts w:ascii="Avenir Next LT Pro" w:eastAsia="Times New Roman" w:hAnsi="Avenir Next LT Pro"/>
          <w:color w:val="auto"/>
          <w:kern w:val="2"/>
          <w:szCs w:val="22"/>
          <w14:ligatures w14:val="standardContextual"/>
        </w:rPr>
      </w:pPr>
      <w:r w:rsidRPr="001A56EE">
        <w:rPr>
          <w:rFonts w:ascii="Avenir Next LT Pro" w:eastAsia="Times New Roman" w:hAnsi="Avenir Next LT Pro"/>
          <w:color w:val="auto"/>
          <w:kern w:val="2"/>
          <w:szCs w:val="22"/>
          <w14:ligatures w14:val="standardContextual"/>
        </w:rPr>
        <w:t xml:space="preserve">Following convention, </w:t>
      </w:r>
      <w:r w:rsidRPr="001A56EE">
        <w:rPr>
          <w:rFonts w:ascii="Avenir Next LT Pro" w:eastAsia="Times New Roman" w:hAnsi="Avenir Next LT Pro"/>
          <w:i/>
          <w:iCs/>
          <w:color w:val="auto"/>
          <w:kern w:val="2"/>
          <w:szCs w:val="22"/>
          <w14:ligatures w14:val="standardContextual"/>
        </w:rPr>
        <w:t>aspirations</w:t>
      </w:r>
      <w:r w:rsidRPr="001A56EE">
        <w:rPr>
          <w:rFonts w:ascii="Avenir Next LT Pro" w:eastAsia="Times New Roman" w:hAnsi="Avenir Next LT Pro"/>
          <w:color w:val="auto"/>
          <w:kern w:val="2"/>
          <w:szCs w:val="22"/>
          <w14:ligatures w14:val="standardContextual"/>
        </w:rPr>
        <w:t xml:space="preserve"> are proxied as answers to the question “Thinking about the future, how willing or unwilling are you to migrate (or respectively: how willing are you </w:t>
      </w:r>
      <w:r w:rsidRPr="001A56EE">
        <w:rPr>
          <w:rFonts w:ascii="Avenir Next LT Pro" w:eastAsia="Times New Roman" w:hAnsi="Avenir Next LT Pro"/>
          <w:color w:val="auto"/>
          <w:kern w:val="2"/>
          <w:szCs w:val="22"/>
          <w14:ligatures w14:val="standardContextual"/>
        </w:rPr>
        <w:lastRenderedPageBreak/>
        <w:t xml:space="preserve">to let your child migrate): very unwilling, somewhat unwilling, neither willing nor unwilling, somewhat willing, very willing”. The self-assessed probability of migrating is proxied as “Now tell us, how likely it is to migrate in the coming year (how likely is it for your child to migrate in the coming year): very unlikely, somewhat unlikely, neither likely nor unlikely, somewhat likely, very likely”. Both questions are posed for both internal and external migration. It has been established that the latter might be a good predictor of actual migration, while the former are a well- established way of proxying migration aspirations (Tjaden, 2018; van Dalen et al, 2005; </w:t>
      </w:r>
      <w:proofErr w:type="spellStart"/>
      <w:r w:rsidRPr="001A56EE">
        <w:rPr>
          <w:rFonts w:ascii="Avenir Next LT Pro" w:eastAsia="Times New Roman" w:hAnsi="Avenir Next LT Pro"/>
          <w:color w:val="auto"/>
          <w:kern w:val="2"/>
          <w:szCs w:val="22"/>
          <w14:ligatures w14:val="standardContextual"/>
        </w:rPr>
        <w:t>Dustmann</w:t>
      </w:r>
      <w:proofErr w:type="spellEnd"/>
      <w:r w:rsidRPr="001A56EE">
        <w:rPr>
          <w:rFonts w:ascii="Avenir Next LT Pro" w:eastAsia="Times New Roman" w:hAnsi="Avenir Next LT Pro"/>
          <w:color w:val="auto"/>
          <w:kern w:val="2"/>
          <w:szCs w:val="22"/>
          <w14:ligatures w14:val="standardContextual"/>
        </w:rPr>
        <w:t xml:space="preserve">, 2003). </w:t>
      </w:r>
    </w:p>
    <w:p w14:paraId="72B6AED3" w14:textId="77777777" w:rsidR="002D4DBF" w:rsidRPr="001A56EE" w:rsidRDefault="002D4DBF" w:rsidP="002D4DBF">
      <w:pPr>
        <w:rPr>
          <w:rFonts w:ascii="Avenir Next LT Pro" w:eastAsia="Times New Roman" w:hAnsi="Avenir Next LT Pro"/>
          <w:color w:val="auto"/>
          <w:kern w:val="2"/>
          <w:szCs w:val="22"/>
          <w14:ligatures w14:val="standardContextual"/>
        </w:rPr>
      </w:pPr>
      <w:r w:rsidRPr="001A56EE">
        <w:rPr>
          <w:rFonts w:ascii="Avenir Next LT Pro" w:eastAsia="Times New Roman" w:hAnsi="Avenir Next LT Pro"/>
          <w:color w:val="auto"/>
          <w:kern w:val="2"/>
          <w:szCs w:val="22"/>
          <w14:ligatures w14:val="standardContextual"/>
        </w:rPr>
        <w:t xml:space="preserve">Following </w:t>
      </w:r>
      <w:bookmarkStart w:id="33" w:name="_Hlk215504325"/>
      <w:r w:rsidRPr="001A56EE">
        <w:rPr>
          <w:rFonts w:ascii="Avenir Next LT Pro" w:eastAsia="Times New Roman" w:hAnsi="Avenir Next LT Pro"/>
          <w:color w:val="auto"/>
          <w:kern w:val="2"/>
          <w:szCs w:val="22"/>
          <w14:ligatures w14:val="standardContextual"/>
        </w:rPr>
        <w:t xml:space="preserve">Bašić and </w:t>
      </w:r>
      <w:proofErr w:type="spellStart"/>
      <w:r w:rsidRPr="001A56EE">
        <w:rPr>
          <w:rFonts w:ascii="Avenir Next LT Pro" w:eastAsia="Times New Roman" w:hAnsi="Avenir Next LT Pro"/>
          <w:color w:val="auto"/>
          <w:kern w:val="2"/>
          <w:szCs w:val="22"/>
          <w14:ligatures w14:val="standardContextual"/>
        </w:rPr>
        <w:t>Verrina</w:t>
      </w:r>
      <w:proofErr w:type="spellEnd"/>
      <w:r w:rsidRPr="001A56EE">
        <w:rPr>
          <w:rFonts w:ascii="Avenir Next LT Pro" w:eastAsia="Times New Roman" w:hAnsi="Avenir Next LT Pro"/>
          <w:color w:val="auto"/>
          <w:kern w:val="2"/>
          <w:szCs w:val="22"/>
          <w14:ligatures w14:val="standardContextual"/>
        </w:rPr>
        <w:t xml:space="preserve"> (2024), </w:t>
      </w:r>
      <w:bookmarkEnd w:id="33"/>
      <w:r w:rsidRPr="001A56EE">
        <w:rPr>
          <w:rFonts w:ascii="Avenir Next LT Pro" w:eastAsia="Times New Roman" w:hAnsi="Avenir Next LT Pro"/>
          <w:color w:val="auto"/>
          <w:kern w:val="2"/>
          <w:szCs w:val="22"/>
          <w14:ligatures w14:val="standardContextual"/>
        </w:rPr>
        <w:t xml:space="preserve">we also experiment with a specification that accounts for the simultaneous effect of personal and social norms on migration aspirations and migration probability as follows: </w:t>
      </w:r>
    </w:p>
    <w:p w14:paraId="655DCBDC" w14:textId="77777777" w:rsidR="002D4DBF" w:rsidRPr="002D4DBF" w:rsidRDefault="002D4DBF" w:rsidP="002D4DBF">
      <w:pPr>
        <w:rPr>
          <w:sz w:val="24"/>
          <w:lang w:val="fr-FR"/>
        </w:rPr>
      </w:pPr>
      <w:r w:rsidRPr="002D4DBF">
        <w:rPr>
          <w:sz w:val="24"/>
          <w:lang w:val="fr-FR"/>
        </w:rPr>
        <w:t xml:space="preserve">[3] </w:t>
      </w:r>
      <m:oMath>
        <m:sSub>
          <m:sSubPr>
            <m:ctrlPr>
              <w:rPr>
                <w:rFonts w:ascii="Cambria Math" w:eastAsiaTheme="minorEastAsia" w:hAnsi="Cambria Math"/>
                <w:sz w:val="24"/>
              </w:rPr>
            </m:ctrlPr>
          </m:sSubPr>
          <m:e>
            <m:r>
              <w:rPr>
                <w:rFonts w:ascii="Cambria Math" w:eastAsiaTheme="minorEastAsia" w:hAnsi="Cambria Math"/>
                <w:sz w:val="24"/>
              </w:rPr>
              <m:t>Y</m:t>
            </m:r>
          </m:e>
          <m:sub>
            <m:r>
              <w:rPr>
                <w:rFonts w:ascii="Cambria Math" w:eastAsiaTheme="minorEastAsia" w:hAnsi="Cambria Math"/>
                <w:sz w:val="24"/>
              </w:rPr>
              <m:t>i</m:t>
            </m:r>
          </m:sub>
        </m:sSub>
        <m:d>
          <m:dPr>
            <m:ctrlPr>
              <w:rPr>
                <w:rFonts w:ascii="Cambria Math" w:eastAsiaTheme="minorEastAsia" w:hAnsi="Cambria Math"/>
                <w:i/>
                <w:sz w:val="24"/>
                <w:lang w:val="sv-SE"/>
              </w:rPr>
            </m:ctrlPr>
          </m:dPr>
          <m:e>
            <m:r>
              <m:rPr>
                <m:nor/>
              </m:rPr>
              <w:rPr>
                <w:rFonts w:eastAsiaTheme="minorEastAsia"/>
                <w:sz w:val="24"/>
                <w:lang w:val="sv-SE"/>
              </w:rPr>
              <m:t>migrate</m:t>
            </m:r>
          </m:e>
        </m:d>
        <m:r>
          <w:rPr>
            <w:rFonts w:ascii="Cambria Math" w:eastAsiaTheme="minorEastAsia" w:hAnsi="Cambria Math"/>
            <w:sz w:val="24"/>
            <w:lang w:val="sv-SE"/>
          </w:rPr>
          <m:t>=</m:t>
        </m:r>
        <m:r>
          <w:rPr>
            <w:rFonts w:ascii="Cambria Math" w:eastAsiaTheme="minorEastAsia" w:hAnsi="Cambria Math"/>
            <w:sz w:val="24"/>
          </w:rPr>
          <m:t>α</m:t>
        </m:r>
        <m:r>
          <w:rPr>
            <w:rFonts w:ascii="Cambria Math" w:eastAsiaTheme="minorEastAsia" w:hAnsi="Cambria Math"/>
            <w:sz w:val="24"/>
            <w:lang w:val="sv-SE"/>
          </w:rPr>
          <m:t>+</m:t>
        </m:r>
        <m:sSub>
          <m:sSubPr>
            <m:ctrlPr>
              <w:rPr>
                <w:rFonts w:ascii="Cambria Math" w:eastAsiaTheme="minorEastAsia" w:hAnsi="Cambria Math"/>
                <w:sz w:val="24"/>
              </w:rPr>
            </m:ctrlPr>
          </m:sSubPr>
          <m:e>
            <m:r>
              <w:rPr>
                <w:rFonts w:ascii="Cambria Math" w:eastAsiaTheme="minorEastAsia" w:hAnsi="Cambria Math"/>
                <w:sz w:val="24"/>
              </w:rPr>
              <m:t>β</m:t>
            </m:r>
          </m:e>
          <m:sub>
            <m:r>
              <m:rPr>
                <m:sty m:val="p"/>
              </m:rPr>
              <w:rPr>
                <w:rFonts w:ascii="Cambria Math" w:eastAsiaTheme="minorEastAsia" w:hAnsi="Cambria Math"/>
                <w:sz w:val="24"/>
              </w:rPr>
              <m:t>Δ</m:t>
            </m:r>
            <m:r>
              <w:rPr>
                <w:rFonts w:ascii="Cambria Math" w:eastAsiaTheme="minorEastAsia" w:hAnsi="Cambria Math"/>
                <w:sz w:val="24"/>
              </w:rPr>
              <m:t>P</m:t>
            </m:r>
          </m:sub>
        </m:sSub>
        <m:r>
          <m:rPr>
            <m:sty m:val="p"/>
          </m:rPr>
          <w:rPr>
            <w:rFonts w:ascii="Cambria Math" w:eastAsiaTheme="minorEastAsia" w:hAnsi="Cambria Math"/>
            <w:sz w:val="24"/>
          </w:rPr>
          <m:t>Δ</m:t>
        </m:r>
        <m:sSub>
          <m:sSubPr>
            <m:ctrlPr>
              <w:rPr>
                <w:rFonts w:ascii="Cambria Math" w:eastAsiaTheme="minorEastAsia" w:hAnsi="Cambria Math"/>
                <w:sz w:val="24"/>
              </w:rPr>
            </m:ctrlPr>
          </m:sSubPr>
          <m:e>
            <m:r>
              <w:rPr>
                <w:rFonts w:ascii="Cambria Math" w:eastAsiaTheme="minorEastAsia" w:hAnsi="Cambria Math"/>
                <w:sz w:val="24"/>
              </w:rPr>
              <m:t>PN</m:t>
            </m:r>
          </m:e>
          <m:sub>
            <m:r>
              <w:rPr>
                <w:rFonts w:ascii="Cambria Math" w:eastAsiaTheme="minorEastAsia" w:hAnsi="Cambria Math"/>
                <w:sz w:val="24"/>
              </w:rPr>
              <m:t>i</m:t>
            </m:r>
          </m:sub>
        </m:sSub>
        <m:sSub>
          <m:sSubPr>
            <m:ctrlPr>
              <w:rPr>
                <w:rFonts w:ascii="Cambria Math" w:eastAsiaTheme="minorEastAsia" w:hAnsi="Cambria Math"/>
                <w:sz w:val="24"/>
              </w:rPr>
            </m:ctrlPr>
          </m:sSubPr>
          <m:e>
            <m:r>
              <w:rPr>
                <w:rFonts w:ascii="Cambria Math" w:eastAsiaTheme="minorEastAsia" w:hAnsi="Cambria Math"/>
                <w:sz w:val="24"/>
                <w:lang w:val="fr-FR"/>
              </w:rPr>
              <m:t>+</m:t>
            </m:r>
            <m:r>
              <w:rPr>
                <w:rFonts w:ascii="Cambria Math" w:eastAsiaTheme="minorEastAsia" w:hAnsi="Cambria Math"/>
                <w:sz w:val="24"/>
              </w:rPr>
              <m:t>β</m:t>
            </m:r>
          </m:e>
          <m:sub>
            <m:r>
              <m:rPr>
                <m:sty m:val="p"/>
              </m:rPr>
              <w:rPr>
                <w:rFonts w:ascii="Cambria Math" w:eastAsiaTheme="minorEastAsia" w:hAnsi="Cambria Math"/>
                <w:sz w:val="24"/>
              </w:rPr>
              <m:t>Δ</m:t>
            </m:r>
            <m:r>
              <w:rPr>
                <w:rFonts w:ascii="Cambria Math" w:eastAsiaTheme="minorEastAsia" w:hAnsi="Cambria Math"/>
                <w:sz w:val="24"/>
              </w:rPr>
              <m:t>P</m:t>
            </m:r>
          </m:sub>
        </m:sSub>
        <m:r>
          <m:rPr>
            <m:sty m:val="p"/>
          </m:rPr>
          <w:rPr>
            <w:rFonts w:ascii="Cambria Math" w:eastAsiaTheme="minorEastAsia" w:hAnsi="Cambria Math"/>
            <w:sz w:val="24"/>
          </w:rPr>
          <m:t>Δ</m:t>
        </m:r>
        <m:sSub>
          <m:sSubPr>
            <m:ctrlPr>
              <w:rPr>
                <w:rFonts w:ascii="Cambria Math" w:eastAsiaTheme="minorEastAsia" w:hAnsi="Cambria Math"/>
                <w:sz w:val="24"/>
              </w:rPr>
            </m:ctrlPr>
          </m:sSubPr>
          <m:e>
            <m:r>
              <w:rPr>
                <w:rFonts w:ascii="Cambria Math" w:eastAsiaTheme="minorEastAsia" w:hAnsi="Cambria Math"/>
                <w:sz w:val="24"/>
              </w:rPr>
              <m:t>SN</m:t>
            </m:r>
          </m:e>
          <m:sub>
            <m:r>
              <w:rPr>
                <w:rFonts w:ascii="Cambria Math" w:eastAsiaTheme="minorEastAsia" w:hAnsi="Cambria Math"/>
                <w:sz w:val="24"/>
              </w:rPr>
              <m:t>i</m:t>
            </m:r>
          </m:sub>
        </m:sSub>
        <m:r>
          <w:rPr>
            <w:rFonts w:ascii="Cambria Math" w:eastAsiaTheme="minorEastAsia" w:hAnsi="Cambria Math"/>
            <w:sz w:val="24"/>
            <w:lang w:val="sv-SE"/>
          </w:rPr>
          <m:t>+</m:t>
        </m:r>
        <m:r>
          <w:rPr>
            <w:rFonts w:ascii="Cambria Math" w:eastAsiaTheme="minorEastAsia" w:hAnsi="Cambria Math"/>
            <w:sz w:val="24"/>
          </w:rPr>
          <m:t>γ</m:t>
        </m:r>
        <m:sSub>
          <m:sSubPr>
            <m:ctrlPr>
              <w:rPr>
                <w:rFonts w:ascii="Cambria Math" w:eastAsiaTheme="minorEastAsia" w:hAnsi="Cambria Math"/>
                <w:sz w:val="24"/>
              </w:rPr>
            </m:ctrlPr>
          </m:sSubPr>
          <m:e>
            <m:r>
              <w:rPr>
                <w:rFonts w:ascii="Cambria Math" w:eastAsiaTheme="minorEastAsia" w:hAnsi="Cambria Math"/>
                <w:sz w:val="24"/>
              </w:rPr>
              <m:t>X</m:t>
            </m:r>
          </m:e>
          <m:sub>
            <m:r>
              <w:rPr>
                <w:rFonts w:ascii="Cambria Math" w:eastAsiaTheme="minorEastAsia" w:hAnsi="Cambria Math"/>
                <w:sz w:val="24"/>
              </w:rPr>
              <m:t>i</m:t>
            </m:r>
          </m:sub>
        </m:sSub>
        <m:r>
          <w:rPr>
            <w:rFonts w:ascii="Cambria Math" w:eastAsiaTheme="minorEastAsia" w:hAnsi="Cambria Math"/>
            <w:sz w:val="24"/>
            <w:lang w:val="fr-FR"/>
          </w:rPr>
          <m:t>+</m:t>
        </m:r>
        <m:sSub>
          <m:sSubPr>
            <m:ctrlPr>
              <w:rPr>
                <w:rFonts w:ascii="Cambria Math" w:eastAsiaTheme="minorEastAsia" w:hAnsi="Cambria Math"/>
                <w:sz w:val="24"/>
              </w:rPr>
            </m:ctrlPr>
          </m:sSubPr>
          <m:e>
            <m:r>
              <w:rPr>
                <w:rFonts w:ascii="Cambria Math" w:eastAsiaTheme="minorEastAsia" w:hAnsi="Cambria Math"/>
                <w:sz w:val="24"/>
              </w:rPr>
              <m:t>μ</m:t>
            </m:r>
          </m:e>
          <m:sub>
            <m:r>
              <w:rPr>
                <w:rFonts w:ascii="Cambria Math" w:eastAsiaTheme="minorEastAsia" w:hAnsi="Cambria Math"/>
                <w:sz w:val="24"/>
              </w:rPr>
              <m:t>j</m:t>
            </m:r>
          </m:sub>
        </m:sSub>
        <m:r>
          <w:rPr>
            <w:rFonts w:ascii="Cambria Math" w:eastAsiaTheme="minorEastAsia" w:hAnsi="Cambria Math"/>
            <w:sz w:val="24"/>
            <w:lang w:val="fr-FR"/>
          </w:rPr>
          <m:t>+</m:t>
        </m:r>
        <m:sSub>
          <m:sSubPr>
            <m:ctrlPr>
              <w:rPr>
                <w:rFonts w:ascii="Cambria Math" w:eastAsiaTheme="minorEastAsia" w:hAnsi="Cambria Math"/>
                <w:sz w:val="24"/>
              </w:rPr>
            </m:ctrlPr>
          </m:sSubPr>
          <m:e>
            <m:r>
              <w:rPr>
                <w:rFonts w:ascii="Cambria Math" w:eastAsiaTheme="minorEastAsia" w:hAnsi="Cambria Math"/>
                <w:sz w:val="24"/>
              </w:rPr>
              <m:t>ε</m:t>
            </m:r>
          </m:e>
          <m:sub>
            <m:r>
              <w:rPr>
                <w:rFonts w:ascii="Cambria Math" w:eastAsiaTheme="minorEastAsia" w:hAnsi="Cambria Math"/>
                <w:sz w:val="24"/>
              </w:rPr>
              <m:t>i</m:t>
            </m:r>
          </m:sub>
        </m:sSub>
      </m:oMath>
    </w:p>
    <w:p w14:paraId="5A62B6D3" w14:textId="77777777" w:rsidR="002D4DBF" w:rsidRPr="001A56EE" w:rsidRDefault="002D4DBF" w:rsidP="002D4DBF">
      <w:pPr>
        <w:rPr>
          <w:rFonts w:ascii="Avenir Next LT Pro" w:eastAsia="Times New Roman" w:hAnsi="Avenir Next LT Pro"/>
          <w:color w:val="auto"/>
          <w:kern w:val="2"/>
          <w:szCs w:val="22"/>
          <w14:ligatures w14:val="standardContextual"/>
        </w:rPr>
      </w:pPr>
      <w:r w:rsidRPr="001A56EE">
        <w:rPr>
          <w:rFonts w:ascii="Avenir Next LT Pro" w:eastAsia="Times New Roman" w:hAnsi="Avenir Next LT Pro"/>
          <w:color w:val="auto"/>
          <w:kern w:val="2"/>
          <w:szCs w:val="22"/>
          <w14:ligatures w14:val="standardContextual"/>
        </w:rPr>
        <w:t xml:space="preserve">Although figure 2 highlights high level of overlap of these preferences, the </w:t>
      </w:r>
      <w:proofErr w:type="spellStart"/>
      <w:r w:rsidRPr="001A56EE">
        <w:rPr>
          <w:rFonts w:ascii="Avenir Next LT Pro" w:eastAsia="Times New Roman" w:hAnsi="Avenir Next LT Pro"/>
          <w:color w:val="auto"/>
          <w:kern w:val="2"/>
          <w:szCs w:val="22"/>
          <w14:ligatures w14:val="standardContextual"/>
        </w:rPr>
        <w:t>vif</w:t>
      </w:r>
      <w:proofErr w:type="spellEnd"/>
      <w:r w:rsidRPr="001A56EE">
        <w:rPr>
          <w:rFonts w:ascii="Avenir Next LT Pro" w:eastAsia="Times New Roman" w:hAnsi="Avenir Next LT Pro"/>
          <w:color w:val="auto"/>
          <w:kern w:val="2"/>
          <w:szCs w:val="22"/>
          <w14:ligatures w14:val="standardContextual"/>
        </w:rPr>
        <w:t xml:space="preserve"> test statistics in specifications that include both measures is in the range of 2.9-3.5 allow for the simultaneous inclusion of these variables in the same regression. Further robustness checks will be provided in future versions of the study. </w:t>
      </w:r>
    </w:p>
    <w:p w14:paraId="180C98D1" w14:textId="77777777" w:rsidR="002D4DBF" w:rsidRPr="001A56EE" w:rsidRDefault="002D4DBF" w:rsidP="002D4DBF">
      <w:pPr>
        <w:rPr>
          <w:rFonts w:ascii="Avenir Next LT Pro" w:eastAsia="Times New Roman" w:hAnsi="Avenir Next LT Pro"/>
          <w:color w:val="auto"/>
          <w:kern w:val="2"/>
          <w:szCs w:val="22"/>
          <w14:ligatures w14:val="standardContextual"/>
        </w:rPr>
      </w:pPr>
      <w:r w:rsidRPr="001A56EE">
        <w:rPr>
          <w:rFonts w:ascii="Avenir Next LT Pro" w:eastAsia="Times New Roman" w:hAnsi="Avenir Next LT Pro"/>
          <w:color w:val="auto"/>
          <w:kern w:val="2"/>
          <w:szCs w:val="22"/>
          <w14:ligatures w14:val="standardContextual"/>
        </w:rPr>
        <w:t xml:space="preserve">As indicated at the outset, we are also interested in exploring family influence in the decision making of young adults. Hence, we estimate an analogical set of regressions, with parental personal norms (PAR) replacing the social norm variable: </w:t>
      </w:r>
    </w:p>
    <w:p w14:paraId="364F4D70" w14:textId="77777777" w:rsidR="002D4DBF" w:rsidRDefault="002D4DBF" w:rsidP="002D4DBF">
      <w:pPr>
        <w:rPr>
          <w:sz w:val="24"/>
          <w:lang w:val="en-GB"/>
        </w:rPr>
      </w:pPr>
    </w:p>
    <w:p w14:paraId="1B5A8E6B" w14:textId="77777777" w:rsidR="002D4DBF" w:rsidRPr="002D4DBF" w:rsidRDefault="002D4DBF" w:rsidP="002D4DBF">
      <w:pPr>
        <w:rPr>
          <w:sz w:val="24"/>
          <w:lang w:val="fr-FR"/>
        </w:rPr>
      </w:pPr>
      <w:r w:rsidRPr="002D4DBF">
        <w:rPr>
          <w:sz w:val="24"/>
          <w:lang w:val="fr-FR"/>
        </w:rPr>
        <w:t xml:space="preserve">[4]      </w:t>
      </w:r>
      <m:oMath>
        <m:sSub>
          <m:sSubPr>
            <m:ctrlPr>
              <w:rPr>
                <w:rFonts w:ascii="Cambria Math" w:eastAsiaTheme="minorEastAsia" w:hAnsi="Cambria Math"/>
                <w:sz w:val="24"/>
              </w:rPr>
            </m:ctrlPr>
          </m:sSubPr>
          <m:e>
            <m:r>
              <w:rPr>
                <w:rFonts w:ascii="Cambria Math" w:eastAsiaTheme="minorEastAsia" w:hAnsi="Cambria Math"/>
                <w:sz w:val="24"/>
              </w:rPr>
              <m:t>Y</m:t>
            </m:r>
          </m:e>
          <m:sub>
            <m:r>
              <w:rPr>
                <w:rFonts w:ascii="Cambria Math" w:eastAsiaTheme="minorEastAsia" w:hAnsi="Cambria Math"/>
                <w:sz w:val="24"/>
              </w:rPr>
              <m:t>i</m:t>
            </m:r>
          </m:sub>
        </m:sSub>
        <m:d>
          <m:dPr>
            <m:ctrlPr>
              <w:rPr>
                <w:rFonts w:ascii="Cambria Math" w:eastAsiaTheme="minorEastAsia" w:hAnsi="Cambria Math"/>
                <w:i/>
                <w:sz w:val="24"/>
                <w:lang w:val="sv-SE"/>
              </w:rPr>
            </m:ctrlPr>
          </m:dPr>
          <m:e>
            <m:r>
              <m:rPr>
                <m:nor/>
              </m:rPr>
              <w:rPr>
                <w:rFonts w:eastAsiaTheme="minorEastAsia"/>
                <w:sz w:val="24"/>
                <w:lang w:val="sv-SE"/>
              </w:rPr>
              <m:t>migrate</m:t>
            </m:r>
          </m:e>
        </m:d>
        <m:r>
          <w:rPr>
            <w:rFonts w:ascii="Cambria Math" w:eastAsiaTheme="minorEastAsia" w:hAnsi="Cambria Math"/>
            <w:sz w:val="24"/>
            <w:lang w:val="sv-SE"/>
          </w:rPr>
          <m:t>=</m:t>
        </m:r>
        <m:r>
          <w:rPr>
            <w:rFonts w:ascii="Cambria Math" w:eastAsiaTheme="minorEastAsia" w:hAnsi="Cambria Math"/>
            <w:sz w:val="24"/>
          </w:rPr>
          <m:t>α</m:t>
        </m:r>
        <m:r>
          <w:rPr>
            <w:rFonts w:ascii="Cambria Math" w:eastAsiaTheme="minorEastAsia" w:hAnsi="Cambria Math"/>
            <w:sz w:val="24"/>
            <w:lang w:val="sv-SE"/>
          </w:rPr>
          <m:t>+</m:t>
        </m:r>
        <m:sSub>
          <m:sSubPr>
            <m:ctrlPr>
              <w:rPr>
                <w:rFonts w:ascii="Cambria Math" w:eastAsiaTheme="minorEastAsia" w:hAnsi="Cambria Math"/>
                <w:sz w:val="24"/>
              </w:rPr>
            </m:ctrlPr>
          </m:sSubPr>
          <m:e>
            <m:r>
              <w:rPr>
                <w:rFonts w:ascii="Cambria Math" w:eastAsiaTheme="minorEastAsia" w:hAnsi="Cambria Math"/>
                <w:sz w:val="24"/>
              </w:rPr>
              <m:t>β</m:t>
            </m:r>
          </m:e>
          <m:sub>
            <m:r>
              <m:rPr>
                <m:sty m:val="p"/>
              </m:rPr>
              <w:rPr>
                <w:rFonts w:ascii="Cambria Math" w:eastAsiaTheme="minorEastAsia" w:hAnsi="Cambria Math"/>
                <w:sz w:val="24"/>
              </w:rPr>
              <m:t>Δ</m:t>
            </m:r>
            <m:r>
              <w:rPr>
                <w:rFonts w:ascii="Cambria Math" w:eastAsiaTheme="minorEastAsia" w:hAnsi="Cambria Math"/>
                <w:sz w:val="24"/>
              </w:rPr>
              <m:t>par</m:t>
            </m:r>
          </m:sub>
        </m:sSub>
        <m:r>
          <m:rPr>
            <m:sty m:val="p"/>
          </m:rPr>
          <w:rPr>
            <w:rFonts w:ascii="Cambria Math" w:eastAsiaTheme="minorEastAsia" w:hAnsi="Cambria Math"/>
            <w:sz w:val="24"/>
          </w:rPr>
          <m:t>Δ</m:t>
        </m:r>
        <m:sSub>
          <m:sSubPr>
            <m:ctrlPr>
              <w:rPr>
                <w:rFonts w:ascii="Cambria Math" w:eastAsiaTheme="minorEastAsia" w:hAnsi="Cambria Math"/>
                <w:sz w:val="24"/>
              </w:rPr>
            </m:ctrlPr>
          </m:sSubPr>
          <m:e>
            <m:r>
              <w:rPr>
                <w:rFonts w:ascii="Cambria Math" w:eastAsiaTheme="minorEastAsia" w:hAnsi="Cambria Math"/>
                <w:sz w:val="24"/>
              </w:rPr>
              <m:t>PAR</m:t>
            </m:r>
          </m:e>
          <m:sub>
            <m:r>
              <w:rPr>
                <w:rFonts w:ascii="Cambria Math" w:eastAsiaTheme="minorEastAsia" w:hAnsi="Cambria Math"/>
                <w:sz w:val="24"/>
              </w:rPr>
              <m:t>i</m:t>
            </m:r>
          </m:sub>
        </m:sSub>
        <m:r>
          <w:rPr>
            <w:rFonts w:ascii="Cambria Math" w:eastAsiaTheme="minorEastAsia" w:hAnsi="Cambria Math"/>
            <w:sz w:val="24"/>
            <w:lang w:val="sv-SE"/>
          </w:rPr>
          <m:t>+</m:t>
        </m:r>
        <m:r>
          <w:rPr>
            <w:rFonts w:ascii="Cambria Math" w:eastAsiaTheme="minorEastAsia" w:hAnsi="Cambria Math"/>
            <w:sz w:val="24"/>
          </w:rPr>
          <m:t>γ</m:t>
        </m:r>
        <m:sSub>
          <m:sSubPr>
            <m:ctrlPr>
              <w:rPr>
                <w:rFonts w:ascii="Cambria Math" w:eastAsiaTheme="minorEastAsia" w:hAnsi="Cambria Math"/>
                <w:sz w:val="24"/>
              </w:rPr>
            </m:ctrlPr>
          </m:sSubPr>
          <m:e>
            <m:r>
              <w:rPr>
                <w:rFonts w:ascii="Cambria Math" w:eastAsiaTheme="minorEastAsia" w:hAnsi="Cambria Math"/>
                <w:sz w:val="24"/>
              </w:rPr>
              <m:t>X</m:t>
            </m:r>
          </m:e>
          <m:sub>
            <m:r>
              <w:rPr>
                <w:rFonts w:ascii="Cambria Math" w:eastAsiaTheme="minorEastAsia" w:hAnsi="Cambria Math"/>
                <w:sz w:val="24"/>
              </w:rPr>
              <m:t>i</m:t>
            </m:r>
          </m:sub>
        </m:sSub>
        <m:r>
          <w:rPr>
            <w:rFonts w:ascii="Cambria Math" w:eastAsiaTheme="minorEastAsia" w:hAnsi="Cambria Math"/>
            <w:sz w:val="24"/>
            <w:lang w:val="fr-FR"/>
          </w:rPr>
          <m:t>+</m:t>
        </m:r>
        <m:sSub>
          <m:sSubPr>
            <m:ctrlPr>
              <w:rPr>
                <w:rFonts w:ascii="Cambria Math" w:eastAsiaTheme="minorEastAsia" w:hAnsi="Cambria Math"/>
                <w:sz w:val="24"/>
              </w:rPr>
            </m:ctrlPr>
          </m:sSubPr>
          <m:e>
            <m:r>
              <w:rPr>
                <w:rFonts w:ascii="Cambria Math" w:eastAsiaTheme="minorEastAsia" w:hAnsi="Cambria Math"/>
                <w:sz w:val="24"/>
              </w:rPr>
              <m:t>μ</m:t>
            </m:r>
          </m:e>
          <m:sub>
            <m:r>
              <w:rPr>
                <w:rFonts w:ascii="Cambria Math" w:eastAsiaTheme="minorEastAsia" w:hAnsi="Cambria Math"/>
                <w:sz w:val="24"/>
              </w:rPr>
              <m:t>j</m:t>
            </m:r>
          </m:sub>
        </m:sSub>
        <m:r>
          <w:rPr>
            <w:rFonts w:ascii="Cambria Math" w:eastAsiaTheme="minorEastAsia" w:hAnsi="Cambria Math"/>
            <w:sz w:val="24"/>
            <w:lang w:val="fr-FR"/>
          </w:rPr>
          <m:t>+</m:t>
        </m:r>
        <m:sSub>
          <m:sSubPr>
            <m:ctrlPr>
              <w:rPr>
                <w:rFonts w:ascii="Cambria Math" w:eastAsiaTheme="minorEastAsia" w:hAnsi="Cambria Math"/>
                <w:sz w:val="24"/>
              </w:rPr>
            </m:ctrlPr>
          </m:sSubPr>
          <m:e>
            <m:r>
              <w:rPr>
                <w:rFonts w:ascii="Cambria Math" w:eastAsiaTheme="minorEastAsia" w:hAnsi="Cambria Math"/>
                <w:sz w:val="24"/>
              </w:rPr>
              <m:t>ε</m:t>
            </m:r>
          </m:e>
          <m:sub>
            <m:r>
              <w:rPr>
                <w:rFonts w:ascii="Cambria Math" w:eastAsiaTheme="minorEastAsia" w:hAnsi="Cambria Math"/>
                <w:sz w:val="24"/>
              </w:rPr>
              <m:t>i</m:t>
            </m:r>
          </m:sub>
        </m:sSub>
      </m:oMath>
    </w:p>
    <w:p w14:paraId="7C165258" w14:textId="77777777" w:rsidR="002D4DBF" w:rsidRPr="002D4DBF" w:rsidRDefault="002D4DBF" w:rsidP="002D4DBF">
      <w:pPr>
        <w:rPr>
          <w:sz w:val="24"/>
          <w:lang w:val="fr-FR"/>
        </w:rPr>
      </w:pPr>
      <w:r w:rsidRPr="000B2D59">
        <w:rPr>
          <w:sz w:val="24"/>
          <w:lang w:val="sv-SE"/>
        </w:rPr>
        <w:t>[</w:t>
      </w:r>
      <w:r>
        <w:rPr>
          <w:sz w:val="24"/>
          <w:lang w:val="sv-SE"/>
        </w:rPr>
        <w:t>5</w:t>
      </w:r>
      <w:r w:rsidRPr="000B2D59">
        <w:rPr>
          <w:sz w:val="24"/>
          <w:lang w:val="sv-SE"/>
        </w:rPr>
        <w:t xml:space="preserve">]      </w:t>
      </w:r>
      <m:oMath>
        <m:sSub>
          <m:sSubPr>
            <m:ctrlPr>
              <w:rPr>
                <w:rFonts w:ascii="Cambria Math" w:eastAsiaTheme="minorEastAsia" w:hAnsi="Cambria Math"/>
                <w:sz w:val="24"/>
              </w:rPr>
            </m:ctrlPr>
          </m:sSubPr>
          <m:e>
            <m:r>
              <w:rPr>
                <w:rFonts w:ascii="Cambria Math" w:eastAsiaTheme="minorEastAsia" w:hAnsi="Cambria Math"/>
                <w:sz w:val="24"/>
              </w:rPr>
              <m:t>Y</m:t>
            </m:r>
          </m:e>
          <m:sub>
            <m:r>
              <w:rPr>
                <w:rFonts w:ascii="Cambria Math" w:eastAsiaTheme="minorEastAsia" w:hAnsi="Cambria Math"/>
                <w:sz w:val="24"/>
              </w:rPr>
              <m:t>i</m:t>
            </m:r>
          </m:sub>
        </m:sSub>
        <m:d>
          <m:dPr>
            <m:ctrlPr>
              <w:rPr>
                <w:rFonts w:ascii="Cambria Math" w:eastAsiaTheme="minorEastAsia" w:hAnsi="Cambria Math"/>
                <w:i/>
                <w:sz w:val="24"/>
                <w:lang w:val="sv-SE"/>
              </w:rPr>
            </m:ctrlPr>
          </m:dPr>
          <m:e>
            <m:r>
              <m:rPr>
                <m:nor/>
              </m:rPr>
              <w:rPr>
                <w:rFonts w:eastAsiaTheme="minorEastAsia"/>
                <w:sz w:val="24"/>
                <w:lang w:val="sv-SE"/>
              </w:rPr>
              <m:t>migrate</m:t>
            </m:r>
          </m:e>
        </m:d>
        <m:r>
          <w:rPr>
            <w:rFonts w:ascii="Cambria Math" w:eastAsiaTheme="minorEastAsia" w:hAnsi="Cambria Math"/>
            <w:sz w:val="24"/>
            <w:lang w:val="sv-SE"/>
          </w:rPr>
          <m:t>=</m:t>
        </m:r>
        <m:r>
          <w:rPr>
            <w:rFonts w:ascii="Cambria Math" w:eastAsiaTheme="minorEastAsia" w:hAnsi="Cambria Math"/>
            <w:sz w:val="24"/>
          </w:rPr>
          <m:t>α</m:t>
        </m:r>
        <m:r>
          <w:rPr>
            <w:rFonts w:ascii="Cambria Math" w:eastAsiaTheme="minorEastAsia" w:hAnsi="Cambria Math"/>
            <w:sz w:val="24"/>
            <w:lang w:val="sv-SE"/>
          </w:rPr>
          <m:t>+</m:t>
        </m:r>
        <m:sSub>
          <m:sSubPr>
            <m:ctrlPr>
              <w:rPr>
                <w:rFonts w:ascii="Cambria Math" w:eastAsiaTheme="minorEastAsia" w:hAnsi="Cambria Math"/>
                <w:sz w:val="24"/>
              </w:rPr>
            </m:ctrlPr>
          </m:sSubPr>
          <m:e>
            <m:r>
              <w:rPr>
                <w:rFonts w:ascii="Cambria Math" w:eastAsiaTheme="minorEastAsia" w:hAnsi="Cambria Math"/>
                <w:sz w:val="24"/>
              </w:rPr>
              <m:t>β</m:t>
            </m:r>
          </m:e>
          <m:sub>
            <m:r>
              <m:rPr>
                <m:sty m:val="p"/>
              </m:rPr>
              <w:rPr>
                <w:rFonts w:ascii="Cambria Math" w:eastAsiaTheme="minorEastAsia" w:hAnsi="Cambria Math"/>
                <w:sz w:val="24"/>
              </w:rPr>
              <m:t>Δ</m:t>
            </m:r>
            <m:r>
              <w:rPr>
                <w:rFonts w:ascii="Cambria Math" w:eastAsiaTheme="minorEastAsia" w:hAnsi="Cambria Math"/>
                <w:sz w:val="24"/>
              </w:rPr>
              <m:t>P</m:t>
            </m:r>
          </m:sub>
        </m:sSub>
        <m:r>
          <m:rPr>
            <m:sty m:val="p"/>
          </m:rPr>
          <w:rPr>
            <w:rFonts w:ascii="Cambria Math" w:eastAsiaTheme="minorEastAsia" w:hAnsi="Cambria Math"/>
            <w:sz w:val="24"/>
          </w:rPr>
          <m:t>Δ</m:t>
        </m:r>
        <m:sSub>
          <m:sSubPr>
            <m:ctrlPr>
              <w:rPr>
                <w:rFonts w:ascii="Cambria Math" w:eastAsiaTheme="minorEastAsia" w:hAnsi="Cambria Math"/>
                <w:sz w:val="24"/>
              </w:rPr>
            </m:ctrlPr>
          </m:sSubPr>
          <m:e>
            <m:r>
              <w:rPr>
                <w:rFonts w:ascii="Cambria Math" w:eastAsiaTheme="minorEastAsia" w:hAnsi="Cambria Math"/>
                <w:sz w:val="24"/>
              </w:rPr>
              <m:t>P</m:t>
            </m:r>
          </m:e>
          <m:sub>
            <m:r>
              <w:rPr>
                <w:rFonts w:ascii="Cambria Math" w:eastAsiaTheme="minorEastAsia" w:hAnsi="Cambria Math"/>
                <w:sz w:val="24"/>
              </w:rPr>
              <m:t>i</m:t>
            </m:r>
          </m:sub>
        </m:sSub>
        <m:r>
          <w:rPr>
            <w:rFonts w:ascii="Cambria Math" w:eastAsiaTheme="minorEastAsia" w:hAnsi="Cambria Math"/>
            <w:sz w:val="24"/>
            <w:lang w:val="sv-SE"/>
          </w:rPr>
          <m:t>+</m:t>
        </m:r>
        <m:r>
          <w:rPr>
            <w:rFonts w:ascii="Cambria Math" w:eastAsiaTheme="minorEastAsia" w:hAnsi="Cambria Math"/>
            <w:sz w:val="24"/>
          </w:rPr>
          <m:t>γ</m:t>
        </m:r>
        <m:sSub>
          <m:sSubPr>
            <m:ctrlPr>
              <w:rPr>
                <w:rFonts w:ascii="Cambria Math" w:eastAsiaTheme="minorEastAsia" w:hAnsi="Cambria Math"/>
                <w:sz w:val="24"/>
              </w:rPr>
            </m:ctrlPr>
          </m:sSubPr>
          <m:e>
            <m:r>
              <w:rPr>
                <w:rFonts w:ascii="Cambria Math" w:eastAsiaTheme="minorEastAsia" w:hAnsi="Cambria Math"/>
                <w:sz w:val="24"/>
              </w:rPr>
              <m:t>X</m:t>
            </m:r>
          </m:e>
          <m:sub>
            <m:r>
              <w:rPr>
                <w:rFonts w:ascii="Cambria Math" w:eastAsiaTheme="minorEastAsia" w:hAnsi="Cambria Math"/>
                <w:sz w:val="24"/>
              </w:rPr>
              <m:t>i</m:t>
            </m:r>
          </m:sub>
        </m:sSub>
        <m:r>
          <w:rPr>
            <w:rFonts w:ascii="Cambria Math" w:eastAsiaTheme="minorEastAsia" w:hAnsi="Cambria Math"/>
            <w:sz w:val="24"/>
            <w:lang w:val="fr-FR"/>
          </w:rPr>
          <m:t>+</m:t>
        </m:r>
        <m:sSub>
          <m:sSubPr>
            <m:ctrlPr>
              <w:rPr>
                <w:rFonts w:ascii="Cambria Math" w:eastAsiaTheme="minorEastAsia" w:hAnsi="Cambria Math"/>
                <w:sz w:val="24"/>
              </w:rPr>
            </m:ctrlPr>
          </m:sSubPr>
          <m:e>
            <m:r>
              <w:rPr>
                <w:rFonts w:ascii="Cambria Math" w:eastAsiaTheme="minorEastAsia" w:hAnsi="Cambria Math"/>
                <w:sz w:val="24"/>
              </w:rPr>
              <m:t>μ</m:t>
            </m:r>
          </m:e>
          <m:sub>
            <m:r>
              <w:rPr>
                <w:rFonts w:ascii="Cambria Math" w:eastAsiaTheme="minorEastAsia" w:hAnsi="Cambria Math"/>
                <w:sz w:val="24"/>
              </w:rPr>
              <m:t>j</m:t>
            </m:r>
          </m:sub>
        </m:sSub>
        <m:r>
          <w:rPr>
            <w:rFonts w:ascii="Cambria Math" w:eastAsiaTheme="minorEastAsia" w:hAnsi="Cambria Math"/>
            <w:sz w:val="24"/>
            <w:lang w:val="fr-FR"/>
          </w:rPr>
          <m:t>+</m:t>
        </m:r>
        <m:sSub>
          <m:sSubPr>
            <m:ctrlPr>
              <w:rPr>
                <w:rFonts w:ascii="Cambria Math" w:eastAsiaTheme="minorEastAsia" w:hAnsi="Cambria Math"/>
                <w:sz w:val="24"/>
              </w:rPr>
            </m:ctrlPr>
          </m:sSubPr>
          <m:e>
            <m:r>
              <w:rPr>
                <w:rFonts w:ascii="Cambria Math" w:eastAsiaTheme="minorEastAsia" w:hAnsi="Cambria Math"/>
                <w:sz w:val="24"/>
              </w:rPr>
              <m:t>ε</m:t>
            </m:r>
          </m:e>
          <m:sub>
            <m:r>
              <w:rPr>
                <w:rFonts w:ascii="Cambria Math" w:eastAsiaTheme="minorEastAsia" w:hAnsi="Cambria Math"/>
                <w:sz w:val="24"/>
              </w:rPr>
              <m:t>i</m:t>
            </m:r>
          </m:sub>
        </m:sSub>
      </m:oMath>
    </w:p>
    <w:p w14:paraId="7F61F200" w14:textId="77777777" w:rsidR="002D4DBF" w:rsidRPr="002D4DBF" w:rsidRDefault="002D4DBF" w:rsidP="002D4DBF">
      <w:pPr>
        <w:rPr>
          <w:sz w:val="24"/>
          <w:lang w:val="fr-FR"/>
        </w:rPr>
      </w:pPr>
      <w:r w:rsidRPr="002D4DBF">
        <w:rPr>
          <w:sz w:val="24"/>
          <w:lang w:val="fr-FR"/>
        </w:rPr>
        <w:t xml:space="preserve">[6] </w:t>
      </w:r>
      <m:oMath>
        <m:sSub>
          <m:sSubPr>
            <m:ctrlPr>
              <w:rPr>
                <w:rFonts w:ascii="Cambria Math" w:eastAsiaTheme="minorEastAsia" w:hAnsi="Cambria Math"/>
                <w:sz w:val="24"/>
              </w:rPr>
            </m:ctrlPr>
          </m:sSubPr>
          <m:e>
            <m:r>
              <w:rPr>
                <w:rFonts w:ascii="Cambria Math" w:eastAsiaTheme="minorEastAsia" w:hAnsi="Cambria Math"/>
                <w:sz w:val="24"/>
                <w:lang w:val="fr-FR"/>
              </w:rPr>
              <m:t xml:space="preserve">      </m:t>
            </m:r>
            <m:r>
              <w:rPr>
                <w:rFonts w:ascii="Cambria Math" w:eastAsiaTheme="minorEastAsia" w:hAnsi="Cambria Math"/>
                <w:sz w:val="24"/>
              </w:rPr>
              <m:t>Y</m:t>
            </m:r>
          </m:e>
          <m:sub>
            <m:r>
              <w:rPr>
                <w:rFonts w:ascii="Cambria Math" w:eastAsiaTheme="minorEastAsia" w:hAnsi="Cambria Math"/>
                <w:sz w:val="24"/>
              </w:rPr>
              <m:t>i</m:t>
            </m:r>
          </m:sub>
        </m:sSub>
        <m:d>
          <m:dPr>
            <m:ctrlPr>
              <w:rPr>
                <w:rFonts w:ascii="Cambria Math" w:eastAsiaTheme="minorEastAsia" w:hAnsi="Cambria Math"/>
                <w:i/>
                <w:sz w:val="24"/>
                <w:lang w:val="sv-SE"/>
              </w:rPr>
            </m:ctrlPr>
          </m:dPr>
          <m:e>
            <m:r>
              <m:rPr>
                <m:nor/>
              </m:rPr>
              <w:rPr>
                <w:rFonts w:eastAsiaTheme="minorEastAsia"/>
                <w:sz w:val="24"/>
                <w:lang w:val="sv-SE"/>
              </w:rPr>
              <m:t>migrate</m:t>
            </m:r>
          </m:e>
        </m:d>
        <m:r>
          <w:rPr>
            <w:rFonts w:ascii="Cambria Math" w:eastAsiaTheme="minorEastAsia" w:hAnsi="Cambria Math"/>
            <w:sz w:val="24"/>
            <w:lang w:val="sv-SE"/>
          </w:rPr>
          <m:t>=</m:t>
        </m:r>
        <m:r>
          <w:rPr>
            <w:rFonts w:ascii="Cambria Math" w:eastAsiaTheme="minorEastAsia" w:hAnsi="Cambria Math"/>
            <w:sz w:val="24"/>
          </w:rPr>
          <m:t>α</m:t>
        </m:r>
        <m:r>
          <w:rPr>
            <w:rFonts w:ascii="Cambria Math" w:eastAsiaTheme="minorEastAsia" w:hAnsi="Cambria Math"/>
            <w:sz w:val="24"/>
            <w:lang w:val="sv-SE"/>
          </w:rPr>
          <m:t>+</m:t>
        </m:r>
        <m:sSub>
          <m:sSubPr>
            <m:ctrlPr>
              <w:rPr>
                <w:rFonts w:ascii="Cambria Math" w:eastAsiaTheme="minorEastAsia" w:hAnsi="Cambria Math"/>
                <w:sz w:val="24"/>
              </w:rPr>
            </m:ctrlPr>
          </m:sSubPr>
          <m:e>
            <m:r>
              <w:rPr>
                <w:rFonts w:ascii="Cambria Math" w:eastAsiaTheme="minorEastAsia" w:hAnsi="Cambria Math"/>
                <w:sz w:val="24"/>
              </w:rPr>
              <m:t>β</m:t>
            </m:r>
          </m:e>
          <m:sub>
            <m:r>
              <m:rPr>
                <m:sty m:val="p"/>
              </m:rPr>
              <w:rPr>
                <w:rFonts w:ascii="Cambria Math" w:eastAsiaTheme="minorEastAsia" w:hAnsi="Cambria Math"/>
                <w:sz w:val="24"/>
              </w:rPr>
              <m:t>Δ</m:t>
            </m:r>
            <m:r>
              <w:rPr>
                <w:rFonts w:ascii="Cambria Math" w:eastAsiaTheme="minorEastAsia" w:hAnsi="Cambria Math"/>
                <w:sz w:val="24"/>
              </w:rPr>
              <m:t>P</m:t>
            </m:r>
          </m:sub>
        </m:sSub>
        <m:r>
          <m:rPr>
            <m:sty m:val="p"/>
          </m:rPr>
          <w:rPr>
            <w:rFonts w:ascii="Cambria Math" w:eastAsiaTheme="minorEastAsia" w:hAnsi="Cambria Math"/>
            <w:sz w:val="24"/>
          </w:rPr>
          <m:t>Δ</m:t>
        </m:r>
        <m:sSub>
          <m:sSubPr>
            <m:ctrlPr>
              <w:rPr>
                <w:rFonts w:ascii="Cambria Math" w:eastAsiaTheme="minorEastAsia" w:hAnsi="Cambria Math"/>
                <w:sz w:val="24"/>
              </w:rPr>
            </m:ctrlPr>
          </m:sSubPr>
          <m:e>
            <m:r>
              <w:rPr>
                <w:rFonts w:ascii="Cambria Math" w:eastAsiaTheme="minorEastAsia" w:hAnsi="Cambria Math"/>
                <w:sz w:val="24"/>
              </w:rPr>
              <m:t>P</m:t>
            </m:r>
          </m:e>
          <m:sub>
            <m:r>
              <w:rPr>
                <w:rFonts w:ascii="Cambria Math" w:eastAsiaTheme="minorEastAsia" w:hAnsi="Cambria Math"/>
                <w:sz w:val="24"/>
              </w:rPr>
              <m:t>i</m:t>
            </m:r>
          </m:sub>
        </m:sSub>
        <m:sSub>
          <m:sSubPr>
            <m:ctrlPr>
              <w:rPr>
                <w:rFonts w:ascii="Cambria Math" w:eastAsiaTheme="minorEastAsia" w:hAnsi="Cambria Math"/>
                <w:sz w:val="24"/>
              </w:rPr>
            </m:ctrlPr>
          </m:sSubPr>
          <m:e>
            <m:r>
              <w:rPr>
                <w:rFonts w:ascii="Cambria Math" w:eastAsiaTheme="minorEastAsia" w:hAnsi="Cambria Math"/>
                <w:sz w:val="24"/>
                <w:lang w:val="fr-FR"/>
              </w:rPr>
              <m:t>+</m:t>
            </m:r>
            <m:r>
              <w:rPr>
                <w:rFonts w:ascii="Cambria Math" w:eastAsiaTheme="minorEastAsia" w:hAnsi="Cambria Math"/>
                <w:sz w:val="24"/>
              </w:rPr>
              <m:t>β</m:t>
            </m:r>
          </m:e>
          <m:sub>
            <m:r>
              <m:rPr>
                <m:sty m:val="p"/>
              </m:rPr>
              <w:rPr>
                <w:rFonts w:ascii="Cambria Math" w:eastAsiaTheme="minorEastAsia" w:hAnsi="Cambria Math"/>
                <w:sz w:val="24"/>
              </w:rPr>
              <m:t>Δ</m:t>
            </m:r>
            <m:r>
              <w:rPr>
                <w:rFonts w:ascii="Cambria Math" w:eastAsiaTheme="minorEastAsia" w:hAnsi="Cambria Math"/>
                <w:sz w:val="24"/>
              </w:rPr>
              <m:t>Par</m:t>
            </m:r>
          </m:sub>
        </m:sSub>
        <m:r>
          <m:rPr>
            <m:sty m:val="p"/>
          </m:rPr>
          <w:rPr>
            <w:rFonts w:ascii="Cambria Math" w:eastAsiaTheme="minorEastAsia" w:hAnsi="Cambria Math"/>
            <w:sz w:val="24"/>
          </w:rPr>
          <m:t>Δ</m:t>
        </m:r>
        <m:sSub>
          <m:sSubPr>
            <m:ctrlPr>
              <w:rPr>
                <w:rFonts w:ascii="Cambria Math" w:eastAsiaTheme="minorEastAsia" w:hAnsi="Cambria Math"/>
                <w:sz w:val="24"/>
              </w:rPr>
            </m:ctrlPr>
          </m:sSubPr>
          <m:e>
            <m:r>
              <w:rPr>
                <w:rFonts w:ascii="Cambria Math" w:eastAsiaTheme="minorEastAsia" w:hAnsi="Cambria Math"/>
                <w:sz w:val="24"/>
              </w:rPr>
              <m:t>PAR</m:t>
            </m:r>
          </m:e>
          <m:sub>
            <m:r>
              <w:rPr>
                <w:rFonts w:ascii="Cambria Math" w:eastAsiaTheme="minorEastAsia" w:hAnsi="Cambria Math"/>
                <w:sz w:val="24"/>
              </w:rPr>
              <m:t>i</m:t>
            </m:r>
          </m:sub>
        </m:sSub>
        <m:r>
          <w:rPr>
            <w:rFonts w:ascii="Cambria Math" w:eastAsiaTheme="minorEastAsia" w:hAnsi="Cambria Math"/>
            <w:sz w:val="24"/>
            <w:lang w:val="sv-SE"/>
          </w:rPr>
          <m:t>+</m:t>
        </m:r>
        <m:r>
          <w:rPr>
            <w:rFonts w:ascii="Cambria Math" w:eastAsiaTheme="minorEastAsia" w:hAnsi="Cambria Math"/>
            <w:sz w:val="24"/>
          </w:rPr>
          <m:t>γ</m:t>
        </m:r>
        <m:sSub>
          <m:sSubPr>
            <m:ctrlPr>
              <w:rPr>
                <w:rFonts w:ascii="Cambria Math" w:eastAsiaTheme="minorEastAsia" w:hAnsi="Cambria Math"/>
                <w:sz w:val="24"/>
              </w:rPr>
            </m:ctrlPr>
          </m:sSubPr>
          <m:e>
            <m:r>
              <w:rPr>
                <w:rFonts w:ascii="Cambria Math" w:eastAsiaTheme="minorEastAsia" w:hAnsi="Cambria Math"/>
                <w:sz w:val="24"/>
              </w:rPr>
              <m:t>X</m:t>
            </m:r>
          </m:e>
          <m:sub>
            <m:r>
              <w:rPr>
                <w:rFonts w:ascii="Cambria Math" w:eastAsiaTheme="minorEastAsia" w:hAnsi="Cambria Math"/>
                <w:sz w:val="24"/>
              </w:rPr>
              <m:t>i</m:t>
            </m:r>
          </m:sub>
        </m:sSub>
        <m:r>
          <w:rPr>
            <w:rFonts w:ascii="Cambria Math" w:eastAsiaTheme="minorEastAsia" w:hAnsi="Cambria Math"/>
            <w:sz w:val="24"/>
            <w:lang w:val="fr-FR"/>
          </w:rPr>
          <m:t>+</m:t>
        </m:r>
        <m:sSub>
          <m:sSubPr>
            <m:ctrlPr>
              <w:rPr>
                <w:rFonts w:ascii="Cambria Math" w:eastAsiaTheme="minorEastAsia" w:hAnsi="Cambria Math"/>
                <w:sz w:val="24"/>
              </w:rPr>
            </m:ctrlPr>
          </m:sSubPr>
          <m:e>
            <m:r>
              <w:rPr>
                <w:rFonts w:ascii="Cambria Math" w:eastAsiaTheme="minorEastAsia" w:hAnsi="Cambria Math"/>
                <w:sz w:val="24"/>
              </w:rPr>
              <m:t>μ</m:t>
            </m:r>
          </m:e>
          <m:sub>
            <m:r>
              <w:rPr>
                <w:rFonts w:ascii="Cambria Math" w:eastAsiaTheme="minorEastAsia" w:hAnsi="Cambria Math"/>
                <w:sz w:val="24"/>
              </w:rPr>
              <m:t>j</m:t>
            </m:r>
          </m:sub>
        </m:sSub>
        <m:r>
          <w:rPr>
            <w:rFonts w:ascii="Cambria Math" w:eastAsiaTheme="minorEastAsia" w:hAnsi="Cambria Math"/>
            <w:sz w:val="24"/>
            <w:lang w:val="fr-FR"/>
          </w:rPr>
          <m:t>+</m:t>
        </m:r>
        <m:sSub>
          <m:sSubPr>
            <m:ctrlPr>
              <w:rPr>
                <w:rFonts w:ascii="Cambria Math" w:eastAsiaTheme="minorEastAsia" w:hAnsi="Cambria Math"/>
                <w:sz w:val="24"/>
              </w:rPr>
            </m:ctrlPr>
          </m:sSubPr>
          <m:e>
            <m:r>
              <w:rPr>
                <w:rFonts w:ascii="Cambria Math" w:eastAsiaTheme="minorEastAsia" w:hAnsi="Cambria Math"/>
                <w:sz w:val="24"/>
              </w:rPr>
              <m:t>ε</m:t>
            </m:r>
          </m:e>
          <m:sub>
            <m:r>
              <w:rPr>
                <w:rFonts w:ascii="Cambria Math" w:eastAsiaTheme="minorEastAsia" w:hAnsi="Cambria Math"/>
                <w:sz w:val="24"/>
              </w:rPr>
              <m:t>i</m:t>
            </m:r>
          </m:sub>
        </m:sSub>
      </m:oMath>
    </w:p>
    <w:p w14:paraId="6B8DE9E6" w14:textId="77777777" w:rsidR="002D4DBF" w:rsidRPr="000B4B92" w:rsidRDefault="002D4DBF" w:rsidP="002D4DBF">
      <w:pPr>
        <w:rPr>
          <w:rFonts w:ascii="Avenir Next LT Pro" w:eastAsia="Times New Roman" w:hAnsi="Avenir Next LT Pro"/>
          <w:color w:val="auto"/>
          <w:kern w:val="2"/>
          <w:szCs w:val="22"/>
          <w14:ligatures w14:val="standardContextual"/>
        </w:rPr>
      </w:pPr>
      <w:r w:rsidRPr="000B4B92">
        <w:rPr>
          <w:rFonts w:ascii="Avenir Next LT Pro" w:eastAsia="Times New Roman" w:hAnsi="Avenir Next LT Pro"/>
          <w:color w:val="auto"/>
          <w:kern w:val="2"/>
          <w:szCs w:val="22"/>
          <w14:ligatures w14:val="standardContextual"/>
        </w:rPr>
        <w:t xml:space="preserve">In alternative specifications, we also account for the relative bargaining power of the parents in migration decisions. </w:t>
      </w:r>
    </w:p>
    <w:p w14:paraId="3E531F28" w14:textId="77777777" w:rsidR="002D4DBF" w:rsidRDefault="002D4DBF" w:rsidP="002D4DBF">
      <w:pPr>
        <w:rPr>
          <w:b/>
          <w:bCs/>
          <w:sz w:val="24"/>
          <w:lang w:val="en-GB"/>
        </w:rPr>
      </w:pPr>
    </w:p>
    <w:p w14:paraId="0C0D7D3E" w14:textId="77777777" w:rsidR="0015506C" w:rsidRDefault="0015506C" w:rsidP="0015506C">
      <w:pPr>
        <w:rPr>
          <w:rFonts w:ascii="AvenirNextLTPro-Bold" w:hAnsi="AvenirNextLTPro-Bold" w:cs="AvenirNextLTPro-Bold"/>
          <w:b/>
          <w:bCs/>
          <w:color w:val="005E60"/>
          <w:sz w:val="40"/>
          <w:szCs w:val="40"/>
          <w:lang w:eastAsia="en-GB"/>
        </w:rPr>
      </w:pPr>
    </w:p>
    <w:p w14:paraId="65A6B0C6" w14:textId="77777777" w:rsidR="0015506C" w:rsidRDefault="0015506C" w:rsidP="0015506C">
      <w:pPr>
        <w:rPr>
          <w:rFonts w:ascii="AvenirNextLTPro-Bold" w:hAnsi="AvenirNextLTPro-Bold" w:cs="AvenirNextLTPro-Bold"/>
          <w:b/>
          <w:bCs/>
          <w:color w:val="005E60"/>
          <w:sz w:val="40"/>
          <w:szCs w:val="40"/>
          <w:lang w:eastAsia="en-GB"/>
        </w:rPr>
      </w:pPr>
    </w:p>
    <w:p w14:paraId="79CBD0FE" w14:textId="77777777" w:rsidR="0015506C" w:rsidRDefault="0015506C" w:rsidP="0015506C">
      <w:pPr>
        <w:rPr>
          <w:rFonts w:ascii="AvenirNextLTPro-Bold" w:hAnsi="AvenirNextLTPro-Bold" w:cs="AvenirNextLTPro-Bold"/>
          <w:b/>
          <w:bCs/>
          <w:color w:val="005E60"/>
          <w:sz w:val="40"/>
          <w:szCs w:val="40"/>
          <w:lang w:eastAsia="en-GB"/>
        </w:rPr>
      </w:pPr>
    </w:p>
    <w:p w14:paraId="5A79FBE0" w14:textId="77777777" w:rsidR="0015506C" w:rsidRDefault="0015506C" w:rsidP="0015506C">
      <w:pPr>
        <w:rPr>
          <w:rFonts w:ascii="AvenirNextLTPro-Bold" w:hAnsi="AvenirNextLTPro-Bold" w:cs="AvenirNextLTPro-Bold"/>
          <w:b/>
          <w:bCs/>
          <w:color w:val="005E60"/>
          <w:sz w:val="40"/>
          <w:szCs w:val="40"/>
          <w:lang w:eastAsia="en-GB"/>
        </w:rPr>
      </w:pPr>
    </w:p>
    <w:p w14:paraId="043C01A1" w14:textId="77777777" w:rsidR="000B4B92" w:rsidRDefault="000B4B92" w:rsidP="0015506C">
      <w:pPr>
        <w:rPr>
          <w:rFonts w:ascii="AvenirNextLTPro-Bold" w:hAnsi="AvenirNextLTPro-Bold" w:cs="AvenirNextLTPro-Bold"/>
          <w:b/>
          <w:bCs/>
          <w:color w:val="005E60"/>
          <w:sz w:val="40"/>
          <w:szCs w:val="40"/>
          <w:lang w:eastAsia="en-GB"/>
        </w:rPr>
      </w:pPr>
    </w:p>
    <w:p w14:paraId="4BB03D12" w14:textId="77777777" w:rsidR="000B4B92" w:rsidRDefault="000B4B92" w:rsidP="0015506C">
      <w:pPr>
        <w:rPr>
          <w:rFonts w:ascii="AvenirNextLTPro-Bold" w:hAnsi="AvenirNextLTPro-Bold" w:cs="AvenirNextLTPro-Bold"/>
          <w:b/>
          <w:bCs/>
          <w:color w:val="005E60"/>
          <w:sz w:val="40"/>
          <w:szCs w:val="40"/>
          <w:lang w:eastAsia="en-GB"/>
        </w:rPr>
      </w:pPr>
    </w:p>
    <w:p w14:paraId="72843D13" w14:textId="0D172341" w:rsidR="0015506C" w:rsidRPr="008B2142" w:rsidRDefault="0015506C" w:rsidP="0015506C">
      <w:pPr>
        <w:rPr>
          <w:sz w:val="44"/>
          <w:szCs w:val="44"/>
          <w:lang w:val="en-GB"/>
        </w:rPr>
      </w:pPr>
      <w:r w:rsidRPr="008B2142">
        <w:rPr>
          <w:rFonts w:ascii="AvenirNextLTPro-Bold" w:hAnsi="AvenirNextLTPro-Bold" w:cs="AvenirNextLTPro-Bold"/>
          <w:b/>
          <w:bCs/>
          <w:color w:val="005E60"/>
          <w:sz w:val="44"/>
          <w:szCs w:val="44"/>
          <w:lang w:eastAsia="en-GB"/>
        </w:rPr>
        <w:lastRenderedPageBreak/>
        <w:t>4. Results</w:t>
      </w:r>
    </w:p>
    <w:p w14:paraId="554C6291" w14:textId="497FC62A" w:rsidR="0015506C" w:rsidRPr="00BB1C76" w:rsidRDefault="0015506C" w:rsidP="0015506C">
      <w:pPr>
        <w:rPr>
          <w:rFonts w:ascii="AvenirNextLTPro-Bold" w:hAnsi="AvenirNextLTPro-Bold" w:cs="AvenirNextLTPro-Bold"/>
          <w:b/>
          <w:bCs/>
          <w:color w:val="005E60"/>
          <w:sz w:val="32"/>
          <w:szCs w:val="32"/>
          <w:lang w:eastAsia="en-GB"/>
        </w:rPr>
      </w:pPr>
      <w:r w:rsidRPr="00BB1C76">
        <w:rPr>
          <w:rFonts w:ascii="AvenirNextLTPro-Bold" w:hAnsi="AvenirNextLTPro-Bold" w:cs="AvenirNextLTPro-Bold"/>
          <w:b/>
          <w:bCs/>
          <w:color w:val="005E60"/>
          <w:sz w:val="32"/>
          <w:szCs w:val="32"/>
          <w:lang w:eastAsia="en-GB"/>
        </w:rPr>
        <w:t>4.1. Social norms and personal norms</w:t>
      </w:r>
    </w:p>
    <w:p w14:paraId="7AB140FA" w14:textId="77777777" w:rsidR="002D4DBF" w:rsidRPr="000B4B92" w:rsidRDefault="002D4DBF" w:rsidP="002D4DBF">
      <w:pPr>
        <w:rPr>
          <w:rFonts w:ascii="Avenir Next LT Pro" w:eastAsia="Times New Roman" w:hAnsi="Avenir Next LT Pro"/>
          <w:color w:val="auto"/>
          <w:kern w:val="2"/>
          <w:szCs w:val="22"/>
          <w14:ligatures w14:val="standardContextual"/>
        </w:rPr>
      </w:pPr>
      <w:r w:rsidRPr="000B4B92">
        <w:rPr>
          <w:rFonts w:ascii="Avenir Next LT Pro" w:eastAsia="Times New Roman" w:hAnsi="Avenir Next LT Pro"/>
          <w:color w:val="auto"/>
          <w:kern w:val="2"/>
          <w:szCs w:val="22"/>
          <w14:ligatures w14:val="standardContextual"/>
        </w:rPr>
        <w:t>We start by analysing the social and personal norms: first by focusing on the parameters that we vary across the 12 vignettes and second by focusing on how personal norms differ across participants with different characteristics and demographics</w:t>
      </w:r>
      <w:r w:rsidRPr="000B4B92">
        <w:rPr>
          <w:rFonts w:ascii="Avenir Next LT Pro" w:eastAsia="Times New Roman" w:hAnsi="Avenir Next LT Pro"/>
          <w:color w:val="auto"/>
          <w:kern w:val="2"/>
          <w:szCs w:val="22"/>
          <w14:ligatures w14:val="standardContextual"/>
        </w:rPr>
        <w:footnoteReference w:id="3"/>
      </w:r>
      <w:r w:rsidRPr="000B4B92">
        <w:rPr>
          <w:rFonts w:ascii="Avenir Next LT Pro" w:eastAsia="Times New Roman" w:hAnsi="Avenir Next LT Pro"/>
          <w:color w:val="auto"/>
          <w:kern w:val="2"/>
          <w:szCs w:val="22"/>
          <w14:ligatures w14:val="standardContextual"/>
        </w:rPr>
        <w:t xml:space="preserve">. </w:t>
      </w:r>
    </w:p>
    <w:p w14:paraId="7D16BF1D" w14:textId="3F3BB0D0" w:rsidR="002D4DBF" w:rsidRPr="000B4B92" w:rsidRDefault="002D4DBF" w:rsidP="002D4DBF">
      <w:pPr>
        <w:rPr>
          <w:rFonts w:ascii="Avenir Next LT Pro" w:eastAsia="Times New Roman" w:hAnsi="Avenir Next LT Pro"/>
          <w:color w:val="auto"/>
          <w:kern w:val="2"/>
          <w:szCs w:val="22"/>
          <w14:ligatures w14:val="standardContextual"/>
        </w:rPr>
      </w:pPr>
      <w:r w:rsidRPr="000B4B92">
        <w:rPr>
          <w:rFonts w:ascii="Avenir Next LT Pro" w:eastAsia="Times New Roman" w:hAnsi="Avenir Next LT Pro"/>
          <w:color w:val="auto"/>
          <w:kern w:val="2"/>
          <w:szCs w:val="22"/>
          <w14:ligatures w14:val="standardContextual"/>
        </w:rPr>
        <w:t>Figure 1 presents average social norm ratings for the options to migrate and stay at home, respectively, for the six vignettes describing the hypothetical scenario of a girl (red markers) and the six vignettes describing the hypothetical scenario of a boy (blue markers), in Ethiopia (left graph) and Nigeria (right graph). Across the different scenarios, in both countries, (</w:t>
      </w:r>
      <w:proofErr w:type="spellStart"/>
      <w:r w:rsidRPr="000B4B92">
        <w:rPr>
          <w:rFonts w:ascii="Avenir Next LT Pro" w:eastAsia="Times New Roman" w:hAnsi="Avenir Next LT Pro"/>
          <w:color w:val="auto"/>
          <w:kern w:val="2"/>
          <w:szCs w:val="22"/>
          <w14:ligatures w14:val="standardContextual"/>
        </w:rPr>
        <w:t>i</w:t>
      </w:r>
      <w:proofErr w:type="spellEnd"/>
      <w:r w:rsidRPr="000B4B92">
        <w:rPr>
          <w:rFonts w:ascii="Avenir Next LT Pro" w:eastAsia="Times New Roman" w:hAnsi="Avenir Next LT Pro"/>
          <w:color w:val="auto"/>
          <w:kern w:val="2"/>
          <w:szCs w:val="22"/>
          <w14:ligatures w14:val="standardContextual"/>
        </w:rPr>
        <w:t xml:space="preserve">) there is greater social acceptability of male compared to female migration and (ii) for young males, migration is always preferred to staying back home. Interestingly, while in the case of Nigeria migration is always preferred to staying also for girls, in the Ethiopian case, for several of the scenarios, migration is less preferred to staying back home: namely when the social network at the destination is weak, the purpose of migration is for self-realization, and when there is an expectation to get married within the next one year, indicating a much greater aversion to girl’s migration in Ethiopia than in Nigeria. The aversion to girls’ migration is largest in the case of weak networks, especially when migration is internal as opposed to abroad. This probably reflects the specific migration patterns in Ethiopia, whereby Adama is characterized by well- established contract migration for young women to the Gulf countries, while </w:t>
      </w:r>
      <w:proofErr w:type="spellStart"/>
      <w:r w:rsidRPr="000B4B92">
        <w:rPr>
          <w:rFonts w:ascii="Avenir Next LT Pro" w:eastAsia="Times New Roman" w:hAnsi="Avenir Next LT Pro"/>
          <w:color w:val="auto"/>
          <w:kern w:val="2"/>
          <w:szCs w:val="22"/>
          <w14:ligatures w14:val="standardContextual"/>
        </w:rPr>
        <w:t>Kebribeya</w:t>
      </w:r>
      <w:proofErr w:type="spellEnd"/>
      <w:r w:rsidRPr="000B4B92">
        <w:rPr>
          <w:rFonts w:ascii="Avenir Next LT Pro" w:eastAsia="Times New Roman" w:hAnsi="Avenir Next LT Pro"/>
          <w:color w:val="auto"/>
          <w:kern w:val="2"/>
          <w:szCs w:val="22"/>
          <w14:ligatures w14:val="standardContextual"/>
        </w:rPr>
        <w:t xml:space="preserve"> and </w:t>
      </w:r>
      <w:proofErr w:type="spellStart"/>
      <w:r w:rsidRPr="000B4B92">
        <w:rPr>
          <w:rFonts w:ascii="Avenir Next LT Pro" w:eastAsia="Times New Roman" w:hAnsi="Avenir Next LT Pro"/>
          <w:color w:val="auto"/>
          <w:kern w:val="2"/>
          <w:szCs w:val="22"/>
          <w14:ligatures w14:val="standardContextual"/>
        </w:rPr>
        <w:t>Jigjiga</w:t>
      </w:r>
      <w:proofErr w:type="spellEnd"/>
      <w:r w:rsidRPr="000B4B92">
        <w:rPr>
          <w:rFonts w:ascii="Avenir Next LT Pro" w:eastAsia="Times New Roman" w:hAnsi="Avenir Next LT Pro"/>
          <w:color w:val="auto"/>
          <w:kern w:val="2"/>
          <w:szCs w:val="22"/>
          <w14:ligatures w14:val="standardContextual"/>
        </w:rPr>
        <w:t xml:space="preserve"> are associated with male dominated (often irregular) migration that is considered much more dangerous for women. We shall explore these hypotheses more closely in future iterations. The corresponding results on personal norms, which are analogical, are presented in </w:t>
      </w:r>
      <w:r w:rsidR="003C737C" w:rsidRPr="000B4B92">
        <w:rPr>
          <w:rFonts w:ascii="Avenir Next LT Pro" w:eastAsia="Times New Roman" w:hAnsi="Avenir Next LT Pro"/>
          <w:color w:val="auto"/>
          <w:kern w:val="2"/>
          <w:szCs w:val="22"/>
          <w14:ligatures w14:val="standardContextual"/>
        </w:rPr>
        <w:t xml:space="preserve">the </w:t>
      </w:r>
      <w:r w:rsidRPr="000B4B92">
        <w:rPr>
          <w:rFonts w:ascii="Avenir Next LT Pro" w:eastAsia="Times New Roman" w:hAnsi="Avenir Next LT Pro"/>
          <w:color w:val="auto"/>
          <w:kern w:val="2"/>
          <w:szCs w:val="22"/>
          <w14:ligatures w14:val="standardContextual"/>
        </w:rPr>
        <w:t xml:space="preserve">Appendix. </w:t>
      </w:r>
    </w:p>
    <w:p w14:paraId="57984CA1" w14:textId="77777777" w:rsidR="0015506C" w:rsidRDefault="0015506C" w:rsidP="002D4DBF">
      <w:pPr>
        <w:jc w:val="center"/>
        <w:rPr>
          <w:b/>
          <w:bCs/>
          <w:sz w:val="24"/>
          <w:lang w:val="en-GB"/>
        </w:rPr>
      </w:pPr>
    </w:p>
    <w:p w14:paraId="5F1D48A5" w14:textId="77777777" w:rsidR="0015506C" w:rsidRDefault="0015506C" w:rsidP="002D4DBF">
      <w:pPr>
        <w:jc w:val="center"/>
        <w:rPr>
          <w:b/>
          <w:bCs/>
          <w:sz w:val="24"/>
          <w:lang w:val="en-GB"/>
        </w:rPr>
      </w:pPr>
    </w:p>
    <w:p w14:paraId="5345984A" w14:textId="77777777" w:rsidR="003C737C" w:rsidRDefault="003C737C" w:rsidP="002D4DBF">
      <w:pPr>
        <w:jc w:val="center"/>
        <w:rPr>
          <w:b/>
          <w:bCs/>
          <w:sz w:val="24"/>
          <w:lang w:val="en-GB"/>
        </w:rPr>
      </w:pPr>
    </w:p>
    <w:p w14:paraId="2ED22ACA" w14:textId="77777777" w:rsidR="003C737C" w:rsidRDefault="003C737C" w:rsidP="002D4DBF">
      <w:pPr>
        <w:jc w:val="center"/>
        <w:rPr>
          <w:b/>
          <w:bCs/>
          <w:sz w:val="24"/>
          <w:lang w:val="en-GB"/>
        </w:rPr>
      </w:pPr>
    </w:p>
    <w:p w14:paraId="2092AE13" w14:textId="77777777" w:rsidR="003C737C" w:rsidRDefault="003C737C" w:rsidP="002D4DBF">
      <w:pPr>
        <w:jc w:val="center"/>
        <w:rPr>
          <w:b/>
          <w:bCs/>
          <w:sz w:val="24"/>
          <w:lang w:val="en-GB"/>
        </w:rPr>
      </w:pPr>
    </w:p>
    <w:p w14:paraId="6F2C8945" w14:textId="77777777" w:rsidR="003C737C" w:rsidRDefault="003C737C" w:rsidP="002D4DBF">
      <w:pPr>
        <w:jc w:val="center"/>
        <w:rPr>
          <w:b/>
          <w:bCs/>
          <w:sz w:val="24"/>
          <w:lang w:val="en-GB"/>
        </w:rPr>
      </w:pPr>
    </w:p>
    <w:p w14:paraId="0FF3D764" w14:textId="77777777" w:rsidR="0015506C" w:rsidRDefault="0015506C" w:rsidP="002D4DBF">
      <w:pPr>
        <w:jc w:val="center"/>
        <w:rPr>
          <w:b/>
          <w:bCs/>
          <w:sz w:val="24"/>
          <w:lang w:val="en-GB"/>
        </w:rPr>
      </w:pPr>
    </w:p>
    <w:p w14:paraId="078DE50E" w14:textId="77777777" w:rsidR="0015506C" w:rsidRDefault="0015506C" w:rsidP="002D4DBF">
      <w:pPr>
        <w:jc w:val="center"/>
        <w:rPr>
          <w:b/>
          <w:bCs/>
          <w:sz w:val="24"/>
          <w:lang w:val="en-GB"/>
        </w:rPr>
      </w:pPr>
    </w:p>
    <w:p w14:paraId="2ED6AC78" w14:textId="77777777" w:rsidR="00A032EF" w:rsidRDefault="00A032EF" w:rsidP="003C737C">
      <w:pPr>
        <w:rPr>
          <w:rFonts w:ascii="AvenirNextLTPro-Bold" w:hAnsi="AvenirNextLTPro-Bold" w:cs="AvenirNextLTPro-Bold"/>
          <w:b/>
          <w:bCs/>
          <w:color w:val="005E60"/>
          <w:sz w:val="32"/>
          <w:szCs w:val="32"/>
          <w:lang w:eastAsia="en-GB"/>
        </w:rPr>
      </w:pPr>
    </w:p>
    <w:p w14:paraId="6FFAE823" w14:textId="158873FF" w:rsidR="003C737C" w:rsidRPr="00BB1C76" w:rsidRDefault="003C737C" w:rsidP="003C737C">
      <w:pPr>
        <w:rPr>
          <w:rFonts w:ascii="AvenirNextLTPro-Bold" w:hAnsi="AvenirNextLTPro-Bold" w:cs="AvenirNextLTPro-Bold"/>
          <w:b/>
          <w:bCs/>
          <w:color w:val="005E60"/>
          <w:sz w:val="32"/>
          <w:szCs w:val="32"/>
          <w:lang w:eastAsia="en-GB"/>
        </w:rPr>
      </w:pPr>
      <w:r w:rsidRPr="00BB1C76">
        <w:rPr>
          <w:rFonts w:ascii="AvenirNextLTPro-Bold" w:hAnsi="AvenirNextLTPro-Bold" w:cs="AvenirNextLTPro-Bold"/>
          <w:b/>
          <w:bCs/>
          <w:color w:val="005E60"/>
          <w:sz w:val="32"/>
          <w:szCs w:val="32"/>
          <w:lang w:eastAsia="en-GB"/>
        </w:rPr>
        <w:lastRenderedPageBreak/>
        <w:t>4.1.1 Social and personal norms variation by parameters of interest</w:t>
      </w:r>
    </w:p>
    <w:p w14:paraId="2B2F16FA" w14:textId="77777777" w:rsidR="0015506C" w:rsidRDefault="0015506C" w:rsidP="002D4DBF">
      <w:pPr>
        <w:jc w:val="center"/>
        <w:rPr>
          <w:b/>
          <w:bCs/>
          <w:sz w:val="24"/>
          <w:lang w:val="en-GB"/>
        </w:rPr>
      </w:pPr>
    </w:p>
    <w:p w14:paraId="6CAEA4F5" w14:textId="6998EFA9" w:rsidR="002D4DBF" w:rsidRDefault="002D4DBF" w:rsidP="002D4DBF">
      <w:pPr>
        <w:jc w:val="center"/>
        <w:rPr>
          <w:b/>
          <w:bCs/>
          <w:sz w:val="24"/>
          <w:lang w:val="en-GB"/>
        </w:rPr>
      </w:pPr>
      <w:r w:rsidRPr="00CE0B21">
        <w:rPr>
          <w:rFonts w:ascii="Avenir Next LT Pro" w:hAnsi="Avenir Next LT Pro"/>
          <w:noProof/>
          <w:sz w:val="24"/>
          <w:lang w:val="en-GB"/>
        </w:rPr>
        <w:drawing>
          <wp:anchor distT="0" distB="0" distL="114300" distR="114300" simplePos="0" relativeHeight="251658249" behindDoc="0" locked="0" layoutInCell="1" allowOverlap="1" wp14:anchorId="4D98EA99" wp14:editId="7E6CC7D8">
            <wp:simplePos x="0" y="0"/>
            <wp:positionH relativeFrom="margin">
              <wp:posOffset>2716530</wp:posOffset>
            </wp:positionH>
            <wp:positionV relativeFrom="paragraph">
              <wp:posOffset>290830</wp:posOffset>
            </wp:positionV>
            <wp:extent cx="3430270" cy="2494280"/>
            <wp:effectExtent l="0" t="0" r="0" b="1270"/>
            <wp:wrapNone/>
            <wp:docPr id="83862649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30270" cy="2494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B21">
        <w:rPr>
          <w:rFonts w:ascii="Avenir Next LT Pro" w:hAnsi="Avenir Next LT Pro"/>
          <w:b/>
          <w:bCs/>
          <w:sz w:val="24"/>
          <w:lang w:val="en-GB"/>
        </w:rPr>
        <w:t>Figure 1: Social norms in Ethiopia and Nigeria, average ratings</w:t>
      </w:r>
    </w:p>
    <w:p w14:paraId="02FB3ABA" w14:textId="77777777" w:rsidR="002D4DBF" w:rsidRDefault="002D4DBF" w:rsidP="002D4DBF">
      <w:pPr>
        <w:spacing w:after="0"/>
        <w:rPr>
          <w:b/>
          <w:bCs/>
          <w:sz w:val="24"/>
          <w:lang w:val="en-GB"/>
        </w:rPr>
      </w:pPr>
      <w:r w:rsidRPr="008B1BA1">
        <w:rPr>
          <w:b/>
          <w:bCs/>
          <w:noProof/>
          <w:sz w:val="24"/>
          <w:lang w:val="en-GB"/>
        </w:rPr>
        <w:drawing>
          <wp:inline distT="0" distB="0" distL="0" distR="0" wp14:anchorId="2E3BB416" wp14:editId="43788B54">
            <wp:extent cx="3435747" cy="2498725"/>
            <wp:effectExtent l="0" t="0" r="0" b="0"/>
            <wp:docPr id="7262379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56044" cy="2513487"/>
                    </a:xfrm>
                    <a:prstGeom prst="rect">
                      <a:avLst/>
                    </a:prstGeom>
                    <a:noFill/>
                    <a:ln>
                      <a:noFill/>
                    </a:ln>
                  </pic:spPr>
                </pic:pic>
              </a:graphicData>
            </a:graphic>
          </wp:inline>
        </w:drawing>
      </w:r>
    </w:p>
    <w:p w14:paraId="7B089E73" w14:textId="77777777" w:rsidR="002D4DBF" w:rsidRPr="00CE0B21" w:rsidRDefault="002D4DBF" w:rsidP="002D4DBF">
      <w:pPr>
        <w:rPr>
          <w:rFonts w:ascii="Avenir Next LT Pro" w:eastAsia="Times New Roman" w:hAnsi="Avenir Next LT Pro"/>
          <w:color w:val="auto"/>
          <w:kern w:val="2"/>
          <w:szCs w:val="22"/>
          <w14:ligatures w14:val="standardContextual"/>
        </w:rPr>
      </w:pPr>
      <w:r w:rsidRPr="00CE0B21">
        <w:rPr>
          <w:rFonts w:ascii="Avenir Next LT Pro" w:eastAsia="Times New Roman" w:hAnsi="Avenir Next LT Pro"/>
          <w:color w:val="auto"/>
          <w:kern w:val="2"/>
          <w:szCs w:val="22"/>
          <w14:ligatures w14:val="standardContextual"/>
        </w:rPr>
        <w:t xml:space="preserve">Notes: Average appropriateness of the option to stay and to migrate from the boy- and the girl-vignettes, respectively, in each of the six vignettes, as listed in Table 2. Standard errors clustered at the subject level are omitted for readability as these overlap with the symbols of their own mean estimates. </w:t>
      </w:r>
    </w:p>
    <w:p w14:paraId="14B39A6B" w14:textId="77777777" w:rsidR="002D4DBF" w:rsidRPr="00CE0B21" w:rsidRDefault="002D4DBF" w:rsidP="002D4DBF">
      <w:pPr>
        <w:rPr>
          <w:rFonts w:ascii="Avenir Next LT Pro" w:eastAsia="Times New Roman" w:hAnsi="Avenir Next LT Pro"/>
          <w:color w:val="auto"/>
          <w:kern w:val="2"/>
          <w:szCs w:val="22"/>
          <w14:ligatures w14:val="standardContextual"/>
        </w:rPr>
      </w:pPr>
      <w:r w:rsidRPr="00CE0B21">
        <w:rPr>
          <w:rFonts w:ascii="Avenir Next LT Pro" w:eastAsia="Times New Roman" w:hAnsi="Avenir Next LT Pro"/>
          <w:color w:val="auto"/>
          <w:kern w:val="2"/>
          <w:szCs w:val="22"/>
          <w14:ligatures w14:val="standardContextual"/>
        </w:rPr>
        <w:t xml:space="preserve">As a more statistically meaningful evaluation of the weight attributed to the different evaluation parameters, we report in Table 3 and Table 4 the results from a panel analysis of migrant norms, where the dependent variables are the social (Columns 1 and 2) and correspondingly-personal (Columns 3 and 4) ratings of the desirability of migrating. Each hypothetical scenario is treated as one wave and the explanatory variables are the corresponding vignettes assessed against their opposites (namely, internal versus external migration; strong, versus weak social network at destination, helping family versus personal realisation and marriage expectations versus no marriage expectations), individually and interacted by gender. </w:t>
      </w:r>
    </w:p>
    <w:p w14:paraId="4937AFFF" w14:textId="77777777" w:rsidR="002D4DBF" w:rsidRPr="00CE0B21" w:rsidRDefault="002D4DBF" w:rsidP="002D4DBF">
      <w:pPr>
        <w:rPr>
          <w:rFonts w:ascii="Avenir Next LT Pro" w:eastAsia="Times New Roman" w:hAnsi="Avenir Next LT Pro"/>
          <w:color w:val="auto"/>
          <w:kern w:val="2"/>
          <w:szCs w:val="22"/>
          <w14:ligatures w14:val="standardContextual"/>
        </w:rPr>
      </w:pPr>
      <w:r w:rsidRPr="00CE0B21">
        <w:rPr>
          <w:rFonts w:ascii="Avenir Next LT Pro" w:eastAsia="Times New Roman" w:hAnsi="Avenir Next LT Pro"/>
          <w:color w:val="auto"/>
          <w:kern w:val="2"/>
          <w:szCs w:val="22"/>
          <w14:ligatures w14:val="standardContextual"/>
        </w:rPr>
        <w:t>Girls’ migration is viewed as less socially appropriate than boys’ migration in both countries, both in terms of shared social norms and participants’ personal norms. The difference, ranging from –0.274 to –0.371 across specifications, is substantial—roughly equivalent to a full step on the social-appropriateness scale.</w:t>
      </w:r>
    </w:p>
    <w:p w14:paraId="78679B28" w14:textId="77777777" w:rsidR="002D4DBF" w:rsidRPr="00CE0B21" w:rsidRDefault="002D4DBF" w:rsidP="002D4DBF">
      <w:pPr>
        <w:rPr>
          <w:rFonts w:ascii="Avenir Next LT Pro" w:eastAsia="Times New Roman" w:hAnsi="Avenir Next LT Pro"/>
          <w:color w:val="auto"/>
          <w:kern w:val="2"/>
          <w:szCs w:val="22"/>
          <w14:ligatures w14:val="standardContextual"/>
        </w:rPr>
      </w:pPr>
      <w:r w:rsidRPr="00CE0B21">
        <w:rPr>
          <w:rFonts w:ascii="Avenir Next LT Pro" w:eastAsia="Times New Roman" w:hAnsi="Avenir Next LT Pro"/>
          <w:color w:val="auto"/>
          <w:kern w:val="2"/>
          <w:szCs w:val="22"/>
          <w14:ligatures w14:val="standardContextual"/>
        </w:rPr>
        <w:t xml:space="preserve">In Nigeria, external migration is always viewed as more acceptable than internal migration, especially for girls (as seen by both the negative and significant coefficients of the internal migration variables and the negative and significant coefficients of the interaction term of this variable with the “girl” variable in both the social norms and personal norms equations). In Ethiopia, the picture is nuanced. The internal migration variable is negative and significant in the social norms equation and positive and significant in the personal norms equation, indicating  differences in the personal and social acceptability of external (versus internal) </w:t>
      </w:r>
      <w:r w:rsidRPr="00CE0B21">
        <w:rPr>
          <w:rFonts w:ascii="Avenir Next LT Pro" w:eastAsia="Times New Roman" w:hAnsi="Avenir Next LT Pro"/>
          <w:color w:val="auto"/>
          <w:kern w:val="2"/>
          <w:szCs w:val="22"/>
          <w14:ligatures w14:val="standardContextual"/>
        </w:rPr>
        <w:lastRenderedPageBreak/>
        <w:t xml:space="preserve">migration for the sample as a whole. As in the case of Nigeria, however, external migration for girls is always more desirable than for boys than internal migration, as indicated by the negative and significant interaction term of the “internal” and “girl” variables. </w:t>
      </w:r>
    </w:p>
    <w:p w14:paraId="39B83F59" w14:textId="77777777" w:rsidR="002D4DBF" w:rsidRPr="00CE0B21" w:rsidRDefault="002D4DBF" w:rsidP="002D4DBF">
      <w:pPr>
        <w:rPr>
          <w:rFonts w:ascii="Avenir Next LT Pro" w:eastAsia="Times New Roman" w:hAnsi="Avenir Next LT Pro"/>
          <w:color w:val="auto"/>
          <w:kern w:val="2"/>
          <w:szCs w:val="22"/>
          <w14:ligatures w14:val="standardContextual"/>
        </w:rPr>
      </w:pPr>
      <w:r w:rsidRPr="00CE0B21">
        <w:rPr>
          <w:rFonts w:ascii="Avenir Next LT Pro" w:eastAsia="Times New Roman" w:hAnsi="Avenir Next LT Pro"/>
          <w:color w:val="auto"/>
          <w:kern w:val="2"/>
          <w:szCs w:val="22"/>
          <w14:ligatures w14:val="standardContextual"/>
        </w:rPr>
        <w:t xml:space="preserve">A weak social network at destination has a sizable negative influence on the appropriateness of migration in both countries in both the social norms and personal norms equations. All specifications also show that while the role of social network is important for boys, it is especially important for girls’ migration. This gender pattern may reflect two distinct mechanisms: a stronger desire to monitor girls’ movements, or heightened concerns that girls are more vulnerable to abuse. The available data do not allow us to distinguish between these interpretations, but both are consistent with the observed results. </w:t>
      </w:r>
    </w:p>
    <w:p w14:paraId="6C630FDF" w14:textId="77777777" w:rsidR="002D4DBF" w:rsidRPr="00CE0B21" w:rsidRDefault="002D4DBF" w:rsidP="002D4DBF">
      <w:pPr>
        <w:rPr>
          <w:rFonts w:ascii="Avenir Next LT Pro" w:eastAsia="Times New Roman" w:hAnsi="Avenir Next LT Pro"/>
          <w:color w:val="auto"/>
          <w:kern w:val="2"/>
          <w:szCs w:val="22"/>
          <w14:ligatures w14:val="standardContextual"/>
        </w:rPr>
      </w:pPr>
      <w:r w:rsidRPr="00CE0B21">
        <w:rPr>
          <w:rFonts w:ascii="Avenir Next LT Pro" w:eastAsia="Times New Roman" w:hAnsi="Avenir Next LT Pro"/>
          <w:color w:val="auto"/>
          <w:kern w:val="2"/>
          <w:szCs w:val="22"/>
          <w14:ligatures w14:val="standardContextual"/>
        </w:rPr>
        <w:t>Expecting to marry within the next year significantly reduces the perceived appropriateness of migrating in both countries in both the shared social norms and the personal norms regressions. This expectation lowers the appropriateness of migrating significantly more for girls than for boys. One possible explanation for this marked gender difference is that boys’ mobility is not necessarily constrained by marriage and may even be linked to economic responsibilities that migration can help fulfill.</w:t>
      </w:r>
    </w:p>
    <w:p w14:paraId="2F64D659" w14:textId="77777777" w:rsidR="002D4DBF" w:rsidRPr="00CE0B21" w:rsidRDefault="002D4DBF" w:rsidP="002D4DBF">
      <w:pPr>
        <w:rPr>
          <w:rFonts w:ascii="Avenir Next LT Pro" w:eastAsia="Times New Roman" w:hAnsi="Avenir Next LT Pro"/>
          <w:color w:val="auto"/>
          <w:kern w:val="2"/>
          <w:szCs w:val="22"/>
          <w14:ligatures w14:val="standardContextual"/>
        </w:rPr>
      </w:pPr>
      <w:r w:rsidRPr="00CE0B21">
        <w:rPr>
          <w:rFonts w:ascii="Avenir Next LT Pro" w:eastAsia="Times New Roman" w:hAnsi="Avenir Next LT Pro"/>
          <w:color w:val="auto"/>
          <w:kern w:val="2"/>
          <w:szCs w:val="22"/>
          <w14:ligatures w14:val="standardContextual"/>
        </w:rPr>
        <w:t>One of the most interesting cross-country and cross-gender patterns emerges with regards to reasons for migrating. In Nigeria, migration undertaken to realize one’s personal potential—rather than to support one’s family—is viewed as more socially appropriate, both in terms of shared social norms and individuals’ personal norms. Notably, there is no difference between girls and boys in this regard. By contrast, in Ethiopia, supporting one’s family is considered more socially appropriate than personal realization. This emphasis on family support does not vary by gender in the case of shared social norms. However, in the case of  personal norms, migration for family support is deemed more appropriate than migration for personal realization only for boys. This pattern suggests that in Ethiopia men are considered primary bearers of family responsibility to a greater extent than women.</w:t>
      </w:r>
    </w:p>
    <w:p w14:paraId="4A7FE362" w14:textId="77777777" w:rsidR="002D4DBF" w:rsidRDefault="002D4DBF" w:rsidP="002D4DBF">
      <w:pPr>
        <w:rPr>
          <w:b/>
          <w:bCs/>
          <w:sz w:val="24"/>
          <w:lang w:val="en-GB"/>
        </w:rPr>
      </w:pPr>
    </w:p>
    <w:p w14:paraId="40162543" w14:textId="197FD047" w:rsidR="002D4DBF" w:rsidRPr="00CE0B21" w:rsidRDefault="002D4DBF" w:rsidP="002D4DBF">
      <w:pPr>
        <w:rPr>
          <w:rFonts w:ascii="Avenir Next LT Pro" w:hAnsi="Avenir Next LT Pro"/>
          <w:b/>
          <w:bCs/>
          <w:sz w:val="24"/>
          <w:lang w:val="en-GB"/>
        </w:rPr>
      </w:pPr>
      <w:r w:rsidRPr="00CE0B21">
        <w:rPr>
          <w:rFonts w:ascii="Avenir Next LT Pro" w:hAnsi="Avenir Next LT Pro"/>
          <w:b/>
          <w:bCs/>
          <w:sz w:val="24"/>
          <w:lang w:val="en-GB"/>
        </w:rPr>
        <w:t>Table 3: Variations in personal and social norms, Ethiopia</w:t>
      </w:r>
    </w:p>
    <w:tbl>
      <w:tblPr>
        <w:tblW w:w="10207" w:type="dxa"/>
        <w:tblInd w:w="-583" w:type="dxa"/>
        <w:tblLayout w:type="fixed"/>
        <w:tblLook w:val="0000" w:firstRow="0" w:lastRow="0" w:firstColumn="0" w:lastColumn="0" w:noHBand="0" w:noVBand="0"/>
      </w:tblPr>
      <w:tblGrid>
        <w:gridCol w:w="2835"/>
        <w:gridCol w:w="1843"/>
        <w:gridCol w:w="1843"/>
        <w:gridCol w:w="1843"/>
        <w:gridCol w:w="1843"/>
      </w:tblGrid>
      <w:tr w:rsidR="002D4DBF" w14:paraId="0140BBB5" w14:textId="77777777" w:rsidTr="00D176C3">
        <w:tc>
          <w:tcPr>
            <w:tcW w:w="2835" w:type="dxa"/>
            <w:tcBorders>
              <w:top w:val="single" w:sz="4" w:space="0" w:color="auto"/>
              <w:left w:val="nil"/>
              <w:bottom w:val="nil"/>
              <w:right w:val="nil"/>
            </w:tcBorders>
          </w:tcPr>
          <w:p w14:paraId="2CA04F7C" w14:textId="77777777" w:rsidR="002D4DBF" w:rsidRDefault="002D4DBF" w:rsidP="00D176C3">
            <w:pPr>
              <w:widowControl w:val="0"/>
              <w:spacing w:after="0" w:line="240" w:lineRule="auto"/>
            </w:pPr>
          </w:p>
        </w:tc>
        <w:tc>
          <w:tcPr>
            <w:tcW w:w="1843" w:type="dxa"/>
            <w:tcBorders>
              <w:top w:val="single" w:sz="4" w:space="0" w:color="auto"/>
              <w:left w:val="nil"/>
              <w:bottom w:val="nil"/>
              <w:right w:val="nil"/>
            </w:tcBorders>
          </w:tcPr>
          <w:p w14:paraId="1D162137" w14:textId="77777777" w:rsidR="002D4DBF" w:rsidRDefault="002D4DBF" w:rsidP="00D176C3">
            <w:pPr>
              <w:widowControl w:val="0"/>
              <w:spacing w:after="0" w:line="240" w:lineRule="auto"/>
              <w:jc w:val="center"/>
            </w:pPr>
            <w:r>
              <w:t>(1)</w:t>
            </w:r>
          </w:p>
        </w:tc>
        <w:tc>
          <w:tcPr>
            <w:tcW w:w="1843" w:type="dxa"/>
            <w:tcBorders>
              <w:top w:val="single" w:sz="4" w:space="0" w:color="auto"/>
              <w:left w:val="nil"/>
              <w:bottom w:val="nil"/>
              <w:right w:val="nil"/>
            </w:tcBorders>
          </w:tcPr>
          <w:p w14:paraId="7504F44C" w14:textId="77777777" w:rsidR="002D4DBF" w:rsidRDefault="002D4DBF" w:rsidP="00D176C3">
            <w:pPr>
              <w:widowControl w:val="0"/>
              <w:spacing w:after="0" w:line="240" w:lineRule="auto"/>
              <w:jc w:val="center"/>
            </w:pPr>
            <w:r>
              <w:t>(2)</w:t>
            </w:r>
          </w:p>
        </w:tc>
        <w:tc>
          <w:tcPr>
            <w:tcW w:w="1843" w:type="dxa"/>
            <w:tcBorders>
              <w:top w:val="single" w:sz="4" w:space="0" w:color="auto"/>
            </w:tcBorders>
          </w:tcPr>
          <w:p w14:paraId="5A1D0616" w14:textId="77777777" w:rsidR="002D4DBF" w:rsidRDefault="002D4DBF" w:rsidP="00D176C3">
            <w:pPr>
              <w:widowControl w:val="0"/>
              <w:spacing w:after="0" w:line="240" w:lineRule="auto"/>
              <w:jc w:val="center"/>
            </w:pPr>
            <w:r>
              <w:t>(3)</w:t>
            </w:r>
          </w:p>
        </w:tc>
        <w:tc>
          <w:tcPr>
            <w:tcW w:w="1843" w:type="dxa"/>
            <w:tcBorders>
              <w:top w:val="single" w:sz="4" w:space="0" w:color="auto"/>
            </w:tcBorders>
          </w:tcPr>
          <w:p w14:paraId="267F6B36" w14:textId="77777777" w:rsidR="002D4DBF" w:rsidRDefault="002D4DBF" w:rsidP="00D176C3">
            <w:pPr>
              <w:widowControl w:val="0"/>
              <w:spacing w:after="0" w:line="240" w:lineRule="auto"/>
              <w:jc w:val="center"/>
            </w:pPr>
            <w:r>
              <w:t>(4)</w:t>
            </w:r>
          </w:p>
        </w:tc>
      </w:tr>
      <w:tr w:rsidR="002D4DBF" w14:paraId="50EDC427" w14:textId="77777777" w:rsidTr="00D176C3">
        <w:tc>
          <w:tcPr>
            <w:tcW w:w="2835" w:type="dxa"/>
            <w:tcBorders>
              <w:top w:val="nil"/>
              <w:left w:val="nil"/>
              <w:bottom w:val="single" w:sz="4" w:space="0" w:color="auto"/>
              <w:right w:val="nil"/>
            </w:tcBorders>
          </w:tcPr>
          <w:p w14:paraId="2B6DAE00" w14:textId="77777777" w:rsidR="002D4DBF" w:rsidRDefault="002D4DBF" w:rsidP="00D176C3">
            <w:pPr>
              <w:widowControl w:val="0"/>
              <w:spacing w:after="0" w:line="240" w:lineRule="auto"/>
            </w:pPr>
          </w:p>
        </w:tc>
        <w:tc>
          <w:tcPr>
            <w:tcW w:w="3686" w:type="dxa"/>
            <w:gridSpan w:val="2"/>
            <w:tcBorders>
              <w:top w:val="nil"/>
              <w:left w:val="nil"/>
              <w:bottom w:val="single" w:sz="4" w:space="0" w:color="auto"/>
              <w:right w:val="nil"/>
            </w:tcBorders>
          </w:tcPr>
          <w:p w14:paraId="29B90607" w14:textId="77777777" w:rsidR="002D4DBF" w:rsidRPr="00647C28" w:rsidRDefault="002D4DBF" w:rsidP="00D176C3">
            <w:pPr>
              <w:widowControl w:val="0"/>
              <w:spacing w:after="0" w:line="240" w:lineRule="auto"/>
              <w:jc w:val="center"/>
              <w:rPr>
                <w:sz w:val="24"/>
              </w:rPr>
            </w:pPr>
            <w:r w:rsidRPr="00647C28">
              <w:rPr>
                <w:sz w:val="24"/>
              </w:rPr>
              <w:t>Social norms</w:t>
            </w:r>
          </w:p>
        </w:tc>
        <w:tc>
          <w:tcPr>
            <w:tcW w:w="3686" w:type="dxa"/>
            <w:gridSpan w:val="2"/>
            <w:tcBorders>
              <w:bottom w:val="single" w:sz="4" w:space="0" w:color="auto"/>
            </w:tcBorders>
          </w:tcPr>
          <w:p w14:paraId="3A28F939" w14:textId="77777777" w:rsidR="002D4DBF" w:rsidRPr="00647C28" w:rsidRDefault="002D4DBF" w:rsidP="00D176C3">
            <w:pPr>
              <w:widowControl w:val="0"/>
              <w:spacing w:after="0" w:line="240" w:lineRule="auto"/>
              <w:jc w:val="center"/>
              <w:rPr>
                <w:sz w:val="24"/>
              </w:rPr>
            </w:pPr>
            <w:r w:rsidRPr="00647C28">
              <w:rPr>
                <w:sz w:val="24"/>
              </w:rPr>
              <w:t>Personal norms</w:t>
            </w:r>
          </w:p>
        </w:tc>
      </w:tr>
      <w:tr w:rsidR="002D4DBF" w14:paraId="01B6793E" w14:textId="77777777" w:rsidTr="00D176C3">
        <w:tc>
          <w:tcPr>
            <w:tcW w:w="2835" w:type="dxa"/>
            <w:tcBorders>
              <w:top w:val="single" w:sz="4" w:space="0" w:color="auto"/>
              <w:left w:val="nil"/>
              <w:bottom w:val="nil"/>
              <w:right w:val="nil"/>
            </w:tcBorders>
          </w:tcPr>
          <w:p w14:paraId="4C8AF66A" w14:textId="77777777" w:rsidR="002D4DBF" w:rsidRDefault="002D4DBF" w:rsidP="00D176C3">
            <w:pPr>
              <w:widowControl w:val="0"/>
              <w:spacing w:after="0" w:line="240" w:lineRule="auto"/>
            </w:pPr>
            <w:r>
              <w:t>internal</w:t>
            </w:r>
          </w:p>
        </w:tc>
        <w:tc>
          <w:tcPr>
            <w:tcW w:w="1843" w:type="dxa"/>
            <w:tcBorders>
              <w:top w:val="single" w:sz="4" w:space="0" w:color="auto"/>
              <w:left w:val="nil"/>
              <w:bottom w:val="nil"/>
              <w:right w:val="nil"/>
            </w:tcBorders>
          </w:tcPr>
          <w:p w14:paraId="0A1C3014" w14:textId="77777777" w:rsidR="002D4DBF" w:rsidRDefault="002D4DBF" w:rsidP="00D176C3">
            <w:pPr>
              <w:widowControl w:val="0"/>
              <w:spacing w:after="0" w:line="240" w:lineRule="auto"/>
              <w:jc w:val="center"/>
            </w:pPr>
            <w:r>
              <w:t>-0.0571</w:t>
            </w:r>
            <w:r>
              <w:rPr>
                <w:vertAlign w:val="superscript"/>
              </w:rPr>
              <w:t>***</w:t>
            </w:r>
          </w:p>
        </w:tc>
        <w:tc>
          <w:tcPr>
            <w:tcW w:w="1843" w:type="dxa"/>
            <w:tcBorders>
              <w:top w:val="single" w:sz="4" w:space="0" w:color="auto"/>
              <w:left w:val="nil"/>
              <w:bottom w:val="nil"/>
              <w:right w:val="nil"/>
            </w:tcBorders>
          </w:tcPr>
          <w:p w14:paraId="766D347F" w14:textId="77777777" w:rsidR="002D4DBF" w:rsidRDefault="002D4DBF" w:rsidP="00D176C3">
            <w:pPr>
              <w:widowControl w:val="0"/>
              <w:spacing w:after="0" w:line="240" w:lineRule="auto"/>
              <w:jc w:val="center"/>
            </w:pPr>
            <w:r>
              <w:t>-0.0175</w:t>
            </w:r>
          </w:p>
        </w:tc>
        <w:tc>
          <w:tcPr>
            <w:tcW w:w="1843" w:type="dxa"/>
            <w:tcBorders>
              <w:top w:val="single" w:sz="4" w:space="0" w:color="auto"/>
            </w:tcBorders>
          </w:tcPr>
          <w:p w14:paraId="5683E60B" w14:textId="77777777" w:rsidR="002D4DBF" w:rsidRDefault="002D4DBF" w:rsidP="00D176C3">
            <w:pPr>
              <w:widowControl w:val="0"/>
              <w:spacing w:after="0" w:line="240" w:lineRule="auto"/>
              <w:jc w:val="center"/>
            </w:pPr>
            <w:r>
              <w:t>0.0345</w:t>
            </w:r>
            <w:r>
              <w:rPr>
                <w:vertAlign w:val="superscript"/>
              </w:rPr>
              <w:t>**</w:t>
            </w:r>
          </w:p>
        </w:tc>
        <w:tc>
          <w:tcPr>
            <w:tcW w:w="1843" w:type="dxa"/>
            <w:tcBorders>
              <w:top w:val="single" w:sz="4" w:space="0" w:color="auto"/>
            </w:tcBorders>
          </w:tcPr>
          <w:p w14:paraId="1D1D2238" w14:textId="77777777" w:rsidR="002D4DBF" w:rsidRDefault="002D4DBF" w:rsidP="00D176C3">
            <w:pPr>
              <w:widowControl w:val="0"/>
              <w:spacing w:after="0" w:line="240" w:lineRule="auto"/>
              <w:jc w:val="center"/>
            </w:pPr>
            <w:r>
              <w:t>0.0563</w:t>
            </w:r>
            <w:r>
              <w:rPr>
                <w:vertAlign w:val="superscript"/>
              </w:rPr>
              <w:t>***</w:t>
            </w:r>
          </w:p>
        </w:tc>
      </w:tr>
      <w:tr w:rsidR="002D4DBF" w14:paraId="1AC3434C" w14:textId="77777777" w:rsidTr="00D176C3">
        <w:tc>
          <w:tcPr>
            <w:tcW w:w="2835" w:type="dxa"/>
            <w:tcBorders>
              <w:top w:val="nil"/>
              <w:left w:val="nil"/>
              <w:bottom w:val="nil"/>
              <w:right w:val="nil"/>
            </w:tcBorders>
          </w:tcPr>
          <w:p w14:paraId="5055EA28" w14:textId="77777777" w:rsidR="002D4DBF" w:rsidRDefault="002D4DBF" w:rsidP="00D176C3">
            <w:pPr>
              <w:widowControl w:val="0"/>
              <w:spacing w:after="0" w:line="240" w:lineRule="auto"/>
            </w:pPr>
          </w:p>
        </w:tc>
        <w:tc>
          <w:tcPr>
            <w:tcW w:w="1843" w:type="dxa"/>
            <w:tcBorders>
              <w:top w:val="nil"/>
              <w:left w:val="nil"/>
              <w:bottom w:val="nil"/>
              <w:right w:val="nil"/>
            </w:tcBorders>
          </w:tcPr>
          <w:p w14:paraId="0B04E7F0" w14:textId="77777777" w:rsidR="002D4DBF" w:rsidRDefault="002D4DBF" w:rsidP="00D176C3">
            <w:pPr>
              <w:widowControl w:val="0"/>
              <w:spacing w:after="0" w:line="240" w:lineRule="auto"/>
              <w:jc w:val="center"/>
            </w:pPr>
            <w:r>
              <w:t>(0.0121)</w:t>
            </w:r>
          </w:p>
        </w:tc>
        <w:tc>
          <w:tcPr>
            <w:tcW w:w="1843" w:type="dxa"/>
            <w:tcBorders>
              <w:top w:val="nil"/>
              <w:left w:val="nil"/>
              <w:bottom w:val="nil"/>
              <w:right w:val="nil"/>
            </w:tcBorders>
          </w:tcPr>
          <w:p w14:paraId="56429FC7" w14:textId="77777777" w:rsidR="002D4DBF" w:rsidRDefault="002D4DBF" w:rsidP="00D176C3">
            <w:pPr>
              <w:widowControl w:val="0"/>
              <w:spacing w:after="0" w:line="240" w:lineRule="auto"/>
              <w:jc w:val="center"/>
            </w:pPr>
            <w:r>
              <w:t>(0.0130)</w:t>
            </w:r>
          </w:p>
        </w:tc>
        <w:tc>
          <w:tcPr>
            <w:tcW w:w="1843" w:type="dxa"/>
          </w:tcPr>
          <w:p w14:paraId="54F87AF8" w14:textId="77777777" w:rsidR="002D4DBF" w:rsidRDefault="002D4DBF" w:rsidP="00D176C3">
            <w:pPr>
              <w:widowControl w:val="0"/>
              <w:spacing w:after="0" w:line="240" w:lineRule="auto"/>
              <w:jc w:val="center"/>
            </w:pPr>
            <w:r>
              <w:t>(0.0149)</w:t>
            </w:r>
          </w:p>
        </w:tc>
        <w:tc>
          <w:tcPr>
            <w:tcW w:w="1843" w:type="dxa"/>
          </w:tcPr>
          <w:p w14:paraId="5B926897" w14:textId="77777777" w:rsidR="002D4DBF" w:rsidRDefault="002D4DBF" w:rsidP="00D176C3">
            <w:pPr>
              <w:widowControl w:val="0"/>
              <w:spacing w:after="0" w:line="240" w:lineRule="auto"/>
              <w:jc w:val="center"/>
            </w:pPr>
            <w:r>
              <w:t>(0.0160)</w:t>
            </w:r>
          </w:p>
        </w:tc>
      </w:tr>
      <w:tr w:rsidR="002D4DBF" w14:paraId="46352CDD" w14:textId="77777777" w:rsidTr="00D176C3">
        <w:tc>
          <w:tcPr>
            <w:tcW w:w="2835" w:type="dxa"/>
            <w:tcBorders>
              <w:top w:val="nil"/>
              <w:left w:val="nil"/>
              <w:bottom w:val="nil"/>
              <w:right w:val="nil"/>
            </w:tcBorders>
          </w:tcPr>
          <w:p w14:paraId="4FF9774D" w14:textId="77777777" w:rsidR="002D4DBF" w:rsidRDefault="002D4DBF" w:rsidP="00D176C3">
            <w:pPr>
              <w:widowControl w:val="0"/>
              <w:spacing w:after="0" w:line="240" w:lineRule="auto"/>
            </w:pPr>
            <w:r>
              <w:t>weak network</w:t>
            </w:r>
          </w:p>
        </w:tc>
        <w:tc>
          <w:tcPr>
            <w:tcW w:w="1843" w:type="dxa"/>
            <w:tcBorders>
              <w:top w:val="nil"/>
              <w:left w:val="nil"/>
              <w:bottom w:val="nil"/>
              <w:right w:val="nil"/>
            </w:tcBorders>
          </w:tcPr>
          <w:p w14:paraId="3062A3C2" w14:textId="77777777" w:rsidR="002D4DBF" w:rsidRDefault="002D4DBF" w:rsidP="00D176C3">
            <w:pPr>
              <w:widowControl w:val="0"/>
              <w:spacing w:after="0" w:line="240" w:lineRule="auto"/>
              <w:jc w:val="center"/>
            </w:pPr>
            <w:r>
              <w:t>-0.303</w:t>
            </w:r>
            <w:r>
              <w:rPr>
                <w:vertAlign w:val="superscript"/>
              </w:rPr>
              <w:t>***</w:t>
            </w:r>
          </w:p>
        </w:tc>
        <w:tc>
          <w:tcPr>
            <w:tcW w:w="1843" w:type="dxa"/>
            <w:tcBorders>
              <w:top w:val="nil"/>
              <w:left w:val="nil"/>
              <w:bottom w:val="nil"/>
              <w:right w:val="nil"/>
            </w:tcBorders>
          </w:tcPr>
          <w:p w14:paraId="53311AB3" w14:textId="77777777" w:rsidR="002D4DBF" w:rsidRDefault="002D4DBF" w:rsidP="00D176C3">
            <w:pPr>
              <w:widowControl w:val="0"/>
              <w:spacing w:after="0" w:line="240" w:lineRule="auto"/>
              <w:jc w:val="center"/>
            </w:pPr>
            <w:r>
              <w:t>-0.219</w:t>
            </w:r>
            <w:r>
              <w:rPr>
                <w:vertAlign w:val="superscript"/>
              </w:rPr>
              <w:t>***</w:t>
            </w:r>
          </w:p>
        </w:tc>
        <w:tc>
          <w:tcPr>
            <w:tcW w:w="1843" w:type="dxa"/>
          </w:tcPr>
          <w:p w14:paraId="1DDA1AF9" w14:textId="77777777" w:rsidR="002D4DBF" w:rsidRDefault="002D4DBF" w:rsidP="00D176C3">
            <w:pPr>
              <w:widowControl w:val="0"/>
              <w:spacing w:after="0" w:line="240" w:lineRule="auto"/>
              <w:jc w:val="center"/>
            </w:pPr>
            <w:r>
              <w:t>-0.317</w:t>
            </w:r>
            <w:r>
              <w:rPr>
                <w:vertAlign w:val="superscript"/>
              </w:rPr>
              <w:t>***</w:t>
            </w:r>
          </w:p>
        </w:tc>
        <w:tc>
          <w:tcPr>
            <w:tcW w:w="1843" w:type="dxa"/>
          </w:tcPr>
          <w:p w14:paraId="5349830B" w14:textId="77777777" w:rsidR="002D4DBF" w:rsidRDefault="002D4DBF" w:rsidP="00D176C3">
            <w:pPr>
              <w:widowControl w:val="0"/>
              <w:spacing w:after="0" w:line="240" w:lineRule="auto"/>
              <w:jc w:val="center"/>
            </w:pPr>
            <w:r>
              <w:t>-0.227</w:t>
            </w:r>
            <w:r>
              <w:rPr>
                <w:vertAlign w:val="superscript"/>
              </w:rPr>
              <w:t>***</w:t>
            </w:r>
          </w:p>
        </w:tc>
      </w:tr>
      <w:tr w:rsidR="002D4DBF" w14:paraId="00E7CE1E" w14:textId="77777777" w:rsidTr="00D176C3">
        <w:tc>
          <w:tcPr>
            <w:tcW w:w="2835" w:type="dxa"/>
            <w:tcBorders>
              <w:top w:val="nil"/>
              <w:left w:val="nil"/>
              <w:bottom w:val="nil"/>
              <w:right w:val="nil"/>
            </w:tcBorders>
          </w:tcPr>
          <w:p w14:paraId="0106FB65" w14:textId="77777777" w:rsidR="002D4DBF" w:rsidRDefault="002D4DBF" w:rsidP="00D176C3">
            <w:pPr>
              <w:widowControl w:val="0"/>
              <w:spacing w:after="0" w:line="240" w:lineRule="auto"/>
            </w:pPr>
          </w:p>
        </w:tc>
        <w:tc>
          <w:tcPr>
            <w:tcW w:w="1843" w:type="dxa"/>
            <w:tcBorders>
              <w:top w:val="nil"/>
              <w:left w:val="nil"/>
              <w:bottom w:val="nil"/>
              <w:right w:val="nil"/>
            </w:tcBorders>
          </w:tcPr>
          <w:p w14:paraId="03E714C2" w14:textId="77777777" w:rsidR="002D4DBF" w:rsidRDefault="002D4DBF" w:rsidP="00D176C3">
            <w:pPr>
              <w:widowControl w:val="0"/>
              <w:spacing w:after="0" w:line="240" w:lineRule="auto"/>
              <w:jc w:val="center"/>
            </w:pPr>
            <w:r>
              <w:t>(0.0113)</w:t>
            </w:r>
          </w:p>
        </w:tc>
        <w:tc>
          <w:tcPr>
            <w:tcW w:w="1843" w:type="dxa"/>
            <w:tcBorders>
              <w:top w:val="nil"/>
              <w:left w:val="nil"/>
              <w:bottom w:val="nil"/>
              <w:right w:val="nil"/>
            </w:tcBorders>
          </w:tcPr>
          <w:p w14:paraId="5313F965" w14:textId="77777777" w:rsidR="002D4DBF" w:rsidRDefault="002D4DBF" w:rsidP="00D176C3">
            <w:pPr>
              <w:widowControl w:val="0"/>
              <w:spacing w:after="0" w:line="240" w:lineRule="auto"/>
              <w:jc w:val="center"/>
            </w:pPr>
            <w:r>
              <w:t>(0.0123)</w:t>
            </w:r>
          </w:p>
        </w:tc>
        <w:tc>
          <w:tcPr>
            <w:tcW w:w="1843" w:type="dxa"/>
          </w:tcPr>
          <w:p w14:paraId="40536F64" w14:textId="77777777" w:rsidR="002D4DBF" w:rsidRDefault="002D4DBF" w:rsidP="00D176C3">
            <w:pPr>
              <w:widowControl w:val="0"/>
              <w:spacing w:after="0" w:line="240" w:lineRule="auto"/>
              <w:jc w:val="center"/>
            </w:pPr>
            <w:r>
              <w:t>(0.0128)</w:t>
            </w:r>
          </w:p>
        </w:tc>
        <w:tc>
          <w:tcPr>
            <w:tcW w:w="1843" w:type="dxa"/>
          </w:tcPr>
          <w:p w14:paraId="5BE525CB" w14:textId="77777777" w:rsidR="002D4DBF" w:rsidRDefault="002D4DBF" w:rsidP="00D176C3">
            <w:pPr>
              <w:widowControl w:val="0"/>
              <w:spacing w:after="0" w:line="240" w:lineRule="auto"/>
              <w:jc w:val="center"/>
            </w:pPr>
            <w:r>
              <w:t>(0.0140)</w:t>
            </w:r>
          </w:p>
        </w:tc>
      </w:tr>
      <w:tr w:rsidR="002D4DBF" w14:paraId="5AD11C28" w14:textId="77777777" w:rsidTr="00D176C3">
        <w:tc>
          <w:tcPr>
            <w:tcW w:w="2835" w:type="dxa"/>
            <w:tcBorders>
              <w:top w:val="nil"/>
              <w:left w:val="nil"/>
              <w:bottom w:val="nil"/>
              <w:right w:val="nil"/>
            </w:tcBorders>
          </w:tcPr>
          <w:p w14:paraId="57DB018E" w14:textId="77777777" w:rsidR="002D4DBF" w:rsidRDefault="002D4DBF" w:rsidP="00D176C3">
            <w:pPr>
              <w:widowControl w:val="0"/>
              <w:spacing w:after="0" w:line="240" w:lineRule="auto"/>
            </w:pPr>
            <w:r>
              <w:t>personal</w:t>
            </w:r>
          </w:p>
        </w:tc>
        <w:tc>
          <w:tcPr>
            <w:tcW w:w="1843" w:type="dxa"/>
            <w:tcBorders>
              <w:top w:val="nil"/>
              <w:left w:val="nil"/>
              <w:bottom w:val="nil"/>
              <w:right w:val="nil"/>
            </w:tcBorders>
          </w:tcPr>
          <w:p w14:paraId="07D78852" w14:textId="77777777" w:rsidR="002D4DBF" w:rsidRDefault="002D4DBF" w:rsidP="00D176C3">
            <w:pPr>
              <w:widowControl w:val="0"/>
              <w:spacing w:after="0" w:line="240" w:lineRule="auto"/>
              <w:jc w:val="center"/>
            </w:pPr>
            <w:r>
              <w:t>-0.0608</w:t>
            </w:r>
            <w:r>
              <w:rPr>
                <w:vertAlign w:val="superscript"/>
              </w:rPr>
              <w:t>***</w:t>
            </w:r>
          </w:p>
        </w:tc>
        <w:tc>
          <w:tcPr>
            <w:tcW w:w="1843" w:type="dxa"/>
            <w:tcBorders>
              <w:top w:val="nil"/>
              <w:left w:val="nil"/>
              <w:bottom w:val="nil"/>
              <w:right w:val="nil"/>
            </w:tcBorders>
          </w:tcPr>
          <w:p w14:paraId="729567A9" w14:textId="77777777" w:rsidR="002D4DBF" w:rsidRDefault="002D4DBF" w:rsidP="00D176C3">
            <w:pPr>
              <w:widowControl w:val="0"/>
              <w:spacing w:after="0" w:line="240" w:lineRule="auto"/>
              <w:jc w:val="center"/>
            </w:pPr>
            <w:r>
              <w:t>-0.0736</w:t>
            </w:r>
            <w:r>
              <w:rPr>
                <w:vertAlign w:val="superscript"/>
              </w:rPr>
              <w:t>***</w:t>
            </w:r>
          </w:p>
        </w:tc>
        <w:tc>
          <w:tcPr>
            <w:tcW w:w="1843" w:type="dxa"/>
          </w:tcPr>
          <w:p w14:paraId="68B6AF3C" w14:textId="77777777" w:rsidR="002D4DBF" w:rsidRDefault="002D4DBF" w:rsidP="00D176C3">
            <w:pPr>
              <w:widowControl w:val="0"/>
              <w:spacing w:after="0" w:line="240" w:lineRule="auto"/>
              <w:jc w:val="center"/>
            </w:pPr>
            <w:r>
              <w:t>-0.0354</w:t>
            </w:r>
            <w:r>
              <w:rPr>
                <w:vertAlign w:val="superscript"/>
              </w:rPr>
              <w:t>**</w:t>
            </w:r>
          </w:p>
        </w:tc>
        <w:tc>
          <w:tcPr>
            <w:tcW w:w="1843" w:type="dxa"/>
          </w:tcPr>
          <w:p w14:paraId="436D7FEA" w14:textId="77777777" w:rsidR="002D4DBF" w:rsidRDefault="002D4DBF" w:rsidP="00D176C3">
            <w:pPr>
              <w:widowControl w:val="0"/>
              <w:spacing w:after="0" w:line="240" w:lineRule="auto"/>
              <w:jc w:val="center"/>
            </w:pPr>
            <w:r>
              <w:t>-0.0681</w:t>
            </w:r>
            <w:r>
              <w:rPr>
                <w:vertAlign w:val="superscript"/>
              </w:rPr>
              <w:t>***</w:t>
            </w:r>
          </w:p>
        </w:tc>
      </w:tr>
      <w:tr w:rsidR="002D4DBF" w14:paraId="57BBCFAE" w14:textId="77777777" w:rsidTr="00D176C3">
        <w:tc>
          <w:tcPr>
            <w:tcW w:w="2835" w:type="dxa"/>
            <w:tcBorders>
              <w:top w:val="nil"/>
              <w:left w:val="nil"/>
              <w:bottom w:val="nil"/>
              <w:right w:val="nil"/>
            </w:tcBorders>
          </w:tcPr>
          <w:p w14:paraId="233216CE" w14:textId="77777777" w:rsidR="002D4DBF" w:rsidRDefault="002D4DBF" w:rsidP="00D176C3">
            <w:pPr>
              <w:widowControl w:val="0"/>
              <w:spacing w:after="0" w:line="240" w:lineRule="auto"/>
            </w:pPr>
          </w:p>
        </w:tc>
        <w:tc>
          <w:tcPr>
            <w:tcW w:w="1843" w:type="dxa"/>
            <w:tcBorders>
              <w:top w:val="nil"/>
              <w:left w:val="nil"/>
              <w:bottom w:val="nil"/>
              <w:right w:val="nil"/>
            </w:tcBorders>
          </w:tcPr>
          <w:p w14:paraId="53A1A25E" w14:textId="77777777" w:rsidR="002D4DBF" w:rsidRDefault="002D4DBF" w:rsidP="00D176C3">
            <w:pPr>
              <w:widowControl w:val="0"/>
              <w:spacing w:after="0" w:line="240" w:lineRule="auto"/>
              <w:jc w:val="center"/>
            </w:pPr>
            <w:r>
              <w:t>(0.0143)</w:t>
            </w:r>
          </w:p>
        </w:tc>
        <w:tc>
          <w:tcPr>
            <w:tcW w:w="1843" w:type="dxa"/>
            <w:tcBorders>
              <w:top w:val="nil"/>
              <w:left w:val="nil"/>
              <w:bottom w:val="nil"/>
              <w:right w:val="nil"/>
            </w:tcBorders>
          </w:tcPr>
          <w:p w14:paraId="7ADEDF90" w14:textId="77777777" w:rsidR="002D4DBF" w:rsidRDefault="002D4DBF" w:rsidP="00D176C3">
            <w:pPr>
              <w:widowControl w:val="0"/>
              <w:spacing w:after="0" w:line="240" w:lineRule="auto"/>
              <w:jc w:val="center"/>
            </w:pPr>
            <w:r>
              <w:t>(0.0184)</w:t>
            </w:r>
          </w:p>
        </w:tc>
        <w:tc>
          <w:tcPr>
            <w:tcW w:w="1843" w:type="dxa"/>
          </w:tcPr>
          <w:p w14:paraId="53339B56" w14:textId="77777777" w:rsidR="002D4DBF" w:rsidRDefault="002D4DBF" w:rsidP="00D176C3">
            <w:pPr>
              <w:widowControl w:val="0"/>
              <w:spacing w:after="0" w:line="240" w:lineRule="auto"/>
              <w:jc w:val="center"/>
            </w:pPr>
            <w:r>
              <w:t>(0.0143)</w:t>
            </w:r>
          </w:p>
        </w:tc>
        <w:tc>
          <w:tcPr>
            <w:tcW w:w="1843" w:type="dxa"/>
          </w:tcPr>
          <w:p w14:paraId="7DDB0E2D" w14:textId="77777777" w:rsidR="002D4DBF" w:rsidRDefault="002D4DBF" w:rsidP="00D176C3">
            <w:pPr>
              <w:widowControl w:val="0"/>
              <w:spacing w:after="0" w:line="240" w:lineRule="auto"/>
              <w:jc w:val="center"/>
            </w:pPr>
            <w:r>
              <w:t>(0.0185)</w:t>
            </w:r>
          </w:p>
        </w:tc>
      </w:tr>
      <w:tr w:rsidR="002D4DBF" w14:paraId="73A615C9" w14:textId="77777777" w:rsidTr="00D176C3">
        <w:tc>
          <w:tcPr>
            <w:tcW w:w="2835" w:type="dxa"/>
            <w:tcBorders>
              <w:top w:val="nil"/>
              <w:left w:val="nil"/>
              <w:bottom w:val="nil"/>
              <w:right w:val="nil"/>
            </w:tcBorders>
          </w:tcPr>
          <w:p w14:paraId="5B1B1F73" w14:textId="77777777" w:rsidR="002D4DBF" w:rsidRDefault="002D4DBF" w:rsidP="00D176C3">
            <w:pPr>
              <w:widowControl w:val="0"/>
              <w:spacing w:after="0" w:line="240" w:lineRule="auto"/>
            </w:pPr>
            <w:r>
              <w:t>marriage</w:t>
            </w:r>
          </w:p>
        </w:tc>
        <w:tc>
          <w:tcPr>
            <w:tcW w:w="1843" w:type="dxa"/>
            <w:tcBorders>
              <w:top w:val="nil"/>
              <w:left w:val="nil"/>
              <w:bottom w:val="nil"/>
              <w:right w:val="nil"/>
            </w:tcBorders>
          </w:tcPr>
          <w:p w14:paraId="3A92656E" w14:textId="77777777" w:rsidR="002D4DBF" w:rsidRDefault="002D4DBF" w:rsidP="00D176C3">
            <w:pPr>
              <w:widowControl w:val="0"/>
              <w:spacing w:after="0" w:line="240" w:lineRule="auto"/>
              <w:jc w:val="center"/>
            </w:pPr>
            <w:r>
              <w:t>-0.275</w:t>
            </w:r>
            <w:r>
              <w:rPr>
                <w:vertAlign w:val="superscript"/>
              </w:rPr>
              <w:t>***</w:t>
            </w:r>
          </w:p>
        </w:tc>
        <w:tc>
          <w:tcPr>
            <w:tcW w:w="1843" w:type="dxa"/>
            <w:tcBorders>
              <w:top w:val="nil"/>
              <w:left w:val="nil"/>
              <w:bottom w:val="nil"/>
              <w:right w:val="nil"/>
            </w:tcBorders>
          </w:tcPr>
          <w:p w14:paraId="1D4A00F5" w14:textId="77777777" w:rsidR="002D4DBF" w:rsidRDefault="002D4DBF" w:rsidP="00D176C3">
            <w:pPr>
              <w:widowControl w:val="0"/>
              <w:spacing w:after="0" w:line="240" w:lineRule="auto"/>
              <w:jc w:val="center"/>
            </w:pPr>
            <w:r>
              <w:t>-0.174</w:t>
            </w:r>
            <w:r>
              <w:rPr>
                <w:vertAlign w:val="superscript"/>
              </w:rPr>
              <w:t>***</w:t>
            </w:r>
          </w:p>
        </w:tc>
        <w:tc>
          <w:tcPr>
            <w:tcW w:w="1843" w:type="dxa"/>
          </w:tcPr>
          <w:p w14:paraId="3B13823C" w14:textId="77777777" w:rsidR="002D4DBF" w:rsidRDefault="002D4DBF" w:rsidP="00D176C3">
            <w:pPr>
              <w:widowControl w:val="0"/>
              <w:spacing w:after="0" w:line="240" w:lineRule="auto"/>
              <w:jc w:val="center"/>
            </w:pPr>
            <w:r>
              <w:t>-0.203</w:t>
            </w:r>
            <w:r>
              <w:rPr>
                <w:vertAlign w:val="superscript"/>
              </w:rPr>
              <w:t>***</w:t>
            </w:r>
          </w:p>
        </w:tc>
        <w:tc>
          <w:tcPr>
            <w:tcW w:w="1843" w:type="dxa"/>
          </w:tcPr>
          <w:p w14:paraId="7677F95B" w14:textId="77777777" w:rsidR="002D4DBF" w:rsidRDefault="002D4DBF" w:rsidP="00D176C3">
            <w:pPr>
              <w:widowControl w:val="0"/>
              <w:spacing w:after="0" w:line="240" w:lineRule="auto"/>
              <w:jc w:val="center"/>
            </w:pPr>
            <w:r>
              <w:t>-0.138</w:t>
            </w:r>
            <w:r>
              <w:rPr>
                <w:vertAlign w:val="superscript"/>
              </w:rPr>
              <w:t>***</w:t>
            </w:r>
          </w:p>
        </w:tc>
      </w:tr>
      <w:tr w:rsidR="002D4DBF" w14:paraId="7FE12286" w14:textId="77777777" w:rsidTr="00D176C3">
        <w:tc>
          <w:tcPr>
            <w:tcW w:w="2835" w:type="dxa"/>
            <w:tcBorders>
              <w:top w:val="nil"/>
              <w:left w:val="nil"/>
              <w:bottom w:val="nil"/>
              <w:right w:val="nil"/>
            </w:tcBorders>
          </w:tcPr>
          <w:p w14:paraId="459EB86E" w14:textId="77777777" w:rsidR="002D4DBF" w:rsidRDefault="002D4DBF" w:rsidP="00D176C3">
            <w:pPr>
              <w:widowControl w:val="0"/>
              <w:spacing w:after="0" w:line="240" w:lineRule="auto"/>
            </w:pPr>
          </w:p>
        </w:tc>
        <w:tc>
          <w:tcPr>
            <w:tcW w:w="1843" w:type="dxa"/>
            <w:tcBorders>
              <w:top w:val="nil"/>
              <w:left w:val="nil"/>
              <w:bottom w:val="nil"/>
              <w:right w:val="nil"/>
            </w:tcBorders>
          </w:tcPr>
          <w:p w14:paraId="751629E7" w14:textId="77777777" w:rsidR="002D4DBF" w:rsidRDefault="002D4DBF" w:rsidP="00D176C3">
            <w:pPr>
              <w:widowControl w:val="0"/>
              <w:spacing w:after="0" w:line="240" w:lineRule="auto"/>
              <w:jc w:val="center"/>
            </w:pPr>
            <w:r>
              <w:t>(0.0156)</w:t>
            </w:r>
          </w:p>
        </w:tc>
        <w:tc>
          <w:tcPr>
            <w:tcW w:w="1843" w:type="dxa"/>
            <w:tcBorders>
              <w:top w:val="nil"/>
              <w:left w:val="nil"/>
              <w:bottom w:val="nil"/>
              <w:right w:val="nil"/>
            </w:tcBorders>
          </w:tcPr>
          <w:p w14:paraId="6E5269DE" w14:textId="77777777" w:rsidR="002D4DBF" w:rsidRDefault="002D4DBF" w:rsidP="00D176C3">
            <w:pPr>
              <w:widowControl w:val="0"/>
              <w:spacing w:after="0" w:line="240" w:lineRule="auto"/>
              <w:jc w:val="center"/>
            </w:pPr>
            <w:r>
              <w:t>(0.0166)</w:t>
            </w:r>
          </w:p>
        </w:tc>
        <w:tc>
          <w:tcPr>
            <w:tcW w:w="1843" w:type="dxa"/>
          </w:tcPr>
          <w:p w14:paraId="6AB459AA" w14:textId="77777777" w:rsidR="002D4DBF" w:rsidRDefault="002D4DBF" w:rsidP="00D176C3">
            <w:pPr>
              <w:widowControl w:val="0"/>
              <w:spacing w:after="0" w:line="240" w:lineRule="auto"/>
              <w:jc w:val="center"/>
            </w:pPr>
            <w:r>
              <w:t>(0.0152)</w:t>
            </w:r>
          </w:p>
        </w:tc>
        <w:tc>
          <w:tcPr>
            <w:tcW w:w="1843" w:type="dxa"/>
          </w:tcPr>
          <w:p w14:paraId="23E0BDE1" w14:textId="77777777" w:rsidR="002D4DBF" w:rsidRDefault="002D4DBF" w:rsidP="00D176C3">
            <w:pPr>
              <w:widowControl w:val="0"/>
              <w:spacing w:after="0" w:line="240" w:lineRule="auto"/>
              <w:jc w:val="center"/>
            </w:pPr>
            <w:r>
              <w:t>(0.0174)</w:t>
            </w:r>
          </w:p>
        </w:tc>
      </w:tr>
      <w:tr w:rsidR="002D4DBF" w14:paraId="3C3636B1" w14:textId="77777777" w:rsidTr="00D176C3">
        <w:tc>
          <w:tcPr>
            <w:tcW w:w="2835" w:type="dxa"/>
            <w:tcBorders>
              <w:top w:val="nil"/>
              <w:left w:val="nil"/>
              <w:bottom w:val="nil"/>
              <w:right w:val="nil"/>
            </w:tcBorders>
          </w:tcPr>
          <w:p w14:paraId="7AF65AF3" w14:textId="77777777" w:rsidR="002D4DBF" w:rsidRDefault="002D4DBF" w:rsidP="00D176C3">
            <w:pPr>
              <w:widowControl w:val="0"/>
              <w:spacing w:after="0" w:line="240" w:lineRule="auto"/>
            </w:pPr>
            <w:r>
              <w:t>girl</w:t>
            </w:r>
          </w:p>
        </w:tc>
        <w:tc>
          <w:tcPr>
            <w:tcW w:w="1843" w:type="dxa"/>
            <w:tcBorders>
              <w:top w:val="nil"/>
              <w:left w:val="nil"/>
              <w:bottom w:val="nil"/>
              <w:right w:val="nil"/>
            </w:tcBorders>
          </w:tcPr>
          <w:p w14:paraId="580C083F" w14:textId="77777777" w:rsidR="002D4DBF" w:rsidRDefault="002D4DBF" w:rsidP="00D176C3">
            <w:pPr>
              <w:widowControl w:val="0"/>
              <w:spacing w:after="0" w:line="240" w:lineRule="auto"/>
              <w:jc w:val="center"/>
            </w:pPr>
            <w:r>
              <w:t>-0.346</w:t>
            </w:r>
            <w:r>
              <w:rPr>
                <w:vertAlign w:val="superscript"/>
              </w:rPr>
              <w:t>***</w:t>
            </w:r>
          </w:p>
        </w:tc>
        <w:tc>
          <w:tcPr>
            <w:tcW w:w="1843" w:type="dxa"/>
            <w:tcBorders>
              <w:top w:val="nil"/>
              <w:left w:val="nil"/>
              <w:bottom w:val="nil"/>
              <w:right w:val="nil"/>
            </w:tcBorders>
          </w:tcPr>
          <w:p w14:paraId="60A54F59" w14:textId="77777777" w:rsidR="002D4DBF" w:rsidRDefault="002D4DBF" w:rsidP="00D176C3">
            <w:pPr>
              <w:widowControl w:val="0"/>
              <w:spacing w:after="0" w:line="240" w:lineRule="auto"/>
              <w:jc w:val="center"/>
            </w:pPr>
            <w:r>
              <w:t>-0.206</w:t>
            </w:r>
            <w:r>
              <w:rPr>
                <w:vertAlign w:val="superscript"/>
              </w:rPr>
              <w:t>***</w:t>
            </w:r>
          </w:p>
        </w:tc>
        <w:tc>
          <w:tcPr>
            <w:tcW w:w="1843" w:type="dxa"/>
          </w:tcPr>
          <w:p w14:paraId="40E1E9D7" w14:textId="77777777" w:rsidR="002D4DBF" w:rsidRDefault="002D4DBF" w:rsidP="00D176C3">
            <w:pPr>
              <w:widowControl w:val="0"/>
              <w:spacing w:after="0" w:line="240" w:lineRule="auto"/>
              <w:jc w:val="center"/>
            </w:pPr>
            <w:r>
              <w:t>-0.371</w:t>
            </w:r>
            <w:r>
              <w:rPr>
                <w:vertAlign w:val="superscript"/>
              </w:rPr>
              <w:t>***</w:t>
            </w:r>
          </w:p>
        </w:tc>
        <w:tc>
          <w:tcPr>
            <w:tcW w:w="1843" w:type="dxa"/>
          </w:tcPr>
          <w:p w14:paraId="35D4B526" w14:textId="77777777" w:rsidR="002D4DBF" w:rsidRDefault="002D4DBF" w:rsidP="00D176C3">
            <w:pPr>
              <w:widowControl w:val="0"/>
              <w:spacing w:after="0" w:line="240" w:lineRule="auto"/>
              <w:jc w:val="center"/>
            </w:pPr>
            <w:r>
              <w:t>-0.255</w:t>
            </w:r>
            <w:r>
              <w:rPr>
                <w:vertAlign w:val="superscript"/>
              </w:rPr>
              <w:t>***</w:t>
            </w:r>
          </w:p>
        </w:tc>
      </w:tr>
      <w:tr w:rsidR="002D4DBF" w14:paraId="1A5FA71B" w14:textId="77777777" w:rsidTr="00D176C3">
        <w:tc>
          <w:tcPr>
            <w:tcW w:w="2835" w:type="dxa"/>
            <w:tcBorders>
              <w:top w:val="nil"/>
              <w:left w:val="nil"/>
              <w:bottom w:val="nil"/>
              <w:right w:val="nil"/>
            </w:tcBorders>
          </w:tcPr>
          <w:p w14:paraId="06DCED82" w14:textId="77777777" w:rsidR="002D4DBF" w:rsidRDefault="002D4DBF" w:rsidP="00D176C3">
            <w:pPr>
              <w:widowControl w:val="0"/>
              <w:spacing w:after="0" w:line="240" w:lineRule="auto"/>
            </w:pPr>
          </w:p>
        </w:tc>
        <w:tc>
          <w:tcPr>
            <w:tcW w:w="1843" w:type="dxa"/>
            <w:tcBorders>
              <w:top w:val="nil"/>
              <w:left w:val="nil"/>
              <w:bottom w:val="nil"/>
              <w:right w:val="nil"/>
            </w:tcBorders>
          </w:tcPr>
          <w:p w14:paraId="64905975" w14:textId="77777777" w:rsidR="002D4DBF" w:rsidRDefault="002D4DBF" w:rsidP="00D176C3">
            <w:pPr>
              <w:widowControl w:val="0"/>
              <w:spacing w:after="0" w:line="240" w:lineRule="auto"/>
              <w:jc w:val="center"/>
            </w:pPr>
            <w:r>
              <w:t>(0.0112)</w:t>
            </w:r>
          </w:p>
        </w:tc>
        <w:tc>
          <w:tcPr>
            <w:tcW w:w="1843" w:type="dxa"/>
            <w:tcBorders>
              <w:top w:val="nil"/>
              <w:left w:val="nil"/>
              <w:bottom w:val="nil"/>
              <w:right w:val="nil"/>
            </w:tcBorders>
          </w:tcPr>
          <w:p w14:paraId="10C4D76A" w14:textId="77777777" w:rsidR="002D4DBF" w:rsidRDefault="002D4DBF" w:rsidP="00D176C3">
            <w:pPr>
              <w:widowControl w:val="0"/>
              <w:spacing w:after="0" w:line="240" w:lineRule="auto"/>
              <w:jc w:val="center"/>
            </w:pPr>
            <w:r>
              <w:t>(0.0154)</w:t>
            </w:r>
          </w:p>
        </w:tc>
        <w:tc>
          <w:tcPr>
            <w:tcW w:w="1843" w:type="dxa"/>
          </w:tcPr>
          <w:p w14:paraId="6A88C549" w14:textId="77777777" w:rsidR="002D4DBF" w:rsidRDefault="002D4DBF" w:rsidP="00D176C3">
            <w:pPr>
              <w:widowControl w:val="0"/>
              <w:spacing w:after="0" w:line="240" w:lineRule="auto"/>
              <w:jc w:val="center"/>
            </w:pPr>
            <w:r>
              <w:t>(0.0122)</w:t>
            </w:r>
          </w:p>
        </w:tc>
        <w:tc>
          <w:tcPr>
            <w:tcW w:w="1843" w:type="dxa"/>
          </w:tcPr>
          <w:p w14:paraId="1C05822D" w14:textId="77777777" w:rsidR="002D4DBF" w:rsidRDefault="002D4DBF" w:rsidP="00D176C3">
            <w:pPr>
              <w:widowControl w:val="0"/>
              <w:spacing w:after="0" w:line="240" w:lineRule="auto"/>
              <w:jc w:val="center"/>
            </w:pPr>
            <w:r>
              <w:t>(0.0179)</w:t>
            </w:r>
          </w:p>
        </w:tc>
      </w:tr>
      <w:tr w:rsidR="002D4DBF" w14:paraId="1949F61F" w14:textId="77777777" w:rsidTr="00D176C3">
        <w:tc>
          <w:tcPr>
            <w:tcW w:w="2835" w:type="dxa"/>
            <w:tcBorders>
              <w:top w:val="nil"/>
              <w:left w:val="nil"/>
              <w:bottom w:val="nil"/>
              <w:right w:val="nil"/>
            </w:tcBorders>
          </w:tcPr>
          <w:p w14:paraId="629A7778" w14:textId="77777777" w:rsidR="002D4DBF" w:rsidRDefault="002D4DBF" w:rsidP="00D176C3">
            <w:pPr>
              <w:widowControl w:val="0"/>
              <w:spacing w:after="0" w:line="240" w:lineRule="auto"/>
            </w:pPr>
            <w:proofErr w:type="spellStart"/>
            <w:r>
              <w:t>internal#girl</w:t>
            </w:r>
            <w:proofErr w:type="spellEnd"/>
          </w:p>
        </w:tc>
        <w:tc>
          <w:tcPr>
            <w:tcW w:w="1843" w:type="dxa"/>
            <w:tcBorders>
              <w:top w:val="nil"/>
              <w:left w:val="nil"/>
              <w:bottom w:val="nil"/>
              <w:right w:val="nil"/>
            </w:tcBorders>
          </w:tcPr>
          <w:p w14:paraId="5AE62D6E" w14:textId="77777777" w:rsidR="002D4DBF" w:rsidRDefault="002D4DBF" w:rsidP="00D176C3">
            <w:pPr>
              <w:widowControl w:val="0"/>
              <w:spacing w:after="0" w:line="240" w:lineRule="auto"/>
              <w:jc w:val="center"/>
            </w:pPr>
          </w:p>
        </w:tc>
        <w:tc>
          <w:tcPr>
            <w:tcW w:w="1843" w:type="dxa"/>
            <w:tcBorders>
              <w:top w:val="nil"/>
              <w:left w:val="nil"/>
              <w:bottom w:val="nil"/>
              <w:right w:val="nil"/>
            </w:tcBorders>
          </w:tcPr>
          <w:p w14:paraId="4B69B1F2" w14:textId="77777777" w:rsidR="002D4DBF" w:rsidRDefault="002D4DBF" w:rsidP="00D176C3">
            <w:pPr>
              <w:widowControl w:val="0"/>
              <w:spacing w:after="0" w:line="240" w:lineRule="auto"/>
              <w:jc w:val="center"/>
            </w:pPr>
            <w:r>
              <w:t>-0.0794</w:t>
            </w:r>
            <w:r>
              <w:rPr>
                <w:vertAlign w:val="superscript"/>
              </w:rPr>
              <w:t>***</w:t>
            </w:r>
          </w:p>
        </w:tc>
        <w:tc>
          <w:tcPr>
            <w:tcW w:w="1843" w:type="dxa"/>
          </w:tcPr>
          <w:p w14:paraId="30DC7AB7" w14:textId="77777777" w:rsidR="002D4DBF" w:rsidRDefault="002D4DBF" w:rsidP="00D176C3">
            <w:pPr>
              <w:widowControl w:val="0"/>
              <w:spacing w:after="0" w:line="240" w:lineRule="auto"/>
              <w:jc w:val="center"/>
            </w:pPr>
          </w:p>
        </w:tc>
        <w:tc>
          <w:tcPr>
            <w:tcW w:w="1843" w:type="dxa"/>
          </w:tcPr>
          <w:p w14:paraId="155C843E" w14:textId="77777777" w:rsidR="002D4DBF" w:rsidRDefault="002D4DBF" w:rsidP="00D176C3">
            <w:pPr>
              <w:widowControl w:val="0"/>
              <w:spacing w:after="0" w:line="240" w:lineRule="auto"/>
              <w:jc w:val="center"/>
            </w:pPr>
            <w:r>
              <w:t>-0.0437</w:t>
            </w:r>
            <w:r>
              <w:rPr>
                <w:vertAlign w:val="superscript"/>
              </w:rPr>
              <w:t>**</w:t>
            </w:r>
          </w:p>
        </w:tc>
      </w:tr>
      <w:tr w:rsidR="002D4DBF" w14:paraId="6420F2BD" w14:textId="77777777" w:rsidTr="00D176C3">
        <w:tc>
          <w:tcPr>
            <w:tcW w:w="2835" w:type="dxa"/>
            <w:tcBorders>
              <w:top w:val="nil"/>
              <w:left w:val="nil"/>
              <w:bottom w:val="nil"/>
              <w:right w:val="nil"/>
            </w:tcBorders>
          </w:tcPr>
          <w:p w14:paraId="4573D48F" w14:textId="77777777" w:rsidR="002D4DBF" w:rsidRDefault="002D4DBF" w:rsidP="00D176C3">
            <w:pPr>
              <w:widowControl w:val="0"/>
              <w:spacing w:after="0" w:line="240" w:lineRule="auto"/>
            </w:pPr>
          </w:p>
        </w:tc>
        <w:tc>
          <w:tcPr>
            <w:tcW w:w="1843" w:type="dxa"/>
            <w:tcBorders>
              <w:top w:val="nil"/>
              <w:left w:val="nil"/>
              <w:bottom w:val="nil"/>
              <w:right w:val="nil"/>
            </w:tcBorders>
          </w:tcPr>
          <w:p w14:paraId="07AE4EDD" w14:textId="77777777" w:rsidR="002D4DBF" w:rsidRDefault="002D4DBF" w:rsidP="00D176C3">
            <w:pPr>
              <w:widowControl w:val="0"/>
              <w:spacing w:after="0" w:line="240" w:lineRule="auto"/>
              <w:jc w:val="center"/>
            </w:pPr>
          </w:p>
        </w:tc>
        <w:tc>
          <w:tcPr>
            <w:tcW w:w="1843" w:type="dxa"/>
            <w:tcBorders>
              <w:top w:val="nil"/>
              <w:left w:val="nil"/>
              <w:bottom w:val="nil"/>
              <w:right w:val="nil"/>
            </w:tcBorders>
          </w:tcPr>
          <w:p w14:paraId="451430C1" w14:textId="77777777" w:rsidR="002D4DBF" w:rsidRDefault="002D4DBF" w:rsidP="00D176C3">
            <w:pPr>
              <w:widowControl w:val="0"/>
              <w:spacing w:after="0" w:line="240" w:lineRule="auto"/>
              <w:jc w:val="center"/>
            </w:pPr>
            <w:r>
              <w:t>(0.0166)</w:t>
            </w:r>
          </w:p>
        </w:tc>
        <w:tc>
          <w:tcPr>
            <w:tcW w:w="1843" w:type="dxa"/>
          </w:tcPr>
          <w:p w14:paraId="329F25FE" w14:textId="77777777" w:rsidR="002D4DBF" w:rsidRDefault="002D4DBF" w:rsidP="00D176C3">
            <w:pPr>
              <w:widowControl w:val="0"/>
              <w:spacing w:after="0" w:line="240" w:lineRule="auto"/>
              <w:jc w:val="center"/>
            </w:pPr>
          </w:p>
        </w:tc>
        <w:tc>
          <w:tcPr>
            <w:tcW w:w="1843" w:type="dxa"/>
          </w:tcPr>
          <w:p w14:paraId="1E815EDC" w14:textId="77777777" w:rsidR="002D4DBF" w:rsidRDefault="002D4DBF" w:rsidP="00D176C3">
            <w:pPr>
              <w:widowControl w:val="0"/>
              <w:spacing w:after="0" w:line="240" w:lineRule="auto"/>
              <w:jc w:val="center"/>
            </w:pPr>
            <w:r>
              <w:t>(0.0175)</w:t>
            </w:r>
          </w:p>
        </w:tc>
      </w:tr>
      <w:tr w:rsidR="002D4DBF" w14:paraId="223A5FF1" w14:textId="77777777" w:rsidTr="00D176C3">
        <w:tc>
          <w:tcPr>
            <w:tcW w:w="2835" w:type="dxa"/>
            <w:tcBorders>
              <w:top w:val="nil"/>
              <w:left w:val="nil"/>
              <w:bottom w:val="nil"/>
              <w:right w:val="nil"/>
            </w:tcBorders>
          </w:tcPr>
          <w:p w14:paraId="5F0D2E2D" w14:textId="77777777" w:rsidR="002D4DBF" w:rsidRDefault="002D4DBF" w:rsidP="00D176C3">
            <w:pPr>
              <w:widowControl w:val="0"/>
              <w:spacing w:after="0" w:line="240" w:lineRule="auto"/>
            </w:pPr>
            <w:r>
              <w:lastRenderedPageBreak/>
              <w:t xml:space="preserve">weak </w:t>
            </w:r>
            <w:proofErr w:type="spellStart"/>
            <w:r>
              <w:t>network#girl</w:t>
            </w:r>
            <w:proofErr w:type="spellEnd"/>
          </w:p>
        </w:tc>
        <w:tc>
          <w:tcPr>
            <w:tcW w:w="1843" w:type="dxa"/>
            <w:tcBorders>
              <w:top w:val="nil"/>
              <w:left w:val="nil"/>
              <w:bottom w:val="nil"/>
              <w:right w:val="nil"/>
            </w:tcBorders>
          </w:tcPr>
          <w:p w14:paraId="17B1554F" w14:textId="77777777" w:rsidR="002D4DBF" w:rsidRDefault="002D4DBF" w:rsidP="00D176C3">
            <w:pPr>
              <w:widowControl w:val="0"/>
              <w:spacing w:after="0" w:line="240" w:lineRule="auto"/>
              <w:jc w:val="center"/>
            </w:pPr>
          </w:p>
        </w:tc>
        <w:tc>
          <w:tcPr>
            <w:tcW w:w="1843" w:type="dxa"/>
            <w:tcBorders>
              <w:top w:val="nil"/>
              <w:left w:val="nil"/>
              <w:bottom w:val="nil"/>
              <w:right w:val="nil"/>
            </w:tcBorders>
          </w:tcPr>
          <w:p w14:paraId="09226CD4" w14:textId="77777777" w:rsidR="002D4DBF" w:rsidRDefault="002D4DBF" w:rsidP="00D176C3">
            <w:pPr>
              <w:widowControl w:val="0"/>
              <w:spacing w:after="0" w:line="240" w:lineRule="auto"/>
              <w:jc w:val="center"/>
            </w:pPr>
            <w:r>
              <w:t>-0.167</w:t>
            </w:r>
            <w:r>
              <w:rPr>
                <w:vertAlign w:val="superscript"/>
              </w:rPr>
              <w:t>***</w:t>
            </w:r>
          </w:p>
        </w:tc>
        <w:tc>
          <w:tcPr>
            <w:tcW w:w="1843" w:type="dxa"/>
          </w:tcPr>
          <w:p w14:paraId="08B5AC2E" w14:textId="77777777" w:rsidR="002D4DBF" w:rsidRDefault="002D4DBF" w:rsidP="00D176C3">
            <w:pPr>
              <w:widowControl w:val="0"/>
              <w:spacing w:after="0" w:line="240" w:lineRule="auto"/>
              <w:jc w:val="center"/>
            </w:pPr>
          </w:p>
        </w:tc>
        <w:tc>
          <w:tcPr>
            <w:tcW w:w="1843" w:type="dxa"/>
          </w:tcPr>
          <w:p w14:paraId="3C9B05CD" w14:textId="77777777" w:rsidR="002D4DBF" w:rsidRDefault="002D4DBF" w:rsidP="00D176C3">
            <w:pPr>
              <w:widowControl w:val="0"/>
              <w:spacing w:after="0" w:line="240" w:lineRule="auto"/>
              <w:jc w:val="center"/>
            </w:pPr>
            <w:r>
              <w:t>-0.181</w:t>
            </w:r>
            <w:r>
              <w:rPr>
                <w:vertAlign w:val="superscript"/>
              </w:rPr>
              <w:t>***</w:t>
            </w:r>
          </w:p>
        </w:tc>
      </w:tr>
      <w:tr w:rsidR="002D4DBF" w14:paraId="2A21F42F" w14:textId="77777777" w:rsidTr="00D176C3">
        <w:tc>
          <w:tcPr>
            <w:tcW w:w="2835" w:type="dxa"/>
            <w:tcBorders>
              <w:top w:val="nil"/>
              <w:left w:val="nil"/>
              <w:bottom w:val="nil"/>
              <w:right w:val="nil"/>
            </w:tcBorders>
          </w:tcPr>
          <w:p w14:paraId="347F6B8E" w14:textId="77777777" w:rsidR="002D4DBF" w:rsidRDefault="002D4DBF" w:rsidP="00D176C3">
            <w:pPr>
              <w:widowControl w:val="0"/>
              <w:spacing w:after="0" w:line="240" w:lineRule="auto"/>
            </w:pPr>
          </w:p>
        </w:tc>
        <w:tc>
          <w:tcPr>
            <w:tcW w:w="1843" w:type="dxa"/>
            <w:tcBorders>
              <w:top w:val="nil"/>
              <w:left w:val="nil"/>
              <w:bottom w:val="nil"/>
              <w:right w:val="nil"/>
            </w:tcBorders>
          </w:tcPr>
          <w:p w14:paraId="174DF99C" w14:textId="77777777" w:rsidR="002D4DBF" w:rsidRDefault="002D4DBF" w:rsidP="00D176C3">
            <w:pPr>
              <w:widowControl w:val="0"/>
              <w:spacing w:after="0" w:line="240" w:lineRule="auto"/>
              <w:jc w:val="center"/>
            </w:pPr>
          </w:p>
        </w:tc>
        <w:tc>
          <w:tcPr>
            <w:tcW w:w="1843" w:type="dxa"/>
            <w:tcBorders>
              <w:top w:val="nil"/>
              <w:left w:val="nil"/>
              <w:bottom w:val="nil"/>
              <w:right w:val="nil"/>
            </w:tcBorders>
          </w:tcPr>
          <w:p w14:paraId="256D930A" w14:textId="77777777" w:rsidR="002D4DBF" w:rsidRDefault="002D4DBF" w:rsidP="00D176C3">
            <w:pPr>
              <w:widowControl w:val="0"/>
              <w:spacing w:after="0" w:line="240" w:lineRule="auto"/>
              <w:jc w:val="center"/>
            </w:pPr>
            <w:r>
              <w:t>(0.0169)</w:t>
            </w:r>
          </w:p>
        </w:tc>
        <w:tc>
          <w:tcPr>
            <w:tcW w:w="1843" w:type="dxa"/>
          </w:tcPr>
          <w:p w14:paraId="77AEB767" w14:textId="77777777" w:rsidR="002D4DBF" w:rsidRDefault="002D4DBF" w:rsidP="00D176C3">
            <w:pPr>
              <w:widowControl w:val="0"/>
              <w:spacing w:after="0" w:line="240" w:lineRule="auto"/>
              <w:jc w:val="center"/>
            </w:pPr>
          </w:p>
        </w:tc>
        <w:tc>
          <w:tcPr>
            <w:tcW w:w="1843" w:type="dxa"/>
          </w:tcPr>
          <w:p w14:paraId="04BEE348" w14:textId="77777777" w:rsidR="002D4DBF" w:rsidRDefault="002D4DBF" w:rsidP="00D176C3">
            <w:pPr>
              <w:widowControl w:val="0"/>
              <w:spacing w:after="0" w:line="240" w:lineRule="auto"/>
              <w:jc w:val="center"/>
            </w:pPr>
            <w:r>
              <w:t>(0.0180)</w:t>
            </w:r>
          </w:p>
        </w:tc>
      </w:tr>
      <w:tr w:rsidR="002D4DBF" w14:paraId="30E15B58" w14:textId="77777777" w:rsidTr="00D176C3">
        <w:tc>
          <w:tcPr>
            <w:tcW w:w="2835" w:type="dxa"/>
            <w:tcBorders>
              <w:top w:val="nil"/>
              <w:left w:val="nil"/>
              <w:bottom w:val="nil"/>
              <w:right w:val="nil"/>
            </w:tcBorders>
          </w:tcPr>
          <w:p w14:paraId="73A17D4C" w14:textId="77777777" w:rsidR="002D4DBF" w:rsidRDefault="002D4DBF" w:rsidP="00D176C3">
            <w:pPr>
              <w:widowControl w:val="0"/>
              <w:spacing w:after="0" w:line="240" w:lineRule="auto"/>
            </w:pPr>
            <w:proofErr w:type="spellStart"/>
            <w:r>
              <w:t>personal#girl</w:t>
            </w:r>
            <w:proofErr w:type="spellEnd"/>
          </w:p>
        </w:tc>
        <w:tc>
          <w:tcPr>
            <w:tcW w:w="1843" w:type="dxa"/>
            <w:tcBorders>
              <w:top w:val="nil"/>
              <w:left w:val="nil"/>
              <w:bottom w:val="nil"/>
              <w:right w:val="nil"/>
            </w:tcBorders>
          </w:tcPr>
          <w:p w14:paraId="1550BEBA" w14:textId="77777777" w:rsidR="002D4DBF" w:rsidRDefault="002D4DBF" w:rsidP="00D176C3">
            <w:pPr>
              <w:widowControl w:val="0"/>
              <w:spacing w:after="0" w:line="240" w:lineRule="auto"/>
              <w:jc w:val="center"/>
            </w:pPr>
          </w:p>
        </w:tc>
        <w:tc>
          <w:tcPr>
            <w:tcW w:w="1843" w:type="dxa"/>
            <w:tcBorders>
              <w:top w:val="nil"/>
              <w:left w:val="nil"/>
              <w:bottom w:val="nil"/>
              <w:right w:val="nil"/>
            </w:tcBorders>
          </w:tcPr>
          <w:p w14:paraId="55B1B19F" w14:textId="77777777" w:rsidR="002D4DBF" w:rsidRDefault="002D4DBF" w:rsidP="00D176C3">
            <w:pPr>
              <w:widowControl w:val="0"/>
              <w:spacing w:after="0" w:line="240" w:lineRule="auto"/>
              <w:jc w:val="center"/>
            </w:pPr>
            <w:r>
              <w:t>0.0257</w:t>
            </w:r>
          </w:p>
        </w:tc>
        <w:tc>
          <w:tcPr>
            <w:tcW w:w="1843" w:type="dxa"/>
          </w:tcPr>
          <w:p w14:paraId="1CF8089D" w14:textId="77777777" w:rsidR="002D4DBF" w:rsidRDefault="002D4DBF" w:rsidP="00D176C3">
            <w:pPr>
              <w:widowControl w:val="0"/>
              <w:spacing w:after="0" w:line="240" w:lineRule="auto"/>
              <w:jc w:val="center"/>
            </w:pPr>
          </w:p>
        </w:tc>
        <w:tc>
          <w:tcPr>
            <w:tcW w:w="1843" w:type="dxa"/>
          </w:tcPr>
          <w:p w14:paraId="726F3F6E" w14:textId="77777777" w:rsidR="002D4DBF" w:rsidRDefault="002D4DBF" w:rsidP="00D176C3">
            <w:pPr>
              <w:widowControl w:val="0"/>
              <w:spacing w:after="0" w:line="240" w:lineRule="auto"/>
              <w:jc w:val="center"/>
            </w:pPr>
            <w:r>
              <w:t>0.0655</w:t>
            </w:r>
            <w:r>
              <w:rPr>
                <w:vertAlign w:val="superscript"/>
              </w:rPr>
              <w:t>***</w:t>
            </w:r>
          </w:p>
        </w:tc>
      </w:tr>
      <w:tr w:rsidR="002D4DBF" w14:paraId="611D955C" w14:textId="77777777" w:rsidTr="00D176C3">
        <w:tc>
          <w:tcPr>
            <w:tcW w:w="2835" w:type="dxa"/>
            <w:tcBorders>
              <w:top w:val="nil"/>
              <w:left w:val="nil"/>
              <w:bottom w:val="nil"/>
              <w:right w:val="nil"/>
            </w:tcBorders>
          </w:tcPr>
          <w:p w14:paraId="507A0686" w14:textId="77777777" w:rsidR="002D4DBF" w:rsidRDefault="002D4DBF" w:rsidP="00D176C3">
            <w:pPr>
              <w:widowControl w:val="0"/>
              <w:spacing w:after="0" w:line="240" w:lineRule="auto"/>
            </w:pPr>
          </w:p>
        </w:tc>
        <w:tc>
          <w:tcPr>
            <w:tcW w:w="1843" w:type="dxa"/>
            <w:tcBorders>
              <w:top w:val="nil"/>
              <w:left w:val="nil"/>
              <w:bottom w:val="nil"/>
              <w:right w:val="nil"/>
            </w:tcBorders>
          </w:tcPr>
          <w:p w14:paraId="74592E6C" w14:textId="77777777" w:rsidR="002D4DBF" w:rsidRDefault="002D4DBF" w:rsidP="00D176C3">
            <w:pPr>
              <w:widowControl w:val="0"/>
              <w:spacing w:after="0" w:line="240" w:lineRule="auto"/>
              <w:jc w:val="center"/>
            </w:pPr>
          </w:p>
        </w:tc>
        <w:tc>
          <w:tcPr>
            <w:tcW w:w="1843" w:type="dxa"/>
            <w:tcBorders>
              <w:top w:val="nil"/>
              <w:left w:val="nil"/>
              <w:bottom w:val="nil"/>
              <w:right w:val="nil"/>
            </w:tcBorders>
          </w:tcPr>
          <w:p w14:paraId="1C56ED15" w14:textId="77777777" w:rsidR="002D4DBF" w:rsidRDefault="002D4DBF" w:rsidP="00D176C3">
            <w:pPr>
              <w:widowControl w:val="0"/>
              <w:spacing w:after="0" w:line="240" w:lineRule="auto"/>
              <w:jc w:val="center"/>
            </w:pPr>
            <w:r>
              <w:t>(0.0208)</w:t>
            </w:r>
          </w:p>
        </w:tc>
        <w:tc>
          <w:tcPr>
            <w:tcW w:w="1843" w:type="dxa"/>
          </w:tcPr>
          <w:p w14:paraId="4DD1FE3E" w14:textId="77777777" w:rsidR="002D4DBF" w:rsidRDefault="002D4DBF" w:rsidP="00D176C3">
            <w:pPr>
              <w:widowControl w:val="0"/>
              <w:spacing w:after="0" w:line="240" w:lineRule="auto"/>
              <w:jc w:val="center"/>
            </w:pPr>
          </w:p>
        </w:tc>
        <w:tc>
          <w:tcPr>
            <w:tcW w:w="1843" w:type="dxa"/>
          </w:tcPr>
          <w:p w14:paraId="0C137288" w14:textId="77777777" w:rsidR="002D4DBF" w:rsidRDefault="002D4DBF" w:rsidP="00D176C3">
            <w:pPr>
              <w:widowControl w:val="0"/>
              <w:spacing w:after="0" w:line="240" w:lineRule="auto"/>
              <w:jc w:val="center"/>
            </w:pPr>
            <w:r>
              <w:t>(0.0216)</w:t>
            </w:r>
          </w:p>
        </w:tc>
      </w:tr>
      <w:tr w:rsidR="002D4DBF" w14:paraId="5E873AA7" w14:textId="77777777" w:rsidTr="00D176C3">
        <w:tc>
          <w:tcPr>
            <w:tcW w:w="2835" w:type="dxa"/>
            <w:tcBorders>
              <w:top w:val="nil"/>
              <w:left w:val="nil"/>
              <w:bottom w:val="nil"/>
              <w:right w:val="nil"/>
            </w:tcBorders>
          </w:tcPr>
          <w:p w14:paraId="46F7CEFA" w14:textId="77777777" w:rsidR="002D4DBF" w:rsidRDefault="002D4DBF" w:rsidP="00D176C3">
            <w:pPr>
              <w:widowControl w:val="0"/>
              <w:spacing w:after="0" w:line="240" w:lineRule="auto"/>
            </w:pPr>
            <w:proofErr w:type="spellStart"/>
            <w:r>
              <w:t>marriage#girl</w:t>
            </w:r>
            <w:proofErr w:type="spellEnd"/>
          </w:p>
        </w:tc>
        <w:tc>
          <w:tcPr>
            <w:tcW w:w="1843" w:type="dxa"/>
            <w:tcBorders>
              <w:top w:val="nil"/>
              <w:left w:val="nil"/>
              <w:bottom w:val="nil"/>
              <w:right w:val="nil"/>
            </w:tcBorders>
          </w:tcPr>
          <w:p w14:paraId="2BCC1D85" w14:textId="77777777" w:rsidR="002D4DBF" w:rsidRDefault="002D4DBF" w:rsidP="00D176C3">
            <w:pPr>
              <w:widowControl w:val="0"/>
              <w:spacing w:after="0" w:line="240" w:lineRule="auto"/>
              <w:jc w:val="center"/>
            </w:pPr>
          </w:p>
        </w:tc>
        <w:tc>
          <w:tcPr>
            <w:tcW w:w="1843" w:type="dxa"/>
            <w:tcBorders>
              <w:top w:val="nil"/>
              <w:left w:val="nil"/>
              <w:bottom w:val="nil"/>
              <w:right w:val="nil"/>
            </w:tcBorders>
          </w:tcPr>
          <w:p w14:paraId="509542D8" w14:textId="77777777" w:rsidR="002D4DBF" w:rsidRDefault="002D4DBF" w:rsidP="00D176C3">
            <w:pPr>
              <w:widowControl w:val="0"/>
              <w:spacing w:after="0" w:line="240" w:lineRule="auto"/>
              <w:jc w:val="center"/>
            </w:pPr>
            <w:r>
              <w:t>-0.203</w:t>
            </w:r>
            <w:r>
              <w:rPr>
                <w:vertAlign w:val="superscript"/>
              </w:rPr>
              <w:t>***</w:t>
            </w:r>
          </w:p>
        </w:tc>
        <w:tc>
          <w:tcPr>
            <w:tcW w:w="1843" w:type="dxa"/>
          </w:tcPr>
          <w:p w14:paraId="093235E8" w14:textId="77777777" w:rsidR="002D4DBF" w:rsidRDefault="002D4DBF" w:rsidP="00D176C3">
            <w:pPr>
              <w:widowControl w:val="0"/>
              <w:spacing w:after="0" w:line="240" w:lineRule="auto"/>
              <w:jc w:val="center"/>
            </w:pPr>
          </w:p>
        </w:tc>
        <w:tc>
          <w:tcPr>
            <w:tcW w:w="1843" w:type="dxa"/>
          </w:tcPr>
          <w:p w14:paraId="664ACC29" w14:textId="77777777" w:rsidR="002D4DBF" w:rsidRDefault="002D4DBF" w:rsidP="00D176C3">
            <w:pPr>
              <w:widowControl w:val="0"/>
              <w:spacing w:after="0" w:line="240" w:lineRule="auto"/>
              <w:jc w:val="center"/>
            </w:pPr>
            <w:r>
              <w:t>-0.130</w:t>
            </w:r>
            <w:r>
              <w:rPr>
                <w:vertAlign w:val="superscript"/>
              </w:rPr>
              <w:t>***</w:t>
            </w:r>
          </w:p>
        </w:tc>
      </w:tr>
      <w:tr w:rsidR="002D4DBF" w14:paraId="0D7DFA30" w14:textId="77777777" w:rsidTr="00D176C3">
        <w:tc>
          <w:tcPr>
            <w:tcW w:w="2835" w:type="dxa"/>
            <w:tcBorders>
              <w:top w:val="nil"/>
              <w:left w:val="nil"/>
              <w:bottom w:val="nil"/>
              <w:right w:val="nil"/>
            </w:tcBorders>
          </w:tcPr>
          <w:p w14:paraId="04E1F8E1" w14:textId="77777777" w:rsidR="002D4DBF" w:rsidRDefault="002D4DBF" w:rsidP="00D176C3">
            <w:pPr>
              <w:widowControl w:val="0"/>
              <w:spacing w:after="0" w:line="240" w:lineRule="auto"/>
            </w:pPr>
          </w:p>
        </w:tc>
        <w:tc>
          <w:tcPr>
            <w:tcW w:w="1843" w:type="dxa"/>
            <w:tcBorders>
              <w:top w:val="nil"/>
              <w:left w:val="nil"/>
              <w:bottom w:val="nil"/>
              <w:right w:val="nil"/>
            </w:tcBorders>
          </w:tcPr>
          <w:p w14:paraId="6C158BE7" w14:textId="77777777" w:rsidR="002D4DBF" w:rsidRDefault="002D4DBF" w:rsidP="00D176C3">
            <w:pPr>
              <w:widowControl w:val="0"/>
              <w:spacing w:after="0" w:line="240" w:lineRule="auto"/>
              <w:jc w:val="center"/>
            </w:pPr>
          </w:p>
        </w:tc>
        <w:tc>
          <w:tcPr>
            <w:tcW w:w="1843" w:type="dxa"/>
            <w:tcBorders>
              <w:top w:val="nil"/>
              <w:left w:val="nil"/>
              <w:bottom w:val="nil"/>
              <w:right w:val="nil"/>
            </w:tcBorders>
          </w:tcPr>
          <w:p w14:paraId="11A517A7" w14:textId="77777777" w:rsidR="002D4DBF" w:rsidRDefault="002D4DBF" w:rsidP="00D176C3">
            <w:pPr>
              <w:widowControl w:val="0"/>
              <w:spacing w:after="0" w:line="240" w:lineRule="auto"/>
              <w:jc w:val="center"/>
            </w:pPr>
            <w:r>
              <w:t>(0.0219)</w:t>
            </w:r>
          </w:p>
        </w:tc>
        <w:tc>
          <w:tcPr>
            <w:tcW w:w="1843" w:type="dxa"/>
          </w:tcPr>
          <w:p w14:paraId="05892987" w14:textId="77777777" w:rsidR="002D4DBF" w:rsidRDefault="002D4DBF" w:rsidP="00D176C3">
            <w:pPr>
              <w:widowControl w:val="0"/>
              <w:spacing w:after="0" w:line="240" w:lineRule="auto"/>
              <w:jc w:val="center"/>
            </w:pPr>
          </w:p>
        </w:tc>
        <w:tc>
          <w:tcPr>
            <w:tcW w:w="1843" w:type="dxa"/>
          </w:tcPr>
          <w:p w14:paraId="7A0ADAEF" w14:textId="77777777" w:rsidR="002D4DBF" w:rsidRDefault="002D4DBF" w:rsidP="00D176C3">
            <w:pPr>
              <w:widowControl w:val="0"/>
              <w:spacing w:after="0" w:line="240" w:lineRule="auto"/>
              <w:jc w:val="center"/>
            </w:pPr>
            <w:r>
              <w:t>(0.0236)</w:t>
            </w:r>
          </w:p>
        </w:tc>
      </w:tr>
      <w:tr w:rsidR="002D4DBF" w14:paraId="130FB49D" w14:textId="77777777" w:rsidTr="00D176C3">
        <w:tc>
          <w:tcPr>
            <w:tcW w:w="2835" w:type="dxa"/>
            <w:tcBorders>
              <w:top w:val="nil"/>
              <w:left w:val="nil"/>
              <w:bottom w:val="nil"/>
              <w:right w:val="nil"/>
            </w:tcBorders>
          </w:tcPr>
          <w:p w14:paraId="34F3C48D" w14:textId="77777777" w:rsidR="002D4DBF" w:rsidRDefault="002D4DBF" w:rsidP="00D176C3">
            <w:pPr>
              <w:widowControl w:val="0"/>
              <w:spacing w:after="0" w:line="240" w:lineRule="auto"/>
            </w:pPr>
            <w:r>
              <w:t>_cons</w:t>
            </w:r>
          </w:p>
        </w:tc>
        <w:tc>
          <w:tcPr>
            <w:tcW w:w="1843" w:type="dxa"/>
            <w:tcBorders>
              <w:top w:val="nil"/>
              <w:left w:val="nil"/>
              <w:bottom w:val="nil"/>
              <w:right w:val="nil"/>
            </w:tcBorders>
          </w:tcPr>
          <w:p w14:paraId="06C82925" w14:textId="77777777" w:rsidR="002D4DBF" w:rsidRDefault="002D4DBF" w:rsidP="00D176C3">
            <w:pPr>
              <w:widowControl w:val="0"/>
              <w:spacing w:after="0" w:line="240" w:lineRule="auto"/>
              <w:jc w:val="center"/>
            </w:pPr>
            <w:r>
              <w:t>0.678</w:t>
            </w:r>
            <w:r>
              <w:rPr>
                <w:vertAlign w:val="superscript"/>
              </w:rPr>
              <w:t>***</w:t>
            </w:r>
          </w:p>
        </w:tc>
        <w:tc>
          <w:tcPr>
            <w:tcW w:w="1843" w:type="dxa"/>
            <w:tcBorders>
              <w:top w:val="nil"/>
              <w:left w:val="nil"/>
              <w:bottom w:val="nil"/>
              <w:right w:val="nil"/>
            </w:tcBorders>
          </w:tcPr>
          <w:p w14:paraId="47DF34B3" w14:textId="77777777" w:rsidR="002D4DBF" w:rsidRDefault="002D4DBF" w:rsidP="00D176C3">
            <w:pPr>
              <w:widowControl w:val="0"/>
              <w:spacing w:after="0" w:line="240" w:lineRule="auto"/>
              <w:jc w:val="center"/>
            </w:pPr>
            <w:r>
              <w:t>0.608</w:t>
            </w:r>
            <w:r>
              <w:rPr>
                <w:vertAlign w:val="superscript"/>
              </w:rPr>
              <w:t>***</w:t>
            </w:r>
          </w:p>
        </w:tc>
        <w:tc>
          <w:tcPr>
            <w:tcW w:w="1843" w:type="dxa"/>
          </w:tcPr>
          <w:p w14:paraId="58F5A313" w14:textId="77777777" w:rsidR="002D4DBF" w:rsidRDefault="002D4DBF" w:rsidP="00D176C3">
            <w:pPr>
              <w:widowControl w:val="0"/>
              <w:spacing w:after="0" w:line="240" w:lineRule="auto"/>
              <w:jc w:val="center"/>
            </w:pPr>
            <w:r>
              <w:t>0.614</w:t>
            </w:r>
            <w:r>
              <w:rPr>
                <w:vertAlign w:val="superscript"/>
              </w:rPr>
              <w:t>***</w:t>
            </w:r>
          </w:p>
        </w:tc>
        <w:tc>
          <w:tcPr>
            <w:tcW w:w="1843" w:type="dxa"/>
          </w:tcPr>
          <w:p w14:paraId="627DE6E4" w14:textId="77777777" w:rsidR="002D4DBF" w:rsidRDefault="002D4DBF" w:rsidP="00D176C3">
            <w:pPr>
              <w:widowControl w:val="0"/>
              <w:spacing w:after="0" w:line="240" w:lineRule="auto"/>
              <w:jc w:val="center"/>
            </w:pPr>
            <w:r>
              <w:t>0.556</w:t>
            </w:r>
            <w:r>
              <w:rPr>
                <w:vertAlign w:val="superscript"/>
              </w:rPr>
              <w:t>***</w:t>
            </w:r>
          </w:p>
        </w:tc>
      </w:tr>
      <w:tr w:rsidR="002D4DBF" w14:paraId="721250E9" w14:textId="77777777" w:rsidTr="00D176C3">
        <w:tc>
          <w:tcPr>
            <w:tcW w:w="2835" w:type="dxa"/>
            <w:tcBorders>
              <w:top w:val="nil"/>
              <w:left w:val="nil"/>
              <w:bottom w:val="single" w:sz="4" w:space="0" w:color="auto"/>
              <w:right w:val="nil"/>
            </w:tcBorders>
          </w:tcPr>
          <w:p w14:paraId="5C90A135" w14:textId="77777777" w:rsidR="002D4DBF" w:rsidRDefault="002D4DBF" w:rsidP="00D176C3">
            <w:pPr>
              <w:widowControl w:val="0"/>
              <w:spacing w:after="0" w:line="240" w:lineRule="auto"/>
            </w:pPr>
          </w:p>
        </w:tc>
        <w:tc>
          <w:tcPr>
            <w:tcW w:w="1843" w:type="dxa"/>
            <w:tcBorders>
              <w:top w:val="nil"/>
              <w:left w:val="nil"/>
              <w:bottom w:val="single" w:sz="4" w:space="0" w:color="auto"/>
              <w:right w:val="nil"/>
            </w:tcBorders>
          </w:tcPr>
          <w:p w14:paraId="3385549B" w14:textId="77777777" w:rsidR="002D4DBF" w:rsidRDefault="002D4DBF" w:rsidP="00D176C3">
            <w:pPr>
              <w:widowControl w:val="0"/>
              <w:spacing w:after="0" w:line="240" w:lineRule="auto"/>
              <w:jc w:val="center"/>
            </w:pPr>
            <w:r>
              <w:t>(0.0188)</w:t>
            </w:r>
          </w:p>
        </w:tc>
        <w:tc>
          <w:tcPr>
            <w:tcW w:w="1843" w:type="dxa"/>
            <w:tcBorders>
              <w:top w:val="nil"/>
              <w:left w:val="nil"/>
              <w:bottom w:val="single" w:sz="4" w:space="0" w:color="auto"/>
              <w:right w:val="nil"/>
            </w:tcBorders>
          </w:tcPr>
          <w:p w14:paraId="1D0B9CCC" w14:textId="77777777" w:rsidR="002D4DBF" w:rsidRDefault="002D4DBF" w:rsidP="00D176C3">
            <w:pPr>
              <w:widowControl w:val="0"/>
              <w:spacing w:after="0" w:line="240" w:lineRule="auto"/>
              <w:jc w:val="center"/>
            </w:pPr>
            <w:r>
              <w:t>(0.0184)</w:t>
            </w:r>
          </w:p>
        </w:tc>
        <w:tc>
          <w:tcPr>
            <w:tcW w:w="1843" w:type="dxa"/>
            <w:tcBorders>
              <w:bottom w:val="single" w:sz="4" w:space="0" w:color="auto"/>
            </w:tcBorders>
          </w:tcPr>
          <w:p w14:paraId="618AF375" w14:textId="77777777" w:rsidR="002D4DBF" w:rsidRDefault="002D4DBF" w:rsidP="00D176C3">
            <w:pPr>
              <w:widowControl w:val="0"/>
              <w:spacing w:after="0" w:line="240" w:lineRule="auto"/>
              <w:jc w:val="center"/>
            </w:pPr>
            <w:r>
              <w:t>(0.0205)</w:t>
            </w:r>
          </w:p>
        </w:tc>
        <w:tc>
          <w:tcPr>
            <w:tcW w:w="1843" w:type="dxa"/>
            <w:tcBorders>
              <w:bottom w:val="single" w:sz="4" w:space="0" w:color="auto"/>
            </w:tcBorders>
          </w:tcPr>
          <w:p w14:paraId="2AAAB5EF" w14:textId="77777777" w:rsidR="002D4DBF" w:rsidRDefault="002D4DBF" w:rsidP="00D176C3">
            <w:pPr>
              <w:widowControl w:val="0"/>
              <w:spacing w:after="0" w:line="240" w:lineRule="auto"/>
              <w:jc w:val="center"/>
            </w:pPr>
            <w:r>
              <w:t>(0.0202)</w:t>
            </w:r>
          </w:p>
        </w:tc>
      </w:tr>
      <w:tr w:rsidR="002D4DBF" w14:paraId="111C8C14" w14:textId="77777777" w:rsidTr="00D176C3">
        <w:tc>
          <w:tcPr>
            <w:tcW w:w="2835" w:type="dxa"/>
            <w:tcBorders>
              <w:top w:val="single" w:sz="4" w:space="0" w:color="auto"/>
              <w:left w:val="nil"/>
              <w:bottom w:val="nil"/>
              <w:right w:val="nil"/>
            </w:tcBorders>
          </w:tcPr>
          <w:p w14:paraId="43B6F899" w14:textId="77777777" w:rsidR="002D4DBF" w:rsidRDefault="002D4DBF" w:rsidP="00D176C3">
            <w:pPr>
              <w:widowControl w:val="0"/>
              <w:spacing w:after="0" w:line="240" w:lineRule="auto"/>
            </w:pPr>
            <w:r>
              <w:t>Observations</w:t>
            </w:r>
          </w:p>
        </w:tc>
        <w:tc>
          <w:tcPr>
            <w:tcW w:w="1843" w:type="dxa"/>
            <w:tcBorders>
              <w:top w:val="single" w:sz="4" w:space="0" w:color="auto"/>
              <w:left w:val="nil"/>
              <w:bottom w:val="nil"/>
              <w:right w:val="nil"/>
            </w:tcBorders>
          </w:tcPr>
          <w:p w14:paraId="5D6BEC75" w14:textId="77777777" w:rsidR="002D4DBF" w:rsidRDefault="002D4DBF" w:rsidP="00D176C3">
            <w:pPr>
              <w:widowControl w:val="0"/>
              <w:spacing w:after="0" w:line="240" w:lineRule="auto"/>
              <w:jc w:val="center"/>
            </w:pPr>
            <w:r>
              <w:t>14256</w:t>
            </w:r>
          </w:p>
        </w:tc>
        <w:tc>
          <w:tcPr>
            <w:tcW w:w="1843" w:type="dxa"/>
            <w:tcBorders>
              <w:top w:val="single" w:sz="4" w:space="0" w:color="auto"/>
              <w:left w:val="nil"/>
              <w:bottom w:val="nil"/>
              <w:right w:val="nil"/>
            </w:tcBorders>
          </w:tcPr>
          <w:p w14:paraId="105B2D68" w14:textId="77777777" w:rsidR="002D4DBF" w:rsidRDefault="002D4DBF" w:rsidP="00D176C3">
            <w:pPr>
              <w:widowControl w:val="0"/>
              <w:spacing w:after="0" w:line="240" w:lineRule="auto"/>
              <w:jc w:val="center"/>
            </w:pPr>
            <w:r>
              <w:t>14256</w:t>
            </w:r>
          </w:p>
        </w:tc>
        <w:tc>
          <w:tcPr>
            <w:tcW w:w="1843" w:type="dxa"/>
            <w:tcBorders>
              <w:top w:val="single" w:sz="4" w:space="0" w:color="auto"/>
            </w:tcBorders>
          </w:tcPr>
          <w:p w14:paraId="14E9ADA6" w14:textId="77777777" w:rsidR="002D4DBF" w:rsidRDefault="002D4DBF" w:rsidP="00D176C3">
            <w:pPr>
              <w:widowControl w:val="0"/>
              <w:spacing w:after="0" w:line="240" w:lineRule="auto"/>
              <w:jc w:val="center"/>
            </w:pPr>
          </w:p>
        </w:tc>
        <w:tc>
          <w:tcPr>
            <w:tcW w:w="1843" w:type="dxa"/>
            <w:tcBorders>
              <w:top w:val="single" w:sz="4" w:space="0" w:color="auto"/>
            </w:tcBorders>
          </w:tcPr>
          <w:p w14:paraId="63B77BFD" w14:textId="77777777" w:rsidR="002D4DBF" w:rsidRDefault="002D4DBF" w:rsidP="00D176C3">
            <w:pPr>
              <w:widowControl w:val="0"/>
              <w:spacing w:after="0" w:line="240" w:lineRule="auto"/>
              <w:jc w:val="center"/>
            </w:pPr>
          </w:p>
        </w:tc>
      </w:tr>
      <w:tr w:rsidR="002D4DBF" w14:paraId="13FBF135" w14:textId="77777777" w:rsidTr="00D176C3">
        <w:tc>
          <w:tcPr>
            <w:tcW w:w="2835" w:type="dxa"/>
            <w:tcBorders>
              <w:top w:val="nil"/>
              <w:left w:val="nil"/>
              <w:bottom w:val="nil"/>
              <w:right w:val="nil"/>
            </w:tcBorders>
          </w:tcPr>
          <w:p w14:paraId="0F3695B7" w14:textId="77777777" w:rsidR="002D4DBF" w:rsidRDefault="002D4DBF" w:rsidP="00D176C3">
            <w:pPr>
              <w:widowControl w:val="0"/>
              <w:spacing w:after="0" w:line="240" w:lineRule="auto"/>
            </w:pPr>
            <w:r>
              <w:t>R-squared</w:t>
            </w:r>
          </w:p>
        </w:tc>
        <w:tc>
          <w:tcPr>
            <w:tcW w:w="1843" w:type="dxa"/>
            <w:tcBorders>
              <w:top w:val="nil"/>
              <w:left w:val="nil"/>
              <w:bottom w:val="nil"/>
              <w:right w:val="nil"/>
            </w:tcBorders>
          </w:tcPr>
          <w:p w14:paraId="3C1A34AB" w14:textId="77777777" w:rsidR="002D4DBF" w:rsidRDefault="002D4DBF" w:rsidP="00D176C3">
            <w:pPr>
              <w:widowControl w:val="0"/>
              <w:spacing w:after="0" w:line="240" w:lineRule="auto"/>
              <w:jc w:val="center"/>
            </w:pPr>
            <w:r>
              <w:t>0.094</w:t>
            </w:r>
          </w:p>
        </w:tc>
        <w:tc>
          <w:tcPr>
            <w:tcW w:w="1843" w:type="dxa"/>
            <w:tcBorders>
              <w:top w:val="nil"/>
              <w:left w:val="nil"/>
              <w:bottom w:val="nil"/>
              <w:right w:val="nil"/>
            </w:tcBorders>
          </w:tcPr>
          <w:p w14:paraId="54635DE2" w14:textId="77777777" w:rsidR="002D4DBF" w:rsidRDefault="002D4DBF" w:rsidP="00D176C3">
            <w:pPr>
              <w:widowControl w:val="0"/>
              <w:spacing w:after="0" w:line="240" w:lineRule="auto"/>
              <w:jc w:val="center"/>
            </w:pPr>
            <w:r>
              <w:t>0.097</w:t>
            </w:r>
          </w:p>
        </w:tc>
        <w:tc>
          <w:tcPr>
            <w:tcW w:w="1843" w:type="dxa"/>
          </w:tcPr>
          <w:p w14:paraId="0315982C" w14:textId="77777777" w:rsidR="002D4DBF" w:rsidRDefault="002D4DBF" w:rsidP="00D176C3">
            <w:pPr>
              <w:widowControl w:val="0"/>
              <w:spacing w:after="0" w:line="240" w:lineRule="auto"/>
              <w:jc w:val="center"/>
            </w:pPr>
          </w:p>
        </w:tc>
        <w:tc>
          <w:tcPr>
            <w:tcW w:w="1843" w:type="dxa"/>
          </w:tcPr>
          <w:p w14:paraId="6E7B8721" w14:textId="77777777" w:rsidR="002D4DBF" w:rsidRDefault="002D4DBF" w:rsidP="00D176C3">
            <w:pPr>
              <w:widowControl w:val="0"/>
              <w:spacing w:after="0" w:line="240" w:lineRule="auto"/>
              <w:jc w:val="center"/>
            </w:pPr>
          </w:p>
        </w:tc>
      </w:tr>
      <w:tr w:rsidR="002D4DBF" w14:paraId="5945B5AB" w14:textId="77777777" w:rsidTr="00D176C3">
        <w:tc>
          <w:tcPr>
            <w:tcW w:w="2835" w:type="dxa"/>
            <w:tcBorders>
              <w:top w:val="nil"/>
              <w:left w:val="nil"/>
              <w:bottom w:val="single" w:sz="4" w:space="0" w:color="auto"/>
              <w:right w:val="nil"/>
            </w:tcBorders>
          </w:tcPr>
          <w:p w14:paraId="43613E2B" w14:textId="77777777" w:rsidR="002D4DBF" w:rsidRDefault="002D4DBF" w:rsidP="00D176C3">
            <w:pPr>
              <w:widowControl w:val="0"/>
              <w:spacing w:after="0" w:line="240" w:lineRule="auto"/>
            </w:pPr>
            <w:r>
              <w:t>Clusters</w:t>
            </w:r>
          </w:p>
        </w:tc>
        <w:tc>
          <w:tcPr>
            <w:tcW w:w="1843" w:type="dxa"/>
            <w:tcBorders>
              <w:top w:val="nil"/>
              <w:left w:val="nil"/>
              <w:bottom w:val="single" w:sz="4" w:space="0" w:color="auto"/>
              <w:right w:val="nil"/>
            </w:tcBorders>
          </w:tcPr>
          <w:p w14:paraId="049ACF24" w14:textId="77777777" w:rsidR="002D4DBF" w:rsidRDefault="002D4DBF" w:rsidP="00D176C3">
            <w:pPr>
              <w:widowControl w:val="0"/>
              <w:spacing w:after="0" w:line="240" w:lineRule="auto"/>
              <w:jc w:val="center"/>
            </w:pPr>
            <w:r>
              <w:t>1189</w:t>
            </w:r>
          </w:p>
        </w:tc>
        <w:tc>
          <w:tcPr>
            <w:tcW w:w="1843" w:type="dxa"/>
            <w:tcBorders>
              <w:top w:val="nil"/>
              <w:left w:val="nil"/>
              <w:bottom w:val="single" w:sz="4" w:space="0" w:color="auto"/>
              <w:right w:val="nil"/>
            </w:tcBorders>
          </w:tcPr>
          <w:p w14:paraId="4209518C" w14:textId="77777777" w:rsidR="002D4DBF" w:rsidRDefault="002D4DBF" w:rsidP="00D176C3">
            <w:pPr>
              <w:widowControl w:val="0"/>
              <w:spacing w:after="0" w:line="240" w:lineRule="auto"/>
              <w:jc w:val="center"/>
            </w:pPr>
            <w:r>
              <w:t>1189</w:t>
            </w:r>
          </w:p>
        </w:tc>
        <w:tc>
          <w:tcPr>
            <w:tcW w:w="1843" w:type="dxa"/>
            <w:tcBorders>
              <w:bottom w:val="single" w:sz="4" w:space="0" w:color="auto"/>
            </w:tcBorders>
          </w:tcPr>
          <w:p w14:paraId="7A8A4DE9" w14:textId="77777777" w:rsidR="002D4DBF" w:rsidRDefault="002D4DBF" w:rsidP="00D176C3">
            <w:pPr>
              <w:widowControl w:val="0"/>
              <w:spacing w:after="0" w:line="240" w:lineRule="auto"/>
              <w:jc w:val="center"/>
            </w:pPr>
          </w:p>
        </w:tc>
        <w:tc>
          <w:tcPr>
            <w:tcW w:w="1843" w:type="dxa"/>
            <w:tcBorders>
              <w:bottom w:val="single" w:sz="4" w:space="0" w:color="auto"/>
            </w:tcBorders>
          </w:tcPr>
          <w:p w14:paraId="26DBCC9F" w14:textId="77777777" w:rsidR="002D4DBF" w:rsidRDefault="002D4DBF" w:rsidP="00D176C3">
            <w:pPr>
              <w:widowControl w:val="0"/>
              <w:spacing w:after="0" w:line="240" w:lineRule="auto"/>
              <w:jc w:val="center"/>
            </w:pPr>
          </w:p>
        </w:tc>
      </w:tr>
    </w:tbl>
    <w:p w14:paraId="62574D04" w14:textId="77777777" w:rsidR="002D4DBF" w:rsidRPr="001A2044" w:rsidRDefault="002D4DBF" w:rsidP="002D4DBF">
      <w:pPr>
        <w:widowControl w:val="0"/>
        <w:spacing w:after="0" w:line="240" w:lineRule="auto"/>
        <w:jc w:val="center"/>
        <w:rPr>
          <w:lang w:val="en-GB"/>
        </w:rPr>
      </w:pPr>
      <w:r w:rsidRPr="001A2044">
        <w:rPr>
          <w:lang w:val="en-GB"/>
        </w:rPr>
        <w:t>Robust standard errors, clu</w:t>
      </w:r>
      <w:r>
        <w:rPr>
          <w:lang w:val="en-GB"/>
        </w:rPr>
        <w:t>s</w:t>
      </w:r>
      <w:r w:rsidRPr="001A2044">
        <w:rPr>
          <w:lang w:val="en-GB"/>
        </w:rPr>
        <w:t xml:space="preserve">tered at the </w:t>
      </w:r>
      <w:r>
        <w:rPr>
          <w:lang w:val="en-GB"/>
        </w:rPr>
        <w:t>subject</w:t>
      </w:r>
      <w:r w:rsidRPr="001A2044">
        <w:rPr>
          <w:lang w:val="en-GB"/>
        </w:rPr>
        <w:t xml:space="preserve"> level, in parentheses</w:t>
      </w:r>
    </w:p>
    <w:p w14:paraId="4A3281DF" w14:textId="77777777" w:rsidR="002D4DBF" w:rsidRDefault="002D4DBF" w:rsidP="002D4DBF">
      <w:pPr>
        <w:rPr>
          <w:sz w:val="24"/>
          <w:lang w:val="en-GB"/>
        </w:rPr>
      </w:pPr>
      <w:r w:rsidRPr="001A2044">
        <w:rPr>
          <w:lang w:val="en-GB"/>
        </w:rPr>
        <w:t>*** p&lt;0.01, ** p&lt;0.05, * p&lt;0.1.</w:t>
      </w:r>
    </w:p>
    <w:p w14:paraId="42E9CD88" w14:textId="77777777" w:rsidR="00506F38" w:rsidRDefault="00506F38" w:rsidP="002D4DBF">
      <w:pPr>
        <w:rPr>
          <w:b/>
          <w:bCs/>
          <w:sz w:val="24"/>
          <w:lang w:val="en-GB"/>
        </w:rPr>
      </w:pPr>
    </w:p>
    <w:p w14:paraId="7E376228" w14:textId="77777777" w:rsidR="00506F38" w:rsidRDefault="00506F38" w:rsidP="002D4DBF">
      <w:pPr>
        <w:rPr>
          <w:b/>
          <w:bCs/>
          <w:sz w:val="24"/>
          <w:lang w:val="en-GB"/>
        </w:rPr>
      </w:pPr>
    </w:p>
    <w:p w14:paraId="5F879FCC" w14:textId="77777777" w:rsidR="00506F38" w:rsidRDefault="00506F38" w:rsidP="002D4DBF">
      <w:pPr>
        <w:rPr>
          <w:b/>
          <w:bCs/>
          <w:sz w:val="24"/>
          <w:lang w:val="en-GB"/>
        </w:rPr>
      </w:pPr>
    </w:p>
    <w:p w14:paraId="0EAD25AD" w14:textId="2DBDA59F" w:rsidR="002D4DBF" w:rsidRPr="00CE0B21" w:rsidRDefault="002D4DBF" w:rsidP="002D4DBF">
      <w:pPr>
        <w:rPr>
          <w:rFonts w:ascii="Avenir Next LT Pro" w:hAnsi="Avenir Next LT Pro"/>
          <w:b/>
          <w:bCs/>
          <w:sz w:val="24"/>
          <w:lang w:val="en-GB"/>
        </w:rPr>
      </w:pPr>
      <w:r w:rsidRPr="00CE0B21">
        <w:rPr>
          <w:rFonts w:ascii="Avenir Next LT Pro" w:hAnsi="Avenir Next LT Pro"/>
          <w:b/>
          <w:bCs/>
          <w:sz w:val="24"/>
          <w:lang w:val="en-GB"/>
        </w:rPr>
        <w:t>Table 4: Variations in personal and social norms, Nigeria</w:t>
      </w:r>
    </w:p>
    <w:tbl>
      <w:tblPr>
        <w:tblW w:w="10207" w:type="dxa"/>
        <w:tblInd w:w="-583" w:type="dxa"/>
        <w:tblLayout w:type="fixed"/>
        <w:tblLook w:val="0000" w:firstRow="0" w:lastRow="0" w:firstColumn="0" w:lastColumn="0" w:noHBand="0" w:noVBand="0"/>
      </w:tblPr>
      <w:tblGrid>
        <w:gridCol w:w="2835"/>
        <w:gridCol w:w="1843"/>
        <w:gridCol w:w="1843"/>
        <w:gridCol w:w="1843"/>
        <w:gridCol w:w="1843"/>
      </w:tblGrid>
      <w:tr w:rsidR="002D4DBF" w14:paraId="19A0BE6A" w14:textId="77777777" w:rsidTr="00D176C3">
        <w:tc>
          <w:tcPr>
            <w:tcW w:w="2835" w:type="dxa"/>
            <w:tcBorders>
              <w:top w:val="single" w:sz="4" w:space="0" w:color="auto"/>
              <w:left w:val="nil"/>
              <w:bottom w:val="nil"/>
              <w:right w:val="nil"/>
            </w:tcBorders>
          </w:tcPr>
          <w:p w14:paraId="238B1346" w14:textId="77777777" w:rsidR="002D4DBF" w:rsidRDefault="002D4DBF" w:rsidP="00D176C3">
            <w:pPr>
              <w:widowControl w:val="0"/>
              <w:spacing w:after="0" w:line="240" w:lineRule="auto"/>
            </w:pPr>
          </w:p>
        </w:tc>
        <w:tc>
          <w:tcPr>
            <w:tcW w:w="1843" w:type="dxa"/>
            <w:tcBorders>
              <w:top w:val="single" w:sz="4" w:space="0" w:color="auto"/>
              <w:left w:val="nil"/>
              <w:bottom w:val="nil"/>
              <w:right w:val="nil"/>
            </w:tcBorders>
          </w:tcPr>
          <w:p w14:paraId="296F2B77" w14:textId="77777777" w:rsidR="002D4DBF" w:rsidRDefault="002D4DBF" w:rsidP="00D176C3">
            <w:pPr>
              <w:widowControl w:val="0"/>
              <w:spacing w:after="0" w:line="240" w:lineRule="auto"/>
              <w:jc w:val="center"/>
            </w:pPr>
            <w:r>
              <w:t>(1)</w:t>
            </w:r>
          </w:p>
        </w:tc>
        <w:tc>
          <w:tcPr>
            <w:tcW w:w="1843" w:type="dxa"/>
            <w:tcBorders>
              <w:top w:val="single" w:sz="4" w:space="0" w:color="auto"/>
              <w:left w:val="nil"/>
              <w:bottom w:val="nil"/>
              <w:right w:val="nil"/>
            </w:tcBorders>
          </w:tcPr>
          <w:p w14:paraId="28E32F33" w14:textId="77777777" w:rsidR="002D4DBF" w:rsidRDefault="002D4DBF" w:rsidP="00D176C3">
            <w:pPr>
              <w:widowControl w:val="0"/>
              <w:spacing w:after="0" w:line="240" w:lineRule="auto"/>
              <w:jc w:val="center"/>
            </w:pPr>
            <w:r>
              <w:t>(2)</w:t>
            </w:r>
          </w:p>
        </w:tc>
        <w:tc>
          <w:tcPr>
            <w:tcW w:w="1843" w:type="dxa"/>
            <w:tcBorders>
              <w:top w:val="single" w:sz="4" w:space="0" w:color="auto"/>
            </w:tcBorders>
          </w:tcPr>
          <w:p w14:paraId="2E968F7F" w14:textId="77777777" w:rsidR="002D4DBF" w:rsidRDefault="002D4DBF" w:rsidP="00D176C3">
            <w:pPr>
              <w:widowControl w:val="0"/>
              <w:spacing w:after="0" w:line="240" w:lineRule="auto"/>
              <w:jc w:val="center"/>
            </w:pPr>
            <w:r>
              <w:t>(3)</w:t>
            </w:r>
          </w:p>
        </w:tc>
        <w:tc>
          <w:tcPr>
            <w:tcW w:w="1843" w:type="dxa"/>
            <w:tcBorders>
              <w:top w:val="single" w:sz="4" w:space="0" w:color="auto"/>
            </w:tcBorders>
          </w:tcPr>
          <w:p w14:paraId="610BB80D" w14:textId="77777777" w:rsidR="002D4DBF" w:rsidRDefault="002D4DBF" w:rsidP="00D176C3">
            <w:pPr>
              <w:widowControl w:val="0"/>
              <w:spacing w:after="0" w:line="240" w:lineRule="auto"/>
              <w:jc w:val="center"/>
            </w:pPr>
            <w:r>
              <w:t>(4)</w:t>
            </w:r>
          </w:p>
        </w:tc>
      </w:tr>
      <w:tr w:rsidR="002D4DBF" w14:paraId="7772D690" w14:textId="77777777" w:rsidTr="00D176C3">
        <w:tc>
          <w:tcPr>
            <w:tcW w:w="2835" w:type="dxa"/>
            <w:tcBorders>
              <w:top w:val="nil"/>
              <w:left w:val="nil"/>
              <w:bottom w:val="single" w:sz="4" w:space="0" w:color="auto"/>
              <w:right w:val="nil"/>
            </w:tcBorders>
          </w:tcPr>
          <w:p w14:paraId="46B5AD5E" w14:textId="77777777" w:rsidR="002D4DBF" w:rsidRDefault="002D4DBF" w:rsidP="00D176C3">
            <w:pPr>
              <w:widowControl w:val="0"/>
              <w:spacing w:after="0" w:line="240" w:lineRule="auto"/>
            </w:pPr>
          </w:p>
        </w:tc>
        <w:tc>
          <w:tcPr>
            <w:tcW w:w="3686" w:type="dxa"/>
            <w:gridSpan w:val="2"/>
            <w:tcBorders>
              <w:top w:val="nil"/>
              <w:left w:val="nil"/>
              <w:bottom w:val="single" w:sz="4" w:space="0" w:color="auto"/>
              <w:right w:val="nil"/>
            </w:tcBorders>
          </w:tcPr>
          <w:p w14:paraId="42C8C637" w14:textId="77777777" w:rsidR="002D4DBF" w:rsidRPr="00647C28" w:rsidRDefault="002D4DBF" w:rsidP="00D176C3">
            <w:pPr>
              <w:widowControl w:val="0"/>
              <w:spacing w:after="0" w:line="240" w:lineRule="auto"/>
              <w:jc w:val="center"/>
              <w:rPr>
                <w:sz w:val="24"/>
              </w:rPr>
            </w:pPr>
            <w:r w:rsidRPr="00647C28">
              <w:rPr>
                <w:sz w:val="24"/>
              </w:rPr>
              <w:t>Social norms</w:t>
            </w:r>
          </w:p>
        </w:tc>
        <w:tc>
          <w:tcPr>
            <w:tcW w:w="3686" w:type="dxa"/>
            <w:gridSpan w:val="2"/>
            <w:tcBorders>
              <w:bottom w:val="single" w:sz="4" w:space="0" w:color="auto"/>
            </w:tcBorders>
          </w:tcPr>
          <w:p w14:paraId="2B69085E" w14:textId="77777777" w:rsidR="002D4DBF" w:rsidRPr="00647C28" w:rsidRDefault="002D4DBF" w:rsidP="00D176C3">
            <w:pPr>
              <w:widowControl w:val="0"/>
              <w:spacing w:after="0" w:line="240" w:lineRule="auto"/>
              <w:jc w:val="center"/>
              <w:rPr>
                <w:sz w:val="24"/>
              </w:rPr>
            </w:pPr>
            <w:r w:rsidRPr="00647C28">
              <w:rPr>
                <w:sz w:val="24"/>
              </w:rPr>
              <w:t>Personal norms</w:t>
            </w:r>
          </w:p>
        </w:tc>
      </w:tr>
      <w:tr w:rsidR="002D4DBF" w14:paraId="5C0F4463" w14:textId="77777777" w:rsidTr="00D176C3">
        <w:tc>
          <w:tcPr>
            <w:tcW w:w="2835" w:type="dxa"/>
            <w:tcBorders>
              <w:top w:val="single" w:sz="4" w:space="0" w:color="auto"/>
              <w:left w:val="nil"/>
              <w:bottom w:val="nil"/>
              <w:right w:val="nil"/>
            </w:tcBorders>
          </w:tcPr>
          <w:p w14:paraId="0B9E390B" w14:textId="77777777" w:rsidR="002D4DBF" w:rsidRDefault="002D4DBF" w:rsidP="00D176C3">
            <w:pPr>
              <w:widowControl w:val="0"/>
              <w:spacing w:after="0" w:line="240" w:lineRule="auto"/>
            </w:pPr>
            <w:r>
              <w:t>internal</w:t>
            </w:r>
          </w:p>
        </w:tc>
        <w:tc>
          <w:tcPr>
            <w:tcW w:w="1843" w:type="dxa"/>
            <w:tcBorders>
              <w:top w:val="single" w:sz="4" w:space="0" w:color="auto"/>
              <w:left w:val="nil"/>
              <w:bottom w:val="nil"/>
              <w:right w:val="nil"/>
            </w:tcBorders>
          </w:tcPr>
          <w:p w14:paraId="4FFF0FAC" w14:textId="77777777" w:rsidR="002D4DBF" w:rsidRDefault="002D4DBF" w:rsidP="00D176C3">
            <w:pPr>
              <w:widowControl w:val="0"/>
              <w:spacing w:after="0" w:line="240" w:lineRule="auto"/>
              <w:jc w:val="center"/>
            </w:pPr>
            <w:r>
              <w:t>-0.0476</w:t>
            </w:r>
            <w:r>
              <w:rPr>
                <w:vertAlign w:val="superscript"/>
              </w:rPr>
              <w:t>***</w:t>
            </w:r>
          </w:p>
        </w:tc>
        <w:tc>
          <w:tcPr>
            <w:tcW w:w="1843" w:type="dxa"/>
            <w:tcBorders>
              <w:top w:val="single" w:sz="4" w:space="0" w:color="auto"/>
              <w:left w:val="nil"/>
              <w:bottom w:val="nil"/>
              <w:right w:val="nil"/>
            </w:tcBorders>
          </w:tcPr>
          <w:p w14:paraId="07090790" w14:textId="77777777" w:rsidR="002D4DBF" w:rsidRDefault="002D4DBF" w:rsidP="00D176C3">
            <w:pPr>
              <w:widowControl w:val="0"/>
              <w:spacing w:after="0" w:line="240" w:lineRule="auto"/>
              <w:jc w:val="center"/>
            </w:pPr>
            <w:r>
              <w:t>-0.0194</w:t>
            </w:r>
            <w:r>
              <w:rPr>
                <w:vertAlign w:val="superscript"/>
              </w:rPr>
              <w:t>**</w:t>
            </w:r>
          </w:p>
        </w:tc>
        <w:tc>
          <w:tcPr>
            <w:tcW w:w="1843" w:type="dxa"/>
            <w:tcBorders>
              <w:top w:val="single" w:sz="4" w:space="0" w:color="auto"/>
            </w:tcBorders>
          </w:tcPr>
          <w:p w14:paraId="0073DD22" w14:textId="77777777" w:rsidR="002D4DBF" w:rsidRDefault="002D4DBF" w:rsidP="00D176C3">
            <w:pPr>
              <w:widowControl w:val="0"/>
              <w:spacing w:after="0" w:line="240" w:lineRule="auto"/>
              <w:jc w:val="center"/>
            </w:pPr>
            <w:r>
              <w:t>-0.0446</w:t>
            </w:r>
            <w:r>
              <w:rPr>
                <w:vertAlign w:val="superscript"/>
              </w:rPr>
              <w:t>***</w:t>
            </w:r>
          </w:p>
        </w:tc>
        <w:tc>
          <w:tcPr>
            <w:tcW w:w="1843" w:type="dxa"/>
            <w:tcBorders>
              <w:top w:val="single" w:sz="4" w:space="0" w:color="auto"/>
            </w:tcBorders>
          </w:tcPr>
          <w:p w14:paraId="77F70F34" w14:textId="77777777" w:rsidR="002D4DBF" w:rsidRDefault="002D4DBF" w:rsidP="00D176C3">
            <w:pPr>
              <w:widowControl w:val="0"/>
              <w:spacing w:after="0" w:line="240" w:lineRule="auto"/>
              <w:jc w:val="center"/>
            </w:pPr>
            <w:r>
              <w:t>-0.0252</w:t>
            </w:r>
            <w:r>
              <w:rPr>
                <w:vertAlign w:val="superscript"/>
              </w:rPr>
              <w:t>***</w:t>
            </w:r>
          </w:p>
        </w:tc>
      </w:tr>
      <w:tr w:rsidR="002D4DBF" w14:paraId="26F52810" w14:textId="77777777" w:rsidTr="00D176C3">
        <w:tc>
          <w:tcPr>
            <w:tcW w:w="2835" w:type="dxa"/>
            <w:tcBorders>
              <w:top w:val="nil"/>
              <w:left w:val="nil"/>
              <w:bottom w:val="nil"/>
              <w:right w:val="nil"/>
            </w:tcBorders>
          </w:tcPr>
          <w:p w14:paraId="50BF7124" w14:textId="77777777" w:rsidR="002D4DBF" w:rsidRDefault="002D4DBF" w:rsidP="00D176C3">
            <w:pPr>
              <w:widowControl w:val="0"/>
              <w:spacing w:after="0" w:line="240" w:lineRule="auto"/>
            </w:pPr>
          </w:p>
        </w:tc>
        <w:tc>
          <w:tcPr>
            <w:tcW w:w="1843" w:type="dxa"/>
            <w:tcBorders>
              <w:top w:val="nil"/>
              <w:left w:val="nil"/>
              <w:bottom w:val="nil"/>
              <w:right w:val="nil"/>
            </w:tcBorders>
          </w:tcPr>
          <w:p w14:paraId="5B64507D" w14:textId="77777777" w:rsidR="002D4DBF" w:rsidRDefault="002D4DBF" w:rsidP="00D176C3">
            <w:pPr>
              <w:widowControl w:val="0"/>
              <w:spacing w:after="0" w:line="240" w:lineRule="auto"/>
              <w:jc w:val="center"/>
            </w:pPr>
            <w:r>
              <w:t>(0.00773)</w:t>
            </w:r>
          </w:p>
        </w:tc>
        <w:tc>
          <w:tcPr>
            <w:tcW w:w="1843" w:type="dxa"/>
            <w:tcBorders>
              <w:top w:val="nil"/>
              <w:left w:val="nil"/>
              <w:bottom w:val="nil"/>
              <w:right w:val="nil"/>
            </w:tcBorders>
          </w:tcPr>
          <w:p w14:paraId="3270A028" w14:textId="77777777" w:rsidR="002D4DBF" w:rsidRDefault="002D4DBF" w:rsidP="00D176C3">
            <w:pPr>
              <w:widowControl w:val="0"/>
              <w:spacing w:after="0" w:line="240" w:lineRule="auto"/>
              <w:jc w:val="center"/>
            </w:pPr>
            <w:r>
              <w:t>(0.00884)</w:t>
            </w:r>
          </w:p>
        </w:tc>
        <w:tc>
          <w:tcPr>
            <w:tcW w:w="1843" w:type="dxa"/>
          </w:tcPr>
          <w:p w14:paraId="25BCE2B8" w14:textId="77777777" w:rsidR="002D4DBF" w:rsidRDefault="002D4DBF" w:rsidP="00D176C3">
            <w:pPr>
              <w:widowControl w:val="0"/>
              <w:spacing w:after="0" w:line="240" w:lineRule="auto"/>
              <w:jc w:val="center"/>
            </w:pPr>
            <w:r>
              <w:t>(0.00794)</w:t>
            </w:r>
          </w:p>
        </w:tc>
        <w:tc>
          <w:tcPr>
            <w:tcW w:w="1843" w:type="dxa"/>
          </w:tcPr>
          <w:p w14:paraId="5A526B8F" w14:textId="77777777" w:rsidR="002D4DBF" w:rsidRDefault="002D4DBF" w:rsidP="00D176C3">
            <w:pPr>
              <w:widowControl w:val="0"/>
              <w:spacing w:after="0" w:line="240" w:lineRule="auto"/>
              <w:jc w:val="center"/>
            </w:pPr>
            <w:r>
              <w:t>(0.00906)</w:t>
            </w:r>
          </w:p>
        </w:tc>
      </w:tr>
      <w:tr w:rsidR="002D4DBF" w14:paraId="749AB498" w14:textId="77777777" w:rsidTr="00D176C3">
        <w:tc>
          <w:tcPr>
            <w:tcW w:w="2835" w:type="dxa"/>
            <w:tcBorders>
              <w:top w:val="nil"/>
              <w:left w:val="nil"/>
              <w:bottom w:val="nil"/>
              <w:right w:val="nil"/>
            </w:tcBorders>
          </w:tcPr>
          <w:p w14:paraId="260EC2DC" w14:textId="77777777" w:rsidR="002D4DBF" w:rsidRDefault="002D4DBF" w:rsidP="00D176C3">
            <w:pPr>
              <w:widowControl w:val="0"/>
              <w:spacing w:after="0" w:line="240" w:lineRule="auto"/>
            </w:pPr>
            <w:r>
              <w:t>weak network</w:t>
            </w:r>
          </w:p>
        </w:tc>
        <w:tc>
          <w:tcPr>
            <w:tcW w:w="1843" w:type="dxa"/>
            <w:tcBorders>
              <w:top w:val="nil"/>
              <w:left w:val="nil"/>
              <w:bottom w:val="nil"/>
              <w:right w:val="nil"/>
            </w:tcBorders>
          </w:tcPr>
          <w:p w14:paraId="1F562B9E" w14:textId="77777777" w:rsidR="002D4DBF" w:rsidRDefault="002D4DBF" w:rsidP="00D176C3">
            <w:pPr>
              <w:widowControl w:val="0"/>
              <w:spacing w:after="0" w:line="240" w:lineRule="auto"/>
              <w:jc w:val="center"/>
            </w:pPr>
            <w:r>
              <w:t>-0.173</w:t>
            </w:r>
            <w:r>
              <w:rPr>
                <w:vertAlign w:val="superscript"/>
              </w:rPr>
              <w:t>***</w:t>
            </w:r>
          </w:p>
        </w:tc>
        <w:tc>
          <w:tcPr>
            <w:tcW w:w="1843" w:type="dxa"/>
            <w:tcBorders>
              <w:top w:val="nil"/>
              <w:left w:val="nil"/>
              <w:bottom w:val="nil"/>
              <w:right w:val="nil"/>
            </w:tcBorders>
          </w:tcPr>
          <w:p w14:paraId="47D420FE" w14:textId="77777777" w:rsidR="002D4DBF" w:rsidRDefault="002D4DBF" w:rsidP="00D176C3">
            <w:pPr>
              <w:widowControl w:val="0"/>
              <w:spacing w:after="0" w:line="240" w:lineRule="auto"/>
              <w:jc w:val="center"/>
            </w:pPr>
            <w:r>
              <w:t>-0.109</w:t>
            </w:r>
            <w:r>
              <w:rPr>
                <w:vertAlign w:val="superscript"/>
              </w:rPr>
              <w:t>***</w:t>
            </w:r>
          </w:p>
        </w:tc>
        <w:tc>
          <w:tcPr>
            <w:tcW w:w="1843" w:type="dxa"/>
          </w:tcPr>
          <w:p w14:paraId="30028CE3" w14:textId="77777777" w:rsidR="002D4DBF" w:rsidRDefault="002D4DBF" w:rsidP="00D176C3">
            <w:pPr>
              <w:widowControl w:val="0"/>
              <w:spacing w:after="0" w:line="240" w:lineRule="auto"/>
              <w:jc w:val="center"/>
            </w:pPr>
            <w:r>
              <w:t>-0.199</w:t>
            </w:r>
            <w:r>
              <w:rPr>
                <w:vertAlign w:val="superscript"/>
              </w:rPr>
              <w:t>***</w:t>
            </w:r>
          </w:p>
        </w:tc>
        <w:tc>
          <w:tcPr>
            <w:tcW w:w="1843" w:type="dxa"/>
          </w:tcPr>
          <w:p w14:paraId="6CE3A76B" w14:textId="77777777" w:rsidR="002D4DBF" w:rsidRDefault="002D4DBF" w:rsidP="00D176C3">
            <w:pPr>
              <w:widowControl w:val="0"/>
              <w:spacing w:after="0" w:line="240" w:lineRule="auto"/>
              <w:jc w:val="center"/>
            </w:pPr>
            <w:r>
              <w:t>-0.129</w:t>
            </w:r>
            <w:r>
              <w:rPr>
                <w:vertAlign w:val="superscript"/>
              </w:rPr>
              <w:t>***</w:t>
            </w:r>
          </w:p>
        </w:tc>
      </w:tr>
      <w:tr w:rsidR="002D4DBF" w14:paraId="6B67FC91" w14:textId="77777777" w:rsidTr="00D176C3">
        <w:tc>
          <w:tcPr>
            <w:tcW w:w="2835" w:type="dxa"/>
            <w:tcBorders>
              <w:top w:val="nil"/>
              <w:left w:val="nil"/>
              <w:bottom w:val="nil"/>
              <w:right w:val="nil"/>
            </w:tcBorders>
          </w:tcPr>
          <w:p w14:paraId="6E0F2DD1" w14:textId="77777777" w:rsidR="002D4DBF" w:rsidRDefault="002D4DBF" w:rsidP="00D176C3">
            <w:pPr>
              <w:widowControl w:val="0"/>
              <w:spacing w:after="0" w:line="240" w:lineRule="auto"/>
            </w:pPr>
          </w:p>
        </w:tc>
        <w:tc>
          <w:tcPr>
            <w:tcW w:w="1843" w:type="dxa"/>
            <w:tcBorders>
              <w:top w:val="nil"/>
              <w:left w:val="nil"/>
              <w:bottom w:val="nil"/>
              <w:right w:val="nil"/>
            </w:tcBorders>
          </w:tcPr>
          <w:p w14:paraId="575D9BD7" w14:textId="77777777" w:rsidR="002D4DBF" w:rsidRDefault="002D4DBF" w:rsidP="00D176C3">
            <w:pPr>
              <w:widowControl w:val="0"/>
              <w:spacing w:after="0" w:line="240" w:lineRule="auto"/>
              <w:jc w:val="center"/>
            </w:pPr>
            <w:r>
              <w:t>(0.00989)</w:t>
            </w:r>
          </w:p>
        </w:tc>
        <w:tc>
          <w:tcPr>
            <w:tcW w:w="1843" w:type="dxa"/>
            <w:tcBorders>
              <w:top w:val="nil"/>
              <w:left w:val="nil"/>
              <w:bottom w:val="nil"/>
              <w:right w:val="nil"/>
            </w:tcBorders>
          </w:tcPr>
          <w:p w14:paraId="3D307D1E" w14:textId="77777777" w:rsidR="002D4DBF" w:rsidRDefault="002D4DBF" w:rsidP="00D176C3">
            <w:pPr>
              <w:widowControl w:val="0"/>
              <w:spacing w:after="0" w:line="240" w:lineRule="auto"/>
              <w:jc w:val="center"/>
            </w:pPr>
            <w:r>
              <w:t>(0.0106)</w:t>
            </w:r>
          </w:p>
        </w:tc>
        <w:tc>
          <w:tcPr>
            <w:tcW w:w="1843" w:type="dxa"/>
          </w:tcPr>
          <w:p w14:paraId="083CC4F7" w14:textId="77777777" w:rsidR="002D4DBF" w:rsidRDefault="002D4DBF" w:rsidP="00D176C3">
            <w:pPr>
              <w:widowControl w:val="0"/>
              <w:spacing w:after="0" w:line="240" w:lineRule="auto"/>
              <w:jc w:val="center"/>
            </w:pPr>
            <w:r>
              <w:t>(0.0109)</w:t>
            </w:r>
          </w:p>
        </w:tc>
        <w:tc>
          <w:tcPr>
            <w:tcW w:w="1843" w:type="dxa"/>
          </w:tcPr>
          <w:p w14:paraId="1E5CDBC6" w14:textId="77777777" w:rsidR="002D4DBF" w:rsidRDefault="002D4DBF" w:rsidP="00D176C3">
            <w:pPr>
              <w:widowControl w:val="0"/>
              <w:spacing w:after="0" w:line="240" w:lineRule="auto"/>
              <w:jc w:val="center"/>
            </w:pPr>
            <w:r>
              <w:t>(0.0118)</w:t>
            </w:r>
          </w:p>
        </w:tc>
      </w:tr>
      <w:tr w:rsidR="002D4DBF" w14:paraId="3BAB64D6" w14:textId="77777777" w:rsidTr="00D176C3">
        <w:tc>
          <w:tcPr>
            <w:tcW w:w="2835" w:type="dxa"/>
            <w:tcBorders>
              <w:top w:val="nil"/>
              <w:left w:val="nil"/>
              <w:bottom w:val="nil"/>
              <w:right w:val="nil"/>
            </w:tcBorders>
          </w:tcPr>
          <w:p w14:paraId="0F512504" w14:textId="77777777" w:rsidR="002D4DBF" w:rsidRDefault="002D4DBF" w:rsidP="00D176C3">
            <w:pPr>
              <w:widowControl w:val="0"/>
              <w:spacing w:after="0" w:line="240" w:lineRule="auto"/>
            </w:pPr>
            <w:r>
              <w:t>personal</w:t>
            </w:r>
          </w:p>
        </w:tc>
        <w:tc>
          <w:tcPr>
            <w:tcW w:w="1843" w:type="dxa"/>
            <w:tcBorders>
              <w:top w:val="nil"/>
              <w:left w:val="nil"/>
              <w:bottom w:val="nil"/>
              <w:right w:val="nil"/>
            </w:tcBorders>
          </w:tcPr>
          <w:p w14:paraId="3705B1F1" w14:textId="77777777" w:rsidR="002D4DBF" w:rsidRDefault="002D4DBF" w:rsidP="00D176C3">
            <w:pPr>
              <w:widowControl w:val="0"/>
              <w:spacing w:after="0" w:line="240" w:lineRule="auto"/>
              <w:jc w:val="center"/>
            </w:pPr>
            <w:r>
              <w:t>0.0304</w:t>
            </w:r>
            <w:r>
              <w:rPr>
                <w:vertAlign w:val="superscript"/>
              </w:rPr>
              <w:t>**</w:t>
            </w:r>
          </w:p>
        </w:tc>
        <w:tc>
          <w:tcPr>
            <w:tcW w:w="1843" w:type="dxa"/>
            <w:tcBorders>
              <w:top w:val="nil"/>
              <w:left w:val="nil"/>
              <w:bottom w:val="nil"/>
              <w:right w:val="nil"/>
            </w:tcBorders>
          </w:tcPr>
          <w:p w14:paraId="708839D3" w14:textId="77777777" w:rsidR="002D4DBF" w:rsidRDefault="002D4DBF" w:rsidP="00D176C3">
            <w:pPr>
              <w:widowControl w:val="0"/>
              <w:spacing w:after="0" w:line="240" w:lineRule="auto"/>
              <w:jc w:val="center"/>
            </w:pPr>
            <w:r>
              <w:t>0.0297</w:t>
            </w:r>
            <w:r>
              <w:rPr>
                <w:vertAlign w:val="superscript"/>
              </w:rPr>
              <w:t>**</w:t>
            </w:r>
          </w:p>
        </w:tc>
        <w:tc>
          <w:tcPr>
            <w:tcW w:w="1843" w:type="dxa"/>
          </w:tcPr>
          <w:p w14:paraId="351F343C" w14:textId="77777777" w:rsidR="002D4DBF" w:rsidRDefault="002D4DBF" w:rsidP="00D176C3">
            <w:pPr>
              <w:widowControl w:val="0"/>
              <w:spacing w:after="0" w:line="240" w:lineRule="auto"/>
              <w:jc w:val="center"/>
            </w:pPr>
            <w:r>
              <w:t>0.0663</w:t>
            </w:r>
            <w:r>
              <w:rPr>
                <w:vertAlign w:val="superscript"/>
              </w:rPr>
              <w:t>***</w:t>
            </w:r>
          </w:p>
        </w:tc>
        <w:tc>
          <w:tcPr>
            <w:tcW w:w="1843" w:type="dxa"/>
          </w:tcPr>
          <w:p w14:paraId="0923C0E2" w14:textId="77777777" w:rsidR="002D4DBF" w:rsidRDefault="002D4DBF" w:rsidP="00D176C3">
            <w:pPr>
              <w:widowControl w:val="0"/>
              <w:spacing w:after="0" w:line="240" w:lineRule="auto"/>
              <w:jc w:val="center"/>
            </w:pPr>
            <w:r>
              <w:t>0.0586</w:t>
            </w:r>
            <w:r>
              <w:rPr>
                <w:vertAlign w:val="superscript"/>
              </w:rPr>
              <w:t>***</w:t>
            </w:r>
          </w:p>
        </w:tc>
      </w:tr>
      <w:tr w:rsidR="002D4DBF" w14:paraId="138F2766" w14:textId="77777777" w:rsidTr="00D176C3">
        <w:tc>
          <w:tcPr>
            <w:tcW w:w="2835" w:type="dxa"/>
            <w:tcBorders>
              <w:top w:val="nil"/>
              <w:left w:val="nil"/>
              <w:bottom w:val="nil"/>
              <w:right w:val="nil"/>
            </w:tcBorders>
          </w:tcPr>
          <w:p w14:paraId="39482B34" w14:textId="77777777" w:rsidR="002D4DBF" w:rsidRDefault="002D4DBF" w:rsidP="00D176C3">
            <w:pPr>
              <w:widowControl w:val="0"/>
              <w:spacing w:after="0" w:line="240" w:lineRule="auto"/>
            </w:pPr>
          </w:p>
        </w:tc>
        <w:tc>
          <w:tcPr>
            <w:tcW w:w="1843" w:type="dxa"/>
            <w:tcBorders>
              <w:top w:val="nil"/>
              <w:left w:val="nil"/>
              <w:bottom w:val="nil"/>
              <w:right w:val="nil"/>
            </w:tcBorders>
          </w:tcPr>
          <w:p w14:paraId="20AE2BFB" w14:textId="77777777" w:rsidR="002D4DBF" w:rsidRDefault="002D4DBF" w:rsidP="00D176C3">
            <w:pPr>
              <w:widowControl w:val="0"/>
              <w:spacing w:after="0" w:line="240" w:lineRule="auto"/>
              <w:jc w:val="center"/>
            </w:pPr>
            <w:r>
              <w:t>(0.0115)</w:t>
            </w:r>
          </w:p>
        </w:tc>
        <w:tc>
          <w:tcPr>
            <w:tcW w:w="1843" w:type="dxa"/>
            <w:tcBorders>
              <w:top w:val="nil"/>
              <w:left w:val="nil"/>
              <w:bottom w:val="nil"/>
              <w:right w:val="nil"/>
            </w:tcBorders>
          </w:tcPr>
          <w:p w14:paraId="54D9F79A" w14:textId="77777777" w:rsidR="002D4DBF" w:rsidRDefault="002D4DBF" w:rsidP="00D176C3">
            <w:pPr>
              <w:widowControl w:val="0"/>
              <w:spacing w:after="0" w:line="240" w:lineRule="auto"/>
              <w:jc w:val="center"/>
            </w:pPr>
            <w:r>
              <w:t>(0.0131)</w:t>
            </w:r>
          </w:p>
        </w:tc>
        <w:tc>
          <w:tcPr>
            <w:tcW w:w="1843" w:type="dxa"/>
          </w:tcPr>
          <w:p w14:paraId="48FCAA5C" w14:textId="77777777" w:rsidR="002D4DBF" w:rsidRDefault="002D4DBF" w:rsidP="00D176C3">
            <w:pPr>
              <w:widowControl w:val="0"/>
              <w:spacing w:after="0" w:line="240" w:lineRule="auto"/>
              <w:jc w:val="center"/>
            </w:pPr>
            <w:r>
              <w:t>(0.0112)</w:t>
            </w:r>
          </w:p>
        </w:tc>
        <w:tc>
          <w:tcPr>
            <w:tcW w:w="1843" w:type="dxa"/>
          </w:tcPr>
          <w:p w14:paraId="202055FA" w14:textId="77777777" w:rsidR="002D4DBF" w:rsidRDefault="002D4DBF" w:rsidP="00D176C3">
            <w:pPr>
              <w:widowControl w:val="0"/>
              <w:spacing w:after="0" w:line="240" w:lineRule="auto"/>
              <w:jc w:val="center"/>
            </w:pPr>
            <w:r>
              <w:t>(0.0128)</w:t>
            </w:r>
          </w:p>
        </w:tc>
      </w:tr>
      <w:tr w:rsidR="002D4DBF" w14:paraId="07DA5C98" w14:textId="77777777" w:rsidTr="00D176C3">
        <w:tc>
          <w:tcPr>
            <w:tcW w:w="2835" w:type="dxa"/>
            <w:tcBorders>
              <w:top w:val="nil"/>
              <w:left w:val="nil"/>
              <w:bottom w:val="nil"/>
              <w:right w:val="nil"/>
            </w:tcBorders>
          </w:tcPr>
          <w:p w14:paraId="75E723C8" w14:textId="77777777" w:rsidR="002D4DBF" w:rsidRDefault="002D4DBF" w:rsidP="00D176C3">
            <w:pPr>
              <w:widowControl w:val="0"/>
              <w:spacing w:after="0" w:line="240" w:lineRule="auto"/>
            </w:pPr>
            <w:r>
              <w:t>marriage</w:t>
            </w:r>
          </w:p>
        </w:tc>
        <w:tc>
          <w:tcPr>
            <w:tcW w:w="1843" w:type="dxa"/>
            <w:tcBorders>
              <w:top w:val="nil"/>
              <w:left w:val="nil"/>
              <w:bottom w:val="nil"/>
              <w:right w:val="nil"/>
            </w:tcBorders>
          </w:tcPr>
          <w:p w14:paraId="3F54A48B" w14:textId="77777777" w:rsidR="002D4DBF" w:rsidRPr="008779F5" w:rsidRDefault="002D4DBF" w:rsidP="00D176C3">
            <w:pPr>
              <w:widowControl w:val="0"/>
              <w:spacing w:after="0" w:line="240" w:lineRule="auto"/>
              <w:jc w:val="center"/>
            </w:pPr>
            <w:r w:rsidRPr="008779F5">
              <w:t>-0.167</w:t>
            </w:r>
            <w:r w:rsidRPr="008779F5">
              <w:rPr>
                <w:vertAlign w:val="superscript"/>
              </w:rPr>
              <w:t>***</w:t>
            </w:r>
          </w:p>
        </w:tc>
        <w:tc>
          <w:tcPr>
            <w:tcW w:w="1843" w:type="dxa"/>
            <w:tcBorders>
              <w:top w:val="nil"/>
              <w:left w:val="nil"/>
              <w:bottom w:val="nil"/>
              <w:right w:val="nil"/>
            </w:tcBorders>
          </w:tcPr>
          <w:p w14:paraId="2D395020" w14:textId="77777777" w:rsidR="002D4DBF" w:rsidRPr="008779F5" w:rsidRDefault="002D4DBF" w:rsidP="00D176C3">
            <w:pPr>
              <w:widowControl w:val="0"/>
              <w:spacing w:after="0" w:line="240" w:lineRule="auto"/>
              <w:jc w:val="center"/>
            </w:pPr>
            <w:r w:rsidRPr="008779F5">
              <w:t>-0.0679</w:t>
            </w:r>
            <w:r w:rsidRPr="008779F5">
              <w:rPr>
                <w:vertAlign w:val="superscript"/>
              </w:rPr>
              <w:t>***</w:t>
            </w:r>
          </w:p>
        </w:tc>
        <w:tc>
          <w:tcPr>
            <w:tcW w:w="1843" w:type="dxa"/>
          </w:tcPr>
          <w:p w14:paraId="0AC3971F" w14:textId="77777777" w:rsidR="002D4DBF" w:rsidRDefault="002D4DBF" w:rsidP="00D176C3">
            <w:pPr>
              <w:widowControl w:val="0"/>
              <w:spacing w:after="0" w:line="240" w:lineRule="auto"/>
              <w:jc w:val="center"/>
            </w:pPr>
            <w:r>
              <w:t>-0.134</w:t>
            </w:r>
            <w:r>
              <w:rPr>
                <w:vertAlign w:val="superscript"/>
              </w:rPr>
              <w:t>***</w:t>
            </w:r>
          </w:p>
        </w:tc>
        <w:tc>
          <w:tcPr>
            <w:tcW w:w="1843" w:type="dxa"/>
          </w:tcPr>
          <w:p w14:paraId="0C893C48" w14:textId="77777777" w:rsidR="002D4DBF" w:rsidRDefault="002D4DBF" w:rsidP="00D176C3">
            <w:pPr>
              <w:widowControl w:val="0"/>
              <w:spacing w:after="0" w:line="240" w:lineRule="auto"/>
              <w:jc w:val="center"/>
            </w:pPr>
            <w:r>
              <w:t>-0.0429</w:t>
            </w:r>
            <w:r>
              <w:rPr>
                <w:vertAlign w:val="superscript"/>
              </w:rPr>
              <w:t>***</w:t>
            </w:r>
          </w:p>
        </w:tc>
      </w:tr>
      <w:tr w:rsidR="002D4DBF" w14:paraId="48A3C025" w14:textId="77777777" w:rsidTr="00D176C3">
        <w:tc>
          <w:tcPr>
            <w:tcW w:w="2835" w:type="dxa"/>
            <w:tcBorders>
              <w:top w:val="nil"/>
              <w:left w:val="nil"/>
              <w:bottom w:val="nil"/>
              <w:right w:val="nil"/>
            </w:tcBorders>
          </w:tcPr>
          <w:p w14:paraId="5F1EDCCD" w14:textId="77777777" w:rsidR="002D4DBF" w:rsidRDefault="002D4DBF" w:rsidP="00D176C3">
            <w:pPr>
              <w:widowControl w:val="0"/>
              <w:spacing w:after="0" w:line="240" w:lineRule="auto"/>
            </w:pPr>
          </w:p>
        </w:tc>
        <w:tc>
          <w:tcPr>
            <w:tcW w:w="1843" w:type="dxa"/>
            <w:tcBorders>
              <w:top w:val="nil"/>
              <w:left w:val="nil"/>
              <w:bottom w:val="nil"/>
              <w:right w:val="nil"/>
            </w:tcBorders>
          </w:tcPr>
          <w:p w14:paraId="3E099D68" w14:textId="77777777" w:rsidR="002D4DBF" w:rsidRPr="008779F5" w:rsidRDefault="002D4DBF" w:rsidP="00D176C3">
            <w:pPr>
              <w:widowControl w:val="0"/>
              <w:spacing w:after="0" w:line="240" w:lineRule="auto"/>
              <w:jc w:val="center"/>
            </w:pPr>
            <w:r w:rsidRPr="008779F5">
              <w:t>(0.0132)</w:t>
            </w:r>
          </w:p>
        </w:tc>
        <w:tc>
          <w:tcPr>
            <w:tcW w:w="1843" w:type="dxa"/>
            <w:tcBorders>
              <w:top w:val="nil"/>
              <w:left w:val="nil"/>
              <w:bottom w:val="nil"/>
              <w:right w:val="nil"/>
            </w:tcBorders>
          </w:tcPr>
          <w:p w14:paraId="11E87F11" w14:textId="77777777" w:rsidR="002D4DBF" w:rsidRPr="008779F5" w:rsidRDefault="002D4DBF" w:rsidP="00D176C3">
            <w:pPr>
              <w:widowControl w:val="0"/>
              <w:spacing w:after="0" w:line="240" w:lineRule="auto"/>
              <w:jc w:val="center"/>
            </w:pPr>
            <w:r w:rsidRPr="008779F5">
              <w:t>(0.0134)</w:t>
            </w:r>
          </w:p>
        </w:tc>
        <w:tc>
          <w:tcPr>
            <w:tcW w:w="1843" w:type="dxa"/>
          </w:tcPr>
          <w:p w14:paraId="1F5F7250" w14:textId="77777777" w:rsidR="002D4DBF" w:rsidRDefault="002D4DBF" w:rsidP="00D176C3">
            <w:pPr>
              <w:widowControl w:val="0"/>
              <w:spacing w:after="0" w:line="240" w:lineRule="auto"/>
              <w:jc w:val="center"/>
            </w:pPr>
            <w:r>
              <w:t>(0.0119)</w:t>
            </w:r>
          </w:p>
        </w:tc>
        <w:tc>
          <w:tcPr>
            <w:tcW w:w="1843" w:type="dxa"/>
          </w:tcPr>
          <w:p w14:paraId="2BB13750" w14:textId="77777777" w:rsidR="002D4DBF" w:rsidRDefault="002D4DBF" w:rsidP="00D176C3">
            <w:pPr>
              <w:widowControl w:val="0"/>
              <w:spacing w:after="0" w:line="240" w:lineRule="auto"/>
              <w:jc w:val="center"/>
            </w:pPr>
            <w:r>
              <w:t>(0.0123)</w:t>
            </w:r>
          </w:p>
        </w:tc>
      </w:tr>
      <w:tr w:rsidR="002D4DBF" w14:paraId="0D2B5334" w14:textId="77777777" w:rsidTr="00D176C3">
        <w:tc>
          <w:tcPr>
            <w:tcW w:w="2835" w:type="dxa"/>
            <w:tcBorders>
              <w:top w:val="nil"/>
              <w:left w:val="nil"/>
              <w:bottom w:val="nil"/>
              <w:right w:val="nil"/>
            </w:tcBorders>
          </w:tcPr>
          <w:p w14:paraId="4D0F1B3D" w14:textId="77777777" w:rsidR="002D4DBF" w:rsidRDefault="002D4DBF" w:rsidP="00D176C3">
            <w:pPr>
              <w:widowControl w:val="0"/>
              <w:spacing w:after="0" w:line="240" w:lineRule="auto"/>
            </w:pPr>
            <w:r>
              <w:t>girl</w:t>
            </w:r>
          </w:p>
        </w:tc>
        <w:tc>
          <w:tcPr>
            <w:tcW w:w="1843" w:type="dxa"/>
            <w:tcBorders>
              <w:top w:val="nil"/>
              <w:left w:val="nil"/>
              <w:bottom w:val="nil"/>
              <w:right w:val="nil"/>
            </w:tcBorders>
          </w:tcPr>
          <w:p w14:paraId="5794DE28" w14:textId="77777777" w:rsidR="002D4DBF" w:rsidRPr="008779F5" w:rsidRDefault="002D4DBF" w:rsidP="00D176C3">
            <w:pPr>
              <w:widowControl w:val="0"/>
              <w:spacing w:after="0" w:line="240" w:lineRule="auto"/>
              <w:jc w:val="center"/>
            </w:pPr>
            <w:r w:rsidRPr="008779F5">
              <w:t>-0.308</w:t>
            </w:r>
            <w:r w:rsidRPr="008779F5">
              <w:rPr>
                <w:vertAlign w:val="superscript"/>
              </w:rPr>
              <w:t>***</w:t>
            </w:r>
          </w:p>
        </w:tc>
        <w:tc>
          <w:tcPr>
            <w:tcW w:w="1843" w:type="dxa"/>
            <w:tcBorders>
              <w:top w:val="nil"/>
              <w:left w:val="nil"/>
              <w:bottom w:val="nil"/>
              <w:right w:val="nil"/>
            </w:tcBorders>
          </w:tcPr>
          <w:p w14:paraId="051B8D0F" w14:textId="77777777" w:rsidR="002D4DBF" w:rsidRPr="008779F5" w:rsidRDefault="002D4DBF" w:rsidP="00D176C3">
            <w:pPr>
              <w:widowControl w:val="0"/>
              <w:spacing w:after="0" w:line="240" w:lineRule="auto"/>
              <w:jc w:val="center"/>
            </w:pPr>
            <w:r w:rsidRPr="008779F5">
              <w:t>-0.193</w:t>
            </w:r>
            <w:r w:rsidRPr="008779F5">
              <w:rPr>
                <w:vertAlign w:val="superscript"/>
              </w:rPr>
              <w:t>***</w:t>
            </w:r>
          </w:p>
        </w:tc>
        <w:tc>
          <w:tcPr>
            <w:tcW w:w="1843" w:type="dxa"/>
          </w:tcPr>
          <w:p w14:paraId="0CFF3AD7" w14:textId="77777777" w:rsidR="002D4DBF" w:rsidRDefault="002D4DBF" w:rsidP="00D176C3">
            <w:pPr>
              <w:widowControl w:val="0"/>
              <w:spacing w:after="0" w:line="240" w:lineRule="auto"/>
              <w:jc w:val="center"/>
            </w:pPr>
            <w:r>
              <w:t>-0.274</w:t>
            </w:r>
            <w:r>
              <w:rPr>
                <w:vertAlign w:val="superscript"/>
              </w:rPr>
              <w:t>***</w:t>
            </w:r>
          </w:p>
        </w:tc>
        <w:tc>
          <w:tcPr>
            <w:tcW w:w="1843" w:type="dxa"/>
          </w:tcPr>
          <w:p w14:paraId="3680FB09" w14:textId="77777777" w:rsidR="002D4DBF" w:rsidRDefault="002D4DBF" w:rsidP="00D176C3">
            <w:pPr>
              <w:widowControl w:val="0"/>
              <w:spacing w:after="0" w:line="240" w:lineRule="auto"/>
              <w:jc w:val="center"/>
            </w:pPr>
            <w:r>
              <w:t>-0.163</w:t>
            </w:r>
            <w:r>
              <w:rPr>
                <w:vertAlign w:val="superscript"/>
              </w:rPr>
              <w:t>***</w:t>
            </w:r>
          </w:p>
        </w:tc>
      </w:tr>
      <w:tr w:rsidR="002D4DBF" w14:paraId="5030FE3E" w14:textId="77777777" w:rsidTr="00D176C3">
        <w:tc>
          <w:tcPr>
            <w:tcW w:w="2835" w:type="dxa"/>
            <w:tcBorders>
              <w:top w:val="nil"/>
              <w:left w:val="nil"/>
              <w:bottom w:val="nil"/>
              <w:right w:val="nil"/>
            </w:tcBorders>
          </w:tcPr>
          <w:p w14:paraId="52239794" w14:textId="77777777" w:rsidR="002D4DBF" w:rsidRDefault="002D4DBF" w:rsidP="00D176C3">
            <w:pPr>
              <w:widowControl w:val="0"/>
              <w:spacing w:after="0" w:line="240" w:lineRule="auto"/>
            </w:pPr>
          </w:p>
        </w:tc>
        <w:tc>
          <w:tcPr>
            <w:tcW w:w="1843" w:type="dxa"/>
            <w:tcBorders>
              <w:top w:val="nil"/>
              <w:left w:val="nil"/>
              <w:bottom w:val="nil"/>
              <w:right w:val="nil"/>
            </w:tcBorders>
          </w:tcPr>
          <w:p w14:paraId="3A7AF09E" w14:textId="77777777" w:rsidR="002D4DBF" w:rsidRPr="008779F5" w:rsidRDefault="002D4DBF" w:rsidP="00D176C3">
            <w:pPr>
              <w:widowControl w:val="0"/>
              <w:spacing w:after="0" w:line="240" w:lineRule="auto"/>
              <w:jc w:val="center"/>
            </w:pPr>
            <w:r w:rsidRPr="008779F5">
              <w:t>(0.0108)</w:t>
            </w:r>
          </w:p>
        </w:tc>
        <w:tc>
          <w:tcPr>
            <w:tcW w:w="1843" w:type="dxa"/>
            <w:tcBorders>
              <w:top w:val="nil"/>
              <w:left w:val="nil"/>
              <w:bottom w:val="nil"/>
              <w:right w:val="nil"/>
            </w:tcBorders>
          </w:tcPr>
          <w:p w14:paraId="196DADCD" w14:textId="77777777" w:rsidR="002D4DBF" w:rsidRPr="008779F5" w:rsidRDefault="002D4DBF" w:rsidP="00D176C3">
            <w:pPr>
              <w:widowControl w:val="0"/>
              <w:spacing w:after="0" w:line="240" w:lineRule="auto"/>
              <w:jc w:val="center"/>
            </w:pPr>
            <w:r w:rsidRPr="008779F5">
              <w:t>(0.0141)</w:t>
            </w:r>
          </w:p>
        </w:tc>
        <w:tc>
          <w:tcPr>
            <w:tcW w:w="1843" w:type="dxa"/>
          </w:tcPr>
          <w:p w14:paraId="1FB14121" w14:textId="77777777" w:rsidR="002D4DBF" w:rsidRDefault="002D4DBF" w:rsidP="00D176C3">
            <w:pPr>
              <w:widowControl w:val="0"/>
              <w:spacing w:after="0" w:line="240" w:lineRule="auto"/>
              <w:jc w:val="center"/>
            </w:pPr>
            <w:r>
              <w:t>(0.0108)</w:t>
            </w:r>
          </w:p>
        </w:tc>
        <w:tc>
          <w:tcPr>
            <w:tcW w:w="1843" w:type="dxa"/>
          </w:tcPr>
          <w:p w14:paraId="6E1C568B" w14:textId="77777777" w:rsidR="002D4DBF" w:rsidRDefault="002D4DBF" w:rsidP="00D176C3">
            <w:pPr>
              <w:widowControl w:val="0"/>
              <w:spacing w:after="0" w:line="240" w:lineRule="auto"/>
              <w:jc w:val="center"/>
            </w:pPr>
            <w:r>
              <w:t>(0.0133)</w:t>
            </w:r>
          </w:p>
        </w:tc>
      </w:tr>
      <w:tr w:rsidR="002D4DBF" w14:paraId="48EAE3CE" w14:textId="77777777" w:rsidTr="00D176C3">
        <w:tc>
          <w:tcPr>
            <w:tcW w:w="2835" w:type="dxa"/>
            <w:tcBorders>
              <w:top w:val="nil"/>
              <w:left w:val="nil"/>
              <w:bottom w:val="nil"/>
              <w:right w:val="nil"/>
            </w:tcBorders>
          </w:tcPr>
          <w:p w14:paraId="02967229" w14:textId="77777777" w:rsidR="002D4DBF" w:rsidRDefault="002D4DBF" w:rsidP="00D176C3">
            <w:pPr>
              <w:widowControl w:val="0"/>
              <w:spacing w:after="0" w:line="240" w:lineRule="auto"/>
            </w:pPr>
            <w:proofErr w:type="spellStart"/>
            <w:r>
              <w:t>internal#girl</w:t>
            </w:r>
            <w:proofErr w:type="spellEnd"/>
          </w:p>
        </w:tc>
        <w:tc>
          <w:tcPr>
            <w:tcW w:w="1843" w:type="dxa"/>
            <w:tcBorders>
              <w:top w:val="nil"/>
              <w:left w:val="nil"/>
              <w:bottom w:val="nil"/>
              <w:right w:val="nil"/>
            </w:tcBorders>
          </w:tcPr>
          <w:p w14:paraId="60A63601" w14:textId="77777777" w:rsidR="002D4DBF" w:rsidRPr="008779F5" w:rsidRDefault="002D4DBF" w:rsidP="00D176C3">
            <w:pPr>
              <w:widowControl w:val="0"/>
              <w:spacing w:after="0" w:line="240" w:lineRule="auto"/>
              <w:jc w:val="center"/>
            </w:pPr>
          </w:p>
        </w:tc>
        <w:tc>
          <w:tcPr>
            <w:tcW w:w="1843" w:type="dxa"/>
            <w:tcBorders>
              <w:top w:val="nil"/>
              <w:left w:val="nil"/>
              <w:bottom w:val="nil"/>
              <w:right w:val="nil"/>
            </w:tcBorders>
          </w:tcPr>
          <w:p w14:paraId="6372BD86" w14:textId="77777777" w:rsidR="002D4DBF" w:rsidRPr="008779F5" w:rsidRDefault="002D4DBF" w:rsidP="00D176C3">
            <w:pPr>
              <w:widowControl w:val="0"/>
              <w:spacing w:after="0" w:line="240" w:lineRule="auto"/>
              <w:jc w:val="center"/>
            </w:pPr>
            <w:r w:rsidRPr="008779F5">
              <w:t>-0.0564</w:t>
            </w:r>
            <w:r w:rsidRPr="008779F5">
              <w:rPr>
                <w:vertAlign w:val="superscript"/>
              </w:rPr>
              <w:t>***</w:t>
            </w:r>
          </w:p>
        </w:tc>
        <w:tc>
          <w:tcPr>
            <w:tcW w:w="1843" w:type="dxa"/>
          </w:tcPr>
          <w:p w14:paraId="43DDA382" w14:textId="77777777" w:rsidR="002D4DBF" w:rsidRDefault="002D4DBF" w:rsidP="00D176C3">
            <w:pPr>
              <w:widowControl w:val="0"/>
              <w:spacing w:after="0" w:line="240" w:lineRule="auto"/>
              <w:jc w:val="center"/>
            </w:pPr>
          </w:p>
        </w:tc>
        <w:tc>
          <w:tcPr>
            <w:tcW w:w="1843" w:type="dxa"/>
          </w:tcPr>
          <w:p w14:paraId="28D6864C" w14:textId="77777777" w:rsidR="002D4DBF" w:rsidRDefault="002D4DBF" w:rsidP="00D176C3">
            <w:pPr>
              <w:widowControl w:val="0"/>
              <w:spacing w:after="0" w:line="240" w:lineRule="auto"/>
              <w:jc w:val="center"/>
            </w:pPr>
            <w:r>
              <w:t>-0.0388</w:t>
            </w:r>
            <w:r>
              <w:rPr>
                <w:vertAlign w:val="superscript"/>
              </w:rPr>
              <w:t>***</w:t>
            </w:r>
          </w:p>
        </w:tc>
      </w:tr>
      <w:tr w:rsidR="002D4DBF" w14:paraId="082180C4" w14:textId="77777777" w:rsidTr="00D176C3">
        <w:tc>
          <w:tcPr>
            <w:tcW w:w="2835" w:type="dxa"/>
            <w:tcBorders>
              <w:top w:val="nil"/>
              <w:left w:val="nil"/>
              <w:bottom w:val="nil"/>
              <w:right w:val="nil"/>
            </w:tcBorders>
          </w:tcPr>
          <w:p w14:paraId="763239A3" w14:textId="77777777" w:rsidR="002D4DBF" w:rsidRDefault="002D4DBF" w:rsidP="00D176C3">
            <w:pPr>
              <w:widowControl w:val="0"/>
              <w:spacing w:after="0" w:line="240" w:lineRule="auto"/>
            </w:pPr>
          </w:p>
        </w:tc>
        <w:tc>
          <w:tcPr>
            <w:tcW w:w="1843" w:type="dxa"/>
            <w:tcBorders>
              <w:top w:val="nil"/>
              <w:left w:val="nil"/>
              <w:bottom w:val="nil"/>
              <w:right w:val="nil"/>
            </w:tcBorders>
          </w:tcPr>
          <w:p w14:paraId="7FDA2051" w14:textId="77777777" w:rsidR="002D4DBF" w:rsidRPr="008779F5" w:rsidRDefault="002D4DBF" w:rsidP="00D176C3">
            <w:pPr>
              <w:widowControl w:val="0"/>
              <w:spacing w:after="0" w:line="240" w:lineRule="auto"/>
              <w:jc w:val="center"/>
            </w:pPr>
          </w:p>
        </w:tc>
        <w:tc>
          <w:tcPr>
            <w:tcW w:w="1843" w:type="dxa"/>
            <w:tcBorders>
              <w:top w:val="nil"/>
              <w:left w:val="nil"/>
              <w:bottom w:val="nil"/>
              <w:right w:val="nil"/>
            </w:tcBorders>
          </w:tcPr>
          <w:p w14:paraId="6E16B83D" w14:textId="77777777" w:rsidR="002D4DBF" w:rsidRPr="008779F5" w:rsidRDefault="002D4DBF" w:rsidP="00D176C3">
            <w:pPr>
              <w:widowControl w:val="0"/>
              <w:spacing w:after="0" w:line="240" w:lineRule="auto"/>
              <w:jc w:val="center"/>
            </w:pPr>
            <w:r w:rsidRPr="008779F5">
              <w:t>(0.0140)</w:t>
            </w:r>
          </w:p>
        </w:tc>
        <w:tc>
          <w:tcPr>
            <w:tcW w:w="1843" w:type="dxa"/>
          </w:tcPr>
          <w:p w14:paraId="78A6DCE4" w14:textId="77777777" w:rsidR="002D4DBF" w:rsidRDefault="002D4DBF" w:rsidP="00D176C3">
            <w:pPr>
              <w:widowControl w:val="0"/>
              <w:spacing w:after="0" w:line="240" w:lineRule="auto"/>
              <w:jc w:val="center"/>
            </w:pPr>
          </w:p>
        </w:tc>
        <w:tc>
          <w:tcPr>
            <w:tcW w:w="1843" w:type="dxa"/>
          </w:tcPr>
          <w:p w14:paraId="347503DA" w14:textId="77777777" w:rsidR="002D4DBF" w:rsidRDefault="002D4DBF" w:rsidP="00D176C3">
            <w:pPr>
              <w:widowControl w:val="0"/>
              <w:spacing w:after="0" w:line="240" w:lineRule="auto"/>
              <w:jc w:val="center"/>
            </w:pPr>
            <w:r>
              <w:t>(0.0138)</w:t>
            </w:r>
          </w:p>
        </w:tc>
      </w:tr>
      <w:tr w:rsidR="002D4DBF" w14:paraId="010E5CE8" w14:textId="77777777" w:rsidTr="00D176C3">
        <w:tc>
          <w:tcPr>
            <w:tcW w:w="2835" w:type="dxa"/>
            <w:tcBorders>
              <w:top w:val="nil"/>
              <w:left w:val="nil"/>
              <w:bottom w:val="nil"/>
              <w:right w:val="nil"/>
            </w:tcBorders>
          </w:tcPr>
          <w:p w14:paraId="08558605" w14:textId="77777777" w:rsidR="002D4DBF" w:rsidRDefault="002D4DBF" w:rsidP="00D176C3">
            <w:pPr>
              <w:widowControl w:val="0"/>
              <w:spacing w:after="0" w:line="240" w:lineRule="auto"/>
            </w:pPr>
            <w:r>
              <w:t xml:space="preserve">weak </w:t>
            </w:r>
            <w:proofErr w:type="spellStart"/>
            <w:r>
              <w:t>network#girl</w:t>
            </w:r>
            <w:proofErr w:type="spellEnd"/>
          </w:p>
        </w:tc>
        <w:tc>
          <w:tcPr>
            <w:tcW w:w="1843" w:type="dxa"/>
            <w:tcBorders>
              <w:top w:val="nil"/>
              <w:left w:val="nil"/>
              <w:bottom w:val="nil"/>
              <w:right w:val="nil"/>
            </w:tcBorders>
          </w:tcPr>
          <w:p w14:paraId="540324BD" w14:textId="77777777" w:rsidR="002D4DBF" w:rsidRPr="008779F5" w:rsidRDefault="002D4DBF" w:rsidP="00D176C3">
            <w:pPr>
              <w:widowControl w:val="0"/>
              <w:spacing w:after="0" w:line="240" w:lineRule="auto"/>
              <w:jc w:val="center"/>
            </w:pPr>
          </w:p>
        </w:tc>
        <w:tc>
          <w:tcPr>
            <w:tcW w:w="1843" w:type="dxa"/>
            <w:tcBorders>
              <w:top w:val="nil"/>
              <w:left w:val="nil"/>
              <w:bottom w:val="nil"/>
              <w:right w:val="nil"/>
            </w:tcBorders>
          </w:tcPr>
          <w:p w14:paraId="17A545F9" w14:textId="77777777" w:rsidR="002D4DBF" w:rsidRPr="008779F5" w:rsidRDefault="002D4DBF" w:rsidP="00D176C3">
            <w:pPr>
              <w:widowControl w:val="0"/>
              <w:spacing w:after="0" w:line="240" w:lineRule="auto"/>
              <w:jc w:val="center"/>
            </w:pPr>
            <w:r w:rsidRPr="008779F5">
              <w:t>-0.128</w:t>
            </w:r>
            <w:r w:rsidRPr="008779F5">
              <w:rPr>
                <w:vertAlign w:val="superscript"/>
              </w:rPr>
              <w:t>***</w:t>
            </w:r>
          </w:p>
        </w:tc>
        <w:tc>
          <w:tcPr>
            <w:tcW w:w="1843" w:type="dxa"/>
          </w:tcPr>
          <w:p w14:paraId="3A7A16BB" w14:textId="77777777" w:rsidR="002D4DBF" w:rsidRDefault="002D4DBF" w:rsidP="00D176C3">
            <w:pPr>
              <w:widowControl w:val="0"/>
              <w:spacing w:after="0" w:line="240" w:lineRule="auto"/>
              <w:jc w:val="center"/>
            </w:pPr>
          </w:p>
        </w:tc>
        <w:tc>
          <w:tcPr>
            <w:tcW w:w="1843" w:type="dxa"/>
          </w:tcPr>
          <w:p w14:paraId="78C6E364" w14:textId="77777777" w:rsidR="002D4DBF" w:rsidRDefault="002D4DBF" w:rsidP="00D176C3">
            <w:pPr>
              <w:widowControl w:val="0"/>
              <w:spacing w:after="0" w:line="240" w:lineRule="auto"/>
              <w:jc w:val="center"/>
            </w:pPr>
            <w:r>
              <w:t>-0.141</w:t>
            </w:r>
            <w:r>
              <w:rPr>
                <w:vertAlign w:val="superscript"/>
              </w:rPr>
              <w:t>***</w:t>
            </w:r>
          </w:p>
        </w:tc>
      </w:tr>
      <w:tr w:rsidR="002D4DBF" w14:paraId="39EF0C21" w14:textId="77777777" w:rsidTr="00D176C3">
        <w:tc>
          <w:tcPr>
            <w:tcW w:w="2835" w:type="dxa"/>
            <w:tcBorders>
              <w:top w:val="nil"/>
              <w:left w:val="nil"/>
              <w:bottom w:val="nil"/>
              <w:right w:val="nil"/>
            </w:tcBorders>
          </w:tcPr>
          <w:p w14:paraId="1F0EE136" w14:textId="77777777" w:rsidR="002D4DBF" w:rsidRDefault="002D4DBF" w:rsidP="00D176C3">
            <w:pPr>
              <w:widowControl w:val="0"/>
              <w:spacing w:after="0" w:line="240" w:lineRule="auto"/>
            </w:pPr>
          </w:p>
        </w:tc>
        <w:tc>
          <w:tcPr>
            <w:tcW w:w="1843" w:type="dxa"/>
            <w:tcBorders>
              <w:top w:val="nil"/>
              <w:left w:val="nil"/>
              <w:bottom w:val="nil"/>
              <w:right w:val="nil"/>
            </w:tcBorders>
          </w:tcPr>
          <w:p w14:paraId="18E29F8D" w14:textId="77777777" w:rsidR="002D4DBF" w:rsidRPr="008779F5" w:rsidRDefault="002D4DBF" w:rsidP="00D176C3">
            <w:pPr>
              <w:widowControl w:val="0"/>
              <w:spacing w:after="0" w:line="240" w:lineRule="auto"/>
              <w:jc w:val="center"/>
            </w:pPr>
          </w:p>
        </w:tc>
        <w:tc>
          <w:tcPr>
            <w:tcW w:w="1843" w:type="dxa"/>
            <w:tcBorders>
              <w:top w:val="nil"/>
              <w:left w:val="nil"/>
              <w:bottom w:val="nil"/>
              <w:right w:val="nil"/>
            </w:tcBorders>
          </w:tcPr>
          <w:p w14:paraId="490F956A" w14:textId="77777777" w:rsidR="002D4DBF" w:rsidRPr="008779F5" w:rsidRDefault="002D4DBF" w:rsidP="00D176C3">
            <w:pPr>
              <w:widowControl w:val="0"/>
              <w:spacing w:after="0" w:line="240" w:lineRule="auto"/>
              <w:jc w:val="center"/>
            </w:pPr>
            <w:r w:rsidRPr="008779F5">
              <w:t>(0.0163)</w:t>
            </w:r>
          </w:p>
        </w:tc>
        <w:tc>
          <w:tcPr>
            <w:tcW w:w="1843" w:type="dxa"/>
          </w:tcPr>
          <w:p w14:paraId="75E3D3A4" w14:textId="77777777" w:rsidR="002D4DBF" w:rsidRDefault="002D4DBF" w:rsidP="00D176C3">
            <w:pPr>
              <w:widowControl w:val="0"/>
              <w:spacing w:after="0" w:line="240" w:lineRule="auto"/>
              <w:jc w:val="center"/>
            </w:pPr>
          </w:p>
        </w:tc>
        <w:tc>
          <w:tcPr>
            <w:tcW w:w="1843" w:type="dxa"/>
          </w:tcPr>
          <w:p w14:paraId="403B31B7" w14:textId="77777777" w:rsidR="002D4DBF" w:rsidRDefault="002D4DBF" w:rsidP="00D176C3">
            <w:pPr>
              <w:widowControl w:val="0"/>
              <w:spacing w:after="0" w:line="240" w:lineRule="auto"/>
              <w:jc w:val="center"/>
            </w:pPr>
            <w:r>
              <w:t>(0.0164)</w:t>
            </w:r>
          </w:p>
        </w:tc>
      </w:tr>
      <w:tr w:rsidR="002D4DBF" w14:paraId="4DB07C6D" w14:textId="77777777" w:rsidTr="00D176C3">
        <w:tc>
          <w:tcPr>
            <w:tcW w:w="2835" w:type="dxa"/>
            <w:tcBorders>
              <w:top w:val="nil"/>
              <w:left w:val="nil"/>
              <w:bottom w:val="nil"/>
              <w:right w:val="nil"/>
            </w:tcBorders>
          </w:tcPr>
          <w:p w14:paraId="22B10EE1" w14:textId="77777777" w:rsidR="002D4DBF" w:rsidRDefault="002D4DBF" w:rsidP="00D176C3">
            <w:pPr>
              <w:widowControl w:val="0"/>
              <w:spacing w:after="0" w:line="240" w:lineRule="auto"/>
            </w:pPr>
            <w:proofErr w:type="spellStart"/>
            <w:r>
              <w:t>personal#girl</w:t>
            </w:r>
            <w:proofErr w:type="spellEnd"/>
          </w:p>
        </w:tc>
        <w:tc>
          <w:tcPr>
            <w:tcW w:w="1843" w:type="dxa"/>
            <w:tcBorders>
              <w:top w:val="nil"/>
              <w:left w:val="nil"/>
              <w:bottom w:val="nil"/>
              <w:right w:val="nil"/>
            </w:tcBorders>
          </w:tcPr>
          <w:p w14:paraId="7D948CC0" w14:textId="77777777" w:rsidR="002D4DBF" w:rsidRPr="008779F5" w:rsidRDefault="002D4DBF" w:rsidP="00D176C3">
            <w:pPr>
              <w:widowControl w:val="0"/>
              <w:spacing w:after="0" w:line="240" w:lineRule="auto"/>
              <w:jc w:val="center"/>
            </w:pPr>
          </w:p>
        </w:tc>
        <w:tc>
          <w:tcPr>
            <w:tcW w:w="1843" w:type="dxa"/>
            <w:tcBorders>
              <w:top w:val="nil"/>
              <w:left w:val="nil"/>
              <w:bottom w:val="nil"/>
              <w:right w:val="nil"/>
            </w:tcBorders>
          </w:tcPr>
          <w:p w14:paraId="46E898BC" w14:textId="77777777" w:rsidR="002D4DBF" w:rsidRPr="008779F5" w:rsidRDefault="002D4DBF" w:rsidP="00D176C3">
            <w:pPr>
              <w:widowControl w:val="0"/>
              <w:spacing w:after="0" w:line="240" w:lineRule="auto"/>
              <w:jc w:val="center"/>
            </w:pPr>
            <w:r w:rsidRPr="008779F5">
              <w:t>0.00146</w:t>
            </w:r>
          </w:p>
        </w:tc>
        <w:tc>
          <w:tcPr>
            <w:tcW w:w="1843" w:type="dxa"/>
          </w:tcPr>
          <w:p w14:paraId="64384F38" w14:textId="77777777" w:rsidR="002D4DBF" w:rsidRDefault="002D4DBF" w:rsidP="00D176C3">
            <w:pPr>
              <w:widowControl w:val="0"/>
              <w:spacing w:after="0" w:line="240" w:lineRule="auto"/>
              <w:jc w:val="center"/>
            </w:pPr>
          </w:p>
        </w:tc>
        <w:tc>
          <w:tcPr>
            <w:tcW w:w="1843" w:type="dxa"/>
          </w:tcPr>
          <w:p w14:paraId="5F43F8E6" w14:textId="77777777" w:rsidR="002D4DBF" w:rsidRDefault="002D4DBF" w:rsidP="00D176C3">
            <w:pPr>
              <w:widowControl w:val="0"/>
              <w:spacing w:after="0" w:line="240" w:lineRule="auto"/>
              <w:jc w:val="center"/>
            </w:pPr>
            <w:r>
              <w:t>0.0155</w:t>
            </w:r>
          </w:p>
        </w:tc>
      </w:tr>
      <w:tr w:rsidR="002D4DBF" w14:paraId="73BF0A57" w14:textId="77777777" w:rsidTr="00D176C3">
        <w:tc>
          <w:tcPr>
            <w:tcW w:w="2835" w:type="dxa"/>
            <w:tcBorders>
              <w:top w:val="nil"/>
              <w:left w:val="nil"/>
              <w:bottom w:val="nil"/>
              <w:right w:val="nil"/>
            </w:tcBorders>
          </w:tcPr>
          <w:p w14:paraId="06A23885" w14:textId="77777777" w:rsidR="002D4DBF" w:rsidRDefault="002D4DBF" w:rsidP="00D176C3">
            <w:pPr>
              <w:widowControl w:val="0"/>
              <w:spacing w:after="0" w:line="240" w:lineRule="auto"/>
            </w:pPr>
          </w:p>
        </w:tc>
        <w:tc>
          <w:tcPr>
            <w:tcW w:w="1843" w:type="dxa"/>
            <w:tcBorders>
              <w:top w:val="nil"/>
              <w:left w:val="nil"/>
              <w:bottom w:val="nil"/>
              <w:right w:val="nil"/>
            </w:tcBorders>
          </w:tcPr>
          <w:p w14:paraId="185EEE68" w14:textId="77777777" w:rsidR="002D4DBF" w:rsidRPr="008779F5" w:rsidRDefault="002D4DBF" w:rsidP="00D176C3">
            <w:pPr>
              <w:widowControl w:val="0"/>
              <w:spacing w:after="0" w:line="240" w:lineRule="auto"/>
              <w:jc w:val="center"/>
            </w:pPr>
          </w:p>
        </w:tc>
        <w:tc>
          <w:tcPr>
            <w:tcW w:w="1843" w:type="dxa"/>
            <w:tcBorders>
              <w:top w:val="nil"/>
              <w:left w:val="nil"/>
              <w:bottom w:val="nil"/>
              <w:right w:val="nil"/>
            </w:tcBorders>
          </w:tcPr>
          <w:p w14:paraId="0CECC614" w14:textId="77777777" w:rsidR="002D4DBF" w:rsidRPr="008779F5" w:rsidRDefault="002D4DBF" w:rsidP="00D176C3">
            <w:pPr>
              <w:widowControl w:val="0"/>
              <w:spacing w:after="0" w:line="240" w:lineRule="auto"/>
              <w:jc w:val="center"/>
            </w:pPr>
            <w:r w:rsidRPr="008779F5">
              <w:t>(0.0195)</w:t>
            </w:r>
          </w:p>
        </w:tc>
        <w:tc>
          <w:tcPr>
            <w:tcW w:w="1843" w:type="dxa"/>
          </w:tcPr>
          <w:p w14:paraId="7277ACE1" w14:textId="77777777" w:rsidR="002D4DBF" w:rsidRDefault="002D4DBF" w:rsidP="00D176C3">
            <w:pPr>
              <w:widowControl w:val="0"/>
              <w:spacing w:after="0" w:line="240" w:lineRule="auto"/>
              <w:jc w:val="center"/>
            </w:pPr>
          </w:p>
        </w:tc>
        <w:tc>
          <w:tcPr>
            <w:tcW w:w="1843" w:type="dxa"/>
          </w:tcPr>
          <w:p w14:paraId="743015BE" w14:textId="77777777" w:rsidR="002D4DBF" w:rsidRDefault="002D4DBF" w:rsidP="00D176C3">
            <w:pPr>
              <w:widowControl w:val="0"/>
              <w:spacing w:after="0" w:line="240" w:lineRule="auto"/>
              <w:jc w:val="center"/>
            </w:pPr>
            <w:r>
              <w:t>(0.0192)</w:t>
            </w:r>
          </w:p>
        </w:tc>
      </w:tr>
      <w:tr w:rsidR="002D4DBF" w14:paraId="3736ADE0" w14:textId="77777777" w:rsidTr="00D176C3">
        <w:tc>
          <w:tcPr>
            <w:tcW w:w="2835" w:type="dxa"/>
            <w:tcBorders>
              <w:top w:val="nil"/>
              <w:left w:val="nil"/>
              <w:bottom w:val="nil"/>
              <w:right w:val="nil"/>
            </w:tcBorders>
          </w:tcPr>
          <w:p w14:paraId="02FC903D" w14:textId="77777777" w:rsidR="002D4DBF" w:rsidRDefault="002D4DBF" w:rsidP="00D176C3">
            <w:pPr>
              <w:widowControl w:val="0"/>
              <w:spacing w:after="0" w:line="240" w:lineRule="auto"/>
            </w:pPr>
            <w:proofErr w:type="spellStart"/>
            <w:r>
              <w:t>marriage#girl</w:t>
            </w:r>
            <w:proofErr w:type="spellEnd"/>
          </w:p>
        </w:tc>
        <w:tc>
          <w:tcPr>
            <w:tcW w:w="1843" w:type="dxa"/>
            <w:tcBorders>
              <w:top w:val="nil"/>
              <w:left w:val="nil"/>
              <w:bottom w:val="nil"/>
              <w:right w:val="nil"/>
            </w:tcBorders>
          </w:tcPr>
          <w:p w14:paraId="2E36258A" w14:textId="77777777" w:rsidR="002D4DBF" w:rsidRPr="008779F5" w:rsidRDefault="002D4DBF" w:rsidP="00D176C3">
            <w:pPr>
              <w:widowControl w:val="0"/>
              <w:spacing w:after="0" w:line="240" w:lineRule="auto"/>
              <w:jc w:val="center"/>
            </w:pPr>
          </w:p>
        </w:tc>
        <w:tc>
          <w:tcPr>
            <w:tcW w:w="1843" w:type="dxa"/>
            <w:tcBorders>
              <w:top w:val="nil"/>
              <w:left w:val="nil"/>
              <w:bottom w:val="nil"/>
              <w:right w:val="nil"/>
            </w:tcBorders>
          </w:tcPr>
          <w:p w14:paraId="6E4AED82" w14:textId="77777777" w:rsidR="002D4DBF" w:rsidRPr="008779F5" w:rsidRDefault="002D4DBF" w:rsidP="00D176C3">
            <w:pPr>
              <w:widowControl w:val="0"/>
              <w:spacing w:after="0" w:line="240" w:lineRule="auto"/>
              <w:jc w:val="center"/>
            </w:pPr>
            <w:r w:rsidRPr="008779F5">
              <w:t>-0.198</w:t>
            </w:r>
            <w:r w:rsidRPr="008779F5">
              <w:rPr>
                <w:vertAlign w:val="superscript"/>
              </w:rPr>
              <w:t>***</w:t>
            </w:r>
          </w:p>
        </w:tc>
        <w:tc>
          <w:tcPr>
            <w:tcW w:w="1843" w:type="dxa"/>
          </w:tcPr>
          <w:p w14:paraId="4B8684EB" w14:textId="77777777" w:rsidR="002D4DBF" w:rsidRDefault="002D4DBF" w:rsidP="00D176C3">
            <w:pPr>
              <w:widowControl w:val="0"/>
              <w:spacing w:after="0" w:line="240" w:lineRule="auto"/>
              <w:jc w:val="center"/>
            </w:pPr>
          </w:p>
        </w:tc>
        <w:tc>
          <w:tcPr>
            <w:tcW w:w="1843" w:type="dxa"/>
          </w:tcPr>
          <w:p w14:paraId="02A60C68" w14:textId="77777777" w:rsidR="002D4DBF" w:rsidRDefault="002D4DBF" w:rsidP="00D176C3">
            <w:pPr>
              <w:widowControl w:val="0"/>
              <w:spacing w:after="0" w:line="240" w:lineRule="auto"/>
              <w:jc w:val="center"/>
            </w:pPr>
            <w:r>
              <w:t>-0.183</w:t>
            </w:r>
            <w:r>
              <w:rPr>
                <w:vertAlign w:val="superscript"/>
              </w:rPr>
              <w:t>***</w:t>
            </w:r>
          </w:p>
        </w:tc>
      </w:tr>
      <w:tr w:rsidR="002D4DBF" w14:paraId="26ED63BD" w14:textId="77777777" w:rsidTr="00D176C3">
        <w:tc>
          <w:tcPr>
            <w:tcW w:w="2835" w:type="dxa"/>
            <w:tcBorders>
              <w:top w:val="nil"/>
              <w:left w:val="nil"/>
              <w:bottom w:val="nil"/>
              <w:right w:val="nil"/>
            </w:tcBorders>
          </w:tcPr>
          <w:p w14:paraId="47B937C7" w14:textId="77777777" w:rsidR="002D4DBF" w:rsidRDefault="002D4DBF" w:rsidP="00D176C3">
            <w:pPr>
              <w:widowControl w:val="0"/>
              <w:spacing w:after="0" w:line="240" w:lineRule="auto"/>
            </w:pPr>
          </w:p>
        </w:tc>
        <w:tc>
          <w:tcPr>
            <w:tcW w:w="1843" w:type="dxa"/>
            <w:tcBorders>
              <w:top w:val="nil"/>
              <w:left w:val="nil"/>
              <w:bottom w:val="nil"/>
              <w:right w:val="nil"/>
            </w:tcBorders>
          </w:tcPr>
          <w:p w14:paraId="279DB020" w14:textId="77777777" w:rsidR="002D4DBF" w:rsidRPr="008779F5" w:rsidRDefault="002D4DBF" w:rsidP="00D176C3">
            <w:pPr>
              <w:widowControl w:val="0"/>
              <w:spacing w:after="0" w:line="240" w:lineRule="auto"/>
              <w:jc w:val="center"/>
            </w:pPr>
          </w:p>
        </w:tc>
        <w:tc>
          <w:tcPr>
            <w:tcW w:w="1843" w:type="dxa"/>
            <w:tcBorders>
              <w:top w:val="nil"/>
              <w:left w:val="nil"/>
              <w:bottom w:val="nil"/>
              <w:right w:val="nil"/>
            </w:tcBorders>
          </w:tcPr>
          <w:p w14:paraId="677A8581" w14:textId="77777777" w:rsidR="002D4DBF" w:rsidRPr="008779F5" w:rsidRDefault="002D4DBF" w:rsidP="00D176C3">
            <w:pPr>
              <w:widowControl w:val="0"/>
              <w:spacing w:after="0" w:line="240" w:lineRule="auto"/>
              <w:jc w:val="center"/>
            </w:pPr>
            <w:r w:rsidRPr="008779F5">
              <w:t>(0.0229)</w:t>
            </w:r>
          </w:p>
        </w:tc>
        <w:tc>
          <w:tcPr>
            <w:tcW w:w="1843" w:type="dxa"/>
          </w:tcPr>
          <w:p w14:paraId="62608372" w14:textId="77777777" w:rsidR="002D4DBF" w:rsidRDefault="002D4DBF" w:rsidP="00D176C3">
            <w:pPr>
              <w:widowControl w:val="0"/>
              <w:spacing w:after="0" w:line="240" w:lineRule="auto"/>
              <w:jc w:val="center"/>
            </w:pPr>
          </w:p>
        </w:tc>
        <w:tc>
          <w:tcPr>
            <w:tcW w:w="1843" w:type="dxa"/>
          </w:tcPr>
          <w:p w14:paraId="2B9FA799" w14:textId="77777777" w:rsidR="002D4DBF" w:rsidRDefault="002D4DBF" w:rsidP="00D176C3">
            <w:pPr>
              <w:widowControl w:val="0"/>
              <w:spacing w:after="0" w:line="240" w:lineRule="auto"/>
              <w:jc w:val="center"/>
            </w:pPr>
            <w:r>
              <w:t>(0.0209)</w:t>
            </w:r>
          </w:p>
        </w:tc>
      </w:tr>
      <w:tr w:rsidR="002D4DBF" w14:paraId="2F8026B9" w14:textId="77777777" w:rsidTr="00D176C3">
        <w:tc>
          <w:tcPr>
            <w:tcW w:w="2835" w:type="dxa"/>
            <w:tcBorders>
              <w:top w:val="nil"/>
              <w:left w:val="nil"/>
              <w:bottom w:val="nil"/>
              <w:right w:val="nil"/>
            </w:tcBorders>
          </w:tcPr>
          <w:p w14:paraId="7C180440" w14:textId="77777777" w:rsidR="002D4DBF" w:rsidRDefault="002D4DBF" w:rsidP="00D176C3">
            <w:pPr>
              <w:widowControl w:val="0"/>
              <w:spacing w:after="0" w:line="240" w:lineRule="auto"/>
            </w:pPr>
            <w:r>
              <w:t>_cons</w:t>
            </w:r>
          </w:p>
        </w:tc>
        <w:tc>
          <w:tcPr>
            <w:tcW w:w="1843" w:type="dxa"/>
            <w:tcBorders>
              <w:top w:val="nil"/>
              <w:left w:val="nil"/>
              <w:bottom w:val="nil"/>
              <w:right w:val="nil"/>
            </w:tcBorders>
          </w:tcPr>
          <w:p w14:paraId="40680D1A" w14:textId="77777777" w:rsidR="002D4DBF" w:rsidRPr="008779F5" w:rsidRDefault="002D4DBF" w:rsidP="00D176C3">
            <w:pPr>
              <w:widowControl w:val="0"/>
              <w:spacing w:after="0" w:line="240" w:lineRule="auto"/>
              <w:jc w:val="center"/>
            </w:pPr>
            <w:r w:rsidRPr="008779F5">
              <w:t>0.833</w:t>
            </w:r>
            <w:r w:rsidRPr="008779F5">
              <w:rPr>
                <w:vertAlign w:val="superscript"/>
              </w:rPr>
              <w:t>***</w:t>
            </w:r>
          </w:p>
        </w:tc>
        <w:tc>
          <w:tcPr>
            <w:tcW w:w="1843" w:type="dxa"/>
            <w:tcBorders>
              <w:top w:val="nil"/>
              <w:left w:val="nil"/>
              <w:bottom w:val="nil"/>
              <w:right w:val="nil"/>
            </w:tcBorders>
          </w:tcPr>
          <w:p w14:paraId="72CB700A" w14:textId="77777777" w:rsidR="002D4DBF" w:rsidRPr="008779F5" w:rsidRDefault="002D4DBF" w:rsidP="00D176C3">
            <w:pPr>
              <w:widowControl w:val="0"/>
              <w:spacing w:after="0" w:line="240" w:lineRule="auto"/>
              <w:jc w:val="center"/>
            </w:pPr>
            <w:r w:rsidRPr="008779F5">
              <w:t>0.775</w:t>
            </w:r>
            <w:r w:rsidRPr="008779F5">
              <w:rPr>
                <w:vertAlign w:val="superscript"/>
              </w:rPr>
              <w:t>***</w:t>
            </w:r>
          </w:p>
        </w:tc>
        <w:tc>
          <w:tcPr>
            <w:tcW w:w="1843" w:type="dxa"/>
          </w:tcPr>
          <w:p w14:paraId="0196286C" w14:textId="77777777" w:rsidR="002D4DBF" w:rsidRDefault="002D4DBF" w:rsidP="00D176C3">
            <w:pPr>
              <w:widowControl w:val="0"/>
              <w:spacing w:after="0" w:line="240" w:lineRule="auto"/>
              <w:jc w:val="center"/>
            </w:pPr>
            <w:r>
              <w:t>0.848</w:t>
            </w:r>
            <w:r>
              <w:rPr>
                <w:vertAlign w:val="superscript"/>
              </w:rPr>
              <w:t>***</w:t>
            </w:r>
          </w:p>
        </w:tc>
        <w:tc>
          <w:tcPr>
            <w:tcW w:w="1843" w:type="dxa"/>
          </w:tcPr>
          <w:p w14:paraId="78996337" w14:textId="77777777" w:rsidR="002D4DBF" w:rsidRDefault="002D4DBF" w:rsidP="00D176C3">
            <w:pPr>
              <w:widowControl w:val="0"/>
              <w:spacing w:after="0" w:line="240" w:lineRule="auto"/>
              <w:jc w:val="center"/>
            </w:pPr>
            <w:r>
              <w:t>0.793</w:t>
            </w:r>
            <w:r>
              <w:rPr>
                <w:vertAlign w:val="superscript"/>
              </w:rPr>
              <w:t>***</w:t>
            </w:r>
          </w:p>
        </w:tc>
      </w:tr>
      <w:tr w:rsidR="002D4DBF" w14:paraId="52D8CB9E" w14:textId="77777777" w:rsidTr="00D176C3">
        <w:tc>
          <w:tcPr>
            <w:tcW w:w="2835" w:type="dxa"/>
            <w:tcBorders>
              <w:top w:val="nil"/>
              <w:left w:val="nil"/>
              <w:bottom w:val="single" w:sz="4" w:space="0" w:color="auto"/>
              <w:right w:val="nil"/>
            </w:tcBorders>
          </w:tcPr>
          <w:p w14:paraId="625A623E" w14:textId="77777777" w:rsidR="002D4DBF" w:rsidRDefault="002D4DBF" w:rsidP="00D176C3">
            <w:pPr>
              <w:widowControl w:val="0"/>
              <w:spacing w:after="0" w:line="240" w:lineRule="auto"/>
            </w:pPr>
          </w:p>
        </w:tc>
        <w:tc>
          <w:tcPr>
            <w:tcW w:w="1843" w:type="dxa"/>
            <w:tcBorders>
              <w:top w:val="nil"/>
              <w:left w:val="nil"/>
              <w:bottom w:val="single" w:sz="4" w:space="0" w:color="auto"/>
              <w:right w:val="nil"/>
            </w:tcBorders>
          </w:tcPr>
          <w:p w14:paraId="4077D8F6" w14:textId="77777777" w:rsidR="002D4DBF" w:rsidRPr="008779F5" w:rsidRDefault="002D4DBF" w:rsidP="00D176C3">
            <w:pPr>
              <w:widowControl w:val="0"/>
              <w:spacing w:after="0" w:line="240" w:lineRule="auto"/>
              <w:jc w:val="center"/>
            </w:pPr>
            <w:r w:rsidRPr="008779F5">
              <w:t>(0.0109)</w:t>
            </w:r>
          </w:p>
        </w:tc>
        <w:tc>
          <w:tcPr>
            <w:tcW w:w="1843" w:type="dxa"/>
            <w:tcBorders>
              <w:top w:val="nil"/>
              <w:left w:val="nil"/>
              <w:bottom w:val="single" w:sz="4" w:space="0" w:color="auto"/>
              <w:right w:val="nil"/>
            </w:tcBorders>
          </w:tcPr>
          <w:p w14:paraId="50CB398C" w14:textId="77777777" w:rsidR="002D4DBF" w:rsidRPr="008779F5" w:rsidRDefault="002D4DBF" w:rsidP="00D176C3">
            <w:pPr>
              <w:widowControl w:val="0"/>
              <w:spacing w:after="0" w:line="240" w:lineRule="auto"/>
              <w:jc w:val="center"/>
            </w:pPr>
            <w:r w:rsidRPr="008779F5">
              <w:t>(0.0106)</w:t>
            </w:r>
          </w:p>
        </w:tc>
        <w:tc>
          <w:tcPr>
            <w:tcW w:w="1843" w:type="dxa"/>
            <w:tcBorders>
              <w:bottom w:val="single" w:sz="4" w:space="0" w:color="auto"/>
            </w:tcBorders>
          </w:tcPr>
          <w:p w14:paraId="1F6B8415" w14:textId="77777777" w:rsidR="002D4DBF" w:rsidRDefault="002D4DBF" w:rsidP="00D176C3">
            <w:pPr>
              <w:widowControl w:val="0"/>
              <w:spacing w:after="0" w:line="240" w:lineRule="auto"/>
              <w:jc w:val="center"/>
            </w:pPr>
            <w:r>
              <w:t>(0.0106)</w:t>
            </w:r>
          </w:p>
        </w:tc>
        <w:tc>
          <w:tcPr>
            <w:tcW w:w="1843" w:type="dxa"/>
            <w:tcBorders>
              <w:bottom w:val="single" w:sz="4" w:space="0" w:color="auto"/>
            </w:tcBorders>
          </w:tcPr>
          <w:p w14:paraId="7AB6D365" w14:textId="77777777" w:rsidR="002D4DBF" w:rsidRDefault="002D4DBF" w:rsidP="00D176C3">
            <w:pPr>
              <w:widowControl w:val="0"/>
              <w:spacing w:after="0" w:line="240" w:lineRule="auto"/>
              <w:jc w:val="center"/>
            </w:pPr>
            <w:r>
              <w:t>(0.0107)</w:t>
            </w:r>
          </w:p>
        </w:tc>
      </w:tr>
      <w:tr w:rsidR="002D4DBF" w14:paraId="54F202DD" w14:textId="77777777" w:rsidTr="00D176C3">
        <w:tc>
          <w:tcPr>
            <w:tcW w:w="2835" w:type="dxa"/>
            <w:tcBorders>
              <w:top w:val="single" w:sz="4" w:space="0" w:color="auto"/>
              <w:left w:val="nil"/>
              <w:bottom w:val="nil"/>
              <w:right w:val="nil"/>
            </w:tcBorders>
          </w:tcPr>
          <w:p w14:paraId="62084509" w14:textId="77777777" w:rsidR="002D4DBF" w:rsidRDefault="002D4DBF" w:rsidP="00D176C3">
            <w:pPr>
              <w:widowControl w:val="0"/>
              <w:spacing w:after="0" w:line="240" w:lineRule="auto"/>
            </w:pPr>
            <w:r>
              <w:t>Observations</w:t>
            </w:r>
          </w:p>
        </w:tc>
        <w:tc>
          <w:tcPr>
            <w:tcW w:w="1843" w:type="dxa"/>
            <w:tcBorders>
              <w:top w:val="single" w:sz="4" w:space="0" w:color="auto"/>
              <w:left w:val="nil"/>
              <w:bottom w:val="nil"/>
              <w:right w:val="nil"/>
            </w:tcBorders>
          </w:tcPr>
          <w:p w14:paraId="724D65E6" w14:textId="77777777" w:rsidR="002D4DBF" w:rsidRPr="008779F5" w:rsidRDefault="002D4DBF" w:rsidP="00D176C3">
            <w:pPr>
              <w:widowControl w:val="0"/>
              <w:spacing w:after="0" w:line="240" w:lineRule="auto"/>
              <w:jc w:val="center"/>
            </w:pPr>
            <w:r w:rsidRPr="008779F5">
              <w:t>14045</w:t>
            </w:r>
          </w:p>
        </w:tc>
        <w:tc>
          <w:tcPr>
            <w:tcW w:w="1843" w:type="dxa"/>
            <w:tcBorders>
              <w:top w:val="single" w:sz="4" w:space="0" w:color="auto"/>
              <w:left w:val="nil"/>
              <w:bottom w:val="nil"/>
              <w:right w:val="nil"/>
            </w:tcBorders>
          </w:tcPr>
          <w:p w14:paraId="1E4B1D85" w14:textId="77777777" w:rsidR="002D4DBF" w:rsidRPr="008779F5" w:rsidRDefault="002D4DBF" w:rsidP="00D176C3">
            <w:pPr>
              <w:widowControl w:val="0"/>
              <w:spacing w:after="0" w:line="240" w:lineRule="auto"/>
              <w:jc w:val="center"/>
            </w:pPr>
            <w:r w:rsidRPr="008779F5">
              <w:t>14045</w:t>
            </w:r>
          </w:p>
        </w:tc>
        <w:tc>
          <w:tcPr>
            <w:tcW w:w="1843" w:type="dxa"/>
            <w:tcBorders>
              <w:top w:val="single" w:sz="4" w:space="0" w:color="auto"/>
            </w:tcBorders>
          </w:tcPr>
          <w:p w14:paraId="42B83F9F" w14:textId="77777777" w:rsidR="002D4DBF" w:rsidRDefault="002D4DBF" w:rsidP="00D176C3">
            <w:pPr>
              <w:widowControl w:val="0"/>
              <w:spacing w:after="0" w:line="240" w:lineRule="auto"/>
              <w:jc w:val="center"/>
            </w:pPr>
            <w:r>
              <w:t>14086</w:t>
            </w:r>
          </w:p>
        </w:tc>
        <w:tc>
          <w:tcPr>
            <w:tcW w:w="1843" w:type="dxa"/>
            <w:tcBorders>
              <w:top w:val="single" w:sz="4" w:space="0" w:color="auto"/>
            </w:tcBorders>
          </w:tcPr>
          <w:p w14:paraId="316D9B77" w14:textId="77777777" w:rsidR="002D4DBF" w:rsidRDefault="002D4DBF" w:rsidP="00D176C3">
            <w:pPr>
              <w:widowControl w:val="0"/>
              <w:spacing w:after="0" w:line="240" w:lineRule="auto"/>
              <w:jc w:val="center"/>
            </w:pPr>
            <w:r>
              <w:t>14086</w:t>
            </w:r>
          </w:p>
        </w:tc>
      </w:tr>
      <w:tr w:rsidR="002D4DBF" w14:paraId="326D820A" w14:textId="77777777" w:rsidTr="00D176C3">
        <w:tc>
          <w:tcPr>
            <w:tcW w:w="2835" w:type="dxa"/>
            <w:tcBorders>
              <w:top w:val="nil"/>
              <w:left w:val="nil"/>
              <w:bottom w:val="nil"/>
              <w:right w:val="nil"/>
            </w:tcBorders>
          </w:tcPr>
          <w:p w14:paraId="6364C1EF" w14:textId="77777777" w:rsidR="002D4DBF" w:rsidRDefault="002D4DBF" w:rsidP="00D176C3">
            <w:pPr>
              <w:widowControl w:val="0"/>
              <w:spacing w:after="0" w:line="240" w:lineRule="auto"/>
            </w:pPr>
            <w:r>
              <w:t>R-squared</w:t>
            </w:r>
          </w:p>
        </w:tc>
        <w:tc>
          <w:tcPr>
            <w:tcW w:w="1843" w:type="dxa"/>
            <w:tcBorders>
              <w:top w:val="nil"/>
              <w:left w:val="nil"/>
              <w:bottom w:val="nil"/>
              <w:right w:val="nil"/>
            </w:tcBorders>
          </w:tcPr>
          <w:p w14:paraId="2B70CC03" w14:textId="77777777" w:rsidR="002D4DBF" w:rsidRPr="008779F5" w:rsidRDefault="002D4DBF" w:rsidP="00D176C3">
            <w:pPr>
              <w:widowControl w:val="0"/>
              <w:spacing w:after="0" w:line="240" w:lineRule="auto"/>
              <w:jc w:val="center"/>
            </w:pPr>
            <w:r w:rsidRPr="008779F5">
              <w:t>0.093</w:t>
            </w:r>
          </w:p>
        </w:tc>
        <w:tc>
          <w:tcPr>
            <w:tcW w:w="1843" w:type="dxa"/>
            <w:tcBorders>
              <w:top w:val="nil"/>
              <w:left w:val="nil"/>
              <w:bottom w:val="nil"/>
              <w:right w:val="nil"/>
            </w:tcBorders>
          </w:tcPr>
          <w:p w14:paraId="214F4EEE" w14:textId="77777777" w:rsidR="002D4DBF" w:rsidRPr="008779F5" w:rsidRDefault="002D4DBF" w:rsidP="00D176C3">
            <w:pPr>
              <w:widowControl w:val="0"/>
              <w:spacing w:after="0" w:line="240" w:lineRule="auto"/>
              <w:jc w:val="center"/>
            </w:pPr>
            <w:r w:rsidRPr="008779F5">
              <w:t>0.097</w:t>
            </w:r>
          </w:p>
        </w:tc>
        <w:tc>
          <w:tcPr>
            <w:tcW w:w="1843" w:type="dxa"/>
          </w:tcPr>
          <w:p w14:paraId="7A93D101" w14:textId="77777777" w:rsidR="002D4DBF" w:rsidRDefault="002D4DBF" w:rsidP="00D176C3">
            <w:pPr>
              <w:widowControl w:val="0"/>
              <w:spacing w:after="0" w:line="240" w:lineRule="auto"/>
              <w:jc w:val="center"/>
            </w:pPr>
            <w:r>
              <w:t>0.082</w:t>
            </w:r>
          </w:p>
        </w:tc>
        <w:tc>
          <w:tcPr>
            <w:tcW w:w="1843" w:type="dxa"/>
          </w:tcPr>
          <w:p w14:paraId="13C61DAF" w14:textId="77777777" w:rsidR="002D4DBF" w:rsidRDefault="002D4DBF" w:rsidP="00D176C3">
            <w:pPr>
              <w:widowControl w:val="0"/>
              <w:spacing w:after="0" w:line="240" w:lineRule="auto"/>
              <w:jc w:val="center"/>
            </w:pPr>
            <w:r>
              <w:t>0.086</w:t>
            </w:r>
          </w:p>
        </w:tc>
      </w:tr>
      <w:tr w:rsidR="002D4DBF" w14:paraId="26273861" w14:textId="77777777" w:rsidTr="00D176C3">
        <w:tc>
          <w:tcPr>
            <w:tcW w:w="2835" w:type="dxa"/>
            <w:tcBorders>
              <w:top w:val="nil"/>
              <w:left w:val="nil"/>
              <w:bottom w:val="single" w:sz="4" w:space="0" w:color="auto"/>
              <w:right w:val="nil"/>
            </w:tcBorders>
          </w:tcPr>
          <w:p w14:paraId="2E228DB4" w14:textId="77777777" w:rsidR="002D4DBF" w:rsidRDefault="002D4DBF" w:rsidP="00D176C3">
            <w:pPr>
              <w:widowControl w:val="0"/>
              <w:spacing w:after="0" w:line="240" w:lineRule="auto"/>
            </w:pPr>
            <w:r>
              <w:t>Clusters</w:t>
            </w:r>
          </w:p>
        </w:tc>
        <w:tc>
          <w:tcPr>
            <w:tcW w:w="1843" w:type="dxa"/>
            <w:tcBorders>
              <w:top w:val="nil"/>
              <w:left w:val="nil"/>
              <w:bottom w:val="single" w:sz="4" w:space="0" w:color="auto"/>
              <w:right w:val="nil"/>
            </w:tcBorders>
          </w:tcPr>
          <w:p w14:paraId="7EA30495" w14:textId="77777777" w:rsidR="002D4DBF" w:rsidRPr="008779F5" w:rsidRDefault="002D4DBF" w:rsidP="00D176C3">
            <w:pPr>
              <w:widowControl w:val="0"/>
              <w:spacing w:after="0" w:line="240" w:lineRule="auto"/>
              <w:jc w:val="center"/>
            </w:pPr>
            <w:r w:rsidRPr="008779F5">
              <w:t>1174</w:t>
            </w:r>
          </w:p>
        </w:tc>
        <w:tc>
          <w:tcPr>
            <w:tcW w:w="1843" w:type="dxa"/>
            <w:tcBorders>
              <w:top w:val="nil"/>
              <w:left w:val="nil"/>
              <w:bottom w:val="single" w:sz="4" w:space="0" w:color="auto"/>
              <w:right w:val="nil"/>
            </w:tcBorders>
          </w:tcPr>
          <w:p w14:paraId="4EF3D24C" w14:textId="77777777" w:rsidR="002D4DBF" w:rsidRPr="008779F5" w:rsidRDefault="002D4DBF" w:rsidP="00D176C3">
            <w:pPr>
              <w:widowControl w:val="0"/>
              <w:spacing w:after="0" w:line="240" w:lineRule="auto"/>
              <w:jc w:val="center"/>
            </w:pPr>
            <w:r w:rsidRPr="008779F5">
              <w:t>1174</w:t>
            </w:r>
          </w:p>
        </w:tc>
        <w:tc>
          <w:tcPr>
            <w:tcW w:w="1843" w:type="dxa"/>
            <w:tcBorders>
              <w:bottom w:val="single" w:sz="4" w:space="0" w:color="auto"/>
            </w:tcBorders>
          </w:tcPr>
          <w:p w14:paraId="7AD78559" w14:textId="77777777" w:rsidR="002D4DBF" w:rsidRDefault="002D4DBF" w:rsidP="00D176C3">
            <w:pPr>
              <w:widowControl w:val="0"/>
              <w:spacing w:after="0" w:line="240" w:lineRule="auto"/>
              <w:jc w:val="center"/>
            </w:pPr>
            <w:r>
              <w:t>1174</w:t>
            </w:r>
          </w:p>
        </w:tc>
        <w:tc>
          <w:tcPr>
            <w:tcW w:w="1843" w:type="dxa"/>
            <w:tcBorders>
              <w:bottom w:val="single" w:sz="4" w:space="0" w:color="auto"/>
            </w:tcBorders>
          </w:tcPr>
          <w:p w14:paraId="39239C12" w14:textId="77777777" w:rsidR="002D4DBF" w:rsidRDefault="002D4DBF" w:rsidP="00D176C3">
            <w:pPr>
              <w:widowControl w:val="0"/>
              <w:spacing w:after="0" w:line="240" w:lineRule="auto"/>
              <w:jc w:val="center"/>
            </w:pPr>
            <w:r>
              <w:t>1174</w:t>
            </w:r>
          </w:p>
        </w:tc>
      </w:tr>
    </w:tbl>
    <w:p w14:paraId="49AAB2E9" w14:textId="77777777" w:rsidR="002D4DBF" w:rsidRPr="001A2044" w:rsidRDefault="002D4DBF" w:rsidP="002D4DBF">
      <w:pPr>
        <w:widowControl w:val="0"/>
        <w:spacing w:after="0" w:line="240" w:lineRule="auto"/>
        <w:jc w:val="center"/>
        <w:rPr>
          <w:lang w:val="en-GB"/>
        </w:rPr>
      </w:pPr>
      <w:r w:rsidRPr="001A2044">
        <w:rPr>
          <w:lang w:val="en-GB"/>
        </w:rPr>
        <w:t>Robust standard errors, clu</w:t>
      </w:r>
      <w:r>
        <w:rPr>
          <w:lang w:val="en-GB"/>
        </w:rPr>
        <w:t>s</w:t>
      </w:r>
      <w:r w:rsidRPr="001A2044">
        <w:rPr>
          <w:lang w:val="en-GB"/>
        </w:rPr>
        <w:t xml:space="preserve">tered at the </w:t>
      </w:r>
      <w:r>
        <w:rPr>
          <w:lang w:val="en-GB"/>
        </w:rPr>
        <w:t>subject</w:t>
      </w:r>
      <w:r w:rsidRPr="001A2044">
        <w:rPr>
          <w:lang w:val="en-GB"/>
        </w:rPr>
        <w:t xml:space="preserve"> level, in parentheses</w:t>
      </w:r>
    </w:p>
    <w:p w14:paraId="349E6E09" w14:textId="77777777" w:rsidR="002D4DBF" w:rsidRDefault="002D4DBF" w:rsidP="002D4DBF">
      <w:pPr>
        <w:rPr>
          <w:sz w:val="24"/>
          <w:lang w:val="en-GB"/>
        </w:rPr>
      </w:pPr>
      <w:r w:rsidRPr="001A2044">
        <w:rPr>
          <w:lang w:val="en-GB"/>
        </w:rPr>
        <w:t>*** p&lt;0.01, ** p&lt;0.05, * p&lt;0.1.</w:t>
      </w:r>
    </w:p>
    <w:p w14:paraId="3CF01D7F" w14:textId="77777777" w:rsidR="002D4DBF" w:rsidRDefault="002D4DBF" w:rsidP="002D4DBF">
      <w:pPr>
        <w:rPr>
          <w:sz w:val="24"/>
          <w:lang w:val="en-GB"/>
        </w:rPr>
      </w:pPr>
    </w:p>
    <w:p w14:paraId="4FD0E782" w14:textId="77777777" w:rsidR="00A032EF" w:rsidRDefault="00A032EF" w:rsidP="0015506C">
      <w:pPr>
        <w:rPr>
          <w:rFonts w:ascii="AvenirNextLTPro-Bold" w:hAnsi="AvenirNextLTPro-Bold" w:cs="AvenirNextLTPro-Bold"/>
          <w:b/>
          <w:bCs/>
          <w:color w:val="005E60"/>
          <w:sz w:val="32"/>
          <w:szCs w:val="32"/>
          <w:lang w:eastAsia="en-GB"/>
        </w:rPr>
      </w:pPr>
    </w:p>
    <w:p w14:paraId="47D76742" w14:textId="4B672A5C" w:rsidR="0015506C" w:rsidRPr="0023376B" w:rsidRDefault="0015506C" w:rsidP="0015506C">
      <w:pPr>
        <w:rPr>
          <w:sz w:val="32"/>
          <w:szCs w:val="32"/>
          <w:lang w:val="en-GB"/>
        </w:rPr>
      </w:pPr>
      <w:r w:rsidRPr="0023376B">
        <w:rPr>
          <w:rFonts w:ascii="AvenirNextLTPro-Bold" w:hAnsi="AvenirNextLTPro-Bold" w:cs="AvenirNextLTPro-Bold"/>
          <w:b/>
          <w:bCs/>
          <w:color w:val="005E60"/>
          <w:sz w:val="32"/>
          <w:szCs w:val="32"/>
          <w:lang w:eastAsia="en-GB"/>
        </w:rPr>
        <w:lastRenderedPageBreak/>
        <w:t>4.1.2. Personal norm variation by rater characteristics</w:t>
      </w:r>
    </w:p>
    <w:p w14:paraId="700062CE" w14:textId="77777777" w:rsidR="002D4DBF" w:rsidRPr="00CE0B21" w:rsidRDefault="002D4DBF" w:rsidP="002D4DBF">
      <w:pPr>
        <w:rPr>
          <w:rFonts w:ascii="Avenir Next LT Pro" w:eastAsia="Times New Roman" w:hAnsi="Avenir Next LT Pro"/>
          <w:color w:val="auto"/>
          <w:kern w:val="2"/>
          <w:szCs w:val="22"/>
          <w14:ligatures w14:val="standardContextual"/>
        </w:rPr>
      </w:pPr>
      <w:r w:rsidRPr="00CE0B21">
        <w:rPr>
          <w:rFonts w:ascii="Avenir Next LT Pro" w:eastAsia="Times New Roman" w:hAnsi="Avenir Next LT Pro"/>
          <w:color w:val="auto"/>
          <w:kern w:val="2"/>
          <w:szCs w:val="22"/>
          <w14:ligatures w14:val="standardContextual"/>
        </w:rPr>
        <w:t xml:space="preserve">The results in Tables 5-8 delve deeper into the variability of personal norms by rater characteristics, with the first two tables exploring these associations for the girl vignettes and the boy vignettes in Nigeria, respectively, and the second two the corresponding girl and boy vignettes in Ethiopia. </w:t>
      </w:r>
    </w:p>
    <w:p w14:paraId="59DB59B8" w14:textId="77777777" w:rsidR="002D4DBF" w:rsidRPr="00CE0B21" w:rsidRDefault="002D4DBF" w:rsidP="002D4DBF">
      <w:pPr>
        <w:rPr>
          <w:rFonts w:ascii="Avenir Next LT Pro" w:eastAsia="Times New Roman" w:hAnsi="Avenir Next LT Pro"/>
          <w:color w:val="auto"/>
          <w:kern w:val="2"/>
          <w:szCs w:val="22"/>
          <w14:ligatures w14:val="standardContextual"/>
        </w:rPr>
      </w:pPr>
      <w:r w:rsidRPr="00CE0B21">
        <w:rPr>
          <w:rFonts w:ascii="Avenir Next LT Pro" w:eastAsia="Times New Roman" w:hAnsi="Avenir Next LT Pro"/>
          <w:color w:val="auto"/>
          <w:kern w:val="2"/>
          <w:szCs w:val="22"/>
          <w14:ligatures w14:val="standardContextual"/>
        </w:rPr>
        <w:t xml:space="preserve">In the case of Nigeria (Tables 7 and 8), we observe few gender rater identity based differences in the migration acceptability. The only notable exception is that fathers are typically less lenient towards girl migration compared to girls themselves (specifically, the coefficient of the father variable, vis-à-vis the excluded girl category, is negative and significant in four out of six specifications). Boys are also less lenient towards girls’ migration compared to girls themselves in the cases of marriage expectations and external migration with weak social networks at destination. In the case of Ethiopia (Tables 5 and 6) there is greater variability of personal norms by rater characteristics than in the case of Nigeria. Both mothers and fathers see the migration of their children in more negative light than the children themselves, and boys feel more negatively about the internal migration of girls compared to girls themselves. </w:t>
      </w:r>
    </w:p>
    <w:p w14:paraId="4F0DBC70" w14:textId="77777777" w:rsidR="002D4DBF" w:rsidRPr="00CE0B21" w:rsidRDefault="002D4DBF" w:rsidP="002D4DBF">
      <w:pPr>
        <w:rPr>
          <w:rFonts w:ascii="Avenir Next LT Pro" w:eastAsia="Times New Roman" w:hAnsi="Avenir Next LT Pro"/>
          <w:color w:val="auto"/>
          <w:kern w:val="2"/>
          <w:szCs w:val="22"/>
          <w14:ligatures w14:val="standardContextual"/>
        </w:rPr>
      </w:pPr>
      <w:r w:rsidRPr="00CE0B21">
        <w:rPr>
          <w:rFonts w:ascii="Avenir Next LT Pro" w:eastAsia="Times New Roman" w:hAnsi="Avenir Next LT Pro"/>
          <w:color w:val="auto"/>
          <w:kern w:val="2"/>
          <w:szCs w:val="22"/>
          <w14:ligatures w14:val="standardContextual"/>
        </w:rPr>
        <w:t xml:space="preserve">In both countries, the risk aversion level of the rater is typically negatively associated with how appropriate (s)he judges migration, especially in the case of girl migration. </w:t>
      </w:r>
    </w:p>
    <w:p w14:paraId="5D02F14C" w14:textId="77777777" w:rsidR="002D4DBF" w:rsidRPr="00CE0B21" w:rsidRDefault="002D4DBF" w:rsidP="002D4DBF">
      <w:pPr>
        <w:rPr>
          <w:rFonts w:ascii="Avenir Next LT Pro" w:eastAsia="Times New Roman" w:hAnsi="Avenir Next LT Pro"/>
          <w:color w:val="auto"/>
          <w:kern w:val="2"/>
          <w:szCs w:val="22"/>
          <w14:ligatures w14:val="standardContextual"/>
        </w:rPr>
      </w:pPr>
      <w:r w:rsidRPr="00CE0B21">
        <w:rPr>
          <w:rFonts w:ascii="Avenir Next LT Pro" w:eastAsia="Times New Roman" w:hAnsi="Avenir Next LT Pro"/>
          <w:color w:val="auto"/>
          <w:kern w:val="2"/>
          <w:szCs w:val="22"/>
          <w14:ligatures w14:val="standardContextual"/>
        </w:rPr>
        <w:t xml:space="preserve">The employment status of the rater (compared to the omitted variable of unemployment) has positive and significant implications for the acceptability of boy’s migration across the different specifications (Table 6), while this is true for only three of the specifications in the girl-related scenarios (Table 5). It is difficult to explain this pattern. On the one hand, it is possible that girl migration is seen as a buffer to economically weak households, while boys migration is driven by both push and pull factors. However, this is not consistent with the earlier observation that boys are seen as family providers more than girls. We would need to rely on qualitative data to explore this finding more deeply in the future. </w:t>
      </w:r>
    </w:p>
    <w:p w14:paraId="54EFDDEE" w14:textId="77777777" w:rsidR="002D4DBF" w:rsidRPr="00CE0B21" w:rsidRDefault="002D4DBF" w:rsidP="002D4DBF">
      <w:pPr>
        <w:rPr>
          <w:rFonts w:ascii="Avenir Next LT Pro" w:eastAsia="Times New Roman" w:hAnsi="Avenir Next LT Pro"/>
          <w:color w:val="auto"/>
          <w:kern w:val="2"/>
          <w:szCs w:val="22"/>
          <w14:ligatures w14:val="standardContextual"/>
        </w:rPr>
      </w:pPr>
      <w:r w:rsidRPr="00CE0B21">
        <w:rPr>
          <w:rFonts w:ascii="Avenir Next LT Pro" w:eastAsia="Times New Roman" w:hAnsi="Avenir Next LT Pro"/>
          <w:color w:val="auto"/>
          <w:kern w:val="2"/>
          <w:szCs w:val="22"/>
          <w14:ligatures w14:val="standardContextual"/>
        </w:rPr>
        <w:t xml:space="preserve">Schooling is unrelated to personal norms about migration in most specifications, although a negative and significant coefficient in three of the specifications in Tables 7 and 8 indicates that higher education reduces the normative value of migration in Nigeria (compared to Ethiopia, where none of this variable’s coefficients are significant). In the case of Ethiopia, there is significantly lower acceptability of girl’s migration in </w:t>
      </w:r>
      <w:proofErr w:type="spellStart"/>
      <w:r w:rsidRPr="00CE0B21">
        <w:rPr>
          <w:rFonts w:ascii="Avenir Next LT Pro" w:eastAsia="Times New Roman" w:hAnsi="Avenir Next LT Pro"/>
          <w:color w:val="auto"/>
          <w:kern w:val="2"/>
          <w:szCs w:val="22"/>
          <w14:ligatures w14:val="standardContextual"/>
        </w:rPr>
        <w:t>Jigjiga</w:t>
      </w:r>
      <w:proofErr w:type="spellEnd"/>
      <w:r w:rsidRPr="00CE0B21">
        <w:rPr>
          <w:rFonts w:ascii="Avenir Next LT Pro" w:eastAsia="Times New Roman" w:hAnsi="Avenir Next LT Pro"/>
          <w:color w:val="auto"/>
          <w:kern w:val="2"/>
          <w:szCs w:val="22"/>
          <w14:ligatures w14:val="standardContextual"/>
        </w:rPr>
        <w:t xml:space="preserve"> and </w:t>
      </w:r>
      <w:proofErr w:type="spellStart"/>
      <w:r w:rsidRPr="00CE0B21">
        <w:rPr>
          <w:rFonts w:ascii="Avenir Next LT Pro" w:eastAsia="Times New Roman" w:hAnsi="Avenir Next LT Pro"/>
          <w:color w:val="auto"/>
          <w:kern w:val="2"/>
          <w:szCs w:val="22"/>
          <w14:ligatures w14:val="standardContextual"/>
        </w:rPr>
        <w:t>Kebribeya</w:t>
      </w:r>
      <w:proofErr w:type="spellEnd"/>
      <w:r w:rsidRPr="00CE0B21">
        <w:rPr>
          <w:rFonts w:ascii="Avenir Next LT Pro" w:eastAsia="Times New Roman" w:hAnsi="Avenir Next LT Pro"/>
          <w:color w:val="auto"/>
          <w:kern w:val="2"/>
          <w:szCs w:val="22"/>
          <w14:ligatures w14:val="standardContextual"/>
        </w:rPr>
        <w:t xml:space="preserve"> than in Adama. </w:t>
      </w:r>
    </w:p>
    <w:p w14:paraId="1121CDD4" w14:textId="77777777" w:rsidR="002D4DBF" w:rsidRDefault="002D4DBF" w:rsidP="002D4DBF">
      <w:pPr>
        <w:rPr>
          <w:b/>
          <w:bCs/>
          <w:lang w:val="en-GB"/>
        </w:rPr>
      </w:pPr>
    </w:p>
    <w:p w14:paraId="58E1F3BD" w14:textId="77777777" w:rsidR="002D4DBF" w:rsidRDefault="002D4DBF" w:rsidP="002D4DBF">
      <w:pPr>
        <w:rPr>
          <w:b/>
          <w:bCs/>
          <w:lang w:val="en-GB"/>
        </w:rPr>
      </w:pPr>
    </w:p>
    <w:p w14:paraId="6F507C90" w14:textId="77777777" w:rsidR="002D4DBF" w:rsidRDefault="002D4DBF" w:rsidP="002D4DBF">
      <w:pPr>
        <w:rPr>
          <w:b/>
          <w:bCs/>
          <w:lang w:val="en-GB"/>
        </w:rPr>
      </w:pPr>
    </w:p>
    <w:p w14:paraId="056DDA3B" w14:textId="77777777" w:rsidR="000207A0" w:rsidRDefault="000207A0" w:rsidP="002D4DBF">
      <w:pPr>
        <w:rPr>
          <w:b/>
          <w:bCs/>
          <w:lang w:val="en-GB"/>
        </w:rPr>
      </w:pPr>
    </w:p>
    <w:p w14:paraId="290FB88A" w14:textId="77777777" w:rsidR="000207A0" w:rsidRDefault="000207A0" w:rsidP="002D4DBF">
      <w:pPr>
        <w:rPr>
          <w:b/>
          <w:bCs/>
          <w:lang w:val="en-GB"/>
        </w:rPr>
      </w:pPr>
    </w:p>
    <w:p w14:paraId="4A0F4A3F" w14:textId="77777777" w:rsidR="00A032EF" w:rsidRDefault="00A032EF" w:rsidP="002D4DBF">
      <w:pPr>
        <w:rPr>
          <w:b/>
          <w:bCs/>
          <w:lang w:val="en-GB"/>
        </w:rPr>
      </w:pPr>
    </w:p>
    <w:p w14:paraId="67032BB0" w14:textId="77777777" w:rsidR="00A032EF" w:rsidRDefault="00A032EF" w:rsidP="002D4DBF">
      <w:pPr>
        <w:rPr>
          <w:b/>
          <w:bCs/>
          <w:lang w:val="en-GB"/>
        </w:rPr>
      </w:pPr>
    </w:p>
    <w:p w14:paraId="1E904595" w14:textId="5BC26882" w:rsidR="002D4DBF" w:rsidRPr="00CE0B21" w:rsidRDefault="002D4DBF" w:rsidP="002D4DBF">
      <w:pPr>
        <w:rPr>
          <w:rFonts w:ascii="Avenir Next LT Pro" w:hAnsi="Avenir Next LT Pro"/>
          <w:b/>
          <w:bCs/>
          <w:sz w:val="24"/>
          <w:lang w:val="en-GB"/>
        </w:rPr>
      </w:pPr>
      <w:r w:rsidRPr="00CE0B21">
        <w:rPr>
          <w:rFonts w:ascii="Avenir Next LT Pro" w:hAnsi="Avenir Next LT Pro"/>
          <w:b/>
          <w:bCs/>
          <w:sz w:val="24"/>
          <w:lang w:val="en-GB"/>
        </w:rPr>
        <w:lastRenderedPageBreak/>
        <w:t xml:space="preserve">Table 5. </w:t>
      </w:r>
      <w:r w:rsidR="00A84E34">
        <w:rPr>
          <w:rFonts w:ascii="Avenir Next LT Pro" w:hAnsi="Avenir Next LT Pro"/>
          <w:b/>
          <w:bCs/>
          <w:sz w:val="24"/>
          <w:lang w:val="en-GB"/>
        </w:rPr>
        <w:t>P</w:t>
      </w:r>
      <w:r w:rsidRPr="00CE0B21">
        <w:rPr>
          <w:rFonts w:ascii="Avenir Next LT Pro" w:hAnsi="Avenir Next LT Pro"/>
          <w:b/>
          <w:bCs/>
          <w:sz w:val="24"/>
          <w:lang w:val="en-GB"/>
        </w:rPr>
        <w:t>ersonal norms and rater characteristics – GIRL VIGNETTES, Ethiopia</w:t>
      </w:r>
    </w:p>
    <w:tbl>
      <w:tblPr>
        <w:tblW w:w="10800" w:type="dxa"/>
        <w:jc w:val="center"/>
        <w:tblLayout w:type="fixed"/>
        <w:tblCellMar>
          <w:left w:w="75" w:type="dxa"/>
          <w:right w:w="75" w:type="dxa"/>
        </w:tblCellMar>
        <w:tblLook w:val="0000" w:firstRow="0" w:lastRow="0" w:firstColumn="0" w:lastColumn="0" w:noHBand="0" w:noVBand="0"/>
      </w:tblPr>
      <w:tblGrid>
        <w:gridCol w:w="2592"/>
        <w:gridCol w:w="1389"/>
        <w:gridCol w:w="1515"/>
        <w:gridCol w:w="1263"/>
        <w:gridCol w:w="1515"/>
        <w:gridCol w:w="1263"/>
        <w:gridCol w:w="1263"/>
      </w:tblGrid>
      <w:tr w:rsidR="002D4DBF" w:rsidRPr="00AC1034" w14:paraId="42781370" w14:textId="77777777" w:rsidTr="00D176C3">
        <w:trPr>
          <w:trHeight w:val="216"/>
          <w:jc w:val="center"/>
        </w:trPr>
        <w:tc>
          <w:tcPr>
            <w:tcW w:w="2592" w:type="dxa"/>
            <w:tcBorders>
              <w:top w:val="single" w:sz="6" w:space="0" w:color="auto"/>
              <w:left w:val="nil"/>
              <w:bottom w:val="single" w:sz="4" w:space="0" w:color="auto"/>
              <w:right w:val="nil"/>
            </w:tcBorders>
          </w:tcPr>
          <w:p w14:paraId="1FCA2FAF" w14:textId="77777777" w:rsidR="002D4DBF" w:rsidRPr="001D2E8B" w:rsidRDefault="002D4DBF" w:rsidP="00D176C3">
            <w:pPr>
              <w:widowControl w:val="0"/>
              <w:spacing w:after="0" w:line="240" w:lineRule="auto"/>
              <w:rPr>
                <w:sz w:val="20"/>
                <w:szCs w:val="20"/>
                <w:lang w:val="en-GB"/>
              </w:rPr>
            </w:pPr>
            <w:r w:rsidRPr="001D2E8B">
              <w:rPr>
                <w:sz w:val="20"/>
                <w:szCs w:val="20"/>
              </w:rPr>
              <w:t>VARIABLES</w:t>
            </w:r>
          </w:p>
        </w:tc>
        <w:tc>
          <w:tcPr>
            <w:tcW w:w="1389" w:type="dxa"/>
            <w:tcBorders>
              <w:top w:val="single" w:sz="6" w:space="0" w:color="auto"/>
              <w:left w:val="nil"/>
              <w:bottom w:val="single" w:sz="4" w:space="0" w:color="auto"/>
              <w:right w:val="nil"/>
            </w:tcBorders>
          </w:tcPr>
          <w:p w14:paraId="2A941C26" w14:textId="77777777" w:rsidR="002D4DBF" w:rsidRPr="001D2E8B" w:rsidRDefault="002D4DBF" w:rsidP="00D176C3">
            <w:pPr>
              <w:widowControl w:val="0"/>
              <w:spacing w:after="0" w:line="240" w:lineRule="auto"/>
              <w:jc w:val="center"/>
              <w:rPr>
                <w:sz w:val="20"/>
                <w:szCs w:val="20"/>
              </w:rPr>
            </w:pPr>
            <w:r>
              <w:rPr>
                <w:sz w:val="20"/>
                <w:szCs w:val="20"/>
              </w:rPr>
              <w:t>1</w:t>
            </w:r>
          </w:p>
        </w:tc>
        <w:tc>
          <w:tcPr>
            <w:tcW w:w="1515" w:type="dxa"/>
            <w:tcBorders>
              <w:top w:val="single" w:sz="6" w:space="0" w:color="auto"/>
              <w:left w:val="nil"/>
              <w:bottom w:val="single" w:sz="4" w:space="0" w:color="auto"/>
              <w:right w:val="nil"/>
            </w:tcBorders>
          </w:tcPr>
          <w:p w14:paraId="0F08B3E7" w14:textId="77777777" w:rsidR="002D4DBF" w:rsidRPr="001D2E8B" w:rsidRDefault="002D4DBF" w:rsidP="00D176C3">
            <w:pPr>
              <w:widowControl w:val="0"/>
              <w:spacing w:after="0" w:line="240" w:lineRule="auto"/>
              <w:jc w:val="center"/>
              <w:rPr>
                <w:sz w:val="20"/>
                <w:szCs w:val="20"/>
              </w:rPr>
            </w:pPr>
            <w:r>
              <w:rPr>
                <w:sz w:val="20"/>
                <w:szCs w:val="20"/>
              </w:rPr>
              <w:t>2</w:t>
            </w:r>
          </w:p>
        </w:tc>
        <w:tc>
          <w:tcPr>
            <w:tcW w:w="1263" w:type="dxa"/>
            <w:tcBorders>
              <w:top w:val="single" w:sz="6" w:space="0" w:color="auto"/>
              <w:left w:val="nil"/>
              <w:bottom w:val="single" w:sz="4" w:space="0" w:color="auto"/>
              <w:right w:val="nil"/>
            </w:tcBorders>
          </w:tcPr>
          <w:p w14:paraId="5BEA4D14" w14:textId="77777777" w:rsidR="002D4DBF" w:rsidRPr="001D2E8B" w:rsidRDefault="002D4DBF" w:rsidP="00D176C3">
            <w:pPr>
              <w:widowControl w:val="0"/>
              <w:spacing w:after="0" w:line="240" w:lineRule="auto"/>
              <w:jc w:val="center"/>
              <w:rPr>
                <w:sz w:val="20"/>
                <w:szCs w:val="20"/>
              </w:rPr>
            </w:pPr>
            <w:r>
              <w:rPr>
                <w:sz w:val="20"/>
                <w:szCs w:val="20"/>
              </w:rPr>
              <w:t>3</w:t>
            </w:r>
          </w:p>
        </w:tc>
        <w:tc>
          <w:tcPr>
            <w:tcW w:w="1515" w:type="dxa"/>
            <w:tcBorders>
              <w:top w:val="single" w:sz="6" w:space="0" w:color="auto"/>
              <w:left w:val="nil"/>
              <w:bottom w:val="single" w:sz="4" w:space="0" w:color="auto"/>
              <w:right w:val="nil"/>
            </w:tcBorders>
          </w:tcPr>
          <w:p w14:paraId="469BDFE4" w14:textId="77777777" w:rsidR="002D4DBF" w:rsidRPr="001D2E8B" w:rsidRDefault="002D4DBF" w:rsidP="00D176C3">
            <w:pPr>
              <w:widowControl w:val="0"/>
              <w:spacing w:after="0" w:line="240" w:lineRule="auto"/>
              <w:jc w:val="center"/>
              <w:rPr>
                <w:sz w:val="20"/>
                <w:szCs w:val="20"/>
              </w:rPr>
            </w:pPr>
            <w:r>
              <w:rPr>
                <w:sz w:val="20"/>
                <w:szCs w:val="20"/>
              </w:rPr>
              <w:t>4</w:t>
            </w:r>
          </w:p>
        </w:tc>
        <w:tc>
          <w:tcPr>
            <w:tcW w:w="1263" w:type="dxa"/>
            <w:tcBorders>
              <w:top w:val="single" w:sz="6" w:space="0" w:color="auto"/>
              <w:left w:val="nil"/>
              <w:bottom w:val="single" w:sz="4" w:space="0" w:color="auto"/>
              <w:right w:val="nil"/>
            </w:tcBorders>
          </w:tcPr>
          <w:p w14:paraId="64E90FAF" w14:textId="77777777" w:rsidR="002D4DBF" w:rsidRPr="001D2E8B" w:rsidRDefault="002D4DBF" w:rsidP="00D176C3">
            <w:pPr>
              <w:widowControl w:val="0"/>
              <w:spacing w:after="0" w:line="240" w:lineRule="auto"/>
              <w:jc w:val="center"/>
              <w:rPr>
                <w:sz w:val="20"/>
                <w:szCs w:val="20"/>
              </w:rPr>
            </w:pPr>
            <w:r>
              <w:rPr>
                <w:sz w:val="20"/>
                <w:szCs w:val="20"/>
              </w:rPr>
              <w:t>5</w:t>
            </w:r>
          </w:p>
        </w:tc>
        <w:tc>
          <w:tcPr>
            <w:tcW w:w="1263" w:type="dxa"/>
            <w:tcBorders>
              <w:top w:val="single" w:sz="6" w:space="0" w:color="auto"/>
              <w:left w:val="nil"/>
              <w:bottom w:val="single" w:sz="4" w:space="0" w:color="auto"/>
              <w:right w:val="nil"/>
            </w:tcBorders>
          </w:tcPr>
          <w:p w14:paraId="5C0B8EF4" w14:textId="77777777" w:rsidR="002D4DBF" w:rsidRPr="001D2E8B" w:rsidRDefault="002D4DBF" w:rsidP="00D176C3">
            <w:pPr>
              <w:widowControl w:val="0"/>
              <w:spacing w:after="0" w:line="240" w:lineRule="auto"/>
              <w:jc w:val="center"/>
              <w:rPr>
                <w:sz w:val="20"/>
                <w:szCs w:val="20"/>
              </w:rPr>
            </w:pPr>
            <w:r>
              <w:rPr>
                <w:sz w:val="20"/>
                <w:szCs w:val="20"/>
              </w:rPr>
              <w:t>6</w:t>
            </w:r>
          </w:p>
        </w:tc>
      </w:tr>
      <w:tr w:rsidR="002D4DBF" w:rsidRPr="00AC1034" w14:paraId="1F7CF4A2" w14:textId="77777777" w:rsidTr="00D176C3">
        <w:trPr>
          <w:trHeight w:val="216"/>
          <w:jc w:val="center"/>
        </w:trPr>
        <w:tc>
          <w:tcPr>
            <w:tcW w:w="2592" w:type="dxa"/>
            <w:tcBorders>
              <w:top w:val="single" w:sz="4" w:space="0" w:color="auto"/>
              <w:left w:val="nil"/>
              <w:bottom w:val="nil"/>
              <w:right w:val="nil"/>
            </w:tcBorders>
          </w:tcPr>
          <w:p w14:paraId="138E7FA4" w14:textId="77777777" w:rsidR="002D4DBF" w:rsidRPr="001D2E8B" w:rsidRDefault="002D4DBF" w:rsidP="00D176C3">
            <w:pPr>
              <w:widowControl w:val="0"/>
              <w:spacing w:after="0" w:line="240" w:lineRule="auto"/>
              <w:rPr>
                <w:sz w:val="20"/>
                <w:szCs w:val="20"/>
              </w:rPr>
            </w:pPr>
          </w:p>
        </w:tc>
        <w:tc>
          <w:tcPr>
            <w:tcW w:w="1389" w:type="dxa"/>
            <w:tcBorders>
              <w:top w:val="single" w:sz="4" w:space="0" w:color="auto"/>
              <w:left w:val="nil"/>
              <w:bottom w:val="nil"/>
              <w:right w:val="nil"/>
            </w:tcBorders>
          </w:tcPr>
          <w:p w14:paraId="5CC362C9" w14:textId="77777777" w:rsidR="002D4DBF" w:rsidRPr="001D2E8B" w:rsidRDefault="002D4DBF" w:rsidP="00D176C3">
            <w:pPr>
              <w:widowControl w:val="0"/>
              <w:spacing w:after="0" w:line="240" w:lineRule="auto"/>
              <w:jc w:val="center"/>
              <w:rPr>
                <w:sz w:val="20"/>
                <w:szCs w:val="20"/>
              </w:rPr>
            </w:pPr>
          </w:p>
        </w:tc>
        <w:tc>
          <w:tcPr>
            <w:tcW w:w="1515" w:type="dxa"/>
            <w:tcBorders>
              <w:top w:val="single" w:sz="4" w:space="0" w:color="auto"/>
              <w:left w:val="nil"/>
              <w:bottom w:val="nil"/>
              <w:right w:val="nil"/>
            </w:tcBorders>
          </w:tcPr>
          <w:p w14:paraId="4EB1994D" w14:textId="77777777" w:rsidR="002D4DBF" w:rsidRPr="001D2E8B" w:rsidRDefault="002D4DBF" w:rsidP="00D176C3">
            <w:pPr>
              <w:widowControl w:val="0"/>
              <w:spacing w:after="0" w:line="240" w:lineRule="auto"/>
              <w:jc w:val="center"/>
              <w:rPr>
                <w:sz w:val="20"/>
                <w:szCs w:val="20"/>
              </w:rPr>
            </w:pPr>
          </w:p>
        </w:tc>
        <w:tc>
          <w:tcPr>
            <w:tcW w:w="1263" w:type="dxa"/>
            <w:tcBorders>
              <w:top w:val="single" w:sz="4" w:space="0" w:color="auto"/>
              <w:left w:val="nil"/>
              <w:bottom w:val="nil"/>
              <w:right w:val="nil"/>
            </w:tcBorders>
          </w:tcPr>
          <w:p w14:paraId="0E53087A" w14:textId="77777777" w:rsidR="002D4DBF" w:rsidRPr="001D2E8B" w:rsidRDefault="002D4DBF" w:rsidP="00D176C3">
            <w:pPr>
              <w:widowControl w:val="0"/>
              <w:spacing w:after="0" w:line="240" w:lineRule="auto"/>
              <w:jc w:val="center"/>
              <w:rPr>
                <w:sz w:val="20"/>
                <w:szCs w:val="20"/>
              </w:rPr>
            </w:pPr>
          </w:p>
        </w:tc>
        <w:tc>
          <w:tcPr>
            <w:tcW w:w="1515" w:type="dxa"/>
            <w:tcBorders>
              <w:top w:val="single" w:sz="4" w:space="0" w:color="auto"/>
              <w:left w:val="nil"/>
              <w:bottom w:val="nil"/>
              <w:right w:val="nil"/>
            </w:tcBorders>
          </w:tcPr>
          <w:p w14:paraId="2278DA35" w14:textId="77777777" w:rsidR="002D4DBF" w:rsidRPr="001D2E8B" w:rsidRDefault="002D4DBF" w:rsidP="00D176C3">
            <w:pPr>
              <w:widowControl w:val="0"/>
              <w:spacing w:after="0" w:line="240" w:lineRule="auto"/>
              <w:jc w:val="center"/>
              <w:rPr>
                <w:sz w:val="20"/>
                <w:szCs w:val="20"/>
              </w:rPr>
            </w:pPr>
          </w:p>
        </w:tc>
        <w:tc>
          <w:tcPr>
            <w:tcW w:w="1263" w:type="dxa"/>
            <w:tcBorders>
              <w:top w:val="single" w:sz="4" w:space="0" w:color="auto"/>
              <w:left w:val="nil"/>
              <w:bottom w:val="nil"/>
              <w:right w:val="nil"/>
            </w:tcBorders>
          </w:tcPr>
          <w:p w14:paraId="1157EB57" w14:textId="77777777" w:rsidR="002D4DBF" w:rsidRPr="001D2E8B" w:rsidRDefault="002D4DBF" w:rsidP="00D176C3">
            <w:pPr>
              <w:widowControl w:val="0"/>
              <w:spacing w:after="0" w:line="240" w:lineRule="auto"/>
              <w:jc w:val="center"/>
              <w:rPr>
                <w:sz w:val="20"/>
                <w:szCs w:val="20"/>
              </w:rPr>
            </w:pPr>
          </w:p>
        </w:tc>
        <w:tc>
          <w:tcPr>
            <w:tcW w:w="1263" w:type="dxa"/>
            <w:tcBorders>
              <w:top w:val="single" w:sz="4" w:space="0" w:color="auto"/>
              <w:left w:val="nil"/>
              <w:bottom w:val="nil"/>
              <w:right w:val="nil"/>
            </w:tcBorders>
          </w:tcPr>
          <w:p w14:paraId="74EC120A" w14:textId="77777777" w:rsidR="002D4DBF" w:rsidRPr="001D2E8B" w:rsidRDefault="002D4DBF" w:rsidP="00D176C3">
            <w:pPr>
              <w:widowControl w:val="0"/>
              <w:spacing w:after="0" w:line="240" w:lineRule="auto"/>
              <w:jc w:val="center"/>
              <w:rPr>
                <w:sz w:val="20"/>
                <w:szCs w:val="20"/>
              </w:rPr>
            </w:pPr>
          </w:p>
        </w:tc>
      </w:tr>
      <w:tr w:rsidR="002D4DBF" w:rsidRPr="00AC1034" w14:paraId="294F5298" w14:textId="77777777" w:rsidTr="00D176C3">
        <w:trPr>
          <w:trHeight w:val="216"/>
          <w:jc w:val="center"/>
        </w:trPr>
        <w:tc>
          <w:tcPr>
            <w:tcW w:w="2592" w:type="dxa"/>
            <w:tcBorders>
              <w:top w:val="nil"/>
              <w:left w:val="nil"/>
              <w:bottom w:val="nil"/>
              <w:right w:val="nil"/>
            </w:tcBorders>
          </w:tcPr>
          <w:p w14:paraId="17C1AD04" w14:textId="77777777" w:rsidR="002D4DBF" w:rsidRPr="001D2E8B" w:rsidRDefault="002D4DBF" w:rsidP="00D176C3">
            <w:pPr>
              <w:widowControl w:val="0"/>
              <w:spacing w:after="0" w:line="240" w:lineRule="auto"/>
              <w:rPr>
                <w:sz w:val="20"/>
                <w:szCs w:val="20"/>
              </w:rPr>
            </w:pPr>
            <w:r w:rsidRPr="001D2E8B">
              <w:rPr>
                <w:sz w:val="20"/>
                <w:szCs w:val="20"/>
              </w:rPr>
              <w:t>Boy</w:t>
            </w:r>
          </w:p>
        </w:tc>
        <w:tc>
          <w:tcPr>
            <w:tcW w:w="1389" w:type="dxa"/>
            <w:tcBorders>
              <w:top w:val="nil"/>
              <w:left w:val="nil"/>
              <w:bottom w:val="nil"/>
              <w:right w:val="nil"/>
            </w:tcBorders>
          </w:tcPr>
          <w:p w14:paraId="7C1734D6" w14:textId="77777777" w:rsidR="002D4DBF" w:rsidRPr="001D2E8B" w:rsidRDefault="002D4DBF" w:rsidP="00D176C3">
            <w:pPr>
              <w:widowControl w:val="0"/>
              <w:spacing w:after="0" w:line="240" w:lineRule="auto"/>
              <w:jc w:val="center"/>
              <w:rPr>
                <w:sz w:val="20"/>
                <w:szCs w:val="20"/>
              </w:rPr>
            </w:pPr>
            <w:r w:rsidRPr="00033826">
              <w:rPr>
                <w:sz w:val="20"/>
                <w:szCs w:val="20"/>
              </w:rPr>
              <w:t>-0.0850</w:t>
            </w:r>
          </w:p>
        </w:tc>
        <w:tc>
          <w:tcPr>
            <w:tcW w:w="1515" w:type="dxa"/>
            <w:tcBorders>
              <w:top w:val="nil"/>
              <w:left w:val="nil"/>
              <w:bottom w:val="nil"/>
              <w:right w:val="nil"/>
            </w:tcBorders>
          </w:tcPr>
          <w:p w14:paraId="2152F366" w14:textId="77777777" w:rsidR="002D4DBF" w:rsidRPr="001D2E8B" w:rsidRDefault="002D4DBF" w:rsidP="00D176C3">
            <w:pPr>
              <w:widowControl w:val="0"/>
              <w:spacing w:after="0" w:line="240" w:lineRule="auto"/>
              <w:jc w:val="center"/>
              <w:rPr>
                <w:sz w:val="20"/>
                <w:szCs w:val="20"/>
              </w:rPr>
            </w:pPr>
            <w:r w:rsidRPr="00033826">
              <w:rPr>
                <w:sz w:val="20"/>
                <w:szCs w:val="20"/>
              </w:rPr>
              <w:t>-0.130**</w:t>
            </w:r>
          </w:p>
        </w:tc>
        <w:tc>
          <w:tcPr>
            <w:tcW w:w="1263" w:type="dxa"/>
            <w:tcBorders>
              <w:top w:val="nil"/>
              <w:left w:val="nil"/>
              <w:bottom w:val="nil"/>
              <w:right w:val="nil"/>
            </w:tcBorders>
          </w:tcPr>
          <w:p w14:paraId="06505B10" w14:textId="77777777" w:rsidR="002D4DBF" w:rsidRPr="001D2E8B" w:rsidRDefault="002D4DBF" w:rsidP="00D176C3">
            <w:pPr>
              <w:widowControl w:val="0"/>
              <w:spacing w:after="0" w:line="240" w:lineRule="auto"/>
              <w:jc w:val="center"/>
              <w:rPr>
                <w:sz w:val="20"/>
                <w:szCs w:val="20"/>
              </w:rPr>
            </w:pPr>
            <w:r w:rsidRPr="00033826">
              <w:rPr>
                <w:sz w:val="20"/>
                <w:szCs w:val="20"/>
              </w:rPr>
              <w:t>-0.185***</w:t>
            </w:r>
          </w:p>
        </w:tc>
        <w:tc>
          <w:tcPr>
            <w:tcW w:w="1515" w:type="dxa"/>
            <w:tcBorders>
              <w:top w:val="nil"/>
              <w:left w:val="nil"/>
              <w:bottom w:val="nil"/>
              <w:right w:val="nil"/>
            </w:tcBorders>
          </w:tcPr>
          <w:p w14:paraId="53C22178" w14:textId="77777777" w:rsidR="002D4DBF" w:rsidRPr="001D2E8B" w:rsidRDefault="002D4DBF" w:rsidP="00D176C3">
            <w:pPr>
              <w:widowControl w:val="0"/>
              <w:spacing w:after="0" w:line="240" w:lineRule="auto"/>
              <w:jc w:val="center"/>
              <w:rPr>
                <w:sz w:val="20"/>
                <w:szCs w:val="20"/>
              </w:rPr>
            </w:pPr>
            <w:r w:rsidRPr="00033826">
              <w:rPr>
                <w:sz w:val="20"/>
                <w:szCs w:val="20"/>
              </w:rPr>
              <w:t>-0.0762</w:t>
            </w:r>
          </w:p>
        </w:tc>
        <w:tc>
          <w:tcPr>
            <w:tcW w:w="1263" w:type="dxa"/>
            <w:tcBorders>
              <w:top w:val="nil"/>
              <w:left w:val="nil"/>
              <w:bottom w:val="nil"/>
              <w:right w:val="nil"/>
            </w:tcBorders>
          </w:tcPr>
          <w:p w14:paraId="598ADC52" w14:textId="77777777" w:rsidR="002D4DBF" w:rsidRPr="001D2E8B" w:rsidRDefault="002D4DBF" w:rsidP="00D176C3">
            <w:pPr>
              <w:widowControl w:val="0"/>
              <w:spacing w:after="0" w:line="240" w:lineRule="auto"/>
              <w:jc w:val="center"/>
              <w:rPr>
                <w:sz w:val="20"/>
                <w:szCs w:val="20"/>
              </w:rPr>
            </w:pPr>
            <w:r w:rsidRPr="00033826">
              <w:rPr>
                <w:sz w:val="20"/>
                <w:szCs w:val="20"/>
              </w:rPr>
              <w:t>-0.0484</w:t>
            </w:r>
          </w:p>
        </w:tc>
        <w:tc>
          <w:tcPr>
            <w:tcW w:w="1263" w:type="dxa"/>
            <w:tcBorders>
              <w:top w:val="nil"/>
              <w:left w:val="nil"/>
              <w:bottom w:val="nil"/>
              <w:right w:val="nil"/>
            </w:tcBorders>
          </w:tcPr>
          <w:p w14:paraId="3F332CED" w14:textId="77777777" w:rsidR="002D4DBF" w:rsidRPr="001D2E8B" w:rsidRDefault="002D4DBF" w:rsidP="00D176C3">
            <w:pPr>
              <w:widowControl w:val="0"/>
              <w:spacing w:after="0" w:line="240" w:lineRule="auto"/>
              <w:jc w:val="center"/>
              <w:rPr>
                <w:sz w:val="20"/>
                <w:szCs w:val="20"/>
              </w:rPr>
            </w:pPr>
            <w:r w:rsidRPr="00033826">
              <w:rPr>
                <w:sz w:val="20"/>
                <w:szCs w:val="20"/>
              </w:rPr>
              <w:t>-0.0800</w:t>
            </w:r>
          </w:p>
        </w:tc>
      </w:tr>
      <w:tr w:rsidR="002D4DBF" w:rsidRPr="00AC1034" w14:paraId="47835EB2" w14:textId="77777777" w:rsidTr="00D176C3">
        <w:trPr>
          <w:trHeight w:val="206"/>
          <w:jc w:val="center"/>
        </w:trPr>
        <w:tc>
          <w:tcPr>
            <w:tcW w:w="2592" w:type="dxa"/>
            <w:tcBorders>
              <w:top w:val="nil"/>
              <w:left w:val="nil"/>
              <w:bottom w:val="nil"/>
              <w:right w:val="nil"/>
            </w:tcBorders>
          </w:tcPr>
          <w:p w14:paraId="63206A88" w14:textId="77777777" w:rsidR="002D4DBF" w:rsidRPr="001D2E8B" w:rsidRDefault="002D4DBF" w:rsidP="00D176C3">
            <w:pPr>
              <w:widowControl w:val="0"/>
              <w:spacing w:after="0" w:line="240" w:lineRule="auto"/>
              <w:rPr>
                <w:sz w:val="20"/>
                <w:szCs w:val="20"/>
              </w:rPr>
            </w:pPr>
          </w:p>
        </w:tc>
        <w:tc>
          <w:tcPr>
            <w:tcW w:w="1389" w:type="dxa"/>
            <w:tcBorders>
              <w:top w:val="nil"/>
              <w:left w:val="nil"/>
              <w:bottom w:val="nil"/>
              <w:right w:val="nil"/>
            </w:tcBorders>
          </w:tcPr>
          <w:p w14:paraId="6DA3D106" w14:textId="77777777" w:rsidR="002D4DBF" w:rsidRPr="001D2E8B" w:rsidRDefault="002D4DBF" w:rsidP="00D176C3">
            <w:pPr>
              <w:widowControl w:val="0"/>
              <w:spacing w:after="0" w:line="240" w:lineRule="auto"/>
              <w:jc w:val="center"/>
              <w:rPr>
                <w:sz w:val="20"/>
                <w:szCs w:val="20"/>
              </w:rPr>
            </w:pPr>
            <w:r w:rsidRPr="00033826">
              <w:rPr>
                <w:sz w:val="20"/>
                <w:szCs w:val="20"/>
              </w:rPr>
              <w:t>(0.0598)</w:t>
            </w:r>
          </w:p>
        </w:tc>
        <w:tc>
          <w:tcPr>
            <w:tcW w:w="1515" w:type="dxa"/>
            <w:tcBorders>
              <w:top w:val="nil"/>
              <w:left w:val="nil"/>
              <w:bottom w:val="nil"/>
              <w:right w:val="nil"/>
            </w:tcBorders>
          </w:tcPr>
          <w:p w14:paraId="4096C96B" w14:textId="77777777" w:rsidR="002D4DBF" w:rsidRPr="001D2E8B" w:rsidRDefault="002D4DBF" w:rsidP="00D176C3">
            <w:pPr>
              <w:widowControl w:val="0"/>
              <w:spacing w:after="0" w:line="240" w:lineRule="auto"/>
              <w:jc w:val="center"/>
              <w:rPr>
                <w:sz w:val="20"/>
                <w:szCs w:val="20"/>
              </w:rPr>
            </w:pPr>
            <w:r w:rsidRPr="00033826">
              <w:rPr>
                <w:sz w:val="20"/>
                <w:szCs w:val="20"/>
              </w:rPr>
              <w:t>(0.0548)</w:t>
            </w:r>
          </w:p>
        </w:tc>
        <w:tc>
          <w:tcPr>
            <w:tcW w:w="1263" w:type="dxa"/>
            <w:tcBorders>
              <w:top w:val="nil"/>
              <w:left w:val="nil"/>
              <w:bottom w:val="nil"/>
              <w:right w:val="nil"/>
            </w:tcBorders>
          </w:tcPr>
          <w:p w14:paraId="73B9D99F" w14:textId="77777777" w:rsidR="002D4DBF" w:rsidRPr="001D2E8B" w:rsidRDefault="002D4DBF" w:rsidP="00D176C3">
            <w:pPr>
              <w:widowControl w:val="0"/>
              <w:spacing w:after="0" w:line="240" w:lineRule="auto"/>
              <w:jc w:val="center"/>
              <w:rPr>
                <w:sz w:val="20"/>
                <w:szCs w:val="20"/>
              </w:rPr>
            </w:pPr>
            <w:r w:rsidRPr="00033826">
              <w:rPr>
                <w:sz w:val="20"/>
                <w:szCs w:val="20"/>
              </w:rPr>
              <w:t>(0.0574)</w:t>
            </w:r>
          </w:p>
        </w:tc>
        <w:tc>
          <w:tcPr>
            <w:tcW w:w="1515" w:type="dxa"/>
            <w:tcBorders>
              <w:top w:val="nil"/>
              <w:left w:val="nil"/>
              <w:bottom w:val="nil"/>
              <w:right w:val="nil"/>
            </w:tcBorders>
          </w:tcPr>
          <w:p w14:paraId="3BDE9B1A" w14:textId="77777777" w:rsidR="002D4DBF" w:rsidRPr="001D2E8B" w:rsidRDefault="002D4DBF" w:rsidP="00D176C3">
            <w:pPr>
              <w:widowControl w:val="0"/>
              <w:spacing w:after="0" w:line="240" w:lineRule="auto"/>
              <w:jc w:val="center"/>
              <w:rPr>
                <w:sz w:val="20"/>
                <w:szCs w:val="20"/>
              </w:rPr>
            </w:pPr>
            <w:r w:rsidRPr="00033826">
              <w:rPr>
                <w:sz w:val="20"/>
                <w:szCs w:val="20"/>
              </w:rPr>
              <w:t>(0.0620)</w:t>
            </w:r>
          </w:p>
        </w:tc>
        <w:tc>
          <w:tcPr>
            <w:tcW w:w="1263" w:type="dxa"/>
            <w:tcBorders>
              <w:top w:val="nil"/>
              <w:left w:val="nil"/>
              <w:bottom w:val="nil"/>
              <w:right w:val="nil"/>
            </w:tcBorders>
          </w:tcPr>
          <w:p w14:paraId="65F1157A" w14:textId="77777777" w:rsidR="002D4DBF" w:rsidRPr="001D2E8B" w:rsidRDefault="002D4DBF" w:rsidP="00D176C3">
            <w:pPr>
              <w:widowControl w:val="0"/>
              <w:spacing w:after="0" w:line="240" w:lineRule="auto"/>
              <w:jc w:val="center"/>
              <w:rPr>
                <w:sz w:val="20"/>
                <w:szCs w:val="20"/>
              </w:rPr>
            </w:pPr>
            <w:r w:rsidRPr="00033826">
              <w:rPr>
                <w:sz w:val="20"/>
                <w:szCs w:val="20"/>
              </w:rPr>
              <w:t>(0.0606)</w:t>
            </w:r>
          </w:p>
        </w:tc>
        <w:tc>
          <w:tcPr>
            <w:tcW w:w="1263" w:type="dxa"/>
            <w:tcBorders>
              <w:top w:val="nil"/>
              <w:left w:val="nil"/>
              <w:bottom w:val="nil"/>
              <w:right w:val="nil"/>
            </w:tcBorders>
          </w:tcPr>
          <w:p w14:paraId="6CD1CBC6" w14:textId="77777777" w:rsidR="002D4DBF" w:rsidRPr="001D2E8B" w:rsidRDefault="002D4DBF" w:rsidP="00D176C3">
            <w:pPr>
              <w:widowControl w:val="0"/>
              <w:spacing w:after="0" w:line="240" w:lineRule="auto"/>
              <w:jc w:val="center"/>
              <w:rPr>
                <w:sz w:val="20"/>
                <w:szCs w:val="20"/>
              </w:rPr>
            </w:pPr>
            <w:r w:rsidRPr="00033826">
              <w:rPr>
                <w:sz w:val="20"/>
                <w:szCs w:val="20"/>
              </w:rPr>
              <w:t>(0.0632)</w:t>
            </w:r>
          </w:p>
        </w:tc>
      </w:tr>
      <w:tr w:rsidR="002D4DBF" w:rsidRPr="00AC1034" w14:paraId="25BA7F4B" w14:textId="77777777" w:rsidTr="00D176C3">
        <w:trPr>
          <w:trHeight w:val="216"/>
          <w:jc w:val="center"/>
        </w:trPr>
        <w:tc>
          <w:tcPr>
            <w:tcW w:w="2592" w:type="dxa"/>
            <w:tcBorders>
              <w:top w:val="nil"/>
              <w:left w:val="nil"/>
              <w:bottom w:val="nil"/>
              <w:right w:val="nil"/>
            </w:tcBorders>
          </w:tcPr>
          <w:p w14:paraId="15D49E92" w14:textId="77777777" w:rsidR="002D4DBF" w:rsidRPr="001D2E8B" w:rsidRDefault="002D4DBF" w:rsidP="00D176C3">
            <w:pPr>
              <w:widowControl w:val="0"/>
              <w:spacing w:after="0" w:line="240" w:lineRule="auto"/>
              <w:rPr>
                <w:sz w:val="20"/>
                <w:szCs w:val="20"/>
              </w:rPr>
            </w:pPr>
            <w:r w:rsidRPr="001D2E8B">
              <w:rPr>
                <w:sz w:val="20"/>
                <w:szCs w:val="20"/>
              </w:rPr>
              <w:t>Mother</w:t>
            </w:r>
          </w:p>
        </w:tc>
        <w:tc>
          <w:tcPr>
            <w:tcW w:w="1389" w:type="dxa"/>
            <w:tcBorders>
              <w:top w:val="nil"/>
              <w:left w:val="nil"/>
              <w:bottom w:val="nil"/>
              <w:right w:val="nil"/>
            </w:tcBorders>
          </w:tcPr>
          <w:p w14:paraId="18D3FA98" w14:textId="77777777" w:rsidR="002D4DBF" w:rsidRPr="001D2E8B" w:rsidRDefault="002D4DBF" w:rsidP="00D176C3">
            <w:pPr>
              <w:widowControl w:val="0"/>
              <w:spacing w:after="0" w:line="240" w:lineRule="auto"/>
              <w:jc w:val="center"/>
              <w:rPr>
                <w:sz w:val="20"/>
                <w:szCs w:val="20"/>
              </w:rPr>
            </w:pPr>
            <w:r w:rsidRPr="00033826">
              <w:rPr>
                <w:sz w:val="20"/>
                <w:szCs w:val="20"/>
              </w:rPr>
              <w:t>-0.342***</w:t>
            </w:r>
          </w:p>
        </w:tc>
        <w:tc>
          <w:tcPr>
            <w:tcW w:w="1515" w:type="dxa"/>
            <w:tcBorders>
              <w:top w:val="nil"/>
              <w:left w:val="nil"/>
              <w:bottom w:val="nil"/>
              <w:right w:val="nil"/>
            </w:tcBorders>
          </w:tcPr>
          <w:p w14:paraId="17414B80" w14:textId="77777777" w:rsidR="002D4DBF" w:rsidRPr="001D2E8B" w:rsidRDefault="002D4DBF" w:rsidP="00D176C3">
            <w:pPr>
              <w:widowControl w:val="0"/>
              <w:spacing w:after="0" w:line="240" w:lineRule="auto"/>
              <w:jc w:val="center"/>
              <w:rPr>
                <w:sz w:val="20"/>
                <w:szCs w:val="20"/>
              </w:rPr>
            </w:pPr>
            <w:r w:rsidRPr="00033826">
              <w:rPr>
                <w:sz w:val="20"/>
                <w:szCs w:val="20"/>
              </w:rPr>
              <w:t>-0.309***</w:t>
            </w:r>
          </w:p>
        </w:tc>
        <w:tc>
          <w:tcPr>
            <w:tcW w:w="1263" w:type="dxa"/>
            <w:tcBorders>
              <w:top w:val="nil"/>
              <w:left w:val="nil"/>
              <w:bottom w:val="nil"/>
              <w:right w:val="nil"/>
            </w:tcBorders>
          </w:tcPr>
          <w:p w14:paraId="3EFA1C68" w14:textId="77777777" w:rsidR="002D4DBF" w:rsidRPr="001D2E8B" w:rsidRDefault="002D4DBF" w:rsidP="00D176C3">
            <w:pPr>
              <w:widowControl w:val="0"/>
              <w:spacing w:after="0" w:line="240" w:lineRule="auto"/>
              <w:jc w:val="center"/>
              <w:rPr>
                <w:sz w:val="20"/>
                <w:szCs w:val="20"/>
              </w:rPr>
            </w:pPr>
            <w:r w:rsidRPr="00033826">
              <w:rPr>
                <w:sz w:val="20"/>
                <w:szCs w:val="20"/>
              </w:rPr>
              <w:t>-0.369***</w:t>
            </w:r>
          </w:p>
        </w:tc>
        <w:tc>
          <w:tcPr>
            <w:tcW w:w="1515" w:type="dxa"/>
            <w:tcBorders>
              <w:top w:val="nil"/>
              <w:left w:val="nil"/>
              <w:bottom w:val="nil"/>
              <w:right w:val="nil"/>
            </w:tcBorders>
          </w:tcPr>
          <w:p w14:paraId="1C209062" w14:textId="77777777" w:rsidR="002D4DBF" w:rsidRPr="001D2E8B" w:rsidRDefault="002D4DBF" w:rsidP="00D176C3">
            <w:pPr>
              <w:widowControl w:val="0"/>
              <w:spacing w:after="0" w:line="240" w:lineRule="auto"/>
              <w:jc w:val="center"/>
              <w:rPr>
                <w:sz w:val="20"/>
                <w:szCs w:val="20"/>
              </w:rPr>
            </w:pPr>
            <w:r w:rsidRPr="00033826">
              <w:rPr>
                <w:sz w:val="20"/>
                <w:szCs w:val="20"/>
              </w:rPr>
              <w:t>-0.331***</w:t>
            </w:r>
          </w:p>
        </w:tc>
        <w:tc>
          <w:tcPr>
            <w:tcW w:w="1263" w:type="dxa"/>
            <w:tcBorders>
              <w:top w:val="nil"/>
              <w:left w:val="nil"/>
              <w:bottom w:val="nil"/>
              <w:right w:val="nil"/>
            </w:tcBorders>
          </w:tcPr>
          <w:p w14:paraId="284FC7D6" w14:textId="77777777" w:rsidR="002D4DBF" w:rsidRPr="001D2E8B" w:rsidRDefault="002D4DBF" w:rsidP="00D176C3">
            <w:pPr>
              <w:widowControl w:val="0"/>
              <w:spacing w:after="0" w:line="240" w:lineRule="auto"/>
              <w:jc w:val="center"/>
              <w:rPr>
                <w:sz w:val="20"/>
                <w:szCs w:val="20"/>
              </w:rPr>
            </w:pPr>
            <w:r w:rsidRPr="00033826">
              <w:rPr>
                <w:sz w:val="20"/>
                <w:szCs w:val="20"/>
              </w:rPr>
              <w:t>-0.230**</w:t>
            </w:r>
          </w:p>
        </w:tc>
        <w:tc>
          <w:tcPr>
            <w:tcW w:w="1263" w:type="dxa"/>
            <w:tcBorders>
              <w:top w:val="nil"/>
              <w:left w:val="nil"/>
              <w:bottom w:val="nil"/>
              <w:right w:val="nil"/>
            </w:tcBorders>
          </w:tcPr>
          <w:p w14:paraId="17B2141E" w14:textId="77777777" w:rsidR="002D4DBF" w:rsidRPr="001D2E8B" w:rsidRDefault="002D4DBF" w:rsidP="00D176C3">
            <w:pPr>
              <w:widowControl w:val="0"/>
              <w:spacing w:after="0" w:line="240" w:lineRule="auto"/>
              <w:jc w:val="center"/>
              <w:rPr>
                <w:sz w:val="20"/>
                <w:szCs w:val="20"/>
              </w:rPr>
            </w:pPr>
            <w:r w:rsidRPr="00033826">
              <w:rPr>
                <w:sz w:val="20"/>
                <w:szCs w:val="20"/>
              </w:rPr>
              <w:t>-0.220*</w:t>
            </w:r>
          </w:p>
        </w:tc>
      </w:tr>
      <w:tr w:rsidR="002D4DBF" w:rsidRPr="00AC1034" w14:paraId="16BF08BE" w14:textId="77777777" w:rsidTr="00D176C3">
        <w:trPr>
          <w:trHeight w:val="216"/>
          <w:jc w:val="center"/>
        </w:trPr>
        <w:tc>
          <w:tcPr>
            <w:tcW w:w="2592" w:type="dxa"/>
            <w:tcBorders>
              <w:top w:val="nil"/>
              <w:left w:val="nil"/>
              <w:bottom w:val="nil"/>
              <w:right w:val="nil"/>
            </w:tcBorders>
          </w:tcPr>
          <w:p w14:paraId="7EB22327" w14:textId="77777777" w:rsidR="002D4DBF" w:rsidRPr="001D2E8B" w:rsidRDefault="002D4DBF" w:rsidP="00D176C3">
            <w:pPr>
              <w:widowControl w:val="0"/>
              <w:spacing w:after="0" w:line="240" w:lineRule="auto"/>
              <w:rPr>
                <w:sz w:val="20"/>
                <w:szCs w:val="20"/>
              </w:rPr>
            </w:pPr>
          </w:p>
        </w:tc>
        <w:tc>
          <w:tcPr>
            <w:tcW w:w="1389" w:type="dxa"/>
            <w:tcBorders>
              <w:top w:val="nil"/>
              <w:left w:val="nil"/>
              <w:bottom w:val="nil"/>
              <w:right w:val="nil"/>
            </w:tcBorders>
          </w:tcPr>
          <w:p w14:paraId="12FB973E" w14:textId="77777777" w:rsidR="002D4DBF" w:rsidRPr="001D2E8B" w:rsidRDefault="002D4DBF" w:rsidP="00D176C3">
            <w:pPr>
              <w:widowControl w:val="0"/>
              <w:spacing w:after="0" w:line="240" w:lineRule="auto"/>
              <w:jc w:val="center"/>
              <w:rPr>
                <w:sz w:val="20"/>
                <w:szCs w:val="20"/>
              </w:rPr>
            </w:pPr>
            <w:r w:rsidRPr="00033826">
              <w:rPr>
                <w:sz w:val="20"/>
                <w:szCs w:val="20"/>
              </w:rPr>
              <w:t>(0.113)</w:t>
            </w:r>
          </w:p>
        </w:tc>
        <w:tc>
          <w:tcPr>
            <w:tcW w:w="1515" w:type="dxa"/>
            <w:tcBorders>
              <w:top w:val="nil"/>
              <w:left w:val="nil"/>
              <w:bottom w:val="nil"/>
              <w:right w:val="nil"/>
            </w:tcBorders>
          </w:tcPr>
          <w:p w14:paraId="58E5D39A" w14:textId="77777777" w:rsidR="002D4DBF" w:rsidRPr="001D2E8B" w:rsidRDefault="002D4DBF" w:rsidP="00D176C3">
            <w:pPr>
              <w:widowControl w:val="0"/>
              <w:spacing w:after="0" w:line="240" w:lineRule="auto"/>
              <w:jc w:val="center"/>
              <w:rPr>
                <w:sz w:val="20"/>
                <w:szCs w:val="20"/>
              </w:rPr>
            </w:pPr>
            <w:r w:rsidRPr="00033826">
              <w:rPr>
                <w:sz w:val="20"/>
                <w:szCs w:val="20"/>
              </w:rPr>
              <w:t>(0.0956)</w:t>
            </w:r>
          </w:p>
        </w:tc>
        <w:tc>
          <w:tcPr>
            <w:tcW w:w="1263" w:type="dxa"/>
            <w:tcBorders>
              <w:top w:val="nil"/>
              <w:left w:val="nil"/>
              <w:bottom w:val="nil"/>
              <w:right w:val="nil"/>
            </w:tcBorders>
          </w:tcPr>
          <w:p w14:paraId="03F3AFFD" w14:textId="77777777" w:rsidR="002D4DBF" w:rsidRPr="001D2E8B" w:rsidRDefault="002D4DBF" w:rsidP="00D176C3">
            <w:pPr>
              <w:widowControl w:val="0"/>
              <w:spacing w:after="0" w:line="240" w:lineRule="auto"/>
              <w:jc w:val="center"/>
              <w:rPr>
                <w:sz w:val="20"/>
                <w:szCs w:val="20"/>
              </w:rPr>
            </w:pPr>
            <w:r w:rsidRPr="00033826">
              <w:rPr>
                <w:sz w:val="20"/>
                <w:szCs w:val="20"/>
              </w:rPr>
              <w:t>(0.0982)</w:t>
            </w:r>
          </w:p>
        </w:tc>
        <w:tc>
          <w:tcPr>
            <w:tcW w:w="1515" w:type="dxa"/>
            <w:tcBorders>
              <w:top w:val="nil"/>
              <w:left w:val="nil"/>
              <w:bottom w:val="nil"/>
              <w:right w:val="nil"/>
            </w:tcBorders>
          </w:tcPr>
          <w:p w14:paraId="36B325BF" w14:textId="77777777" w:rsidR="002D4DBF" w:rsidRPr="001D2E8B" w:rsidRDefault="002D4DBF" w:rsidP="00D176C3">
            <w:pPr>
              <w:widowControl w:val="0"/>
              <w:spacing w:after="0" w:line="240" w:lineRule="auto"/>
              <w:jc w:val="center"/>
              <w:rPr>
                <w:sz w:val="20"/>
                <w:szCs w:val="20"/>
              </w:rPr>
            </w:pPr>
            <w:r w:rsidRPr="00033826">
              <w:rPr>
                <w:sz w:val="20"/>
                <w:szCs w:val="20"/>
              </w:rPr>
              <w:t>(0.109)</w:t>
            </w:r>
          </w:p>
        </w:tc>
        <w:tc>
          <w:tcPr>
            <w:tcW w:w="1263" w:type="dxa"/>
            <w:tcBorders>
              <w:top w:val="nil"/>
              <w:left w:val="nil"/>
              <w:bottom w:val="nil"/>
              <w:right w:val="nil"/>
            </w:tcBorders>
          </w:tcPr>
          <w:p w14:paraId="11BBEA01" w14:textId="77777777" w:rsidR="002D4DBF" w:rsidRPr="001D2E8B" w:rsidRDefault="002D4DBF" w:rsidP="00D176C3">
            <w:pPr>
              <w:widowControl w:val="0"/>
              <w:spacing w:after="0" w:line="240" w:lineRule="auto"/>
              <w:jc w:val="center"/>
              <w:rPr>
                <w:sz w:val="20"/>
                <w:szCs w:val="20"/>
              </w:rPr>
            </w:pPr>
            <w:r w:rsidRPr="00033826">
              <w:rPr>
                <w:sz w:val="20"/>
                <w:szCs w:val="20"/>
              </w:rPr>
              <w:t>(0.110)</w:t>
            </w:r>
          </w:p>
        </w:tc>
        <w:tc>
          <w:tcPr>
            <w:tcW w:w="1263" w:type="dxa"/>
            <w:tcBorders>
              <w:top w:val="nil"/>
              <w:left w:val="nil"/>
              <w:bottom w:val="nil"/>
              <w:right w:val="nil"/>
            </w:tcBorders>
          </w:tcPr>
          <w:p w14:paraId="710CE521" w14:textId="77777777" w:rsidR="002D4DBF" w:rsidRPr="001D2E8B" w:rsidRDefault="002D4DBF" w:rsidP="00D176C3">
            <w:pPr>
              <w:widowControl w:val="0"/>
              <w:spacing w:after="0" w:line="240" w:lineRule="auto"/>
              <w:jc w:val="center"/>
              <w:rPr>
                <w:sz w:val="20"/>
                <w:szCs w:val="20"/>
              </w:rPr>
            </w:pPr>
            <w:r w:rsidRPr="00033826">
              <w:rPr>
                <w:sz w:val="20"/>
                <w:szCs w:val="20"/>
              </w:rPr>
              <w:t>(0.119)</w:t>
            </w:r>
          </w:p>
        </w:tc>
      </w:tr>
      <w:tr w:rsidR="002D4DBF" w:rsidRPr="00AC1034" w14:paraId="31A190D3" w14:textId="77777777" w:rsidTr="00D176C3">
        <w:trPr>
          <w:trHeight w:val="206"/>
          <w:jc w:val="center"/>
        </w:trPr>
        <w:tc>
          <w:tcPr>
            <w:tcW w:w="2592" w:type="dxa"/>
            <w:tcBorders>
              <w:top w:val="nil"/>
              <w:left w:val="nil"/>
              <w:bottom w:val="nil"/>
              <w:right w:val="nil"/>
            </w:tcBorders>
          </w:tcPr>
          <w:p w14:paraId="39BF2E46" w14:textId="77777777" w:rsidR="002D4DBF" w:rsidRPr="001D2E8B" w:rsidRDefault="002D4DBF" w:rsidP="00D176C3">
            <w:pPr>
              <w:widowControl w:val="0"/>
              <w:spacing w:after="0" w:line="240" w:lineRule="auto"/>
              <w:rPr>
                <w:sz w:val="20"/>
                <w:szCs w:val="20"/>
              </w:rPr>
            </w:pPr>
            <w:r w:rsidRPr="001D2E8B">
              <w:rPr>
                <w:sz w:val="20"/>
                <w:szCs w:val="20"/>
              </w:rPr>
              <w:t>Father</w:t>
            </w:r>
          </w:p>
        </w:tc>
        <w:tc>
          <w:tcPr>
            <w:tcW w:w="1389" w:type="dxa"/>
            <w:tcBorders>
              <w:top w:val="nil"/>
              <w:left w:val="nil"/>
              <w:bottom w:val="nil"/>
              <w:right w:val="nil"/>
            </w:tcBorders>
          </w:tcPr>
          <w:p w14:paraId="765F17AE" w14:textId="77777777" w:rsidR="002D4DBF" w:rsidRPr="001D2E8B" w:rsidRDefault="002D4DBF" w:rsidP="00D176C3">
            <w:pPr>
              <w:widowControl w:val="0"/>
              <w:spacing w:after="0" w:line="240" w:lineRule="auto"/>
              <w:jc w:val="center"/>
              <w:rPr>
                <w:sz w:val="20"/>
                <w:szCs w:val="20"/>
              </w:rPr>
            </w:pPr>
            <w:r w:rsidRPr="00033826">
              <w:rPr>
                <w:sz w:val="20"/>
                <w:szCs w:val="20"/>
              </w:rPr>
              <w:t>-0.586***</w:t>
            </w:r>
          </w:p>
        </w:tc>
        <w:tc>
          <w:tcPr>
            <w:tcW w:w="1515" w:type="dxa"/>
            <w:tcBorders>
              <w:top w:val="nil"/>
              <w:left w:val="nil"/>
              <w:bottom w:val="nil"/>
              <w:right w:val="nil"/>
            </w:tcBorders>
          </w:tcPr>
          <w:p w14:paraId="391C6FC3" w14:textId="77777777" w:rsidR="002D4DBF" w:rsidRPr="001D2E8B" w:rsidRDefault="002D4DBF" w:rsidP="00D176C3">
            <w:pPr>
              <w:widowControl w:val="0"/>
              <w:spacing w:after="0" w:line="240" w:lineRule="auto"/>
              <w:jc w:val="center"/>
              <w:rPr>
                <w:sz w:val="20"/>
                <w:szCs w:val="20"/>
              </w:rPr>
            </w:pPr>
            <w:r w:rsidRPr="00033826">
              <w:rPr>
                <w:sz w:val="20"/>
                <w:szCs w:val="20"/>
              </w:rPr>
              <w:t>-0.466***</w:t>
            </w:r>
          </w:p>
        </w:tc>
        <w:tc>
          <w:tcPr>
            <w:tcW w:w="1263" w:type="dxa"/>
            <w:tcBorders>
              <w:top w:val="nil"/>
              <w:left w:val="nil"/>
              <w:bottom w:val="nil"/>
              <w:right w:val="nil"/>
            </w:tcBorders>
          </w:tcPr>
          <w:p w14:paraId="12F867EE" w14:textId="77777777" w:rsidR="002D4DBF" w:rsidRPr="001D2E8B" w:rsidRDefault="002D4DBF" w:rsidP="00D176C3">
            <w:pPr>
              <w:widowControl w:val="0"/>
              <w:spacing w:after="0" w:line="240" w:lineRule="auto"/>
              <w:jc w:val="center"/>
              <w:rPr>
                <w:sz w:val="20"/>
                <w:szCs w:val="20"/>
              </w:rPr>
            </w:pPr>
            <w:r w:rsidRPr="00033826">
              <w:rPr>
                <w:sz w:val="20"/>
                <w:szCs w:val="20"/>
              </w:rPr>
              <w:t>-0.565***</w:t>
            </w:r>
          </w:p>
        </w:tc>
        <w:tc>
          <w:tcPr>
            <w:tcW w:w="1515" w:type="dxa"/>
            <w:tcBorders>
              <w:top w:val="nil"/>
              <w:left w:val="nil"/>
              <w:bottom w:val="nil"/>
              <w:right w:val="nil"/>
            </w:tcBorders>
          </w:tcPr>
          <w:p w14:paraId="5EB7D200" w14:textId="77777777" w:rsidR="002D4DBF" w:rsidRPr="001D2E8B" w:rsidRDefault="002D4DBF" w:rsidP="00D176C3">
            <w:pPr>
              <w:widowControl w:val="0"/>
              <w:spacing w:after="0" w:line="240" w:lineRule="auto"/>
              <w:jc w:val="center"/>
              <w:rPr>
                <w:sz w:val="20"/>
                <w:szCs w:val="20"/>
              </w:rPr>
            </w:pPr>
            <w:r w:rsidRPr="00033826">
              <w:rPr>
                <w:sz w:val="20"/>
                <w:szCs w:val="20"/>
              </w:rPr>
              <w:t>-0.466***</w:t>
            </w:r>
          </w:p>
        </w:tc>
        <w:tc>
          <w:tcPr>
            <w:tcW w:w="1263" w:type="dxa"/>
            <w:tcBorders>
              <w:top w:val="nil"/>
              <w:left w:val="nil"/>
              <w:bottom w:val="nil"/>
              <w:right w:val="nil"/>
            </w:tcBorders>
          </w:tcPr>
          <w:p w14:paraId="4D004136" w14:textId="77777777" w:rsidR="002D4DBF" w:rsidRPr="001D2E8B" w:rsidRDefault="002D4DBF" w:rsidP="00D176C3">
            <w:pPr>
              <w:widowControl w:val="0"/>
              <w:spacing w:after="0" w:line="240" w:lineRule="auto"/>
              <w:jc w:val="center"/>
              <w:rPr>
                <w:sz w:val="20"/>
                <w:szCs w:val="20"/>
              </w:rPr>
            </w:pPr>
            <w:r w:rsidRPr="00033826">
              <w:rPr>
                <w:sz w:val="20"/>
                <w:szCs w:val="20"/>
              </w:rPr>
              <w:t>-0.324**</w:t>
            </w:r>
          </w:p>
        </w:tc>
        <w:tc>
          <w:tcPr>
            <w:tcW w:w="1263" w:type="dxa"/>
            <w:tcBorders>
              <w:top w:val="nil"/>
              <w:left w:val="nil"/>
              <w:bottom w:val="nil"/>
              <w:right w:val="nil"/>
            </w:tcBorders>
          </w:tcPr>
          <w:p w14:paraId="1DD28E15" w14:textId="77777777" w:rsidR="002D4DBF" w:rsidRPr="001D2E8B" w:rsidRDefault="002D4DBF" w:rsidP="00D176C3">
            <w:pPr>
              <w:widowControl w:val="0"/>
              <w:spacing w:after="0" w:line="240" w:lineRule="auto"/>
              <w:jc w:val="center"/>
              <w:rPr>
                <w:sz w:val="20"/>
                <w:szCs w:val="20"/>
              </w:rPr>
            </w:pPr>
            <w:r w:rsidRPr="00033826">
              <w:rPr>
                <w:sz w:val="20"/>
                <w:szCs w:val="20"/>
              </w:rPr>
              <w:t>-0.270**</w:t>
            </w:r>
          </w:p>
        </w:tc>
      </w:tr>
      <w:tr w:rsidR="002D4DBF" w:rsidRPr="00AC1034" w14:paraId="12FF68E5" w14:textId="77777777" w:rsidTr="00D176C3">
        <w:trPr>
          <w:trHeight w:val="216"/>
          <w:jc w:val="center"/>
        </w:trPr>
        <w:tc>
          <w:tcPr>
            <w:tcW w:w="2592" w:type="dxa"/>
            <w:tcBorders>
              <w:top w:val="nil"/>
              <w:left w:val="nil"/>
              <w:bottom w:val="nil"/>
              <w:right w:val="nil"/>
            </w:tcBorders>
          </w:tcPr>
          <w:p w14:paraId="1E3DB649" w14:textId="77777777" w:rsidR="002D4DBF" w:rsidRPr="001D2E8B" w:rsidRDefault="002D4DBF" w:rsidP="00D176C3">
            <w:pPr>
              <w:widowControl w:val="0"/>
              <w:spacing w:after="0" w:line="240" w:lineRule="auto"/>
              <w:rPr>
                <w:sz w:val="20"/>
                <w:szCs w:val="20"/>
              </w:rPr>
            </w:pPr>
          </w:p>
        </w:tc>
        <w:tc>
          <w:tcPr>
            <w:tcW w:w="1389" w:type="dxa"/>
            <w:tcBorders>
              <w:top w:val="nil"/>
              <w:left w:val="nil"/>
              <w:bottom w:val="nil"/>
              <w:right w:val="nil"/>
            </w:tcBorders>
          </w:tcPr>
          <w:p w14:paraId="4086DADF" w14:textId="77777777" w:rsidR="002D4DBF" w:rsidRPr="001D2E8B" w:rsidRDefault="002D4DBF" w:rsidP="00D176C3">
            <w:pPr>
              <w:widowControl w:val="0"/>
              <w:spacing w:after="0" w:line="240" w:lineRule="auto"/>
              <w:jc w:val="center"/>
              <w:rPr>
                <w:sz w:val="20"/>
                <w:szCs w:val="20"/>
              </w:rPr>
            </w:pPr>
            <w:r w:rsidRPr="00033826">
              <w:rPr>
                <w:sz w:val="20"/>
                <w:szCs w:val="20"/>
              </w:rPr>
              <w:t>(0.125)</w:t>
            </w:r>
          </w:p>
        </w:tc>
        <w:tc>
          <w:tcPr>
            <w:tcW w:w="1515" w:type="dxa"/>
            <w:tcBorders>
              <w:top w:val="nil"/>
              <w:left w:val="nil"/>
              <w:bottom w:val="nil"/>
              <w:right w:val="nil"/>
            </w:tcBorders>
          </w:tcPr>
          <w:p w14:paraId="10877A60" w14:textId="77777777" w:rsidR="002D4DBF" w:rsidRPr="001D2E8B" w:rsidRDefault="002D4DBF" w:rsidP="00D176C3">
            <w:pPr>
              <w:widowControl w:val="0"/>
              <w:spacing w:after="0" w:line="240" w:lineRule="auto"/>
              <w:jc w:val="center"/>
              <w:rPr>
                <w:sz w:val="20"/>
                <w:szCs w:val="20"/>
              </w:rPr>
            </w:pPr>
            <w:r w:rsidRPr="00033826">
              <w:rPr>
                <w:sz w:val="20"/>
                <w:szCs w:val="20"/>
              </w:rPr>
              <w:t>(0.112)</w:t>
            </w:r>
          </w:p>
        </w:tc>
        <w:tc>
          <w:tcPr>
            <w:tcW w:w="1263" w:type="dxa"/>
            <w:tcBorders>
              <w:top w:val="nil"/>
              <w:left w:val="nil"/>
              <w:bottom w:val="nil"/>
              <w:right w:val="nil"/>
            </w:tcBorders>
          </w:tcPr>
          <w:p w14:paraId="386E74CA" w14:textId="77777777" w:rsidR="002D4DBF" w:rsidRPr="001D2E8B" w:rsidRDefault="002D4DBF" w:rsidP="00D176C3">
            <w:pPr>
              <w:widowControl w:val="0"/>
              <w:spacing w:after="0" w:line="240" w:lineRule="auto"/>
              <w:jc w:val="center"/>
              <w:rPr>
                <w:sz w:val="20"/>
                <w:szCs w:val="20"/>
              </w:rPr>
            </w:pPr>
            <w:r w:rsidRPr="00033826">
              <w:rPr>
                <w:sz w:val="20"/>
                <w:szCs w:val="20"/>
              </w:rPr>
              <w:t>(0.110)</w:t>
            </w:r>
          </w:p>
        </w:tc>
        <w:tc>
          <w:tcPr>
            <w:tcW w:w="1515" w:type="dxa"/>
            <w:tcBorders>
              <w:top w:val="nil"/>
              <w:left w:val="nil"/>
              <w:bottom w:val="nil"/>
              <w:right w:val="nil"/>
            </w:tcBorders>
          </w:tcPr>
          <w:p w14:paraId="008340E7" w14:textId="77777777" w:rsidR="002D4DBF" w:rsidRPr="001D2E8B" w:rsidRDefault="002D4DBF" w:rsidP="00D176C3">
            <w:pPr>
              <w:widowControl w:val="0"/>
              <w:spacing w:after="0" w:line="240" w:lineRule="auto"/>
              <w:jc w:val="center"/>
              <w:rPr>
                <w:sz w:val="20"/>
                <w:szCs w:val="20"/>
              </w:rPr>
            </w:pPr>
            <w:r w:rsidRPr="00033826">
              <w:rPr>
                <w:sz w:val="20"/>
                <w:szCs w:val="20"/>
              </w:rPr>
              <w:t>(0.123)</w:t>
            </w:r>
          </w:p>
        </w:tc>
        <w:tc>
          <w:tcPr>
            <w:tcW w:w="1263" w:type="dxa"/>
            <w:tcBorders>
              <w:top w:val="nil"/>
              <w:left w:val="nil"/>
              <w:bottom w:val="nil"/>
              <w:right w:val="nil"/>
            </w:tcBorders>
          </w:tcPr>
          <w:p w14:paraId="465D9763" w14:textId="77777777" w:rsidR="002D4DBF" w:rsidRPr="001D2E8B" w:rsidRDefault="002D4DBF" w:rsidP="00D176C3">
            <w:pPr>
              <w:widowControl w:val="0"/>
              <w:spacing w:after="0" w:line="240" w:lineRule="auto"/>
              <w:jc w:val="center"/>
              <w:rPr>
                <w:sz w:val="20"/>
                <w:szCs w:val="20"/>
              </w:rPr>
            </w:pPr>
            <w:r w:rsidRPr="00033826">
              <w:rPr>
                <w:sz w:val="20"/>
                <w:szCs w:val="20"/>
              </w:rPr>
              <w:t>(0.126)</w:t>
            </w:r>
          </w:p>
        </w:tc>
        <w:tc>
          <w:tcPr>
            <w:tcW w:w="1263" w:type="dxa"/>
            <w:tcBorders>
              <w:top w:val="nil"/>
              <w:left w:val="nil"/>
              <w:bottom w:val="nil"/>
              <w:right w:val="nil"/>
            </w:tcBorders>
          </w:tcPr>
          <w:p w14:paraId="0F859706" w14:textId="77777777" w:rsidR="002D4DBF" w:rsidRPr="001D2E8B" w:rsidRDefault="002D4DBF" w:rsidP="00D176C3">
            <w:pPr>
              <w:widowControl w:val="0"/>
              <w:spacing w:after="0" w:line="240" w:lineRule="auto"/>
              <w:jc w:val="center"/>
              <w:rPr>
                <w:sz w:val="20"/>
                <w:szCs w:val="20"/>
              </w:rPr>
            </w:pPr>
            <w:r w:rsidRPr="00033826">
              <w:rPr>
                <w:sz w:val="20"/>
                <w:szCs w:val="20"/>
              </w:rPr>
              <w:t>(0.133)</w:t>
            </w:r>
          </w:p>
        </w:tc>
      </w:tr>
      <w:tr w:rsidR="002D4DBF" w:rsidRPr="00AC1034" w14:paraId="64026C1E" w14:textId="77777777" w:rsidTr="00D176C3">
        <w:trPr>
          <w:trHeight w:val="206"/>
          <w:jc w:val="center"/>
        </w:trPr>
        <w:tc>
          <w:tcPr>
            <w:tcW w:w="2592" w:type="dxa"/>
            <w:tcBorders>
              <w:top w:val="nil"/>
              <w:left w:val="nil"/>
              <w:bottom w:val="nil"/>
              <w:right w:val="nil"/>
            </w:tcBorders>
          </w:tcPr>
          <w:p w14:paraId="6B67D701" w14:textId="77777777" w:rsidR="002D4DBF" w:rsidRPr="001D2E8B" w:rsidRDefault="002D4DBF" w:rsidP="00D176C3">
            <w:pPr>
              <w:widowControl w:val="0"/>
              <w:spacing w:after="0" w:line="240" w:lineRule="auto"/>
              <w:rPr>
                <w:sz w:val="20"/>
                <w:szCs w:val="20"/>
              </w:rPr>
            </w:pPr>
            <w:r w:rsidRPr="001D2E8B">
              <w:rPr>
                <w:sz w:val="20"/>
                <w:szCs w:val="20"/>
              </w:rPr>
              <w:t>age</w:t>
            </w:r>
          </w:p>
        </w:tc>
        <w:tc>
          <w:tcPr>
            <w:tcW w:w="1389" w:type="dxa"/>
            <w:tcBorders>
              <w:top w:val="nil"/>
              <w:left w:val="nil"/>
              <w:bottom w:val="nil"/>
              <w:right w:val="nil"/>
            </w:tcBorders>
          </w:tcPr>
          <w:p w14:paraId="09B03BF3" w14:textId="77777777" w:rsidR="002D4DBF" w:rsidRPr="001D2E8B" w:rsidRDefault="002D4DBF" w:rsidP="00D176C3">
            <w:pPr>
              <w:widowControl w:val="0"/>
              <w:spacing w:after="0" w:line="240" w:lineRule="auto"/>
              <w:jc w:val="center"/>
              <w:rPr>
                <w:sz w:val="20"/>
                <w:szCs w:val="20"/>
              </w:rPr>
            </w:pPr>
            <w:r w:rsidRPr="00033826">
              <w:rPr>
                <w:sz w:val="20"/>
                <w:szCs w:val="20"/>
              </w:rPr>
              <w:t>0.00291</w:t>
            </w:r>
          </w:p>
        </w:tc>
        <w:tc>
          <w:tcPr>
            <w:tcW w:w="1515" w:type="dxa"/>
            <w:tcBorders>
              <w:top w:val="nil"/>
              <w:left w:val="nil"/>
              <w:bottom w:val="nil"/>
              <w:right w:val="nil"/>
            </w:tcBorders>
          </w:tcPr>
          <w:p w14:paraId="48F8930C" w14:textId="77777777" w:rsidR="002D4DBF" w:rsidRPr="001D2E8B" w:rsidRDefault="002D4DBF" w:rsidP="00D176C3">
            <w:pPr>
              <w:widowControl w:val="0"/>
              <w:spacing w:after="0" w:line="240" w:lineRule="auto"/>
              <w:jc w:val="center"/>
              <w:rPr>
                <w:sz w:val="20"/>
                <w:szCs w:val="20"/>
              </w:rPr>
            </w:pPr>
            <w:r w:rsidRPr="00033826">
              <w:rPr>
                <w:sz w:val="20"/>
                <w:szCs w:val="20"/>
              </w:rPr>
              <w:t>0.00543*</w:t>
            </w:r>
          </w:p>
        </w:tc>
        <w:tc>
          <w:tcPr>
            <w:tcW w:w="1263" w:type="dxa"/>
            <w:tcBorders>
              <w:top w:val="nil"/>
              <w:left w:val="nil"/>
              <w:bottom w:val="nil"/>
              <w:right w:val="nil"/>
            </w:tcBorders>
          </w:tcPr>
          <w:p w14:paraId="032E0EED" w14:textId="77777777" w:rsidR="002D4DBF" w:rsidRPr="001D2E8B" w:rsidRDefault="002D4DBF" w:rsidP="00D176C3">
            <w:pPr>
              <w:widowControl w:val="0"/>
              <w:spacing w:after="0" w:line="240" w:lineRule="auto"/>
              <w:jc w:val="center"/>
              <w:rPr>
                <w:sz w:val="20"/>
                <w:szCs w:val="20"/>
              </w:rPr>
            </w:pPr>
            <w:r w:rsidRPr="00033826">
              <w:rPr>
                <w:sz w:val="20"/>
                <w:szCs w:val="20"/>
              </w:rPr>
              <w:t>0.0103***</w:t>
            </w:r>
          </w:p>
        </w:tc>
        <w:tc>
          <w:tcPr>
            <w:tcW w:w="1515" w:type="dxa"/>
            <w:tcBorders>
              <w:top w:val="nil"/>
              <w:left w:val="nil"/>
              <w:bottom w:val="nil"/>
              <w:right w:val="nil"/>
            </w:tcBorders>
          </w:tcPr>
          <w:p w14:paraId="18FF4C3A" w14:textId="77777777" w:rsidR="002D4DBF" w:rsidRPr="001D2E8B" w:rsidRDefault="002D4DBF" w:rsidP="00D176C3">
            <w:pPr>
              <w:widowControl w:val="0"/>
              <w:spacing w:after="0" w:line="240" w:lineRule="auto"/>
              <w:jc w:val="center"/>
              <w:rPr>
                <w:sz w:val="20"/>
                <w:szCs w:val="20"/>
              </w:rPr>
            </w:pPr>
            <w:r w:rsidRPr="00033826">
              <w:rPr>
                <w:sz w:val="20"/>
                <w:szCs w:val="20"/>
              </w:rPr>
              <w:t>0.00566*</w:t>
            </w:r>
          </w:p>
        </w:tc>
        <w:tc>
          <w:tcPr>
            <w:tcW w:w="1263" w:type="dxa"/>
            <w:tcBorders>
              <w:top w:val="nil"/>
              <w:left w:val="nil"/>
              <w:bottom w:val="nil"/>
              <w:right w:val="nil"/>
            </w:tcBorders>
          </w:tcPr>
          <w:p w14:paraId="151C1468" w14:textId="77777777" w:rsidR="002D4DBF" w:rsidRPr="001D2E8B" w:rsidRDefault="002D4DBF" w:rsidP="00D176C3">
            <w:pPr>
              <w:widowControl w:val="0"/>
              <w:spacing w:after="0" w:line="240" w:lineRule="auto"/>
              <w:jc w:val="center"/>
              <w:rPr>
                <w:sz w:val="20"/>
                <w:szCs w:val="20"/>
              </w:rPr>
            </w:pPr>
            <w:r w:rsidRPr="00033826">
              <w:rPr>
                <w:sz w:val="20"/>
                <w:szCs w:val="20"/>
              </w:rPr>
              <w:t>0.00476</w:t>
            </w:r>
          </w:p>
        </w:tc>
        <w:tc>
          <w:tcPr>
            <w:tcW w:w="1263" w:type="dxa"/>
            <w:tcBorders>
              <w:top w:val="nil"/>
              <w:left w:val="nil"/>
              <w:bottom w:val="nil"/>
              <w:right w:val="nil"/>
            </w:tcBorders>
          </w:tcPr>
          <w:p w14:paraId="7147A143" w14:textId="77777777" w:rsidR="002D4DBF" w:rsidRPr="001D2E8B" w:rsidRDefault="002D4DBF" w:rsidP="00D176C3">
            <w:pPr>
              <w:widowControl w:val="0"/>
              <w:spacing w:after="0" w:line="240" w:lineRule="auto"/>
              <w:jc w:val="center"/>
              <w:rPr>
                <w:sz w:val="20"/>
                <w:szCs w:val="20"/>
              </w:rPr>
            </w:pPr>
            <w:r w:rsidRPr="00033826">
              <w:rPr>
                <w:sz w:val="20"/>
                <w:szCs w:val="20"/>
              </w:rPr>
              <w:t>-0.00350</w:t>
            </w:r>
          </w:p>
        </w:tc>
      </w:tr>
      <w:tr w:rsidR="002D4DBF" w:rsidRPr="00AC1034" w14:paraId="60916DD5" w14:textId="77777777" w:rsidTr="00D176C3">
        <w:trPr>
          <w:trHeight w:val="216"/>
          <w:jc w:val="center"/>
        </w:trPr>
        <w:tc>
          <w:tcPr>
            <w:tcW w:w="2592" w:type="dxa"/>
            <w:tcBorders>
              <w:top w:val="nil"/>
              <w:left w:val="nil"/>
              <w:bottom w:val="nil"/>
              <w:right w:val="nil"/>
            </w:tcBorders>
          </w:tcPr>
          <w:p w14:paraId="4BFAA093" w14:textId="77777777" w:rsidR="002D4DBF" w:rsidRPr="001D2E8B" w:rsidRDefault="002D4DBF" w:rsidP="00D176C3">
            <w:pPr>
              <w:widowControl w:val="0"/>
              <w:spacing w:after="0" w:line="240" w:lineRule="auto"/>
              <w:rPr>
                <w:sz w:val="20"/>
                <w:szCs w:val="20"/>
              </w:rPr>
            </w:pPr>
          </w:p>
        </w:tc>
        <w:tc>
          <w:tcPr>
            <w:tcW w:w="1389" w:type="dxa"/>
            <w:tcBorders>
              <w:top w:val="nil"/>
              <w:left w:val="nil"/>
              <w:bottom w:val="nil"/>
              <w:right w:val="nil"/>
            </w:tcBorders>
          </w:tcPr>
          <w:p w14:paraId="68EF13E5" w14:textId="77777777" w:rsidR="002D4DBF" w:rsidRPr="001D2E8B" w:rsidRDefault="002D4DBF" w:rsidP="00D176C3">
            <w:pPr>
              <w:widowControl w:val="0"/>
              <w:spacing w:after="0" w:line="240" w:lineRule="auto"/>
              <w:jc w:val="center"/>
              <w:rPr>
                <w:sz w:val="20"/>
                <w:szCs w:val="20"/>
              </w:rPr>
            </w:pPr>
            <w:r w:rsidRPr="00033826">
              <w:rPr>
                <w:sz w:val="20"/>
                <w:szCs w:val="20"/>
              </w:rPr>
              <w:t>(0.00346)</w:t>
            </w:r>
          </w:p>
        </w:tc>
        <w:tc>
          <w:tcPr>
            <w:tcW w:w="1515" w:type="dxa"/>
            <w:tcBorders>
              <w:top w:val="nil"/>
              <w:left w:val="nil"/>
              <w:bottom w:val="nil"/>
              <w:right w:val="nil"/>
            </w:tcBorders>
          </w:tcPr>
          <w:p w14:paraId="36DB38FE" w14:textId="77777777" w:rsidR="002D4DBF" w:rsidRPr="001D2E8B" w:rsidRDefault="002D4DBF" w:rsidP="00D176C3">
            <w:pPr>
              <w:widowControl w:val="0"/>
              <w:spacing w:after="0" w:line="240" w:lineRule="auto"/>
              <w:jc w:val="center"/>
              <w:rPr>
                <w:sz w:val="20"/>
                <w:szCs w:val="20"/>
              </w:rPr>
            </w:pPr>
            <w:r w:rsidRPr="00033826">
              <w:rPr>
                <w:sz w:val="20"/>
                <w:szCs w:val="20"/>
              </w:rPr>
              <w:t>(0.00308)</w:t>
            </w:r>
          </w:p>
        </w:tc>
        <w:tc>
          <w:tcPr>
            <w:tcW w:w="1263" w:type="dxa"/>
            <w:tcBorders>
              <w:top w:val="nil"/>
              <w:left w:val="nil"/>
              <w:bottom w:val="nil"/>
              <w:right w:val="nil"/>
            </w:tcBorders>
          </w:tcPr>
          <w:p w14:paraId="13264B55" w14:textId="77777777" w:rsidR="002D4DBF" w:rsidRPr="001D2E8B" w:rsidRDefault="002D4DBF" w:rsidP="00D176C3">
            <w:pPr>
              <w:widowControl w:val="0"/>
              <w:spacing w:after="0" w:line="240" w:lineRule="auto"/>
              <w:jc w:val="center"/>
              <w:rPr>
                <w:sz w:val="20"/>
                <w:szCs w:val="20"/>
              </w:rPr>
            </w:pPr>
            <w:r w:rsidRPr="00033826">
              <w:rPr>
                <w:sz w:val="20"/>
                <w:szCs w:val="20"/>
              </w:rPr>
              <w:t>(0.00297)</w:t>
            </w:r>
          </w:p>
        </w:tc>
        <w:tc>
          <w:tcPr>
            <w:tcW w:w="1515" w:type="dxa"/>
            <w:tcBorders>
              <w:top w:val="nil"/>
              <w:left w:val="nil"/>
              <w:bottom w:val="nil"/>
              <w:right w:val="nil"/>
            </w:tcBorders>
          </w:tcPr>
          <w:p w14:paraId="3F24B44D" w14:textId="77777777" w:rsidR="002D4DBF" w:rsidRPr="001D2E8B" w:rsidRDefault="002D4DBF" w:rsidP="00D176C3">
            <w:pPr>
              <w:widowControl w:val="0"/>
              <w:spacing w:after="0" w:line="240" w:lineRule="auto"/>
              <w:jc w:val="center"/>
              <w:rPr>
                <w:sz w:val="20"/>
                <w:szCs w:val="20"/>
              </w:rPr>
            </w:pPr>
            <w:r w:rsidRPr="00033826">
              <w:rPr>
                <w:sz w:val="20"/>
                <w:szCs w:val="20"/>
              </w:rPr>
              <w:t>(0.00337)</w:t>
            </w:r>
          </w:p>
        </w:tc>
        <w:tc>
          <w:tcPr>
            <w:tcW w:w="1263" w:type="dxa"/>
            <w:tcBorders>
              <w:top w:val="nil"/>
              <w:left w:val="nil"/>
              <w:bottom w:val="nil"/>
              <w:right w:val="nil"/>
            </w:tcBorders>
          </w:tcPr>
          <w:p w14:paraId="7E25BF31" w14:textId="77777777" w:rsidR="002D4DBF" w:rsidRPr="001D2E8B" w:rsidRDefault="002D4DBF" w:rsidP="00D176C3">
            <w:pPr>
              <w:widowControl w:val="0"/>
              <w:spacing w:after="0" w:line="240" w:lineRule="auto"/>
              <w:jc w:val="center"/>
              <w:rPr>
                <w:sz w:val="20"/>
                <w:szCs w:val="20"/>
              </w:rPr>
            </w:pPr>
            <w:r w:rsidRPr="00033826">
              <w:rPr>
                <w:sz w:val="20"/>
                <w:szCs w:val="20"/>
              </w:rPr>
              <w:t>(0.00339)</w:t>
            </w:r>
          </w:p>
        </w:tc>
        <w:tc>
          <w:tcPr>
            <w:tcW w:w="1263" w:type="dxa"/>
            <w:tcBorders>
              <w:top w:val="nil"/>
              <w:left w:val="nil"/>
              <w:bottom w:val="nil"/>
              <w:right w:val="nil"/>
            </w:tcBorders>
          </w:tcPr>
          <w:p w14:paraId="0924B71C" w14:textId="77777777" w:rsidR="002D4DBF" w:rsidRPr="001D2E8B" w:rsidRDefault="002D4DBF" w:rsidP="00D176C3">
            <w:pPr>
              <w:widowControl w:val="0"/>
              <w:spacing w:after="0" w:line="240" w:lineRule="auto"/>
              <w:jc w:val="center"/>
              <w:rPr>
                <w:sz w:val="20"/>
                <w:szCs w:val="20"/>
              </w:rPr>
            </w:pPr>
            <w:r w:rsidRPr="00033826">
              <w:rPr>
                <w:sz w:val="20"/>
                <w:szCs w:val="20"/>
              </w:rPr>
              <w:t>(0.00364)</w:t>
            </w:r>
          </w:p>
        </w:tc>
      </w:tr>
      <w:tr w:rsidR="002D4DBF" w:rsidRPr="00AC1034" w14:paraId="734FFF90" w14:textId="77777777" w:rsidTr="00D176C3">
        <w:trPr>
          <w:trHeight w:val="216"/>
          <w:jc w:val="center"/>
        </w:trPr>
        <w:tc>
          <w:tcPr>
            <w:tcW w:w="2592" w:type="dxa"/>
            <w:tcBorders>
              <w:top w:val="nil"/>
              <w:left w:val="nil"/>
              <w:bottom w:val="nil"/>
              <w:right w:val="nil"/>
            </w:tcBorders>
          </w:tcPr>
          <w:p w14:paraId="462F7B37" w14:textId="77777777" w:rsidR="002D4DBF" w:rsidRPr="001D2E8B" w:rsidRDefault="002D4DBF" w:rsidP="00D176C3">
            <w:pPr>
              <w:widowControl w:val="0"/>
              <w:spacing w:after="0" w:line="240" w:lineRule="auto"/>
              <w:rPr>
                <w:sz w:val="20"/>
                <w:szCs w:val="20"/>
              </w:rPr>
            </w:pPr>
            <w:r w:rsidRPr="001D2E8B">
              <w:rPr>
                <w:sz w:val="20"/>
                <w:szCs w:val="20"/>
              </w:rPr>
              <w:t>school</w:t>
            </w:r>
          </w:p>
        </w:tc>
        <w:tc>
          <w:tcPr>
            <w:tcW w:w="1389" w:type="dxa"/>
            <w:tcBorders>
              <w:top w:val="nil"/>
              <w:left w:val="nil"/>
              <w:bottom w:val="nil"/>
              <w:right w:val="nil"/>
            </w:tcBorders>
          </w:tcPr>
          <w:p w14:paraId="2696C9F8" w14:textId="77777777" w:rsidR="002D4DBF" w:rsidRPr="001D2E8B" w:rsidRDefault="002D4DBF" w:rsidP="00D176C3">
            <w:pPr>
              <w:widowControl w:val="0"/>
              <w:spacing w:after="0" w:line="240" w:lineRule="auto"/>
              <w:jc w:val="center"/>
              <w:rPr>
                <w:sz w:val="20"/>
                <w:szCs w:val="20"/>
              </w:rPr>
            </w:pPr>
            <w:r w:rsidRPr="00033826">
              <w:rPr>
                <w:sz w:val="20"/>
                <w:szCs w:val="20"/>
              </w:rPr>
              <w:t>0.0287</w:t>
            </w:r>
          </w:p>
        </w:tc>
        <w:tc>
          <w:tcPr>
            <w:tcW w:w="1515" w:type="dxa"/>
            <w:tcBorders>
              <w:top w:val="nil"/>
              <w:left w:val="nil"/>
              <w:bottom w:val="nil"/>
              <w:right w:val="nil"/>
            </w:tcBorders>
          </w:tcPr>
          <w:p w14:paraId="01CEF289" w14:textId="77777777" w:rsidR="002D4DBF" w:rsidRPr="001D2E8B" w:rsidRDefault="002D4DBF" w:rsidP="00D176C3">
            <w:pPr>
              <w:widowControl w:val="0"/>
              <w:spacing w:after="0" w:line="240" w:lineRule="auto"/>
              <w:jc w:val="center"/>
              <w:rPr>
                <w:sz w:val="20"/>
                <w:szCs w:val="20"/>
              </w:rPr>
            </w:pPr>
            <w:r w:rsidRPr="00033826">
              <w:rPr>
                <w:sz w:val="20"/>
                <w:szCs w:val="20"/>
              </w:rPr>
              <w:t>-0.0444**</w:t>
            </w:r>
          </w:p>
        </w:tc>
        <w:tc>
          <w:tcPr>
            <w:tcW w:w="1263" w:type="dxa"/>
            <w:tcBorders>
              <w:top w:val="nil"/>
              <w:left w:val="nil"/>
              <w:bottom w:val="nil"/>
              <w:right w:val="nil"/>
            </w:tcBorders>
          </w:tcPr>
          <w:p w14:paraId="7B3B1129" w14:textId="77777777" w:rsidR="002D4DBF" w:rsidRPr="001D2E8B" w:rsidRDefault="002D4DBF" w:rsidP="00D176C3">
            <w:pPr>
              <w:widowControl w:val="0"/>
              <w:spacing w:after="0" w:line="240" w:lineRule="auto"/>
              <w:jc w:val="center"/>
              <w:rPr>
                <w:sz w:val="20"/>
                <w:szCs w:val="20"/>
              </w:rPr>
            </w:pPr>
            <w:r w:rsidRPr="00033826">
              <w:rPr>
                <w:sz w:val="20"/>
                <w:szCs w:val="20"/>
              </w:rPr>
              <w:t>-0.0107</w:t>
            </w:r>
          </w:p>
        </w:tc>
        <w:tc>
          <w:tcPr>
            <w:tcW w:w="1515" w:type="dxa"/>
            <w:tcBorders>
              <w:top w:val="nil"/>
              <w:left w:val="nil"/>
              <w:bottom w:val="nil"/>
              <w:right w:val="nil"/>
            </w:tcBorders>
          </w:tcPr>
          <w:p w14:paraId="240E5639" w14:textId="77777777" w:rsidR="002D4DBF" w:rsidRPr="001D2E8B" w:rsidRDefault="002D4DBF" w:rsidP="00D176C3">
            <w:pPr>
              <w:widowControl w:val="0"/>
              <w:spacing w:after="0" w:line="240" w:lineRule="auto"/>
              <w:jc w:val="center"/>
              <w:rPr>
                <w:sz w:val="20"/>
                <w:szCs w:val="20"/>
              </w:rPr>
            </w:pPr>
            <w:r w:rsidRPr="00033826">
              <w:rPr>
                <w:sz w:val="20"/>
                <w:szCs w:val="20"/>
              </w:rPr>
              <w:t>0.0269</w:t>
            </w:r>
          </w:p>
        </w:tc>
        <w:tc>
          <w:tcPr>
            <w:tcW w:w="1263" w:type="dxa"/>
            <w:tcBorders>
              <w:top w:val="nil"/>
              <w:left w:val="nil"/>
              <w:bottom w:val="nil"/>
              <w:right w:val="nil"/>
            </w:tcBorders>
          </w:tcPr>
          <w:p w14:paraId="550E8AB8" w14:textId="77777777" w:rsidR="002D4DBF" w:rsidRPr="001D2E8B" w:rsidRDefault="002D4DBF" w:rsidP="00D176C3">
            <w:pPr>
              <w:widowControl w:val="0"/>
              <w:spacing w:after="0" w:line="240" w:lineRule="auto"/>
              <w:jc w:val="center"/>
              <w:rPr>
                <w:sz w:val="20"/>
                <w:szCs w:val="20"/>
              </w:rPr>
            </w:pPr>
            <w:r w:rsidRPr="00033826">
              <w:rPr>
                <w:sz w:val="20"/>
                <w:szCs w:val="20"/>
              </w:rPr>
              <w:t>0.0432*</w:t>
            </w:r>
          </w:p>
        </w:tc>
        <w:tc>
          <w:tcPr>
            <w:tcW w:w="1263" w:type="dxa"/>
            <w:tcBorders>
              <w:top w:val="nil"/>
              <w:left w:val="nil"/>
              <w:bottom w:val="nil"/>
              <w:right w:val="nil"/>
            </w:tcBorders>
          </w:tcPr>
          <w:p w14:paraId="29EC8FA9" w14:textId="77777777" w:rsidR="002D4DBF" w:rsidRPr="001D2E8B" w:rsidRDefault="002D4DBF" w:rsidP="00D176C3">
            <w:pPr>
              <w:widowControl w:val="0"/>
              <w:spacing w:after="0" w:line="240" w:lineRule="auto"/>
              <w:jc w:val="center"/>
              <w:rPr>
                <w:sz w:val="20"/>
                <w:szCs w:val="20"/>
              </w:rPr>
            </w:pPr>
            <w:r w:rsidRPr="00033826">
              <w:rPr>
                <w:sz w:val="20"/>
                <w:szCs w:val="20"/>
              </w:rPr>
              <w:t>-0.0200</w:t>
            </w:r>
          </w:p>
        </w:tc>
      </w:tr>
      <w:tr w:rsidR="002D4DBF" w:rsidRPr="00AC1034" w14:paraId="0FFDC98F" w14:textId="77777777" w:rsidTr="00D176C3">
        <w:trPr>
          <w:trHeight w:val="206"/>
          <w:jc w:val="center"/>
        </w:trPr>
        <w:tc>
          <w:tcPr>
            <w:tcW w:w="2592" w:type="dxa"/>
            <w:tcBorders>
              <w:top w:val="nil"/>
              <w:left w:val="nil"/>
              <w:bottom w:val="nil"/>
              <w:right w:val="nil"/>
            </w:tcBorders>
          </w:tcPr>
          <w:p w14:paraId="5F0C27DA" w14:textId="77777777" w:rsidR="002D4DBF" w:rsidRPr="001D2E8B" w:rsidRDefault="002D4DBF" w:rsidP="00D176C3">
            <w:pPr>
              <w:widowControl w:val="0"/>
              <w:spacing w:after="0" w:line="240" w:lineRule="auto"/>
              <w:rPr>
                <w:sz w:val="20"/>
                <w:szCs w:val="20"/>
              </w:rPr>
            </w:pPr>
          </w:p>
        </w:tc>
        <w:tc>
          <w:tcPr>
            <w:tcW w:w="1389" w:type="dxa"/>
            <w:tcBorders>
              <w:top w:val="nil"/>
              <w:left w:val="nil"/>
              <w:bottom w:val="nil"/>
              <w:right w:val="nil"/>
            </w:tcBorders>
          </w:tcPr>
          <w:p w14:paraId="7061CFCD" w14:textId="77777777" w:rsidR="002D4DBF" w:rsidRPr="001D2E8B" w:rsidRDefault="002D4DBF" w:rsidP="00D176C3">
            <w:pPr>
              <w:widowControl w:val="0"/>
              <w:spacing w:after="0" w:line="240" w:lineRule="auto"/>
              <w:jc w:val="center"/>
              <w:rPr>
                <w:sz w:val="20"/>
                <w:szCs w:val="20"/>
              </w:rPr>
            </w:pPr>
            <w:r w:rsidRPr="00033826">
              <w:rPr>
                <w:sz w:val="20"/>
                <w:szCs w:val="20"/>
              </w:rPr>
              <w:t>(0.0253)</w:t>
            </w:r>
          </w:p>
        </w:tc>
        <w:tc>
          <w:tcPr>
            <w:tcW w:w="1515" w:type="dxa"/>
            <w:tcBorders>
              <w:top w:val="nil"/>
              <w:left w:val="nil"/>
              <w:bottom w:val="nil"/>
              <w:right w:val="nil"/>
            </w:tcBorders>
          </w:tcPr>
          <w:p w14:paraId="736DE41B" w14:textId="77777777" w:rsidR="002D4DBF" w:rsidRPr="001D2E8B" w:rsidRDefault="002D4DBF" w:rsidP="00D176C3">
            <w:pPr>
              <w:widowControl w:val="0"/>
              <w:spacing w:after="0" w:line="240" w:lineRule="auto"/>
              <w:jc w:val="center"/>
              <w:rPr>
                <w:sz w:val="20"/>
                <w:szCs w:val="20"/>
              </w:rPr>
            </w:pPr>
            <w:r w:rsidRPr="00033826">
              <w:rPr>
                <w:sz w:val="20"/>
                <w:szCs w:val="20"/>
              </w:rPr>
              <w:t>(0.0220)</w:t>
            </w:r>
          </w:p>
        </w:tc>
        <w:tc>
          <w:tcPr>
            <w:tcW w:w="1263" w:type="dxa"/>
            <w:tcBorders>
              <w:top w:val="nil"/>
              <w:left w:val="nil"/>
              <w:bottom w:val="nil"/>
              <w:right w:val="nil"/>
            </w:tcBorders>
          </w:tcPr>
          <w:p w14:paraId="59D4CABB" w14:textId="77777777" w:rsidR="002D4DBF" w:rsidRPr="001D2E8B" w:rsidRDefault="002D4DBF" w:rsidP="00D176C3">
            <w:pPr>
              <w:widowControl w:val="0"/>
              <w:spacing w:after="0" w:line="240" w:lineRule="auto"/>
              <w:jc w:val="center"/>
              <w:rPr>
                <w:sz w:val="20"/>
                <w:szCs w:val="20"/>
              </w:rPr>
            </w:pPr>
            <w:r w:rsidRPr="00033826">
              <w:rPr>
                <w:sz w:val="20"/>
                <w:szCs w:val="20"/>
              </w:rPr>
              <w:t>(0.0223)</w:t>
            </w:r>
          </w:p>
        </w:tc>
        <w:tc>
          <w:tcPr>
            <w:tcW w:w="1515" w:type="dxa"/>
            <w:tcBorders>
              <w:top w:val="nil"/>
              <w:left w:val="nil"/>
              <w:bottom w:val="nil"/>
              <w:right w:val="nil"/>
            </w:tcBorders>
          </w:tcPr>
          <w:p w14:paraId="53724990" w14:textId="77777777" w:rsidR="002D4DBF" w:rsidRPr="001D2E8B" w:rsidRDefault="002D4DBF" w:rsidP="00D176C3">
            <w:pPr>
              <w:widowControl w:val="0"/>
              <w:spacing w:after="0" w:line="240" w:lineRule="auto"/>
              <w:jc w:val="center"/>
              <w:rPr>
                <w:sz w:val="20"/>
                <w:szCs w:val="20"/>
              </w:rPr>
            </w:pPr>
            <w:r w:rsidRPr="00033826">
              <w:rPr>
                <w:sz w:val="20"/>
                <w:szCs w:val="20"/>
              </w:rPr>
              <w:t>(0.0247)</w:t>
            </w:r>
          </w:p>
        </w:tc>
        <w:tc>
          <w:tcPr>
            <w:tcW w:w="1263" w:type="dxa"/>
            <w:tcBorders>
              <w:top w:val="nil"/>
              <w:left w:val="nil"/>
              <w:bottom w:val="nil"/>
              <w:right w:val="nil"/>
            </w:tcBorders>
          </w:tcPr>
          <w:p w14:paraId="627D0D26" w14:textId="77777777" w:rsidR="002D4DBF" w:rsidRPr="001D2E8B" w:rsidRDefault="002D4DBF" w:rsidP="00D176C3">
            <w:pPr>
              <w:widowControl w:val="0"/>
              <w:spacing w:after="0" w:line="240" w:lineRule="auto"/>
              <w:jc w:val="center"/>
              <w:rPr>
                <w:sz w:val="20"/>
                <w:szCs w:val="20"/>
              </w:rPr>
            </w:pPr>
            <w:r w:rsidRPr="00033826">
              <w:rPr>
                <w:sz w:val="20"/>
                <w:szCs w:val="20"/>
              </w:rPr>
              <w:t>(0.0238)</w:t>
            </w:r>
          </w:p>
        </w:tc>
        <w:tc>
          <w:tcPr>
            <w:tcW w:w="1263" w:type="dxa"/>
            <w:tcBorders>
              <w:top w:val="nil"/>
              <w:left w:val="nil"/>
              <w:bottom w:val="nil"/>
              <w:right w:val="nil"/>
            </w:tcBorders>
          </w:tcPr>
          <w:p w14:paraId="726E63F6" w14:textId="77777777" w:rsidR="002D4DBF" w:rsidRPr="001D2E8B" w:rsidRDefault="002D4DBF" w:rsidP="00D176C3">
            <w:pPr>
              <w:widowControl w:val="0"/>
              <w:spacing w:after="0" w:line="240" w:lineRule="auto"/>
              <w:jc w:val="center"/>
              <w:rPr>
                <w:sz w:val="20"/>
                <w:szCs w:val="20"/>
              </w:rPr>
            </w:pPr>
            <w:r w:rsidRPr="00033826">
              <w:rPr>
                <w:sz w:val="20"/>
                <w:szCs w:val="20"/>
              </w:rPr>
              <w:t>(0.0273)</w:t>
            </w:r>
          </w:p>
        </w:tc>
      </w:tr>
      <w:tr w:rsidR="002D4DBF" w:rsidRPr="00AC1034" w14:paraId="3F72AFF7" w14:textId="77777777" w:rsidTr="00D176C3">
        <w:trPr>
          <w:trHeight w:val="216"/>
          <w:jc w:val="center"/>
        </w:trPr>
        <w:tc>
          <w:tcPr>
            <w:tcW w:w="2592" w:type="dxa"/>
            <w:tcBorders>
              <w:top w:val="nil"/>
              <w:left w:val="nil"/>
              <w:bottom w:val="nil"/>
              <w:right w:val="nil"/>
            </w:tcBorders>
          </w:tcPr>
          <w:p w14:paraId="162A29BA" w14:textId="77777777" w:rsidR="002D4DBF" w:rsidRPr="001D2E8B" w:rsidRDefault="002D4DBF" w:rsidP="00D176C3">
            <w:pPr>
              <w:widowControl w:val="0"/>
              <w:spacing w:after="0" w:line="240" w:lineRule="auto"/>
              <w:rPr>
                <w:sz w:val="20"/>
                <w:szCs w:val="20"/>
              </w:rPr>
            </w:pPr>
            <w:proofErr w:type="spellStart"/>
            <w:r w:rsidRPr="001D2E8B">
              <w:rPr>
                <w:sz w:val="20"/>
                <w:szCs w:val="20"/>
              </w:rPr>
              <w:t>risk_aversion</w:t>
            </w:r>
            <w:proofErr w:type="spellEnd"/>
          </w:p>
        </w:tc>
        <w:tc>
          <w:tcPr>
            <w:tcW w:w="1389" w:type="dxa"/>
            <w:tcBorders>
              <w:top w:val="nil"/>
              <w:left w:val="nil"/>
              <w:bottom w:val="nil"/>
              <w:right w:val="nil"/>
            </w:tcBorders>
          </w:tcPr>
          <w:p w14:paraId="6A8F6F94" w14:textId="77777777" w:rsidR="002D4DBF" w:rsidRPr="001D2E8B" w:rsidRDefault="002D4DBF" w:rsidP="00D176C3">
            <w:pPr>
              <w:widowControl w:val="0"/>
              <w:spacing w:after="0" w:line="240" w:lineRule="auto"/>
              <w:jc w:val="center"/>
              <w:rPr>
                <w:sz w:val="20"/>
                <w:szCs w:val="20"/>
              </w:rPr>
            </w:pPr>
            <w:r w:rsidRPr="00033826">
              <w:rPr>
                <w:sz w:val="20"/>
                <w:szCs w:val="20"/>
              </w:rPr>
              <w:t>-0.0130</w:t>
            </w:r>
          </w:p>
        </w:tc>
        <w:tc>
          <w:tcPr>
            <w:tcW w:w="1515" w:type="dxa"/>
            <w:tcBorders>
              <w:top w:val="nil"/>
              <w:left w:val="nil"/>
              <w:bottom w:val="nil"/>
              <w:right w:val="nil"/>
            </w:tcBorders>
          </w:tcPr>
          <w:p w14:paraId="1BB864A6" w14:textId="77777777" w:rsidR="002D4DBF" w:rsidRPr="001D2E8B" w:rsidRDefault="002D4DBF" w:rsidP="00D176C3">
            <w:pPr>
              <w:widowControl w:val="0"/>
              <w:spacing w:after="0" w:line="240" w:lineRule="auto"/>
              <w:jc w:val="center"/>
              <w:rPr>
                <w:sz w:val="20"/>
                <w:szCs w:val="20"/>
              </w:rPr>
            </w:pPr>
            <w:r w:rsidRPr="00033826">
              <w:rPr>
                <w:sz w:val="20"/>
                <w:szCs w:val="20"/>
              </w:rPr>
              <w:t>-0.0914***</w:t>
            </w:r>
          </w:p>
        </w:tc>
        <w:tc>
          <w:tcPr>
            <w:tcW w:w="1263" w:type="dxa"/>
            <w:tcBorders>
              <w:top w:val="nil"/>
              <w:left w:val="nil"/>
              <w:bottom w:val="nil"/>
              <w:right w:val="nil"/>
            </w:tcBorders>
          </w:tcPr>
          <w:p w14:paraId="0BF9ECA7" w14:textId="77777777" w:rsidR="002D4DBF" w:rsidRPr="001D2E8B" w:rsidRDefault="002D4DBF" w:rsidP="00D176C3">
            <w:pPr>
              <w:widowControl w:val="0"/>
              <w:spacing w:after="0" w:line="240" w:lineRule="auto"/>
              <w:jc w:val="center"/>
              <w:rPr>
                <w:sz w:val="20"/>
                <w:szCs w:val="20"/>
              </w:rPr>
            </w:pPr>
            <w:r w:rsidRPr="00033826">
              <w:rPr>
                <w:sz w:val="20"/>
                <w:szCs w:val="20"/>
              </w:rPr>
              <w:t>-0.0814***</w:t>
            </w:r>
          </w:p>
        </w:tc>
        <w:tc>
          <w:tcPr>
            <w:tcW w:w="1515" w:type="dxa"/>
            <w:tcBorders>
              <w:top w:val="nil"/>
              <w:left w:val="nil"/>
              <w:bottom w:val="nil"/>
              <w:right w:val="nil"/>
            </w:tcBorders>
          </w:tcPr>
          <w:p w14:paraId="0DF88CED" w14:textId="77777777" w:rsidR="002D4DBF" w:rsidRPr="001D2E8B" w:rsidRDefault="002D4DBF" w:rsidP="00D176C3">
            <w:pPr>
              <w:widowControl w:val="0"/>
              <w:spacing w:after="0" w:line="240" w:lineRule="auto"/>
              <w:jc w:val="center"/>
              <w:rPr>
                <w:sz w:val="20"/>
                <w:szCs w:val="20"/>
              </w:rPr>
            </w:pPr>
            <w:r w:rsidRPr="00033826">
              <w:rPr>
                <w:sz w:val="20"/>
                <w:szCs w:val="20"/>
              </w:rPr>
              <w:t>-0.0687***</w:t>
            </w:r>
          </w:p>
        </w:tc>
        <w:tc>
          <w:tcPr>
            <w:tcW w:w="1263" w:type="dxa"/>
            <w:tcBorders>
              <w:top w:val="nil"/>
              <w:left w:val="nil"/>
              <w:bottom w:val="nil"/>
              <w:right w:val="nil"/>
            </w:tcBorders>
          </w:tcPr>
          <w:p w14:paraId="134313CD" w14:textId="77777777" w:rsidR="002D4DBF" w:rsidRPr="001D2E8B" w:rsidRDefault="002D4DBF" w:rsidP="00D176C3">
            <w:pPr>
              <w:widowControl w:val="0"/>
              <w:spacing w:after="0" w:line="240" w:lineRule="auto"/>
              <w:jc w:val="center"/>
              <w:rPr>
                <w:sz w:val="20"/>
                <w:szCs w:val="20"/>
              </w:rPr>
            </w:pPr>
            <w:r w:rsidRPr="00033826">
              <w:rPr>
                <w:sz w:val="20"/>
                <w:szCs w:val="20"/>
              </w:rPr>
              <w:t>-0.0773***</w:t>
            </w:r>
          </w:p>
        </w:tc>
        <w:tc>
          <w:tcPr>
            <w:tcW w:w="1263" w:type="dxa"/>
            <w:tcBorders>
              <w:top w:val="nil"/>
              <w:left w:val="nil"/>
              <w:bottom w:val="nil"/>
              <w:right w:val="nil"/>
            </w:tcBorders>
          </w:tcPr>
          <w:p w14:paraId="0F5B5FB1" w14:textId="77777777" w:rsidR="002D4DBF" w:rsidRPr="001D2E8B" w:rsidRDefault="002D4DBF" w:rsidP="00D176C3">
            <w:pPr>
              <w:widowControl w:val="0"/>
              <w:spacing w:after="0" w:line="240" w:lineRule="auto"/>
              <w:jc w:val="center"/>
              <w:rPr>
                <w:sz w:val="20"/>
                <w:szCs w:val="20"/>
              </w:rPr>
            </w:pPr>
            <w:r w:rsidRPr="00033826">
              <w:rPr>
                <w:sz w:val="20"/>
                <w:szCs w:val="20"/>
              </w:rPr>
              <w:t>-0.0503**</w:t>
            </w:r>
          </w:p>
        </w:tc>
      </w:tr>
      <w:tr w:rsidR="002D4DBF" w:rsidRPr="00AC1034" w14:paraId="228A0DCC" w14:textId="77777777" w:rsidTr="00D176C3">
        <w:trPr>
          <w:trHeight w:val="216"/>
          <w:jc w:val="center"/>
        </w:trPr>
        <w:tc>
          <w:tcPr>
            <w:tcW w:w="2592" w:type="dxa"/>
            <w:tcBorders>
              <w:top w:val="nil"/>
              <w:left w:val="nil"/>
              <w:bottom w:val="nil"/>
              <w:right w:val="nil"/>
            </w:tcBorders>
          </w:tcPr>
          <w:p w14:paraId="2DD56615" w14:textId="77777777" w:rsidR="002D4DBF" w:rsidRPr="001D2E8B" w:rsidRDefault="002D4DBF" w:rsidP="00D176C3">
            <w:pPr>
              <w:widowControl w:val="0"/>
              <w:spacing w:after="0" w:line="240" w:lineRule="auto"/>
              <w:rPr>
                <w:sz w:val="20"/>
                <w:szCs w:val="20"/>
              </w:rPr>
            </w:pPr>
          </w:p>
        </w:tc>
        <w:tc>
          <w:tcPr>
            <w:tcW w:w="1389" w:type="dxa"/>
            <w:tcBorders>
              <w:top w:val="nil"/>
              <w:left w:val="nil"/>
              <w:bottom w:val="nil"/>
              <w:right w:val="nil"/>
            </w:tcBorders>
          </w:tcPr>
          <w:p w14:paraId="6EB9F4D0" w14:textId="77777777" w:rsidR="002D4DBF" w:rsidRPr="001D2E8B" w:rsidRDefault="002D4DBF" w:rsidP="00D176C3">
            <w:pPr>
              <w:widowControl w:val="0"/>
              <w:spacing w:after="0" w:line="240" w:lineRule="auto"/>
              <w:jc w:val="center"/>
              <w:rPr>
                <w:sz w:val="20"/>
                <w:szCs w:val="20"/>
              </w:rPr>
            </w:pPr>
            <w:r w:rsidRPr="00033826">
              <w:rPr>
                <w:sz w:val="20"/>
                <w:szCs w:val="20"/>
              </w:rPr>
              <w:t>(0.0212)</w:t>
            </w:r>
          </w:p>
        </w:tc>
        <w:tc>
          <w:tcPr>
            <w:tcW w:w="1515" w:type="dxa"/>
            <w:tcBorders>
              <w:top w:val="nil"/>
              <w:left w:val="nil"/>
              <w:bottom w:val="nil"/>
              <w:right w:val="nil"/>
            </w:tcBorders>
          </w:tcPr>
          <w:p w14:paraId="6EF1D0D0" w14:textId="77777777" w:rsidR="002D4DBF" w:rsidRPr="001D2E8B" w:rsidRDefault="002D4DBF" w:rsidP="00D176C3">
            <w:pPr>
              <w:widowControl w:val="0"/>
              <w:spacing w:after="0" w:line="240" w:lineRule="auto"/>
              <w:jc w:val="center"/>
              <w:rPr>
                <w:sz w:val="20"/>
                <w:szCs w:val="20"/>
              </w:rPr>
            </w:pPr>
            <w:r w:rsidRPr="00033826">
              <w:rPr>
                <w:sz w:val="20"/>
                <w:szCs w:val="20"/>
              </w:rPr>
              <w:t>(0.0214)</w:t>
            </w:r>
          </w:p>
        </w:tc>
        <w:tc>
          <w:tcPr>
            <w:tcW w:w="1263" w:type="dxa"/>
            <w:tcBorders>
              <w:top w:val="nil"/>
              <w:left w:val="nil"/>
              <w:bottom w:val="nil"/>
              <w:right w:val="nil"/>
            </w:tcBorders>
          </w:tcPr>
          <w:p w14:paraId="4DE4A224" w14:textId="77777777" w:rsidR="002D4DBF" w:rsidRPr="001D2E8B" w:rsidRDefault="002D4DBF" w:rsidP="00D176C3">
            <w:pPr>
              <w:widowControl w:val="0"/>
              <w:spacing w:after="0" w:line="240" w:lineRule="auto"/>
              <w:jc w:val="center"/>
              <w:rPr>
                <w:sz w:val="20"/>
                <w:szCs w:val="20"/>
              </w:rPr>
            </w:pPr>
            <w:r w:rsidRPr="00033826">
              <w:rPr>
                <w:sz w:val="20"/>
                <w:szCs w:val="20"/>
              </w:rPr>
              <w:t>(0.0172)</w:t>
            </w:r>
          </w:p>
        </w:tc>
        <w:tc>
          <w:tcPr>
            <w:tcW w:w="1515" w:type="dxa"/>
            <w:tcBorders>
              <w:top w:val="nil"/>
              <w:left w:val="nil"/>
              <w:bottom w:val="nil"/>
              <w:right w:val="nil"/>
            </w:tcBorders>
          </w:tcPr>
          <w:p w14:paraId="572D0C2E" w14:textId="77777777" w:rsidR="002D4DBF" w:rsidRPr="001D2E8B" w:rsidRDefault="002D4DBF" w:rsidP="00D176C3">
            <w:pPr>
              <w:widowControl w:val="0"/>
              <w:spacing w:after="0" w:line="240" w:lineRule="auto"/>
              <w:jc w:val="center"/>
              <w:rPr>
                <w:sz w:val="20"/>
                <w:szCs w:val="20"/>
              </w:rPr>
            </w:pPr>
            <w:r w:rsidRPr="00033826">
              <w:rPr>
                <w:sz w:val="20"/>
                <w:szCs w:val="20"/>
              </w:rPr>
              <w:t>(0.0187)</w:t>
            </w:r>
          </w:p>
        </w:tc>
        <w:tc>
          <w:tcPr>
            <w:tcW w:w="1263" w:type="dxa"/>
            <w:tcBorders>
              <w:top w:val="nil"/>
              <w:left w:val="nil"/>
              <w:bottom w:val="nil"/>
              <w:right w:val="nil"/>
            </w:tcBorders>
          </w:tcPr>
          <w:p w14:paraId="76391706" w14:textId="77777777" w:rsidR="002D4DBF" w:rsidRPr="001D2E8B" w:rsidRDefault="002D4DBF" w:rsidP="00D176C3">
            <w:pPr>
              <w:widowControl w:val="0"/>
              <w:spacing w:after="0" w:line="240" w:lineRule="auto"/>
              <w:jc w:val="center"/>
              <w:rPr>
                <w:sz w:val="20"/>
                <w:szCs w:val="20"/>
              </w:rPr>
            </w:pPr>
            <w:r w:rsidRPr="00033826">
              <w:rPr>
                <w:sz w:val="20"/>
                <w:szCs w:val="20"/>
              </w:rPr>
              <w:t>(0.0186)</w:t>
            </w:r>
          </w:p>
        </w:tc>
        <w:tc>
          <w:tcPr>
            <w:tcW w:w="1263" w:type="dxa"/>
            <w:tcBorders>
              <w:top w:val="nil"/>
              <w:left w:val="nil"/>
              <w:bottom w:val="nil"/>
              <w:right w:val="nil"/>
            </w:tcBorders>
          </w:tcPr>
          <w:p w14:paraId="07354AFA" w14:textId="77777777" w:rsidR="002D4DBF" w:rsidRPr="001D2E8B" w:rsidRDefault="002D4DBF" w:rsidP="00D176C3">
            <w:pPr>
              <w:widowControl w:val="0"/>
              <w:spacing w:after="0" w:line="240" w:lineRule="auto"/>
              <w:jc w:val="center"/>
              <w:rPr>
                <w:sz w:val="20"/>
                <w:szCs w:val="20"/>
              </w:rPr>
            </w:pPr>
            <w:r w:rsidRPr="00033826">
              <w:rPr>
                <w:sz w:val="20"/>
                <w:szCs w:val="20"/>
              </w:rPr>
              <w:t>(0.0221)</w:t>
            </w:r>
          </w:p>
        </w:tc>
      </w:tr>
      <w:tr w:rsidR="002D4DBF" w:rsidRPr="00AC1034" w14:paraId="02EA942F" w14:textId="77777777" w:rsidTr="00D176C3">
        <w:trPr>
          <w:trHeight w:val="206"/>
          <w:jc w:val="center"/>
        </w:trPr>
        <w:tc>
          <w:tcPr>
            <w:tcW w:w="2592" w:type="dxa"/>
            <w:tcBorders>
              <w:top w:val="nil"/>
              <w:left w:val="nil"/>
              <w:bottom w:val="nil"/>
              <w:right w:val="nil"/>
            </w:tcBorders>
          </w:tcPr>
          <w:p w14:paraId="25400EB2" w14:textId="77777777" w:rsidR="002D4DBF" w:rsidRPr="001D2E8B" w:rsidRDefault="002D4DBF" w:rsidP="00D176C3">
            <w:pPr>
              <w:widowControl w:val="0"/>
              <w:spacing w:after="0" w:line="240" w:lineRule="auto"/>
              <w:rPr>
                <w:sz w:val="20"/>
                <w:szCs w:val="20"/>
              </w:rPr>
            </w:pPr>
            <w:proofErr w:type="spellStart"/>
            <w:r w:rsidRPr="001D2E8B">
              <w:rPr>
                <w:sz w:val="20"/>
                <w:szCs w:val="20"/>
              </w:rPr>
              <w:t>occupation_working</w:t>
            </w:r>
            <w:proofErr w:type="spellEnd"/>
          </w:p>
        </w:tc>
        <w:tc>
          <w:tcPr>
            <w:tcW w:w="1389" w:type="dxa"/>
            <w:tcBorders>
              <w:top w:val="nil"/>
              <w:left w:val="nil"/>
              <w:bottom w:val="nil"/>
              <w:right w:val="nil"/>
            </w:tcBorders>
          </w:tcPr>
          <w:p w14:paraId="2580965C" w14:textId="77777777" w:rsidR="002D4DBF" w:rsidRPr="001D2E8B" w:rsidRDefault="002D4DBF" w:rsidP="00D176C3">
            <w:pPr>
              <w:widowControl w:val="0"/>
              <w:spacing w:after="0" w:line="240" w:lineRule="auto"/>
              <w:jc w:val="center"/>
              <w:rPr>
                <w:sz w:val="20"/>
                <w:szCs w:val="20"/>
              </w:rPr>
            </w:pPr>
            <w:r w:rsidRPr="00033826">
              <w:rPr>
                <w:sz w:val="20"/>
                <w:szCs w:val="20"/>
              </w:rPr>
              <w:t>0.108*</w:t>
            </w:r>
          </w:p>
        </w:tc>
        <w:tc>
          <w:tcPr>
            <w:tcW w:w="1515" w:type="dxa"/>
            <w:tcBorders>
              <w:top w:val="nil"/>
              <w:left w:val="nil"/>
              <w:bottom w:val="nil"/>
              <w:right w:val="nil"/>
            </w:tcBorders>
          </w:tcPr>
          <w:p w14:paraId="51151D24" w14:textId="77777777" w:rsidR="002D4DBF" w:rsidRPr="001D2E8B" w:rsidRDefault="002D4DBF" w:rsidP="00D176C3">
            <w:pPr>
              <w:widowControl w:val="0"/>
              <w:spacing w:after="0" w:line="240" w:lineRule="auto"/>
              <w:jc w:val="center"/>
              <w:rPr>
                <w:sz w:val="20"/>
                <w:szCs w:val="20"/>
              </w:rPr>
            </w:pPr>
            <w:r w:rsidRPr="00033826">
              <w:rPr>
                <w:sz w:val="20"/>
                <w:szCs w:val="20"/>
              </w:rPr>
              <w:t>0.193***</w:t>
            </w:r>
          </w:p>
        </w:tc>
        <w:tc>
          <w:tcPr>
            <w:tcW w:w="1263" w:type="dxa"/>
            <w:tcBorders>
              <w:top w:val="nil"/>
              <w:left w:val="nil"/>
              <w:bottom w:val="nil"/>
              <w:right w:val="nil"/>
            </w:tcBorders>
          </w:tcPr>
          <w:p w14:paraId="320BC020" w14:textId="77777777" w:rsidR="002D4DBF" w:rsidRPr="001D2E8B" w:rsidRDefault="002D4DBF" w:rsidP="00D176C3">
            <w:pPr>
              <w:widowControl w:val="0"/>
              <w:spacing w:after="0" w:line="240" w:lineRule="auto"/>
              <w:jc w:val="center"/>
              <w:rPr>
                <w:sz w:val="20"/>
                <w:szCs w:val="20"/>
              </w:rPr>
            </w:pPr>
            <w:r w:rsidRPr="00033826">
              <w:rPr>
                <w:sz w:val="20"/>
                <w:szCs w:val="20"/>
              </w:rPr>
              <w:t>0.117**</w:t>
            </w:r>
          </w:p>
        </w:tc>
        <w:tc>
          <w:tcPr>
            <w:tcW w:w="1515" w:type="dxa"/>
            <w:tcBorders>
              <w:top w:val="nil"/>
              <w:left w:val="nil"/>
              <w:bottom w:val="nil"/>
              <w:right w:val="nil"/>
            </w:tcBorders>
          </w:tcPr>
          <w:p w14:paraId="07D6617F" w14:textId="77777777" w:rsidR="002D4DBF" w:rsidRPr="001D2E8B" w:rsidRDefault="002D4DBF" w:rsidP="00D176C3">
            <w:pPr>
              <w:widowControl w:val="0"/>
              <w:spacing w:after="0" w:line="240" w:lineRule="auto"/>
              <w:jc w:val="center"/>
              <w:rPr>
                <w:sz w:val="20"/>
                <w:szCs w:val="20"/>
              </w:rPr>
            </w:pPr>
            <w:r w:rsidRPr="00033826">
              <w:rPr>
                <w:sz w:val="20"/>
                <w:szCs w:val="20"/>
              </w:rPr>
              <w:t>0.0950*</w:t>
            </w:r>
          </w:p>
        </w:tc>
        <w:tc>
          <w:tcPr>
            <w:tcW w:w="1263" w:type="dxa"/>
            <w:tcBorders>
              <w:top w:val="nil"/>
              <w:left w:val="nil"/>
              <w:bottom w:val="nil"/>
              <w:right w:val="nil"/>
            </w:tcBorders>
          </w:tcPr>
          <w:p w14:paraId="4666FEC2" w14:textId="77777777" w:rsidR="002D4DBF" w:rsidRPr="001D2E8B" w:rsidRDefault="002D4DBF" w:rsidP="00D176C3">
            <w:pPr>
              <w:widowControl w:val="0"/>
              <w:spacing w:after="0" w:line="240" w:lineRule="auto"/>
              <w:jc w:val="center"/>
              <w:rPr>
                <w:sz w:val="20"/>
                <w:szCs w:val="20"/>
              </w:rPr>
            </w:pPr>
            <w:r w:rsidRPr="00033826">
              <w:rPr>
                <w:sz w:val="20"/>
                <w:szCs w:val="20"/>
              </w:rPr>
              <w:t>0.0522</w:t>
            </w:r>
          </w:p>
        </w:tc>
        <w:tc>
          <w:tcPr>
            <w:tcW w:w="1263" w:type="dxa"/>
            <w:tcBorders>
              <w:top w:val="nil"/>
              <w:left w:val="nil"/>
              <w:bottom w:val="nil"/>
              <w:right w:val="nil"/>
            </w:tcBorders>
          </w:tcPr>
          <w:p w14:paraId="78482619" w14:textId="77777777" w:rsidR="002D4DBF" w:rsidRPr="001D2E8B" w:rsidRDefault="002D4DBF" w:rsidP="00D176C3">
            <w:pPr>
              <w:widowControl w:val="0"/>
              <w:spacing w:after="0" w:line="240" w:lineRule="auto"/>
              <w:jc w:val="center"/>
              <w:rPr>
                <w:sz w:val="20"/>
                <w:szCs w:val="20"/>
              </w:rPr>
            </w:pPr>
            <w:r w:rsidRPr="00033826">
              <w:rPr>
                <w:sz w:val="20"/>
                <w:szCs w:val="20"/>
              </w:rPr>
              <w:t>0.165***</w:t>
            </w:r>
          </w:p>
        </w:tc>
      </w:tr>
      <w:tr w:rsidR="002D4DBF" w:rsidRPr="00AC1034" w14:paraId="35E562BC" w14:textId="77777777" w:rsidTr="00D176C3">
        <w:trPr>
          <w:trHeight w:val="216"/>
          <w:jc w:val="center"/>
        </w:trPr>
        <w:tc>
          <w:tcPr>
            <w:tcW w:w="2592" w:type="dxa"/>
            <w:tcBorders>
              <w:top w:val="nil"/>
              <w:left w:val="nil"/>
              <w:bottom w:val="nil"/>
              <w:right w:val="nil"/>
            </w:tcBorders>
          </w:tcPr>
          <w:p w14:paraId="7C436F5D" w14:textId="77777777" w:rsidR="002D4DBF" w:rsidRPr="001D2E8B" w:rsidRDefault="002D4DBF" w:rsidP="00D176C3">
            <w:pPr>
              <w:widowControl w:val="0"/>
              <w:spacing w:after="0" w:line="240" w:lineRule="auto"/>
              <w:rPr>
                <w:sz w:val="20"/>
                <w:szCs w:val="20"/>
              </w:rPr>
            </w:pPr>
          </w:p>
        </w:tc>
        <w:tc>
          <w:tcPr>
            <w:tcW w:w="1389" w:type="dxa"/>
            <w:tcBorders>
              <w:top w:val="nil"/>
              <w:left w:val="nil"/>
              <w:bottom w:val="nil"/>
              <w:right w:val="nil"/>
            </w:tcBorders>
          </w:tcPr>
          <w:p w14:paraId="42144E01" w14:textId="77777777" w:rsidR="002D4DBF" w:rsidRPr="001D2E8B" w:rsidRDefault="002D4DBF" w:rsidP="00D176C3">
            <w:pPr>
              <w:widowControl w:val="0"/>
              <w:spacing w:after="0" w:line="240" w:lineRule="auto"/>
              <w:jc w:val="center"/>
              <w:rPr>
                <w:sz w:val="20"/>
                <w:szCs w:val="20"/>
              </w:rPr>
            </w:pPr>
            <w:r w:rsidRPr="00033826">
              <w:rPr>
                <w:sz w:val="20"/>
                <w:szCs w:val="20"/>
              </w:rPr>
              <w:t>(0.0550)</w:t>
            </w:r>
          </w:p>
        </w:tc>
        <w:tc>
          <w:tcPr>
            <w:tcW w:w="1515" w:type="dxa"/>
            <w:tcBorders>
              <w:top w:val="nil"/>
              <w:left w:val="nil"/>
              <w:bottom w:val="nil"/>
              <w:right w:val="nil"/>
            </w:tcBorders>
          </w:tcPr>
          <w:p w14:paraId="200159A7" w14:textId="77777777" w:rsidR="002D4DBF" w:rsidRPr="001D2E8B" w:rsidRDefault="002D4DBF" w:rsidP="00D176C3">
            <w:pPr>
              <w:widowControl w:val="0"/>
              <w:spacing w:after="0" w:line="240" w:lineRule="auto"/>
              <w:jc w:val="center"/>
              <w:rPr>
                <w:sz w:val="20"/>
                <w:szCs w:val="20"/>
              </w:rPr>
            </w:pPr>
            <w:r w:rsidRPr="00033826">
              <w:rPr>
                <w:sz w:val="20"/>
                <w:szCs w:val="20"/>
              </w:rPr>
              <w:t>(0.0493)</w:t>
            </w:r>
          </w:p>
        </w:tc>
        <w:tc>
          <w:tcPr>
            <w:tcW w:w="1263" w:type="dxa"/>
            <w:tcBorders>
              <w:top w:val="nil"/>
              <w:left w:val="nil"/>
              <w:bottom w:val="nil"/>
              <w:right w:val="nil"/>
            </w:tcBorders>
          </w:tcPr>
          <w:p w14:paraId="6ED9149C" w14:textId="77777777" w:rsidR="002D4DBF" w:rsidRPr="001D2E8B" w:rsidRDefault="002D4DBF" w:rsidP="00D176C3">
            <w:pPr>
              <w:widowControl w:val="0"/>
              <w:spacing w:after="0" w:line="240" w:lineRule="auto"/>
              <w:jc w:val="center"/>
              <w:rPr>
                <w:sz w:val="20"/>
                <w:szCs w:val="20"/>
              </w:rPr>
            </w:pPr>
            <w:r w:rsidRPr="00033826">
              <w:rPr>
                <w:sz w:val="20"/>
                <w:szCs w:val="20"/>
              </w:rPr>
              <w:t>(0.0478)</w:t>
            </w:r>
          </w:p>
        </w:tc>
        <w:tc>
          <w:tcPr>
            <w:tcW w:w="1515" w:type="dxa"/>
            <w:tcBorders>
              <w:top w:val="nil"/>
              <w:left w:val="nil"/>
              <w:bottom w:val="nil"/>
              <w:right w:val="nil"/>
            </w:tcBorders>
          </w:tcPr>
          <w:p w14:paraId="18F8A6AD" w14:textId="77777777" w:rsidR="002D4DBF" w:rsidRPr="001D2E8B" w:rsidRDefault="002D4DBF" w:rsidP="00D176C3">
            <w:pPr>
              <w:widowControl w:val="0"/>
              <w:spacing w:after="0" w:line="240" w:lineRule="auto"/>
              <w:jc w:val="center"/>
              <w:rPr>
                <w:sz w:val="20"/>
                <w:szCs w:val="20"/>
              </w:rPr>
            </w:pPr>
            <w:r w:rsidRPr="00033826">
              <w:rPr>
                <w:sz w:val="20"/>
                <w:szCs w:val="20"/>
              </w:rPr>
              <w:t>(0.0516)</w:t>
            </w:r>
          </w:p>
        </w:tc>
        <w:tc>
          <w:tcPr>
            <w:tcW w:w="1263" w:type="dxa"/>
            <w:tcBorders>
              <w:top w:val="nil"/>
              <w:left w:val="nil"/>
              <w:bottom w:val="nil"/>
              <w:right w:val="nil"/>
            </w:tcBorders>
          </w:tcPr>
          <w:p w14:paraId="161EF405" w14:textId="77777777" w:rsidR="002D4DBF" w:rsidRPr="001D2E8B" w:rsidRDefault="002D4DBF" w:rsidP="00D176C3">
            <w:pPr>
              <w:widowControl w:val="0"/>
              <w:spacing w:after="0" w:line="240" w:lineRule="auto"/>
              <w:jc w:val="center"/>
              <w:rPr>
                <w:sz w:val="20"/>
                <w:szCs w:val="20"/>
              </w:rPr>
            </w:pPr>
            <w:r w:rsidRPr="00033826">
              <w:rPr>
                <w:sz w:val="20"/>
                <w:szCs w:val="20"/>
              </w:rPr>
              <w:t>(0.0507)</w:t>
            </w:r>
          </w:p>
        </w:tc>
        <w:tc>
          <w:tcPr>
            <w:tcW w:w="1263" w:type="dxa"/>
            <w:tcBorders>
              <w:top w:val="nil"/>
              <w:left w:val="nil"/>
              <w:bottom w:val="nil"/>
              <w:right w:val="nil"/>
            </w:tcBorders>
          </w:tcPr>
          <w:p w14:paraId="3C842DFF" w14:textId="77777777" w:rsidR="002D4DBF" w:rsidRPr="001D2E8B" w:rsidRDefault="002D4DBF" w:rsidP="00D176C3">
            <w:pPr>
              <w:widowControl w:val="0"/>
              <w:spacing w:after="0" w:line="240" w:lineRule="auto"/>
              <w:jc w:val="center"/>
              <w:rPr>
                <w:sz w:val="20"/>
                <w:szCs w:val="20"/>
              </w:rPr>
            </w:pPr>
            <w:r w:rsidRPr="00033826">
              <w:rPr>
                <w:sz w:val="20"/>
                <w:szCs w:val="20"/>
              </w:rPr>
              <w:t>(0.0558)</w:t>
            </w:r>
          </w:p>
        </w:tc>
      </w:tr>
      <w:tr w:rsidR="002D4DBF" w:rsidRPr="00AC1034" w14:paraId="45152038" w14:textId="77777777" w:rsidTr="00D176C3">
        <w:trPr>
          <w:trHeight w:val="206"/>
          <w:jc w:val="center"/>
        </w:trPr>
        <w:tc>
          <w:tcPr>
            <w:tcW w:w="2592" w:type="dxa"/>
            <w:tcBorders>
              <w:top w:val="nil"/>
              <w:left w:val="nil"/>
              <w:bottom w:val="nil"/>
              <w:right w:val="nil"/>
            </w:tcBorders>
          </w:tcPr>
          <w:p w14:paraId="3C098AA2" w14:textId="77777777" w:rsidR="002D4DBF" w:rsidRPr="001D2E8B" w:rsidRDefault="002D4DBF" w:rsidP="00D176C3">
            <w:pPr>
              <w:widowControl w:val="0"/>
              <w:spacing w:after="0" w:line="240" w:lineRule="auto"/>
              <w:rPr>
                <w:sz w:val="20"/>
                <w:szCs w:val="20"/>
              </w:rPr>
            </w:pPr>
            <w:proofErr w:type="spellStart"/>
            <w:r w:rsidRPr="001D2E8B">
              <w:rPr>
                <w:sz w:val="20"/>
                <w:szCs w:val="20"/>
              </w:rPr>
              <w:t>occupation_studying</w:t>
            </w:r>
            <w:proofErr w:type="spellEnd"/>
          </w:p>
        </w:tc>
        <w:tc>
          <w:tcPr>
            <w:tcW w:w="1389" w:type="dxa"/>
            <w:tcBorders>
              <w:top w:val="nil"/>
              <w:left w:val="nil"/>
              <w:bottom w:val="nil"/>
              <w:right w:val="nil"/>
            </w:tcBorders>
          </w:tcPr>
          <w:p w14:paraId="55183581" w14:textId="77777777" w:rsidR="002D4DBF" w:rsidRPr="001D2E8B" w:rsidRDefault="002D4DBF" w:rsidP="00D176C3">
            <w:pPr>
              <w:widowControl w:val="0"/>
              <w:spacing w:after="0" w:line="240" w:lineRule="auto"/>
              <w:jc w:val="center"/>
              <w:rPr>
                <w:sz w:val="20"/>
                <w:szCs w:val="20"/>
              </w:rPr>
            </w:pPr>
            <w:r w:rsidRPr="00033826">
              <w:rPr>
                <w:sz w:val="20"/>
                <w:szCs w:val="20"/>
              </w:rPr>
              <w:t>0.0200</w:t>
            </w:r>
          </w:p>
        </w:tc>
        <w:tc>
          <w:tcPr>
            <w:tcW w:w="1515" w:type="dxa"/>
            <w:tcBorders>
              <w:top w:val="nil"/>
              <w:left w:val="nil"/>
              <w:bottom w:val="nil"/>
              <w:right w:val="nil"/>
            </w:tcBorders>
          </w:tcPr>
          <w:p w14:paraId="1CC968BD" w14:textId="77777777" w:rsidR="002D4DBF" w:rsidRPr="001D2E8B" w:rsidRDefault="002D4DBF" w:rsidP="00D176C3">
            <w:pPr>
              <w:widowControl w:val="0"/>
              <w:spacing w:after="0" w:line="240" w:lineRule="auto"/>
              <w:jc w:val="center"/>
              <w:rPr>
                <w:sz w:val="20"/>
                <w:szCs w:val="20"/>
              </w:rPr>
            </w:pPr>
            <w:r w:rsidRPr="00033826">
              <w:rPr>
                <w:sz w:val="20"/>
                <w:szCs w:val="20"/>
              </w:rPr>
              <w:t>0.105*</w:t>
            </w:r>
          </w:p>
        </w:tc>
        <w:tc>
          <w:tcPr>
            <w:tcW w:w="1263" w:type="dxa"/>
            <w:tcBorders>
              <w:top w:val="nil"/>
              <w:left w:val="nil"/>
              <w:bottom w:val="nil"/>
              <w:right w:val="nil"/>
            </w:tcBorders>
          </w:tcPr>
          <w:p w14:paraId="75C3CA16" w14:textId="77777777" w:rsidR="002D4DBF" w:rsidRPr="001D2E8B" w:rsidRDefault="002D4DBF" w:rsidP="00D176C3">
            <w:pPr>
              <w:widowControl w:val="0"/>
              <w:spacing w:after="0" w:line="240" w:lineRule="auto"/>
              <w:jc w:val="center"/>
              <w:rPr>
                <w:sz w:val="20"/>
                <w:szCs w:val="20"/>
              </w:rPr>
            </w:pPr>
            <w:r w:rsidRPr="00033826">
              <w:rPr>
                <w:sz w:val="20"/>
                <w:szCs w:val="20"/>
              </w:rPr>
              <w:t>0.112*</w:t>
            </w:r>
          </w:p>
        </w:tc>
        <w:tc>
          <w:tcPr>
            <w:tcW w:w="1515" w:type="dxa"/>
            <w:tcBorders>
              <w:top w:val="nil"/>
              <w:left w:val="nil"/>
              <w:bottom w:val="nil"/>
              <w:right w:val="nil"/>
            </w:tcBorders>
          </w:tcPr>
          <w:p w14:paraId="732CAD5E" w14:textId="77777777" w:rsidR="002D4DBF" w:rsidRPr="001D2E8B" w:rsidRDefault="002D4DBF" w:rsidP="00D176C3">
            <w:pPr>
              <w:widowControl w:val="0"/>
              <w:spacing w:after="0" w:line="240" w:lineRule="auto"/>
              <w:jc w:val="center"/>
              <w:rPr>
                <w:sz w:val="20"/>
                <w:szCs w:val="20"/>
              </w:rPr>
            </w:pPr>
            <w:r w:rsidRPr="00033826">
              <w:rPr>
                <w:sz w:val="20"/>
                <w:szCs w:val="20"/>
              </w:rPr>
              <w:t>0.0608</w:t>
            </w:r>
          </w:p>
        </w:tc>
        <w:tc>
          <w:tcPr>
            <w:tcW w:w="1263" w:type="dxa"/>
            <w:tcBorders>
              <w:top w:val="nil"/>
              <w:left w:val="nil"/>
              <w:bottom w:val="nil"/>
              <w:right w:val="nil"/>
            </w:tcBorders>
          </w:tcPr>
          <w:p w14:paraId="1403E743" w14:textId="77777777" w:rsidR="002D4DBF" w:rsidRPr="001D2E8B" w:rsidRDefault="002D4DBF" w:rsidP="00D176C3">
            <w:pPr>
              <w:widowControl w:val="0"/>
              <w:spacing w:after="0" w:line="240" w:lineRule="auto"/>
              <w:jc w:val="center"/>
              <w:rPr>
                <w:sz w:val="20"/>
                <w:szCs w:val="20"/>
              </w:rPr>
            </w:pPr>
            <w:r w:rsidRPr="00033826">
              <w:rPr>
                <w:sz w:val="20"/>
                <w:szCs w:val="20"/>
              </w:rPr>
              <w:t>0.0488</w:t>
            </w:r>
          </w:p>
        </w:tc>
        <w:tc>
          <w:tcPr>
            <w:tcW w:w="1263" w:type="dxa"/>
            <w:tcBorders>
              <w:top w:val="nil"/>
              <w:left w:val="nil"/>
              <w:bottom w:val="nil"/>
              <w:right w:val="nil"/>
            </w:tcBorders>
          </w:tcPr>
          <w:p w14:paraId="74CBAF68" w14:textId="77777777" w:rsidR="002D4DBF" w:rsidRPr="001D2E8B" w:rsidRDefault="002D4DBF" w:rsidP="00D176C3">
            <w:pPr>
              <w:widowControl w:val="0"/>
              <w:spacing w:after="0" w:line="240" w:lineRule="auto"/>
              <w:jc w:val="center"/>
              <w:rPr>
                <w:sz w:val="20"/>
                <w:szCs w:val="20"/>
              </w:rPr>
            </w:pPr>
            <w:r w:rsidRPr="00033826">
              <w:rPr>
                <w:sz w:val="20"/>
                <w:szCs w:val="20"/>
              </w:rPr>
              <w:t>0.0998</w:t>
            </w:r>
          </w:p>
        </w:tc>
      </w:tr>
      <w:tr w:rsidR="002D4DBF" w:rsidRPr="00AC1034" w14:paraId="72347E68" w14:textId="77777777" w:rsidTr="00D176C3">
        <w:trPr>
          <w:trHeight w:val="216"/>
          <w:jc w:val="center"/>
        </w:trPr>
        <w:tc>
          <w:tcPr>
            <w:tcW w:w="2592" w:type="dxa"/>
            <w:tcBorders>
              <w:top w:val="nil"/>
              <w:left w:val="nil"/>
              <w:bottom w:val="nil"/>
              <w:right w:val="nil"/>
            </w:tcBorders>
          </w:tcPr>
          <w:p w14:paraId="5681CC80" w14:textId="77777777" w:rsidR="002D4DBF" w:rsidRPr="001D2E8B" w:rsidRDefault="002D4DBF" w:rsidP="00D176C3">
            <w:pPr>
              <w:widowControl w:val="0"/>
              <w:spacing w:after="0" w:line="240" w:lineRule="auto"/>
              <w:rPr>
                <w:sz w:val="20"/>
                <w:szCs w:val="20"/>
              </w:rPr>
            </w:pPr>
          </w:p>
        </w:tc>
        <w:tc>
          <w:tcPr>
            <w:tcW w:w="1389" w:type="dxa"/>
            <w:tcBorders>
              <w:top w:val="nil"/>
              <w:left w:val="nil"/>
              <w:bottom w:val="nil"/>
              <w:right w:val="nil"/>
            </w:tcBorders>
          </w:tcPr>
          <w:p w14:paraId="4C8F2144" w14:textId="77777777" w:rsidR="002D4DBF" w:rsidRPr="001D2E8B" w:rsidRDefault="002D4DBF" w:rsidP="00D176C3">
            <w:pPr>
              <w:widowControl w:val="0"/>
              <w:spacing w:after="0" w:line="240" w:lineRule="auto"/>
              <w:jc w:val="center"/>
              <w:rPr>
                <w:sz w:val="20"/>
                <w:szCs w:val="20"/>
              </w:rPr>
            </w:pPr>
            <w:r w:rsidRPr="00033826">
              <w:rPr>
                <w:sz w:val="20"/>
                <w:szCs w:val="20"/>
              </w:rPr>
              <w:t>(0.0633)</w:t>
            </w:r>
          </w:p>
        </w:tc>
        <w:tc>
          <w:tcPr>
            <w:tcW w:w="1515" w:type="dxa"/>
            <w:tcBorders>
              <w:top w:val="nil"/>
              <w:left w:val="nil"/>
              <w:bottom w:val="nil"/>
              <w:right w:val="nil"/>
            </w:tcBorders>
          </w:tcPr>
          <w:p w14:paraId="29FC1495" w14:textId="77777777" w:rsidR="002D4DBF" w:rsidRPr="001D2E8B" w:rsidRDefault="002D4DBF" w:rsidP="00D176C3">
            <w:pPr>
              <w:widowControl w:val="0"/>
              <w:spacing w:after="0" w:line="240" w:lineRule="auto"/>
              <w:jc w:val="center"/>
              <w:rPr>
                <w:sz w:val="20"/>
                <w:szCs w:val="20"/>
              </w:rPr>
            </w:pPr>
            <w:r w:rsidRPr="00033826">
              <w:rPr>
                <w:sz w:val="20"/>
                <w:szCs w:val="20"/>
              </w:rPr>
              <w:t>(0.0598)</w:t>
            </w:r>
          </w:p>
        </w:tc>
        <w:tc>
          <w:tcPr>
            <w:tcW w:w="1263" w:type="dxa"/>
            <w:tcBorders>
              <w:top w:val="nil"/>
              <w:left w:val="nil"/>
              <w:bottom w:val="nil"/>
              <w:right w:val="nil"/>
            </w:tcBorders>
          </w:tcPr>
          <w:p w14:paraId="46AE5AAA" w14:textId="77777777" w:rsidR="002D4DBF" w:rsidRPr="001D2E8B" w:rsidRDefault="002D4DBF" w:rsidP="00D176C3">
            <w:pPr>
              <w:widowControl w:val="0"/>
              <w:spacing w:after="0" w:line="240" w:lineRule="auto"/>
              <w:jc w:val="center"/>
              <w:rPr>
                <w:sz w:val="20"/>
                <w:szCs w:val="20"/>
              </w:rPr>
            </w:pPr>
            <w:r w:rsidRPr="00033826">
              <w:rPr>
                <w:sz w:val="20"/>
                <w:szCs w:val="20"/>
              </w:rPr>
              <w:t>(0.0614)</w:t>
            </w:r>
          </w:p>
        </w:tc>
        <w:tc>
          <w:tcPr>
            <w:tcW w:w="1515" w:type="dxa"/>
            <w:tcBorders>
              <w:top w:val="nil"/>
              <w:left w:val="nil"/>
              <w:bottom w:val="nil"/>
              <w:right w:val="nil"/>
            </w:tcBorders>
          </w:tcPr>
          <w:p w14:paraId="29D910FD" w14:textId="77777777" w:rsidR="002D4DBF" w:rsidRPr="001D2E8B" w:rsidRDefault="002D4DBF" w:rsidP="00D176C3">
            <w:pPr>
              <w:widowControl w:val="0"/>
              <w:spacing w:after="0" w:line="240" w:lineRule="auto"/>
              <w:jc w:val="center"/>
              <w:rPr>
                <w:sz w:val="20"/>
                <w:szCs w:val="20"/>
              </w:rPr>
            </w:pPr>
            <w:r w:rsidRPr="00033826">
              <w:rPr>
                <w:sz w:val="20"/>
                <w:szCs w:val="20"/>
              </w:rPr>
              <w:t>(0.0676)</w:t>
            </w:r>
          </w:p>
        </w:tc>
        <w:tc>
          <w:tcPr>
            <w:tcW w:w="1263" w:type="dxa"/>
            <w:tcBorders>
              <w:top w:val="nil"/>
              <w:left w:val="nil"/>
              <w:bottom w:val="nil"/>
              <w:right w:val="nil"/>
            </w:tcBorders>
          </w:tcPr>
          <w:p w14:paraId="076D7C9A" w14:textId="77777777" w:rsidR="002D4DBF" w:rsidRPr="001D2E8B" w:rsidRDefault="002D4DBF" w:rsidP="00D176C3">
            <w:pPr>
              <w:widowControl w:val="0"/>
              <w:spacing w:after="0" w:line="240" w:lineRule="auto"/>
              <w:jc w:val="center"/>
              <w:rPr>
                <w:sz w:val="20"/>
                <w:szCs w:val="20"/>
              </w:rPr>
            </w:pPr>
            <w:r w:rsidRPr="00033826">
              <w:rPr>
                <w:sz w:val="20"/>
                <w:szCs w:val="20"/>
              </w:rPr>
              <w:t>(0.0659)</w:t>
            </w:r>
          </w:p>
        </w:tc>
        <w:tc>
          <w:tcPr>
            <w:tcW w:w="1263" w:type="dxa"/>
            <w:tcBorders>
              <w:top w:val="nil"/>
              <w:left w:val="nil"/>
              <w:bottom w:val="nil"/>
              <w:right w:val="nil"/>
            </w:tcBorders>
          </w:tcPr>
          <w:p w14:paraId="0E51C663" w14:textId="77777777" w:rsidR="002D4DBF" w:rsidRPr="001D2E8B" w:rsidRDefault="002D4DBF" w:rsidP="00D176C3">
            <w:pPr>
              <w:widowControl w:val="0"/>
              <w:spacing w:after="0" w:line="240" w:lineRule="auto"/>
              <w:jc w:val="center"/>
              <w:rPr>
                <w:sz w:val="20"/>
                <w:szCs w:val="20"/>
              </w:rPr>
            </w:pPr>
            <w:r w:rsidRPr="00033826">
              <w:rPr>
                <w:sz w:val="20"/>
                <w:szCs w:val="20"/>
              </w:rPr>
              <w:t>(0.0681)</w:t>
            </w:r>
          </w:p>
        </w:tc>
      </w:tr>
      <w:tr w:rsidR="002D4DBF" w:rsidRPr="00AC1034" w14:paraId="133AC60D" w14:textId="77777777" w:rsidTr="00D176C3">
        <w:trPr>
          <w:trHeight w:val="216"/>
          <w:jc w:val="center"/>
        </w:trPr>
        <w:tc>
          <w:tcPr>
            <w:tcW w:w="2592" w:type="dxa"/>
            <w:tcBorders>
              <w:top w:val="nil"/>
              <w:left w:val="nil"/>
              <w:bottom w:val="nil"/>
              <w:right w:val="nil"/>
            </w:tcBorders>
          </w:tcPr>
          <w:p w14:paraId="62E24FB2" w14:textId="77777777" w:rsidR="002D4DBF" w:rsidRPr="001D2E8B" w:rsidRDefault="002D4DBF" w:rsidP="00D176C3">
            <w:pPr>
              <w:widowControl w:val="0"/>
              <w:spacing w:after="0" w:line="240" w:lineRule="auto"/>
              <w:rPr>
                <w:sz w:val="20"/>
                <w:szCs w:val="20"/>
              </w:rPr>
            </w:pPr>
            <w:proofErr w:type="spellStart"/>
            <w:r w:rsidRPr="001D2E8B">
              <w:rPr>
                <w:sz w:val="20"/>
                <w:szCs w:val="20"/>
              </w:rPr>
              <w:t>religion_christian</w:t>
            </w:r>
            <w:proofErr w:type="spellEnd"/>
          </w:p>
        </w:tc>
        <w:tc>
          <w:tcPr>
            <w:tcW w:w="1389" w:type="dxa"/>
            <w:tcBorders>
              <w:top w:val="nil"/>
              <w:left w:val="nil"/>
              <w:bottom w:val="nil"/>
              <w:right w:val="nil"/>
            </w:tcBorders>
          </w:tcPr>
          <w:p w14:paraId="1F183981" w14:textId="77777777" w:rsidR="002D4DBF" w:rsidRPr="001D2E8B" w:rsidRDefault="002D4DBF" w:rsidP="00D176C3">
            <w:pPr>
              <w:widowControl w:val="0"/>
              <w:spacing w:after="0" w:line="240" w:lineRule="auto"/>
              <w:jc w:val="center"/>
              <w:rPr>
                <w:sz w:val="20"/>
                <w:szCs w:val="20"/>
              </w:rPr>
            </w:pPr>
            <w:r w:rsidRPr="00033826">
              <w:rPr>
                <w:sz w:val="20"/>
                <w:szCs w:val="20"/>
              </w:rPr>
              <w:t>0.00344</w:t>
            </w:r>
          </w:p>
        </w:tc>
        <w:tc>
          <w:tcPr>
            <w:tcW w:w="1515" w:type="dxa"/>
            <w:tcBorders>
              <w:top w:val="nil"/>
              <w:left w:val="nil"/>
              <w:bottom w:val="nil"/>
              <w:right w:val="nil"/>
            </w:tcBorders>
          </w:tcPr>
          <w:p w14:paraId="7F62DB88" w14:textId="77777777" w:rsidR="002D4DBF" w:rsidRPr="001D2E8B" w:rsidRDefault="002D4DBF" w:rsidP="00D176C3">
            <w:pPr>
              <w:widowControl w:val="0"/>
              <w:spacing w:after="0" w:line="240" w:lineRule="auto"/>
              <w:jc w:val="center"/>
              <w:rPr>
                <w:sz w:val="20"/>
                <w:szCs w:val="20"/>
              </w:rPr>
            </w:pPr>
            <w:r w:rsidRPr="00033826">
              <w:rPr>
                <w:sz w:val="20"/>
                <w:szCs w:val="20"/>
              </w:rPr>
              <w:t>0.211***</w:t>
            </w:r>
          </w:p>
        </w:tc>
        <w:tc>
          <w:tcPr>
            <w:tcW w:w="1263" w:type="dxa"/>
            <w:tcBorders>
              <w:top w:val="nil"/>
              <w:left w:val="nil"/>
              <w:bottom w:val="nil"/>
              <w:right w:val="nil"/>
            </w:tcBorders>
          </w:tcPr>
          <w:p w14:paraId="0E8CF02A" w14:textId="77777777" w:rsidR="002D4DBF" w:rsidRPr="001D2E8B" w:rsidRDefault="002D4DBF" w:rsidP="00D176C3">
            <w:pPr>
              <w:widowControl w:val="0"/>
              <w:spacing w:after="0" w:line="240" w:lineRule="auto"/>
              <w:jc w:val="center"/>
              <w:rPr>
                <w:sz w:val="20"/>
                <w:szCs w:val="20"/>
              </w:rPr>
            </w:pPr>
            <w:r w:rsidRPr="00033826">
              <w:rPr>
                <w:sz w:val="20"/>
                <w:szCs w:val="20"/>
              </w:rPr>
              <w:t>0.168**</w:t>
            </w:r>
          </w:p>
        </w:tc>
        <w:tc>
          <w:tcPr>
            <w:tcW w:w="1515" w:type="dxa"/>
            <w:tcBorders>
              <w:top w:val="nil"/>
              <w:left w:val="nil"/>
              <w:bottom w:val="nil"/>
              <w:right w:val="nil"/>
            </w:tcBorders>
          </w:tcPr>
          <w:p w14:paraId="4FE62332" w14:textId="77777777" w:rsidR="002D4DBF" w:rsidRPr="001D2E8B" w:rsidRDefault="002D4DBF" w:rsidP="00D176C3">
            <w:pPr>
              <w:widowControl w:val="0"/>
              <w:spacing w:after="0" w:line="240" w:lineRule="auto"/>
              <w:jc w:val="center"/>
              <w:rPr>
                <w:sz w:val="20"/>
                <w:szCs w:val="20"/>
              </w:rPr>
            </w:pPr>
            <w:r w:rsidRPr="00033826">
              <w:rPr>
                <w:sz w:val="20"/>
                <w:szCs w:val="20"/>
              </w:rPr>
              <w:t>0.0871</w:t>
            </w:r>
          </w:p>
        </w:tc>
        <w:tc>
          <w:tcPr>
            <w:tcW w:w="1263" w:type="dxa"/>
            <w:tcBorders>
              <w:top w:val="nil"/>
              <w:left w:val="nil"/>
              <w:bottom w:val="nil"/>
              <w:right w:val="nil"/>
            </w:tcBorders>
          </w:tcPr>
          <w:p w14:paraId="4AE107E2" w14:textId="77777777" w:rsidR="002D4DBF" w:rsidRPr="001D2E8B" w:rsidRDefault="002D4DBF" w:rsidP="00D176C3">
            <w:pPr>
              <w:widowControl w:val="0"/>
              <w:spacing w:after="0" w:line="240" w:lineRule="auto"/>
              <w:jc w:val="center"/>
              <w:rPr>
                <w:sz w:val="20"/>
                <w:szCs w:val="20"/>
              </w:rPr>
            </w:pPr>
            <w:r w:rsidRPr="00033826">
              <w:rPr>
                <w:sz w:val="20"/>
                <w:szCs w:val="20"/>
              </w:rPr>
              <w:t>0.123</w:t>
            </w:r>
          </w:p>
        </w:tc>
        <w:tc>
          <w:tcPr>
            <w:tcW w:w="1263" w:type="dxa"/>
            <w:tcBorders>
              <w:top w:val="nil"/>
              <w:left w:val="nil"/>
              <w:bottom w:val="nil"/>
              <w:right w:val="nil"/>
            </w:tcBorders>
          </w:tcPr>
          <w:p w14:paraId="35F85752" w14:textId="77777777" w:rsidR="002D4DBF" w:rsidRPr="001D2E8B" w:rsidRDefault="002D4DBF" w:rsidP="00D176C3">
            <w:pPr>
              <w:widowControl w:val="0"/>
              <w:spacing w:after="0" w:line="240" w:lineRule="auto"/>
              <w:jc w:val="center"/>
              <w:rPr>
                <w:sz w:val="20"/>
                <w:szCs w:val="20"/>
              </w:rPr>
            </w:pPr>
            <w:r w:rsidRPr="00033826">
              <w:rPr>
                <w:sz w:val="20"/>
                <w:szCs w:val="20"/>
              </w:rPr>
              <w:t>0.0751</w:t>
            </w:r>
          </w:p>
        </w:tc>
      </w:tr>
      <w:tr w:rsidR="002D4DBF" w:rsidRPr="00AC1034" w14:paraId="47BA5DAA" w14:textId="77777777" w:rsidTr="00D176C3">
        <w:trPr>
          <w:trHeight w:val="216"/>
          <w:jc w:val="center"/>
        </w:trPr>
        <w:tc>
          <w:tcPr>
            <w:tcW w:w="2592" w:type="dxa"/>
            <w:tcBorders>
              <w:top w:val="nil"/>
              <w:left w:val="nil"/>
              <w:bottom w:val="nil"/>
              <w:right w:val="nil"/>
            </w:tcBorders>
          </w:tcPr>
          <w:p w14:paraId="50CC8B5B" w14:textId="77777777" w:rsidR="002D4DBF" w:rsidRPr="001D2E8B" w:rsidRDefault="002D4DBF" w:rsidP="00D176C3">
            <w:pPr>
              <w:widowControl w:val="0"/>
              <w:spacing w:after="0" w:line="240" w:lineRule="auto"/>
              <w:rPr>
                <w:sz w:val="20"/>
                <w:szCs w:val="20"/>
              </w:rPr>
            </w:pPr>
          </w:p>
        </w:tc>
        <w:tc>
          <w:tcPr>
            <w:tcW w:w="1389" w:type="dxa"/>
            <w:tcBorders>
              <w:top w:val="nil"/>
              <w:left w:val="nil"/>
              <w:bottom w:val="nil"/>
              <w:right w:val="nil"/>
            </w:tcBorders>
          </w:tcPr>
          <w:p w14:paraId="520B0975" w14:textId="77777777" w:rsidR="002D4DBF" w:rsidRPr="001D2E8B" w:rsidRDefault="002D4DBF" w:rsidP="00D176C3">
            <w:pPr>
              <w:widowControl w:val="0"/>
              <w:spacing w:after="0" w:line="240" w:lineRule="auto"/>
              <w:jc w:val="center"/>
              <w:rPr>
                <w:sz w:val="20"/>
                <w:szCs w:val="20"/>
              </w:rPr>
            </w:pPr>
            <w:r w:rsidRPr="00033826">
              <w:rPr>
                <w:sz w:val="20"/>
                <w:szCs w:val="20"/>
              </w:rPr>
              <w:t>(0.0848)</w:t>
            </w:r>
          </w:p>
        </w:tc>
        <w:tc>
          <w:tcPr>
            <w:tcW w:w="1515" w:type="dxa"/>
            <w:tcBorders>
              <w:top w:val="nil"/>
              <w:left w:val="nil"/>
              <w:bottom w:val="nil"/>
              <w:right w:val="nil"/>
            </w:tcBorders>
          </w:tcPr>
          <w:p w14:paraId="0C76C0D2" w14:textId="77777777" w:rsidR="002D4DBF" w:rsidRPr="001D2E8B" w:rsidRDefault="002D4DBF" w:rsidP="00D176C3">
            <w:pPr>
              <w:widowControl w:val="0"/>
              <w:spacing w:after="0" w:line="240" w:lineRule="auto"/>
              <w:jc w:val="center"/>
              <w:rPr>
                <w:sz w:val="20"/>
                <w:szCs w:val="20"/>
              </w:rPr>
            </w:pPr>
            <w:r w:rsidRPr="00033826">
              <w:rPr>
                <w:sz w:val="20"/>
                <w:szCs w:val="20"/>
              </w:rPr>
              <w:t>(0.0644)</w:t>
            </w:r>
          </w:p>
        </w:tc>
        <w:tc>
          <w:tcPr>
            <w:tcW w:w="1263" w:type="dxa"/>
            <w:tcBorders>
              <w:top w:val="nil"/>
              <w:left w:val="nil"/>
              <w:bottom w:val="nil"/>
              <w:right w:val="nil"/>
            </w:tcBorders>
          </w:tcPr>
          <w:p w14:paraId="42D000AC" w14:textId="77777777" w:rsidR="002D4DBF" w:rsidRPr="001D2E8B" w:rsidRDefault="002D4DBF" w:rsidP="00D176C3">
            <w:pPr>
              <w:widowControl w:val="0"/>
              <w:spacing w:after="0" w:line="240" w:lineRule="auto"/>
              <w:jc w:val="center"/>
              <w:rPr>
                <w:sz w:val="20"/>
                <w:szCs w:val="20"/>
              </w:rPr>
            </w:pPr>
            <w:r w:rsidRPr="00033826">
              <w:rPr>
                <w:sz w:val="20"/>
                <w:szCs w:val="20"/>
              </w:rPr>
              <w:t>(0.0783)</w:t>
            </w:r>
          </w:p>
        </w:tc>
        <w:tc>
          <w:tcPr>
            <w:tcW w:w="1515" w:type="dxa"/>
            <w:tcBorders>
              <w:top w:val="nil"/>
              <w:left w:val="nil"/>
              <w:bottom w:val="nil"/>
              <w:right w:val="nil"/>
            </w:tcBorders>
          </w:tcPr>
          <w:p w14:paraId="40B68BCB" w14:textId="77777777" w:rsidR="002D4DBF" w:rsidRPr="001D2E8B" w:rsidRDefault="002D4DBF" w:rsidP="00D176C3">
            <w:pPr>
              <w:widowControl w:val="0"/>
              <w:spacing w:after="0" w:line="240" w:lineRule="auto"/>
              <w:jc w:val="center"/>
              <w:rPr>
                <w:sz w:val="20"/>
                <w:szCs w:val="20"/>
              </w:rPr>
            </w:pPr>
            <w:r w:rsidRPr="00033826">
              <w:rPr>
                <w:sz w:val="20"/>
                <w:szCs w:val="20"/>
              </w:rPr>
              <w:t>(0.0942)</w:t>
            </w:r>
          </w:p>
        </w:tc>
        <w:tc>
          <w:tcPr>
            <w:tcW w:w="1263" w:type="dxa"/>
            <w:tcBorders>
              <w:top w:val="nil"/>
              <w:left w:val="nil"/>
              <w:bottom w:val="nil"/>
              <w:right w:val="nil"/>
            </w:tcBorders>
          </w:tcPr>
          <w:p w14:paraId="361DC543" w14:textId="77777777" w:rsidR="002D4DBF" w:rsidRPr="001D2E8B" w:rsidRDefault="002D4DBF" w:rsidP="00D176C3">
            <w:pPr>
              <w:widowControl w:val="0"/>
              <w:spacing w:after="0" w:line="240" w:lineRule="auto"/>
              <w:jc w:val="center"/>
              <w:rPr>
                <w:sz w:val="20"/>
                <w:szCs w:val="20"/>
              </w:rPr>
            </w:pPr>
            <w:r w:rsidRPr="00033826">
              <w:rPr>
                <w:sz w:val="20"/>
                <w:szCs w:val="20"/>
              </w:rPr>
              <w:t>(0.0932)</w:t>
            </w:r>
          </w:p>
        </w:tc>
        <w:tc>
          <w:tcPr>
            <w:tcW w:w="1263" w:type="dxa"/>
            <w:tcBorders>
              <w:top w:val="nil"/>
              <w:left w:val="nil"/>
              <w:bottom w:val="nil"/>
              <w:right w:val="nil"/>
            </w:tcBorders>
          </w:tcPr>
          <w:p w14:paraId="2F255F00" w14:textId="77777777" w:rsidR="002D4DBF" w:rsidRPr="001D2E8B" w:rsidRDefault="002D4DBF" w:rsidP="00D176C3">
            <w:pPr>
              <w:widowControl w:val="0"/>
              <w:spacing w:after="0" w:line="240" w:lineRule="auto"/>
              <w:jc w:val="center"/>
              <w:rPr>
                <w:sz w:val="20"/>
                <w:szCs w:val="20"/>
              </w:rPr>
            </w:pPr>
            <w:r w:rsidRPr="00033826">
              <w:rPr>
                <w:sz w:val="20"/>
                <w:szCs w:val="20"/>
              </w:rPr>
              <w:t>(0.0806)</w:t>
            </w:r>
          </w:p>
        </w:tc>
      </w:tr>
      <w:tr w:rsidR="002D4DBF" w:rsidRPr="00AC1034" w14:paraId="2AF526A8" w14:textId="77777777" w:rsidTr="00D176C3">
        <w:trPr>
          <w:trHeight w:val="216"/>
          <w:jc w:val="center"/>
        </w:trPr>
        <w:tc>
          <w:tcPr>
            <w:tcW w:w="2592" w:type="dxa"/>
            <w:tcBorders>
              <w:top w:val="nil"/>
              <w:left w:val="nil"/>
              <w:bottom w:val="nil"/>
              <w:right w:val="nil"/>
            </w:tcBorders>
          </w:tcPr>
          <w:p w14:paraId="53A8145B" w14:textId="77777777" w:rsidR="002D4DBF" w:rsidRPr="001D2E8B" w:rsidRDefault="002D4DBF" w:rsidP="00D176C3">
            <w:pPr>
              <w:widowControl w:val="0"/>
              <w:spacing w:after="0" w:line="240" w:lineRule="auto"/>
              <w:rPr>
                <w:sz w:val="20"/>
                <w:szCs w:val="20"/>
              </w:rPr>
            </w:pPr>
            <w:proofErr w:type="spellStart"/>
            <w:r w:rsidRPr="001D2E8B">
              <w:rPr>
                <w:sz w:val="20"/>
                <w:szCs w:val="20"/>
              </w:rPr>
              <w:t>self_migrated</w:t>
            </w:r>
            <w:proofErr w:type="spellEnd"/>
          </w:p>
        </w:tc>
        <w:tc>
          <w:tcPr>
            <w:tcW w:w="1389" w:type="dxa"/>
            <w:tcBorders>
              <w:top w:val="nil"/>
              <w:left w:val="nil"/>
              <w:bottom w:val="nil"/>
              <w:right w:val="nil"/>
            </w:tcBorders>
          </w:tcPr>
          <w:p w14:paraId="7221B97A" w14:textId="77777777" w:rsidR="002D4DBF" w:rsidRPr="001D2E8B" w:rsidRDefault="002D4DBF" w:rsidP="00D176C3">
            <w:pPr>
              <w:widowControl w:val="0"/>
              <w:spacing w:after="0" w:line="240" w:lineRule="auto"/>
              <w:jc w:val="center"/>
              <w:rPr>
                <w:sz w:val="20"/>
                <w:szCs w:val="20"/>
              </w:rPr>
            </w:pPr>
            <w:r w:rsidRPr="00033826">
              <w:rPr>
                <w:sz w:val="20"/>
                <w:szCs w:val="20"/>
              </w:rPr>
              <w:t>0.0719</w:t>
            </w:r>
          </w:p>
        </w:tc>
        <w:tc>
          <w:tcPr>
            <w:tcW w:w="1515" w:type="dxa"/>
            <w:tcBorders>
              <w:top w:val="nil"/>
              <w:left w:val="nil"/>
              <w:bottom w:val="nil"/>
              <w:right w:val="nil"/>
            </w:tcBorders>
          </w:tcPr>
          <w:p w14:paraId="12D57608" w14:textId="77777777" w:rsidR="002D4DBF" w:rsidRPr="001D2E8B" w:rsidRDefault="002D4DBF" w:rsidP="00D176C3">
            <w:pPr>
              <w:widowControl w:val="0"/>
              <w:spacing w:after="0" w:line="240" w:lineRule="auto"/>
              <w:jc w:val="center"/>
              <w:rPr>
                <w:sz w:val="20"/>
                <w:szCs w:val="20"/>
              </w:rPr>
            </w:pPr>
            <w:r w:rsidRPr="00033826">
              <w:rPr>
                <w:sz w:val="20"/>
                <w:szCs w:val="20"/>
              </w:rPr>
              <w:t>0.000488</w:t>
            </w:r>
          </w:p>
        </w:tc>
        <w:tc>
          <w:tcPr>
            <w:tcW w:w="1263" w:type="dxa"/>
            <w:tcBorders>
              <w:top w:val="nil"/>
              <w:left w:val="nil"/>
              <w:bottom w:val="nil"/>
              <w:right w:val="nil"/>
            </w:tcBorders>
          </w:tcPr>
          <w:p w14:paraId="221DDC5C" w14:textId="77777777" w:rsidR="002D4DBF" w:rsidRPr="001D2E8B" w:rsidRDefault="002D4DBF" w:rsidP="00D176C3">
            <w:pPr>
              <w:widowControl w:val="0"/>
              <w:spacing w:after="0" w:line="240" w:lineRule="auto"/>
              <w:jc w:val="center"/>
              <w:rPr>
                <w:sz w:val="20"/>
                <w:szCs w:val="20"/>
              </w:rPr>
            </w:pPr>
            <w:r w:rsidRPr="00033826">
              <w:rPr>
                <w:sz w:val="20"/>
                <w:szCs w:val="20"/>
              </w:rPr>
              <w:t>0.133**</w:t>
            </w:r>
          </w:p>
        </w:tc>
        <w:tc>
          <w:tcPr>
            <w:tcW w:w="1515" w:type="dxa"/>
            <w:tcBorders>
              <w:top w:val="nil"/>
              <w:left w:val="nil"/>
              <w:bottom w:val="nil"/>
              <w:right w:val="nil"/>
            </w:tcBorders>
          </w:tcPr>
          <w:p w14:paraId="6E9B8BE3" w14:textId="77777777" w:rsidR="002D4DBF" w:rsidRPr="001D2E8B" w:rsidRDefault="002D4DBF" w:rsidP="00D176C3">
            <w:pPr>
              <w:widowControl w:val="0"/>
              <w:spacing w:after="0" w:line="240" w:lineRule="auto"/>
              <w:jc w:val="center"/>
              <w:rPr>
                <w:sz w:val="20"/>
                <w:szCs w:val="20"/>
              </w:rPr>
            </w:pPr>
            <w:r w:rsidRPr="00033826">
              <w:rPr>
                <w:sz w:val="20"/>
                <w:szCs w:val="20"/>
              </w:rPr>
              <w:t>0.104*</w:t>
            </w:r>
          </w:p>
        </w:tc>
        <w:tc>
          <w:tcPr>
            <w:tcW w:w="1263" w:type="dxa"/>
            <w:tcBorders>
              <w:top w:val="nil"/>
              <w:left w:val="nil"/>
              <w:bottom w:val="nil"/>
              <w:right w:val="nil"/>
            </w:tcBorders>
          </w:tcPr>
          <w:p w14:paraId="605274D4" w14:textId="77777777" w:rsidR="002D4DBF" w:rsidRPr="001D2E8B" w:rsidRDefault="002D4DBF" w:rsidP="00D176C3">
            <w:pPr>
              <w:widowControl w:val="0"/>
              <w:spacing w:after="0" w:line="240" w:lineRule="auto"/>
              <w:jc w:val="center"/>
              <w:rPr>
                <w:sz w:val="20"/>
                <w:szCs w:val="20"/>
              </w:rPr>
            </w:pPr>
            <w:r w:rsidRPr="00033826">
              <w:rPr>
                <w:sz w:val="20"/>
                <w:szCs w:val="20"/>
              </w:rPr>
              <w:t>0.172***</w:t>
            </w:r>
          </w:p>
        </w:tc>
        <w:tc>
          <w:tcPr>
            <w:tcW w:w="1263" w:type="dxa"/>
            <w:tcBorders>
              <w:top w:val="nil"/>
              <w:left w:val="nil"/>
              <w:bottom w:val="nil"/>
              <w:right w:val="nil"/>
            </w:tcBorders>
          </w:tcPr>
          <w:p w14:paraId="5658E279" w14:textId="77777777" w:rsidR="002D4DBF" w:rsidRPr="001D2E8B" w:rsidRDefault="002D4DBF" w:rsidP="00D176C3">
            <w:pPr>
              <w:widowControl w:val="0"/>
              <w:spacing w:after="0" w:line="240" w:lineRule="auto"/>
              <w:jc w:val="center"/>
              <w:rPr>
                <w:sz w:val="20"/>
                <w:szCs w:val="20"/>
              </w:rPr>
            </w:pPr>
            <w:r w:rsidRPr="00033826">
              <w:rPr>
                <w:sz w:val="20"/>
                <w:szCs w:val="20"/>
              </w:rPr>
              <w:t>0.0938</w:t>
            </w:r>
          </w:p>
        </w:tc>
      </w:tr>
      <w:tr w:rsidR="002D4DBF" w:rsidRPr="00AC1034" w14:paraId="6E23923B" w14:textId="77777777" w:rsidTr="00D176C3">
        <w:trPr>
          <w:trHeight w:val="206"/>
          <w:jc w:val="center"/>
        </w:trPr>
        <w:tc>
          <w:tcPr>
            <w:tcW w:w="2592" w:type="dxa"/>
            <w:tcBorders>
              <w:top w:val="nil"/>
              <w:left w:val="nil"/>
              <w:bottom w:val="nil"/>
              <w:right w:val="nil"/>
            </w:tcBorders>
          </w:tcPr>
          <w:p w14:paraId="19D8C7B0" w14:textId="77777777" w:rsidR="002D4DBF" w:rsidRPr="001D2E8B" w:rsidRDefault="002D4DBF" w:rsidP="00D176C3">
            <w:pPr>
              <w:widowControl w:val="0"/>
              <w:spacing w:after="0" w:line="240" w:lineRule="auto"/>
              <w:rPr>
                <w:sz w:val="20"/>
                <w:szCs w:val="20"/>
              </w:rPr>
            </w:pPr>
          </w:p>
        </w:tc>
        <w:tc>
          <w:tcPr>
            <w:tcW w:w="1389" w:type="dxa"/>
            <w:tcBorders>
              <w:top w:val="nil"/>
              <w:left w:val="nil"/>
              <w:bottom w:val="nil"/>
              <w:right w:val="nil"/>
            </w:tcBorders>
          </w:tcPr>
          <w:p w14:paraId="2C715772" w14:textId="77777777" w:rsidR="002D4DBF" w:rsidRPr="001D2E8B" w:rsidRDefault="002D4DBF" w:rsidP="00D176C3">
            <w:pPr>
              <w:widowControl w:val="0"/>
              <w:spacing w:after="0" w:line="240" w:lineRule="auto"/>
              <w:jc w:val="center"/>
              <w:rPr>
                <w:sz w:val="20"/>
                <w:szCs w:val="20"/>
              </w:rPr>
            </w:pPr>
            <w:r w:rsidRPr="00033826">
              <w:rPr>
                <w:sz w:val="20"/>
                <w:szCs w:val="20"/>
              </w:rPr>
              <w:t>(0.0611)</w:t>
            </w:r>
          </w:p>
        </w:tc>
        <w:tc>
          <w:tcPr>
            <w:tcW w:w="1515" w:type="dxa"/>
            <w:tcBorders>
              <w:top w:val="nil"/>
              <w:left w:val="nil"/>
              <w:bottom w:val="nil"/>
              <w:right w:val="nil"/>
            </w:tcBorders>
          </w:tcPr>
          <w:p w14:paraId="13348636" w14:textId="77777777" w:rsidR="002D4DBF" w:rsidRPr="001D2E8B" w:rsidRDefault="002D4DBF" w:rsidP="00D176C3">
            <w:pPr>
              <w:widowControl w:val="0"/>
              <w:spacing w:after="0" w:line="240" w:lineRule="auto"/>
              <w:jc w:val="center"/>
              <w:rPr>
                <w:sz w:val="20"/>
                <w:szCs w:val="20"/>
              </w:rPr>
            </w:pPr>
            <w:r w:rsidRPr="00033826">
              <w:rPr>
                <w:sz w:val="20"/>
                <w:szCs w:val="20"/>
              </w:rPr>
              <w:t>(0.0579)</w:t>
            </w:r>
          </w:p>
        </w:tc>
        <w:tc>
          <w:tcPr>
            <w:tcW w:w="1263" w:type="dxa"/>
            <w:tcBorders>
              <w:top w:val="nil"/>
              <w:left w:val="nil"/>
              <w:bottom w:val="nil"/>
              <w:right w:val="nil"/>
            </w:tcBorders>
          </w:tcPr>
          <w:p w14:paraId="610D7844" w14:textId="77777777" w:rsidR="002D4DBF" w:rsidRPr="001D2E8B" w:rsidRDefault="002D4DBF" w:rsidP="00D176C3">
            <w:pPr>
              <w:widowControl w:val="0"/>
              <w:spacing w:after="0" w:line="240" w:lineRule="auto"/>
              <w:jc w:val="center"/>
              <w:rPr>
                <w:sz w:val="20"/>
                <w:szCs w:val="20"/>
              </w:rPr>
            </w:pPr>
            <w:r w:rsidRPr="00033826">
              <w:rPr>
                <w:sz w:val="20"/>
                <w:szCs w:val="20"/>
              </w:rPr>
              <w:t>(0.0567)</w:t>
            </w:r>
          </w:p>
        </w:tc>
        <w:tc>
          <w:tcPr>
            <w:tcW w:w="1515" w:type="dxa"/>
            <w:tcBorders>
              <w:top w:val="nil"/>
              <w:left w:val="nil"/>
              <w:bottom w:val="nil"/>
              <w:right w:val="nil"/>
            </w:tcBorders>
          </w:tcPr>
          <w:p w14:paraId="5CCBC0D0" w14:textId="77777777" w:rsidR="002D4DBF" w:rsidRPr="001D2E8B" w:rsidRDefault="002D4DBF" w:rsidP="00D176C3">
            <w:pPr>
              <w:widowControl w:val="0"/>
              <w:spacing w:after="0" w:line="240" w:lineRule="auto"/>
              <w:jc w:val="center"/>
              <w:rPr>
                <w:sz w:val="20"/>
                <w:szCs w:val="20"/>
              </w:rPr>
            </w:pPr>
            <w:r w:rsidRPr="00033826">
              <w:rPr>
                <w:sz w:val="20"/>
                <w:szCs w:val="20"/>
              </w:rPr>
              <w:t>(0.0621)</w:t>
            </w:r>
          </w:p>
        </w:tc>
        <w:tc>
          <w:tcPr>
            <w:tcW w:w="1263" w:type="dxa"/>
            <w:tcBorders>
              <w:top w:val="nil"/>
              <w:left w:val="nil"/>
              <w:bottom w:val="nil"/>
              <w:right w:val="nil"/>
            </w:tcBorders>
          </w:tcPr>
          <w:p w14:paraId="0FB0CBEC" w14:textId="77777777" w:rsidR="002D4DBF" w:rsidRPr="001D2E8B" w:rsidRDefault="002D4DBF" w:rsidP="00D176C3">
            <w:pPr>
              <w:widowControl w:val="0"/>
              <w:spacing w:after="0" w:line="240" w:lineRule="auto"/>
              <w:jc w:val="center"/>
              <w:rPr>
                <w:sz w:val="20"/>
                <w:szCs w:val="20"/>
              </w:rPr>
            </w:pPr>
            <w:r w:rsidRPr="00033826">
              <w:rPr>
                <w:sz w:val="20"/>
                <w:szCs w:val="20"/>
              </w:rPr>
              <w:t>(0.0632)</w:t>
            </w:r>
          </w:p>
        </w:tc>
        <w:tc>
          <w:tcPr>
            <w:tcW w:w="1263" w:type="dxa"/>
            <w:tcBorders>
              <w:top w:val="nil"/>
              <w:left w:val="nil"/>
              <w:bottom w:val="nil"/>
              <w:right w:val="nil"/>
            </w:tcBorders>
          </w:tcPr>
          <w:p w14:paraId="0C8BE6D8" w14:textId="77777777" w:rsidR="002D4DBF" w:rsidRPr="001D2E8B" w:rsidRDefault="002D4DBF" w:rsidP="00D176C3">
            <w:pPr>
              <w:widowControl w:val="0"/>
              <w:spacing w:after="0" w:line="240" w:lineRule="auto"/>
              <w:jc w:val="center"/>
              <w:rPr>
                <w:sz w:val="20"/>
                <w:szCs w:val="20"/>
              </w:rPr>
            </w:pPr>
            <w:r w:rsidRPr="00033826">
              <w:rPr>
                <w:sz w:val="20"/>
                <w:szCs w:val="20"/>
              </w:rPr>
              <w:t>(0.0665)</w:t>
            </w:r>
          </w:p>
        </w:tc>
      </w:tr>
      <w:tr w:rsidR="002D4DBF" w:rsidRPr="00AC1034" w14:paraId="3B3506C6" w14:textId="77777777" w:rsidTr="00D176C3">
        <w:trPr>
          <w:trHeight w:val="216"/>
          <w:jc w:val="center"/>
        </w:trPr>
        <w:tc>
          <w:tcPr>
            <w:tcW w:w="2592" w:type="dxa"/>
            <w:tcBorders>
              <w:top w:val="nil"/>
              <w:left w:val="nil"/>
              <w:bottom w:val="nil"/>
              <w:right w:val="nil"/>
            </w:tcBorders>
          </w:tcPr>
          <w:p w14:paraId="65ADD040" w14:textId="77777777" w:rsidR="002D4DBF" w:rsidRPr="001D2E8B" w:rsidRDefault="002D4DBF" w:rsidP="00D176C3">
            <w:pPr>
              <w:widowControl w:val="0"/>
              <w:spacing w:after="0" w:line="240" w:lineRule="auto"/>
              <w:rPr>
                <w:sz w:val="20"/>
                <w:szCs w:val="20"/>
              </w:rPr>
            </w:pPr>
            <w:proofErr w:type="spellStart"/>
            <w:r w:rsidRPr="001D2E8B">
              <w:rPr>
                <w:sz w:val="20"/>
                <w:szCs w:val="20"/>
              </w:rPr>
              <w:t>no_migrants_parent</w:t>
            </w:r>
            <w:proofErr w:type="spellEnd"/>
          </w:p>
        </w:tc>
        <w:tc>
          <w:tcPr>
            <w:tcW w:w="1389" w:type="dxa"/>
            <w:tcBorders>
              <w:top w:val="nil"/>
              <w:left w:val="nil"/>
              <w:bottom w:val="nil"/>
              <w:right w:val="nil"/>
            </w:tcBorders>
          </w:tcPr>
          <w:p w14:paraId="581B19F7" w14:textId="77777777" w:rsidR="002D4DBF" w:rsidRPr="001D2E8B" w:rsidRDefault="002D4DBF" w:rsidP="00D176C3">
            <w:pPr>
              <w:widowControl w:val="0"/>
              <w:spacing w:after="0" w:line="240" w:lineRule="auto"/>
              <w:jc w:val="center"/>
              <w:rPr>
                <w:sz w:val="20"/>
                <w:szCs w:val="20"/>
              </w:rPr>
            </w:pPr>
            <w:r w:rsidRPr="00033826">
              <w:rPr>
                <w:sz w:val="20"/>
                <w:szCs w:val="20"/>
              </w:rPr>
              <w:t>0.00451</w:t>
            </w:r>
          </w:p>
        </w:tc>
        <w:tc>
          <w:tcPr>
            <w:tcW w:w="1515" w:type="dxa"/>
            <w:tcBorders>
              <w:top w:val="nil"/>
              <w:left w:val="nil"/>
              <w:bottom w:val="nil"/>
              <w:right w:val="nil"/>
            </w:tcBorders>
          </w:tcPr>
          <w:p w14:paraId="22BFF618" w14:textId="77777777" w:rsidR="002D4DBF" w:rsidRPr="001D2E8B" w:rsidRDefault="002D4DBF" w:rsidP="00D176C3">
            <w:pPr>
              <w:widowControl w:val="0"/>
              <w:spacing w:after="0" w:line="240" w:lineRule="auto"/>
              <w:jc w:val="center"/>
              <w:rPr>
                <w:sz w:val="20"/>
                <w:szCs w:val="20"/>
              </w:rPr>
            </w:pPr>
            <w:r w:rsidRPr="00033826">
              <w:rPr>
                <w:sz w:val="20"/>
                <w:szCs w:val="20"/>
              </w:rPr>
              <w:t>-0.0285</w:t>
            </w:r>
          </w:p>
        </w:tc>
        <w:tc>
          <w:tcPr>
            <w:tcW w:w="1263" w:type="dxa"/>
            <w:tcBorders>
              <w:top w:val="nil"/>
              <w:left w:val="nil"/>
              <w:bottom w:val="nil"/>
              <w:right w:val="nil"/>
            </w:tcBorders>
          </w:tcPr>
          <w:p w14:paraId="3950B6A2" w14:textId="77777777" w:rsidR="002D4DBF" w:rsidRPr="001D2E8B" w:rsidRDefault="002D4DBF" w:rsidP="00D176C3">
            <w:pPr>
              <w:widowControl w:val="0"/>
              <w:spacing w:after="0" w:line="240" w:lineRule="auto"/>
              <w:jc w:val="center"/>
              <w:rPr>
                <w:sz w:val="20"/>
                <w:szCs w:val="20"/>
              </w:rPr>
            </w:pPr>
            <w:r w:rsidRPr="00033826">
              <w:rPr>
                <w:sz w:val="20"/>
                <w:szCs w:val="20"/>
              </w:rPr>
              <w:t>-0.0203</w:t>
            </w:r>
          </w:p>
        </w:tc>
        <w:tc>
          <w:tcPr>
            <w:tcW w:w="1515" w:type="dxa"/>
            <w:tcBorders>
              <w:top w:val="nil"/>
              <w:left w:val="nil"/>
              <w:bottom w:val="nil"/>
              <w:right w:val="nil"/>
            </w:tcBorders>
          </w:tcPr>
          <w:p w14:paraId="687B3C5E" w14:textId="77777777" w:rsidR="002D4DBF" w:rsidRPr="001D2E8B" w:rsidRDefault="002D4DBF" w:rsidP="00D176C3">
            <w:pPr>
              <w:widowControl w:val="0"/>
              <w:spacing w:after="0" w:line="240" w:lineRule="auto"/>
              <w:jc w:val="center"/>
              <w:rPr>
                <w:sz w:val="20"/>
                <w:szCs w:val="20"/>
              </w:rPr>
            </w:pPr>
            <w:r w:rsidRPr="00033826">
              <w:rPr>
                <w:sz w:val="20"/>
                <w:szCs w:val="20"/>
              </w:rPr>
              <w:t>0.0385</w:t>
            </w:r>
          </w:p>
        </w:tc>
        <w:tc>
          <w:tcPr>
            <w:tcW w:w="1263" w:type="dxa"/>
            <w:tcBorders>
              <w:top w:val="nil"/>
              <w:left w:val="nil"/>
              <w:bottom w:val="nil"/>
              <w:right w:val="nil"/>
            </w:tcBorders>
          </w:tcPr>
          <w:p w14:paraId="5AC7C1FB" w14:textId="77777777" w:rsidR="002D4DBF" w:rsidRPr="001D2E8B" w:rsidRDefault="002D4DBF" w:rsidP="00D176C3">
            <w:pPr>
              <w:widowControl w:val="0"/>
              <w:spacing w:after="0" w:line="240" w:lineRule="auto"/>
              <w:jc w:val="center"/>
              <w:rPr>
                <w:sz w:val="20"/>
                <w:szCs w:val="20"/>
              </w:rPr>
            </w:pPr>
            <w:r w:rsidRPr="00033826">
              <w:rPr>
                <w:sz w:val="20"/>
                <w:szCs w:val="20"/>
              </w:rPr>
              <w:t>-0.0266</w:t>
            </w:r>
          </w:p>
        </w:tc>
        <w:tc>
          <w:tcPr>
            <w:tcW w:w="1263" w:type="dxa"/>
            <w:tcBorders>
              <w:top w:val="nil"/>
              <w:left w:val="nil"/>
              <w:bottom w:val="nil"/>
              <w:right w:val="nil"/>
            </w:tcBorders>
          </w:tcPr>
          <w:p w14:paraId="3C69A03D" w14:textId="77777777" w:rsidR="002D4DBF" w:rsidRPr="001D2E8B" w:rsidRDefault="002D4DBF" w:rsidP="00D176C3">
            <w:pPr>
              <w:widowControl w:val="0"/>
              <w:spacing w:after="0" w:line="240" w:lineRule="auto"/>
              <w:jc w:val="center"/>
              <w:rPr>
                <w:sz w:val="20"/>
                <w:szCs w:val="20"/>
              </w:rPr>
            </w:pPr>
            <w:r w:rsidRPr="00033826">
              <w:rPr>
                <w:sz w:val="20"/>
                <w:szCs w:val="20"/>
              </w:rPr>
              <w:t>-0.00447</w:t>
            </w:r>
          </w:p>
        </w:tc>
      </w:tr>
      <w:tr w:rsidR="002D4DBF" w:rsidRPr="00AC1034" w14:paraId="31AAA001" w14:textId="77777777" w:rsidTr="00D176C3">
        <w:trPr>
          <w:trHeight w:val="216"/>
          <w:jc w:val="center"/>
        </w:trPr>
        <w:tc>
          <w:tcPr>
            <w:tcW w:w="2592" w:type="dxa"/>
            <w:tcBorders>
              <w:top w:val="nil"/>
              <w:left w:val="nil"/>
              <w:bottom w:val="nil"/>
              <w:right w:val="nil"/>
            </w:tcBorders>
          </w:tcPr>
          <w:p w14:paraId="7C519FC2" w14:textId="77777777" w:rsidR="002D4DBF" w:rsidRPr="001D2E8B" w:rsidRDefault="002D4DBF" w:rsidP="00D176C3">
            <w:pPr>
              <w:widowControl w:val="0"/>
              <w:spacing w:after="0" w:line="240" w:lineRule="auto"/>
              <w:rPr>
                <w:sz w:val="20"/>
                <w:szCs w:val="20"/>
              </w:rPr>
            </w:pPr>
          </w:p>
        </w:tc>
        <w:tc>
          <w:tcPr>
            <w:tcW w:w="1389" w:type="dxa"/>
            <w:tcBorders>
              <w:top w:val="nil"/>
              <w:left w:val="nil"/>
              <w:bottom w:val="nil"/>
              <w:right w:val="nil"/>
            </w:tcBorders>
          </w:tcPr>
          <w:p w14:paraId="626AE0C4" w14:textId="77777777" w:rsidR="002D4DBF" w:rsidRPr="001D2E8B" w:rsidRDefault="002D4DBF" w:rsidP="00D176C3">
            <w:pPr>
              <w:widowControl w:val="0"/>
              <w:spacing w:after="0" w:line="240" w:lineRule="auto"/>
              <w:jc w:val="center"/>
              <w:rPr>
                <w:sz w:val="20"/>
                <w:szCs w:val="20"/>
              </w:rPr>
            </w:pPr>
            <w:r w:rsidRPr="00033826">
              <w:rPr>
                <w:sz w:val="20"/>
                <w:szCs w:val="20"/>
              </w:rPr>
              <w:t>(0.0273)</w:t>
            </w:r>
          </w:p>
        </w:tc>
        <w:tc>
          <w:tcPr>
            <w:tcW w:w="1515" w:type="dxa"/>
            <w:tcBorders>
              <w:top w:val="nil"/>
              <w:left w:val="nil"/>
              <w:bottom w:val="nil"/>
              <w:right w:val="nil"/>
            </w:tcBorders>
          </w:tcPr>
          <w:p w14:paraId="393DB2D1" w14:textId="77777777" w:rsidR="002D4DBF" w:rsidRPr="001D2E8B" w:rsidRDefault="002D4DBF" w:rsidP="00D176C3">
            <w:pPr>
              <w:widowControl w:val="0"/>
              <w:spacing w:after="0" w:line="240" w:lineRule="auto"/>
              <w:jc w:val="center"/>
              <w:rPr>
                <w:sz w:val="20"/>
                <w:szCs w:val="20"/>
              </w:rPr>
            </w:pPr>
            <w:r w:rsidRPr="00033826">
              <w:rPr>
                <w:sz w:val="20"/>
                <w:szCs w:val="20"/>
              </w:rPr>
              <w:t>(0.0215)</w:t>
            </w:r>
          </w:p>
        </w:tc>
        <w:tc>
          <w:tcPr>
            <w:tcW w:w="1263" w:type="dxa"/>
            <w:tcBorders>
              <w:top w:val="nil"/>
              <w:left w:val="nil"/>
              <w:bottom w:val="nil"/>
              <w:right w:val="nil"/>
            </w:tcBorders>
          </w:tcPr>
          <w:p w14:paraId="0F01E02F" w14:textId="77777777" w:rsidR="002D4DBF" w:rsidRPr="001D2E8B" w:rsidRDefault="002D4DBF" w:rsidP="00D176C3">
            <w:pPr>
              <w:widowControl w:val="0"/>
              <w:spacing w:after="0" w:line="240" w:lineRule="auto"/>
              <w:jc w:val="center"/>
              <w:rPr>
                <w:sz w:val="20"/>
                <w:szCs w:val="20"/>
              </w:rPr>
            </w:pPr>
            <w:r w:rsidRPr="00033826">
              <w:rPr>
                <w:sz w:val="20"/>
                <w:szCs w:val="20"/>
              </w:rPr>
              <w:t>(0.0249)</w:t>
            </w:r>
          </w:p>
        </w:tc>
        <w:tc>
          <w:tcPr>
            <w:tcW w:w="1515" w:type="dxa"/>
            <w:tcBorders>
              <w:top w:val="nil"/>
              <w:left w:val="nil"/>
              <w:bottom w:val="nil"/>
              <w:right w:val="nil"/>
            </w:tcBorders>
          </w:tcPr>
          <w:p w14:paraId="56021FE6" w14:textId="77777777" w:rsidR="002D4DBF" w:rsidRPr="001D2E8B" w:rsidRDefault="002D4DBF" w:rsidP="00D176C3">
            <w:pPr>
              <w:widowControl w:val="0"/>
              <w:spacing w:after="0" w:line="240" w:lineRule="auto"/>
              <w:jc w:val="center"/>
              <w:rPr>
                <w:sz w:val="20"/>
                <w:szCs w:val="20"/>
              </w:rPr>
            </w:pPr>
            <w:r w:rsidRPr="00033826">
              <w:rPr>
                <w:sz w:val="20"/>
                <w:szCs w:val="20"/>
              </w:rPr>
              <w:t>(0.0288)</w:t>
            </w:r>
          </w:p>
        </w:tc>
        <w:tc>
          <w:tcPr>
            <w:tcW w:w="1263" w:type="dxa"/>
            <w:tcBorders>
              <w:top w:val="nil"/>
              <w:left w:val="nil"/>
              <w:bottom w:val="nil"/>
              <w:right w:val="nil"/>
            </w:tcBorders>
          </w:tcPr>
          <w:p w14:paraId="2A8E9691" w14:textId="77777777" w:rsidR="002D4DBF" w:rsidRPr="001D2E8B" w:rsidRDefault="002D4DBF" w:rsidP="00D176C3">
            <w:pPr>
              <w:widowControl w:val="0"/>
              <w:spacing w:after="0" w:line="240" w:lineRule="auto"/>
              <w:jc w:val="center"/>
              <w:rPr>
                <w:sz w:val="20"/>
                <w:szCs w:val="20"/>
              </w:rPr>
            </w:pPr>
            <w:r w:rsidRPr="00033826">
              <w:rPr>
                <w:sz w:val="20"/>
                <w:szCs w:val="20"/>
              </w:rPr>
              <w:t>(0.0278)</w:t>
            </w:r>
          </w:p>
        </w:tc>
        <w:tc>
          <w:tcPr>
            <w:tcW w:w="1263" w:type="dxa"/>
            <w:tcBorders>
              <w:top w:val="nil"/>
              <w:left w:val="nil"/>
              <w:bottom w:val="nil"/>
              <w:right w:val="nil"/>
            </w:tcBorders>
          </w:tcPr>
          <w:p w14:paraId="3B33149D" w14:textId="77777777" w:rsidR="002D4DBF" w:rsidRPr="001D2E8B" w:rsidRDefault="002D4DBF" w:rsidP="00D176C3">
            <w:pPr>
              <w:widowControl w:val="0"/>
              <w:spacing w:after="0" w:line="240" w:lineRule="auto"/>
              <w:jc w:val="center"/>
              <w:rPr>
                <w:sz w:val="20"/>
                <w:szCs w:val="20"/>
              </w:rPr>
            </w:pPr>
            <w:r w:rsidRPr="00033826">
              <w:rPr>
                <w:sz w:val="20"/>
                <w:szCs w:val="20"/>
              </w:rPr>
              <w:t>(0.0300)</w:t>
            </w:r>
          </w:p>
        </w:tc>
      </w:tr>
      <w:tr w:rsidR="002D4DBF" w:rsidRPr="00AC1034" w14:paraId="67C31C70" w14:textId="77777777" w:rsidTr="00D176C3">
        <w:trPr>
          <w:trHeight w:val="216"/>
          <w:jc w:val="center"/>
        </w:trPr>
        <w:tc>
          <w:tcPr>
            <w:tcW w:w="2592" w:type="dxa"/>
            <w:tcBorders>
              <w:top w:val="nil"/>
              <w:left w:val="nil"/>
              <w:bottom w:val="nil"/>
              <w:right w:val="nil"/>
            </w:tcBorders>
          </w:tcPr>
          <w:p w14:paraId="79C91F73" w14:textId="77777777" w:rsidR="002D4DBF" w:rsidRPr="001D2E8B" w:rsidRDefault="002D4DBF" w:rsidP="00D176C3">
            <w:pPr>
              <w:widowControl w:val="0"/>
              <w:spacing w:after="0" w:line="240" w:lineRule="auto"/>
              <w:rPr>
                <w:sz w:val="20"/>
                <w:szCs w:val="20"/>
              </w:rPr>
            </w:pPr>
            <w:proofErr w:type="spellStart"/>
            <w:r w:rsidRPr="001D2E8B">
              <w:rPr>
                <w:sz w:val="20"/>
                <w:szCs w:val="20"/>
              </w:rPr>
              <w:t>Jigjiga</w:t>
            </w:r>
            <w:proofErr w:type="spellEnd"/>
            <w:r w:rsidRPr="001D2E8B">
              <w:rPr>
                <w:sz w:val="20"/>
                <w:szCs w:val="20"/>
              </w:rPr>
              <w:t xml:space="preserve"> city</w:t>
            </w:r>
          </w:p>
        </w:tc>
        <w:tc>
          <w:tcPr>
            <w:tcW w:w="1389" w:type="dxa"/>
            <w:tcBorders>
              <w:top w:val="nil"/>
              <w:left w:val="nil"/>
              <w:bottom w:val="nil"/>
              <w:right w:val="nil"/>
            </w:tcBorders>
          </w:tcPr>
          <w:p w14:paraId="33C87DDB" w14:textId="77777777" w:rsidR="002D4DBF" w:rsidRPr="001D2E8B" w:rsidRDefault="002D4DBF" w:rsidP="00D176C3">
            <w:pPr>
              <w:widowControl w:val="0"/>
              <w:spacing w:after="0" w:line="240" w:lineRule="auto"/>
              <w:jc w:val="center"/>
              <w:rPr>
                <w:sz w:val="20"/>
                <w:szCs w:val="20"/>
              </w:rPr>
            </w:pPr>
            <w:r w:rsidRPr="00033826">
              <w:rPr>
                <w:sz w:val="20"/>
                <w:szCs w:val="20"/>
              </w:rPr>
              <w:t>-0.566***</w:t>
            </w:r>
          </w:p>
        </w:tc>
        <w:tc>
          <w:tcPr>
            <w:tcW w:w="1515" w:type="dxa"/>
            <w:tcBorders>
              <w:top w:val="nil"/>
              <w:left w:val="nil"/>
              <w:bottom w:val="nil"/>
              <w:right w:val="nil"/>
            </w:tcBorders>
          </w:tcPr>
          <w:p w14:paraId="2D9116CC" w14:textId="77777777" w:rsidR="002D4DBF" w:rsidRPr="001D2E8B" w:rsidRDefault="002D4DBF" w:rsidP="00D176C3">
            <w:pPr>
              <w:widowControl w:val="0"/>
              <w:spacing w:after="0" w:line="240" w:lineRule="auto"/>
              <w:jc w:val="center"/>
              <w:rPr>
                <w:sz w:val="20"/>
                <w:szCs w:val="20"/>
              </w:rPr>
            </w:pPr>
            <w:r w:rsidRPr="00033826">
              <w:rPr>
                <w:sz w:val="20"/>
                <w:szCs w:val="20"/>
              </w:rPr>
              <w:t>-0.307***</w:t>
            </w:r>
          </w:p>
        </w:tc>
        <w:tc>
          <w:tcPr>
            <w:tcW w:w="1263" w:type="dxa"/>
            <w:tcBorders>
              <w:top w:val="nil"/>
              <w:left w:val="nil"/>
              <w:bottom w:val="nil"/>
              <w:right w:val="nil"/>
            </w:tcBorders>
          </w:tcPr>
          <w:p w14:paraId="32245A97" w14:textId="77777777" w:rsidR="002D4DBF" w:rsidRPr="001D2E8B" w:rsidRDefault="002D4DBF" w:rsidP="00D176C3">
            <w:pPr>
              <w:widowControl w:val="0"/>
              <w:spacing w:after="0" w:line="240" w:lineRule="auto"/>
              <w:jc w:val="center"/>
              <w:rPr>
                <w:sz w:val="20"/>
                <w:szCs w:val="20"/>
              </w:rPr>
            </w:pPr>
            <w:r w:rsidRPr="00033826">
              <w:rPr>
                <w:sz w:val="20"/>
                <w:szCs w:val="20"/>
              </w:rPr>
              <w:t>-0.565***</w:t>
            </w:r>
          </w:p>
        </w:tc>
        <w:tc>
          <w:tcPr>
            <w:tcW w:w="1515" w:type="dxa"/>
            <w:tcBorders>
              <w:top w:val="nil"/>
              <w:left w:val="nil"/>
              <w:bottom w:val="nil"/>
              <w:right w:val="nil"/>
            </w:tcBorders>
          </w:tcPr>
          <w:p w14:paraId="37B41B76" w14:textId="77777777" w:rsidR="002D4DBF" w:rsidRPr="001D2E8B" w:rsidRDefault="002D4DBF" w:rsidP="00D176C3">
            <w:pPr>
              <w:widowControl w:val="0"/>
              <w:spacing w:after="0" w:line="240" w:lineRule="auto"/>
              <w:jc w:val="center"/>
              <w:rPr>
                <w:sz w:val="20"/>
                <w:szCs w:val="20"/>
              </w:rPr>
            </w:pPr>
            <w:r w:rsidRPr="00033826">
              <w:rPr>
                <w:sz w:val="20"/>
                <w:szCs w:val="20"/>
              </w:rPr>
              <w:t>-0.524***</w:t>
            </w:r>
          </w:p>
        </w:tc>
        <w:tc>
          <w:tcPr>
            <w:tcW w:w="1263" w:type="dxa"/>
            <w:tcBorders>
              <w:top w:val="nil"/>
              <w:left w:val="nil"/>
              <w:bottom w:val="nil"/>
              <w:right w:val="nil"/>
            </w:tcBorders>
          </w:tcPr>
          <w:p w14:paraId="138E5815" w14:textId="77777777" w:rsidR="002D4DBF" w:rsidRPr="001D2E8B" w:rsidRDefault="002D4DBF" w:rsidP="00D176C3">
            <w:pPr>
              <w:widowControl w:val="0"/>
              <w:spacing w:after="0" w:line="240" w:lineRule="auto"/>
              <w:jc w:val="center"/>
              <w:rPr>
                <w:sz w:val="20"/>
                <w:szCs w:val="20"/>
              </w:rPr>
            </w:pPr>
            <w:r w:rsidRPr="00033826">
              <w:rPr>
                <w:sz w:val="20"/>
                <w:szCs w:val="20"/>
              </w:rPr>
              <w:t>-0.636***</w:t>
            </w:r>
          </w:p>
        </w:tc>
        <w:tc>
          <w:tcPr>
            <w:tcW w:w="1263" w:type="dxa"/>
            <w:tcBorders>
              <w:top w:val="nil"/>
              <w:left w:val="nil"/>
              <w:bottom w:val="nil"/>
              <w:right w:val="nil"/>
            </w:tcBorders>
          </w:tcPr>
          <w:p w14:paraId="56D5EBC7" w14:textId="77777777" w:rsidR="002D4DBF" w:rsidRPr="001D2E8B" w:rsidRDefault="002D4DBF" w:rsidP="00D176C3">
            <w:pPr>
              <w:widowControl w:val="0"/>
              <w:spacing w:after="0" w:line="240" w:lineRule="auto"/>
              <w:jc w:val="center"/>
              <w:rPr>
                <w:sz w:val="20"/>
                <w:szCs w:val="20"/>
              </w:rPr>
            </w:pPr>
            <w:r w:rsidRPr="00033826">
              <w:rPr>
                <w:sz w:val="20"/>
                <w:szCs w:val="20"/>
              </w:rPr>
              <w:t>-0.150</w:t>
            </w:r>
          </w:p>
        </w:tc>
      </w:tr>
      <w:tr w:rsidR="002D4DBF" w:rsidRPr="00AC1034" w14:paraId="2E9DDA67" w14:textId="77777777" w:rsidTr="00D176C3">
        <w:trPr>
          <w:trHeight w:val="216"/>
          <w:jc w:val="center"/>
        </w:trPr>
        <w:tc>
          <w:tcPr>
            <w:tcW w:w="2592" w:type="dxa"/>
            <w:tcBorders>
              <w:top w:val="nil"/>
              <w:left w:val="nil"/>
              <w:bottom w:val="nil"/>
              <w:right w:val="nil"/>
            </w:tcBorders>
          </w:tcPr>
          <w:p w14:paraId="4326EB26" w14:textId="77777777" w:rsidR="002D4DBF" w:rsidRPr="001D2E8B" w:rsidRDefault="002D4DBF" w:rsidP="00D176C3">
            <w:pPr>
              <w:widowControl w:val="0"/>
              <w:spacing w:after="0" w:line="240" w:lineRule="auto"/>
              <w:rPr>
                <w:sz w:val="20"/>
                <w:szCs w:val="20"/>
              </w:rPr>
            </w:pPr>
          </w:p>
        </w:tc>
        <w:tc>
          <w:tcPr>
            <w:tcW w:w="1389" w:type="dxa"/>
            <w:tcBorders>
              <w:top w:val="nil"/>
              <w:left w:val="nil"/>
              <w:bottom w:val="nil"/>
              <w:right w:val="nil"/>
            </w:tcBorders>
          </w:tcPr>
          <w:p w14:paraId="4717F150" w14:textId="77777777" w:rsidR="002D4DBF" w:rsidRPr="001D2E8B" w:rsidRDefault="002D4DBF" w:rsidP="00D176C3">
            <w:pPr>
              <w:widowControl w:val="0"/>
              <w:spacing w:after="0" w:line="240" w:lineRule="auto"/>
              <w:jc w:val="center"/>
              <w:rPr>
                <w:sz w:val="20"/>
                <w:szCs w:val="20"/>
              </w:rPr>
            </w:pPr>
            <w:r w:rsidRPr="00033826">
              <w:rPr>
                <w:sz w:val="20"/>
                <w:szCs w:val="20"/>
              </w:rPr>
              <w:t>(0.0950)</w:t>
            </w:r>
          </w:p>
        </w:tc>
        <w:tc>
          <w:tcPr>
            <w:tcW w:w="1515" w:type="dxa"/>
            <w:tcBorders>
              <w:top w:val="nil"/>
              <w:left w:val="nil"/>
              <w:bottom w:val="nil"/>
              <w:right w:val="nil"/>
            </w:tcBorders>
          </w:tcPr>
          <w:p w14:paraId="7C91621A" w14:textId="77777777" w:rsidR="002D4DBF" w:rsidRPr="001D2E8B" w:rsidRDefault="002D4DBF" w:rsidP="00D176C3">
            <w:pPr>
              <w:widowControl w:val="0"/>
              <w:spacing w:after="0" w:line="240" w:lineRule="auto"/>
              <w:jc w:val="center"/>
              <w:rPr>
                <w:sz w:val="20"/>
                <w:szCs w:val="20"/>
              </w:rPr>
            </w:pPr>
            <w:r w:rsidRPr="00033826">
              <w:rPr>
                <w:sz w:val="20"/>
                <w:szCs w:val="20"/>
              </w:rPr>
              <w:t>(0.0868)</w:t>
            </w:r>
          </w:p>
        </w:tc>
        <w:tc>
          <w:tcPr>
            <w:tcW w:w="1263" w:type="dxa"/>
            <w:tcBorders>
              <w:top w:val="nil"/>
              <w:left w:val="nil"/>
              <w:bottom w:val="nil"/>
              <w:right w:val="nil"/>
            </w:tcBorders>
          </w:tcPr>
          <w:p w14:paraId="706D69B1" w14:textId="77777777" w:rsidR="002D4DBF" w:rsidRPr="001D2E8B" w:rsidRDefault="002D4DBF" w:rsidP="00D176C3">
            <w:pPr>
              <w:widowControl w:val="0"/>
              <w:spacing w:after="0" w:line="240" w:lineRule="auto"/>
              <w:jc w:val="center"/>
              <w:rPr>
                <w:sz w:val="20"/>
                <w:szCs w:val="20"/>
              </w:rPr>
            </w:pPr>
            <w:r w:rsidRPr="00033826">
              <w:rPr>
                <w:sz w:val="20"/>
                <w:szCs w:val="20"/>
              </w:rPr>
              <w:t>(0.0837)</w:t>
            </w:r>
          </w:p>
        </w:tc>
        <w:tc>
          <w:tcPr>
            <w:tcW w:w="1515" w:type="dxa"/>
            <w:tcBorders>
              <w:top w:val="nil"/>
              <w:left w:val="nil"/>
              <w:bottom w:val="nil"/>
              <w:right w:val="nil"/>
            </w:tcBorders>
          </w:tcPr>
          <w:p w14:paraId="307C9B05" w14:textId="77777777" w:rsidR="002D4DBF" w:rsidRPr="001D2E8B" w:rsidRDefault="002D4DBF" w:rsidP="00D176C3">
            <w:pPr>
              <w:widowControl w:val="0"/>
              <w:spacing w:after="0" w:line="240" w:lineRule="auto"/>
              <w:jc w:val="center"/>
              <w:rPr>
                <w:sz w:val="20"/>
                <w:szCs w:val="20"/>
              </w:rPr>
            </w:pPr>
            <w:r w:rsidRPr="00033826">
              <w:rPr>
                <w:sz w:val="20"/>
                <w:szCs w:val="20"/>
              </w:rPr>
              <w:t>(0.0972)</w:t>
            </w:r>
          </w:p>
        </w:tc>
        <w:tc>
          <w:tcPr>
            <w:tcW w:w="1263" w:type="dxa"/>
            <w:tcBorders>
              <w:top w:val="nil"/>
              <w:left w:val="nil"/>
              <w:bottom w:val="nil"/>
              <w:right w:val="nil"/>
            </w:tcBorders>
          </w:tcPr>
          <w:p w14:paraId="3753E210" w14:textId="77777777" w:rsidR="002D4DBF" w:rsidRPr="001D2E8B" w:rsidRDefault="002D4DBF" w:rsidP="00D176C3">
            <w:pPr>
              <w:widowControl w:val="0"/>
              <w:spacing w:after="0" w:line="240" w:lineRule="auto"/>
              <w:jc w:val="center"/>
              <w:rPr>
                <w:sz w:val="20"/>
                <w:szCs w:val="20"/>
              </w:rPr>
            </w:pPr>
            <w:r w:rsidRPr="00033826">
              <w:rPr>
                <w:sz w:val="20"/>
                <w:szCs w:val="20"/>
              </w:rPr>
              <w:t>(0.0967)</w:t>
            </w:r>
          </w:p>
        </w:tc>
        <w:tc>
          <w:tcPr>
            <w:tcW w:w="1263" w:type="dxa"/>
            <w:tcBorders>
              <w:top w:val="nil"/>
              <w:left w:val="nil"/>
              <w:bottom w:val="nil"/>
              <w:right w:val="nil"/>
            </w:tcBorders>
          </w:tcPr>
          <w:p w14:paraId="28145216" w14:textId="77777777" w:rsidR="002D4DBF" w:rsidRPr="001D2E8B" w:rsidRDefault="002D4DBF" w:rsidP="00D176C3">
            <w:pPr>
              <w:widowControl w:val="0"/>
              <w:spacing w:after="0" w:line="240" w:lineRule="auto"/>
              <w:jc w:val="center"/>
              <w:rPr>
                <w:sz w:val="20"/>
                <w:szCs w:val="20"/>
              </w:rPr>
            </w:pPr>
            <w:r w:rsidRPr="00033826">
              <w:rPr>
                <w:sz w:val="20"/>
                <w:szCs w:val="20"/>
              </w:rPr>
              <w:t>(0.0932)</w:t>
            </w:r>
          </w:p>
        </w:tc>
      </w:tr>
      <w:tr w:rsidR="002D4DBF" w:rsidRPr="00AC1034" w14:paraId="4505B17A" w14:textId="77777777" w:rsidTr="00D176C3">
        <w:trPr>
          <w:trHeight w:val="216"/>
          <w:jc w:val="center"/>
        </w:trPr>
        <w:tc>
          <w:tcPr>
            <w:tcW w:w="2592" w:type="dxa"/>
            <w:tcBorders>
              <w:top w:val="nil"/>
              <w:left w:val="nil"/>
              <w:bottom w:val="nil"/>
              <w:right w:val="nil"/>
            </w:tcBorders>
          </w:tcPr>
          <w:p w14:paraId="78D07509" w14:textId="77777777" w:rsidR="002D4DBF" w:rsidRPr="001D2E8B" w:rsidRDefault="002D4DBF" w:rsidP="00D176C3">
            <w:pPr>
              <w:widowControl w:val="0"/>
              <w:spacing w:after="0" w:line="240" w:lineRule="auto"/>
              <w:rPr>
                <w:sz w:val="20"/>
                <w:szCs w:val="20"/>
              </w:rPr>
            </w:pPr>
            <w:proofErr w:type="spellStart"/>
            <w:r w:rsidRPr="001D2E8B">
              <w:rPr>
                <w:sz w:val="20"/>
                <w:szCs w:val="20"/>
              </w:rPr>
              <w:t>Kebribrey</w:t>
            </w:r>
            <w:proofErr w:type="spellEnd"/>
            <w:r w:rsidRPr="001D2E8B">
              <w:rPr>
                <w:sz w:val="20"/>
                <w:szCs w:val="20"/>
              </w:rPr>
              <w:t xml:space="preserve"> city</w:t>
            </w:r>
          </w:p>
        </w:tc>
        <w:tc>
          <w:tcPr>
            <w:tcW w:w="1389" w:type="dxa"/>
            <w:tcBorders>
              <w:top w:val="nil"/>
              <w:left w:val="nil"/>
              <w:bottom w:val="nil"/>
              <w:right w:val="nil"/>
            </w:tcBorders>
          </w:tcPr>
          <w:p w14:paraId="7026CF61" w14:textId="77777777" w:rsidR="002D4DBF" w:rsidRPr="001D2E8B" w:rsidRDefault="002D4DBF" w:rsidP="00D176C3">
            <w:pPr>
              <w:widowControl w:val="0"/>
              <w:spacing w:after="0" w:line="240" w:lineRule="auto"/>
              <w:jc w:val="center"/>
              <w:rPr>
                <w:sz w:val="20"/>
                <w:szCs w:val="20"/>
              </w:rPr>
            </w:pPr>
            <w:r w:rsidRPr="00033826">
              <w:rPr>
                <w:sz w:val="20"/>
                <w:szCs w:val="20"/>
              </w:rPr>
              <w:t>-0.222**</w:t>
            </w:r>
          </w:p>
        </w:tc>
        <w:tc>
          <w:tcPr>
            <w:tcW w:w="1515" w:type="dxa"/>
            <w:tcBorders>
              <w:top w:val="nil"/>
              <w:left w:val="nil"/>
              <w:bottom w:val="nil"/>
              <w:right w:val="nil"/>
            </w:tcBorders>
          </w:tcPr>
          <w:p w14:paraId="1BEEB8D9" w14:textId="77777777" w:rsidR="002D4DBF" w:rsidRPr="001D2E8B" w:rsidRDefault="002D4DBF" w:rsidP="00D176C3">
            <w:pPr>
              <w:widowControl w:val="0"/>
              <w:spacing w:after="0" w:line="240" w:lineRule="auto"/>
              <w:jc w:val="center"/>
              <w:rPr>
                <w:sz w:val="20"/>
                <w:szCs w:val="20"/>
              </w:rPr>
            </w:pPr>
            <w:r w:rsidRPr="00033826">
              <w:rPr>
                <w:sz w:val="20"/>
                <w:szCs w:val="20"/>
              </w:rPr>
              <w:t>-0.247***</w:t>
            </w:r>
          </w:p>
        </w:tc>
        <w:tc>
          <w:tcPr>
            <w:tcW w:w="1263" w:type="dxa"/>
            <w:tcBorders>
              <w:top w:val="nil"/>
              <w:left w:val="nil"/>
              <w:bottom w:val="nil"/>
              <w:right w:val="nil"/>
            </w:tcBorders>
          </w:tcPr>
          <w:p w14:paraId="30361302" w14:textId="77777777" w:rsidR="002D4DBF" w:rsidRPr="001D2E8B" w:rsidRDefault="002D4DBF" w:rsidP="00D176C3">
            <w:pPr>
              <w:widowControl w:val="0"/>
              <w:spacing w:after="0" w:line="240" w:lineRule="auto"/>
              <w:jc w:val="center"/>
              <w:rPr>
                <w:sz w:val="20"/>
                <w:szCs w:val="20"/>
              </w:rPr>
            </w:pPr>
            <w:r w:rsidRPr="00033826">
              <w:rPr>
                <w:sz w:val="20"/>
                <w:szCs w:val="20"/>
              </w:rPr>
              <w:t>-0.366***</w:t>
            </w:r>
          </w:p>
        </w:tc>
        <w:tc>
          <w:tcPr>
            <w:tcW w:w="1515" w:type="dxa"/>
            <w:tcBorders>
              <w:top w:val="nil"/>
              <w:left w:val="nil"/>
              <w:bottom w:val="nil"/>
              <w:right w:val="nil"/>
            </w:tcBorders>
          </w:tcPr>
          <w:p w14:paraId="2583F3B8" w14:textId="77777777" w:rsidR="002D4DBF" w:rsidRPr="001D2E8B" w:rsidRDefault="002D4DBF" w:rsidP="00D176C3">
            <w:pPr>
              <w:widowControl w:val="0"/>
              <w:spacing w:after="0" w:line="240" w:lineRule="auto"/>
              <w:jc w:val="center"/>
              <w:rPr>
                <w:sz w:val="20"/>
                <w:szCs w:val="20"/>
              </w:rPr>
            </w:pPr>
            <w:r w:rsidRPr="00033826">
              <w:rPr>
                <w:sz w:val="20"/>
                <w:szCs w:val="20"/>
              </w:rPr>
              <w:t>-0.128</w:t>
            </w:r>
          </w:p>
        </w:tc>
        <w:tc>
          <w:tcPr>
            <w:tcW w:w="1263" w:type="dxa"/>
            <w:tcBorders>
              <w:top w:val="nil"/>
              <w:left w:val="nil"/>
              <w:bottom w:val="nil"/>
              <w:right w:val="nil"/>
            </w:tcBorders>
          </w:tcPr>
          <w:p w14:paraId="522991F7" w14:textId="77777777" w:rsidR="002D4DBF" w:rsidRPr="001D2E8B" w:rsidRDefault="002D4DBF" w:rsidP="00D176C3">
            <w:pPr>
              <w:widowControl w:val="0"/>
              <w:spacing w:after="0" w:line="240" w:lineRule="auto"/>
              <w:jc w:val="center"/>
              <w:rPr>
                <w:sz w:val="20"/>
                <w:szCs w:val="20"/>
              </w:rPr>
            </w:pPr>
            <w:r w:rsidRPr="00033826">
              <w:rPr>
                <w:sz w:val="20"/>
                <w:szCs w:val="20"/>
              </w:rPr>
              <w:t>-0.320***</w:t>
            </w:r>
          </w:p>
        </w:tc>
        <w:tc>
          <w:tcPr>
            <w:tcW w:w="1263" w:type="dxa"/>
            <w:tcBorders>
              <w:top w:val="nil"/>
              <w:left w:val="nil"/>
              <w:bottom w:val="nil"/>
              <w:right w:val="nil"/>
            </w:tcBorders>
          </w:tcPr>
          <w:p w14:paraId="1FD18C72" w14:textId="77777777" w:rsidR="002D4DBF" w:rsidRPr="001D2E8B" w:rsidRDefault="002D4DBF" w:rsidP="00D176C3">
            <w:pPr>
              <w:widowControl w:val="0"/>
              <w:spacing w:after="0" w:line="240" w:lineRule="auto"/>
              <w:jc w:val="center"/>
              <w:rPr>
                <w:sz w:val="20"/>
                <w:szCs w:val="20"/>
              </w:rPr>
            </w:pPr>
            <w:r w:rsidRPr="00033826">
              <w:rPr>
                <w:sz w:val="20"/>
                <w:szCs w:val="20"/>
              </w:rPr>
              <w:t>0.204**</w:t>
            </w:r>
          </w:p>
        </w:tc>
      </w:tr>
      <w:tr w:rsidR="002D4DBF" w:rsidRPr="00AC1034" w14:paraId="05F2A5DB" w14:textId="77777777" w:rsidTr="00D176C3">
        <w:trPr>
          <w:trHeight w:val="216"/>
          <w:jc w:val="center"/>
        </w:trPr>
        <w:tc>
          <w:tcPr>
            <w:tcW w:w="2592" w:type="dxa"/>
            <w:tcBorders>
              <w:top w:val="nil"/>
              <w:left w:val="nil"/>
              <w:bottom w:val="nil"/>
              <w:right w:val="nil"/>
            </w:tcBorders>
          </w:tcPr>
          <w:p w14:paraId="06767AC7" w14:textId="77777777" w:rsidR="002D4DBF" w:rsidRPr="001D2E8B" w:rsidRDefault="002D4DBF" w:rsidP="00D176C3">
            <w:pPr>
              <w:widowControl w:val="0"/>
              <w:spacing w:after="0" w:line="240" w:lineRule="auto"/>
              <w:rPr>
                <w:sz w:val="20"/>
                <w:szCs w:val="20"/>
              </w:rPr>
            </w:pPr>
          </w:p>
        </w:tc>
        <w:tc>
          <w:tcPr>
            <w:tcW w:w="1389" w:type="dxa"/>
            <w:tcBorders>
              <w:top w:val="nil"/>
              <w:left w:val="nil"/>
              <w:bottom w:val="nil"/>
              <w:right w:val="nil"/>
            </w:tcBorders>
          </w:tcPr>
          <w:p w14:paraId="0A50D586" w14:textId="77777777" w:rsidR="002D4DBF" w:rsidRPr="001D2E8B" w:rsidRDefault="002D4DBF" w:rsidP="00D176C3">
            <w:pPr>
              <w:widowControl w:val="0"/>
              <w:spacing w:after="0" w:line="240" w:lineRule="auto"/>
              <w:jc w:val="center"/>
              <w:rPr>
                <w:sz w:val="20"/>
                <w:szCs w:val="20"/>
              </w:rPr>
            </w:pPr>
            <w:r w:rsidRPr="00033826">
              <w:rPr>
                <w:sz w:val="20"/>
                <w:szCs w:val="20"/>
              </w:rPr>
              <w:t>(0.100)</w:t>
            </w:r>
          </w:p>
        </w:tc>
        <w:tc>
          <w:tcPr>
            <w:tcW w:w="1515" w:type="dxa"/>
            <w:tcBorders>
              <w:top w:val="nil"/>
              <w:left w:val="nil"/>
              <w:bottom w:val="nil"/>
              <w:right w:val="nil"/>
            </w:tcBorders>
          </w:tcPr>
          <w:p w14:paraId="5A1C361E" w14:textId="77777777" w:rsidR="002D4DBF" w:rsidRPr="001D2E8B" w:rsidRDefault="002D4DBF" w:rsidP="00D176C3">
            <w:pPr>
              <w:widowControl w:val="0"/>
              <w:spacing w:after="0" w:line="240" w:lineRule="auto"/>
              <w:jc w:val="center"/>
              <w:rPr>
                <w:sz w:val="20"/>
                <w:szCs w:val="20"/>
              </w:rPr>
            </w:pPr>
            <w:r w:rsidRPr="00033826">
              <w:rPr>
                <w:sz w:val="20"/>
                <w:szCs w:val="20"/>
              </w:rPr>
              <w:t>(0.0818)</w:t>
            </w:r>
          </w:p>
        </w:tc>
        <w:tc>
          <w:tcPr>
            <w:tcW w:w="1263" w:type="dxa"/>
            <w:tcBorders>
              <w:top w:val="nil"/>
              <w:left w:val="nil"/>
              <w:bottom w:val="nil"/>
              <w:right w:val="nil"/>
            </w:tcBorders>
          </w:tcPr>
          <w:p w14:paraId="0754FED5" w14:textId="77777777" w:rsidR="002D4DBF" w:rsidRPr="001D2E8B" w:rsidRDefault="002D4DBF" w:rsidP="00D176C3">
            <w:pPr>
              <w:widowControl w:val="0"/>
              <w:spacing w:after="0" w:line="240" w:lineRule="auto"/>
              <w:jc w:val="center"/>
              <w:rPr>
                <w:sz w:val="20"/>
                <w:szCs w:val="20"/>
              </w:rPr>
            </w:pPr>
            <w:r w:rsidRPr="00033826">
              <w:rPr>
                <w:sz w:val="20"/>
                <w:szCs w:val="20"/>
              </w:rPr>
              <w:t>(0.0903)</w:t>
            </w:r>
          </w:p>
        </w:tc>
        <w:tc>
          <w:tcPr>
            <w:tcW w:w="1515" w:type="dxa"/>
            <w:tcBorders>
              <w:top w:val="nil"/>
              <w:left w:val="nil"/>
              <w:bottom w:val="nil"/>
              <w:right w:val="nil"/>
            </w:tcBorders>
          </w:tcPr>
          <w:p w14:paraId="62C0F45D" w14:textId="77777777" w:rsidR="002D4DBF" w:rsidRPr="001D2E8B" w:rsidRDefault="002D4DBF" w:rsidP="00D176C3">
            <w:pPr>
              <w:widowControl w:val="0"/>
              <w:spacing w:after="0" w:line="240" w:lineRule="auto"/>
              <w:jc w:val="center"/>
              <w:rPr>
                <w:sz w:val="20"/>
                <w:szCs w:val="20"/>
              </w:rPr>
            </w:pPr>
            <w:r w:rsidRPr="00033826">
              <w:rPr>
                <w:sz w:val="20"/>
                <w:szCs w:val="20"/>
              </w:rPr>
              <w:t>(0.105)</w:t>
            </w:r>
          </w:p>
        </w:tc>
        <w:tc>
          <w:tcPr>
            <w:tcW w:w="1263" w:type="dxa"/>
            <w:tcBorders>
              <w:top w:val="nil"/>
              <w:left w:val="nil"/>
              <w:bottom w:val="nil"/>
              <w:right w:val="nil"/>
            </w:tcBorders>
          </w:tcPr>
          <w:p w14:paraId="1F6B7C76" w14:textId="77777777" w:rsidR="002D4DBF" w:rsidRPr="001D2E8B" w:rsidRDefault="002D4DBF" w:rsidP="00D176C3">
            <w:pPr>
              <w:widowControl w:val="0"/>
              <w:spacing w:after="0" w:line="240" w:lineRule="auto"/>
              <w:jc w:val="center"/>
              <w:rPr>
                <w:sz w:val="20"/>
                <w:szCs w:val="20"/>
              </w:rPr>
            </w:pPr>
            <w:r w:rsidRPr="00033826">
              <w:rPr>
                <w:sz w:val="20"/>
                <w:szCs w:val="20"/>
              </w:rPr>
              <w:t>(0.105)</w:t>
            </w:r>
          </w:p>
        </w:tc>
        <w:tc>
          <w:tcPr>
            <w:tcW w:w="1263" w:type="dxa"/>
            <w:tcBorders>
              <w:top w:val="nil"/>
              <w:left w:val="nil"/>
              <w:bottom w:val="nil"/>
              <w:right w:val="nil"/>
            </w:tcBorders>
          </w:tcPr>
          <w:p w14:paraId="79928B30" w14:textId="77777777" w:rsidR="002D4DBF" w:rsidRPr="001D2E8B" w:rsidRDefault="002D4DBF" w:rsidP="00D176C3">
            <w:pPr>
              <w:widowControl w:val="0"/>
              <w:spacing w:after="0" w:line="240" w:lineRule="auto"/>
              <w:jc w:val="center"/>
              <w:rPr>
                <w:sz w:val="20"/>
                <w:szCs w:val="20"/>
              </w:rPr>
            </w:pPr>
            <w:r w:rsidRPr="00033826">
              <w:rPr>
                <w:sz w:val="20"/>
                <w:szCs w:val="20"/>
              </w:rPr>
              <w:t>(0.0946)</w:t>
            </w:r>
          </w:p>
        </w:tc>
      </w:tr>
      <w:tr w:rsidR="002D4DBF" w:rsidRPr="00AC1034" w14:paraId="4C88A5AD" w14:textId="77777777" w:rsidTr="00D176C3">
        <w:trPr>
          <w:trHeight w:val="206"/>
          <w:jc w:val="center"/>
        </w:trPr>
        <w:tc>
          <w:tcPr>
            <w:tcW w:w="2592" w:type="dxa"/>
            <w:tcBorders>
              <w:top w:val="nil"/>
              <w:left w:val="nil"/>
              <w:bottom w:val="nil"/>
              <w:right w:val="nil"/>
            </w:tcBorders>
          </w:tcPr>
          <w:p w14:paraId="48D167F3" w14:textId="77777777" w:rsidR="002D4DBF" w:rsidRPr="001D2E8B" w:rsidRDefault="002D4DBF" w:rsidP="00D176C3">
            <w:pPr>
              <w:widowControl w:val="0"/>
              <w:spacing w:after="0" w:line="240" w:lineRule="auto"/>
              <w:rPr>
                <w:sz w:val="20"/>
                <w:szCs w:val="20"/>
              </w:rPr>
            </w:pPr>
            <w:r w:rsidRPr="001D2E8B">
              <w:rPr>
                <w:sz w:val="20"/>
                <w:szCs w:val="20"/>
              </w:rPr>
              <w:t>Constant</w:t>
            </w:r>
          </w:p>
        </w:tc>
        <w:tc>
          <w:tcPr>
            <w:tcW w:w="1389" w:type="dxa"/>
            <w:tcBorders>
              <w:top w:val="nil"/>
              <w:left w:val="nil"/>
              <w:bottom w:val="nil"/>
              <w:right w:val="nil"/>
            </w:tcBorders>
          </w:tcPr>
          <w:p w14:paraId="248DA142" w14:textId="77777777" w:rsidR="002D4DBF" w:rsidRPr="001D2E8B" w:rsidRDefault="002D4DBF" w:rsidP="00D176C3">
            <w:pPr>
              <w:widowControl w:val="0"/>
              <w:spacing w:after="0" w:line="240" w:lineRule="auto"/>
              <w:jc w:val="center"/>
              <w:rPr>
                <w:sz w:val="20"/>
                <w:szCs w:val="20"/>
              </w:rPr>
            </w:pPr>
            <w:r w:rsidRPr="00033826">
              <w:rPr>
                <w:sz w:val="20"/>
                <w:szCs w:val="20"/>
              </w:rPr>
              <w:t>0.507***</w:t>
            </w:r>
          </w:p>
        </w:tc>
        <w:tc>
          <w:tcPr>
            <w:tcW w:w="1515" w:type="dxa"/>
            <w:tcBorders>
              <w:top w:val="nil"/>
              <w:left w:val="nil"/>
              <w:bottom w:val="nil"/>
              <w:right w:val="nil"/>
            </w:tcBorders>
          </w:tcPr>
          <w:p w14:paraId="68701B7E" w14:textId="77777777" w:rsidR="002D4DBF" w:rsidRPr="001D2E8B" w:rsidRDefault="002D4DBF" w:rsidP="00D176C3">
            <w:pPr>
              <w:widowControl w:val="0"/>
              <w:spacing w:after="0" w:line="240" w:lineRule="auto"/>
              <w:jc w:val="center"/>
              <w:rPr>
                <w:sz w:val="20"/>
                <w:szCs w:val="20"/>
              </w:rPr>
            </w:pPr>
            <w:r w:rsidRPr="00033826">
              <w:rPr>
                <w:sz w:val="20"/>
                <w:szCs w:val="20"/>
              </w:rPr>
              <w:t>0.643***</w:t>
            </w:r>
          </w:p>
        </w:tc>
        <w:tc>
          <w:tcPr>
            <w:tcW w:w="1263" w:type="dxa"/>
            <w:tcBorders>
              <w:top w:val="nil"/>
              <w:left w:val="nil"/>
              <w:bottom w:val="nil"/>
              <w:right w:val="nil"/>
            </w:tcBorders>
          </w:tcPr>
          <w:p w14:paraId="2FDBABA8" w14:textId="77777777" w:rsidR="002D4DBF" w:rsidRPr="001D2E8B" w:rsidRDefault="002D4DBF" w:rsidP="00D176C3">
            <w:pPr>
              <w:widowControl w:val="0"/>
              <w:spacing w:after="0" w:line="240" w:lineRule="auto"/>
              <w:jc w:val="center"/>
              <w:rPr>
                <w:sz w:val="20"/>
                <w:szCs w:val="20"/>
              </w:rPr>
            </w:pPr>
            <w:r w:rsidRPr="00033826">
              <w:rPr>
                <w:sz w:val="20"/>
                <w:szCs w:val="20"/>
              </w:rPr>
              <w:t>0.0726</w:t>
            </w:r>
          </w:p>
        </w:tc>
        <w:tc>
          <w:tcPr>
            <w:tcW w:w="1515" w:type="dxa"/>
            <w:tcBorders>
              <w:top w:val="nil"/>
              <w:left w:val="nil"/>
              <w:bottom w:val="nil"/>
              <w:right w:val="nil"/>
            </w:tcBorders>
          </w:tcPr>
          <w:p w14:paraId="195521AD" w14:textId="77777777" w:rsidR="002D4DBF" w:rsidRPr="001D2E8B" w:rsidRDefault="002D4DBF" w:rsidP="00D176C3">
            <w:pPr>
              <w:widowControl w:val="0"/>
              <w:spacing w:after="0" w:line="240" w:lineRule="auto"/>
              <w:jc w:val="center"/>
              <w:rPr>
                <w:sz w:val="20"/>
                <w:szCs w:val="20"/>
              </w:rPr>
            </w:pPr>
            <w:r w:rsidRPr="00033826">
              <w:rPr>
                <w:sz w:val="20"/>
                <w:szCs w:val="20"/>
              </w:rPr>
              <w:t>0.0634</w:t>
            </w:r>
          </w:p>
        </w:tc>
        <w:tc>
          <w:tcPr>
            <w:tcW w:w="1263" w:type="dxa"/>
            <w:tcBorders>
              <w:top w:val="nil"/>
              <w:left w:val="nil"/>
              <w:bottom w:val="nil"/>
              <w:right w:val="nil"/>
            </w:tcBorders>
          </w:tcPr>
          <w:p w14:paraId="71F9B4EC" w14:textId="77777777" w:rsidR="002D4DBF" w:rsidRPr="001D2E8B" w:rsidRDefault="002D4DBF" w:rsidP="00D176C3">
            <w:pPr>
              <w:widowControl w:val="0"/>
              <w:spacing w:after="0" w:line="240" w:lineRule="auto"/>
              <w:jc w:val="center"/>
              <w:rPr>
                <w:sz w:val="20"/>
                <w:szCs w:val="20"/>
              </w:rPr>
            </w:pPr>
            <w:r w:rsidRPr="00033826">
              <w:rPr>
                <w:sz w:val="20"/>
                <w:szCs w:val="20"/>
              </w:rPr>
              <w:t>0.0871</w:t>
            </w:r>
          </w:p>
        </w:tc>
        <w:tc>
          <w:tcPr>
            <w:tcW w:w="1263" w:type="dxa"/>
            <w:tcBorders>
              <w:top w:val="nil"/>
              <w:left w:val="nil"/>
              <w:bottom w:val="nil"/>
              <w:right w:val="nil"/>
            </w:tcBorders>
          </w:tcPr>
          <w:p w14:paraId="139EC217" w14:textId="77777777" w:rsidR="002D4DBF" w:rsidRPr="001D2E8B" w:rsidRDefault="002D4DBF" w:rsidP="00D176C3">
            <w:pPr>
              <w:widowControl w:val="0"/>
              <w:spacing w:after="0" w:line="240" w:lineRule="auto"/>
              <w:jc w:val="center"/>
              <w:rPr>
                <w:sz w:val="20"/>
                <w:szCs w:val="20"/>
              </w:rPr>
            </w:pPr>
            <w:r w:rsidRPr="00033826">
              <w:rPr>
                <w:sz w:val="20"/>
                <w:szCs w:val="20"/>
              </w:rPr>
              <w:t>0.302**</w:t>
            </w:r>
          </w:p>
        </w:tc>
      </w:tr>
      <w:tr w:rsidR="002D4DBF" w:rsidRPr="00AC1034" w14:paraId="1F2E05C4" w14:textId="77777777" w:rsidTr="00D176C3">
        <w:trPr>
          <w:trHeight w:val="216"/>
          <w:jc w:val="center"/>
        </w:trPr>
        <w:tc>
          <w:tcPr>
            <w:tcW w:w="2592" w:type="dxa"/>
            <w:tcBorders>
              <w:top w:val="nil"/>
              <w:left w:val="nil"/>
              <w:bottom w:val="nil"/>
              <w:right w:val="nil"/>
            </w:tcBorders>
          </w:tcPr>
          <w:p w14:paraId="3148B5F7" w14:textId="77777777" w:rsidR="002D4DBF" w:rsidRPr="001D2E8B" w:rsidRDefault="002D4DBF" w:rsidP="00D176C3">
            <w:pPr>
              <w:widowControl w:val="0"/>
              <w:spacing w:after="0" w:line="240" w:lineRule="auto"/>
              <w:rPr>
                <w:sz w:val="20"/>
                <w:szCs w:val="20"/>
              </w:rPr>
            </w:pPr>
          </w:p>
        </w:tc>
        <w:tc>
          <w:tcPr>
            <w:tcW w:w="1389" w:type="dxa"/>
            <w:tcBorders>
              <w:top w:val="nil"/>
              <w:left w:val="nil"/>
              <w:bottom w:val="nil"/>
              <w:right w:val="nil"/>
            </w:tcBorders>
          </w:tcPr>
          <w:p w14:paraId="4D798F95" w14:textId="77777777" w:rsidR="002D4DBF" w:rsidRPr="001D2E8B" w:rsidRDefault="002D4DBF" w:rsidP="00D176C3">
            <w:pPr>
              <w:widowControl w:val="0"/>
              <w:spacing w:after="0" w:line="240" w:lineRule="auto"/>
              <w:jc w:val="center"/>
              <w:rPr>
                <w:sz w:val="20"/>
                <w:szCs w:val="20"/>
              </w:rPr>
            </w:pPr>
            <w:r w:rsidRPr="00033826">
              <w:rPr>
                <w:sz w:val="20"/>
                <w:szCs w:val="20"/>
              </w:rPr>
              <w:t>(0.150)</w:t>
            </w:r>
          </w:p>
        </w:tc>
        <w:tc>
          <w:tcPr>
            <w:tcW w:w="1515" w:type="dxa"/>
            <w:tcBorders>
              <w:top w:val="nil"/>
              <w:left w:val="nil"/>
              <w:bottom w:val="nil"/>
              <w:right w:val="nil"/>
            </w:tcBorders>
          </w:tcPr>
          <w:p w14:paraId="4B863293" w14:textId="77777777" w:rsidR="002D4DBF" w:rsidRPr="001D2E8B" w:rsidRDefault="002D4DBF" w:rsidP="00D176C3">
            <w:pPr>
              <w:widowControl w:val="0"/>
              <w:spacing w:after="0" w:line="240" w:lineRule="auto"/>
              <w:jc w:val="center"/>
              <w:rPr>
                <w:sz w:val="20"/>
                <w:szCs w:val="20"/>
              </w:rPr>
            </w:pPr>
            <w:r w:rsidRPr="00033826">
              <w:rPr>
                <w:sz w:val="20"/>
                <w:szCs w:val="20"/>
              </w:rPr>
              <w:t>(0.128)</w:t>
            </w:r>
          </w:p>
        </w:tc>
        <w:tc>
          <w:tcPr>
            <w:tcW w:w="1263" w:type="dxa"/>
            <w:tcBorders>
              <w:top w:val="nil"/>
              <w:left w:val="nil"/>
              <w:bottom w:val="nil"/>
              <w:right w:val="nil"/>
            </w:tcBorders>
          </w:tcPr>
          <w:p w14:paraId="764F1D5F" w14:textId="77777777" w:rsidR="002D4DBF" w:rsidRPr="001D2E8B" w:rsidRDefault="002D4DBF" w:rsidP="00D176C3">
            <w:pPr>
              <w:widowControl w:val="0"/>
              <w:spacing w:after="0" w:line="240" w:lineRule="auto"/>
              <w:jc w:val="center"/>
              <w:rPr>
                <w:sz w:val="20"/>
                <w:szCs w:val="20"/>
              </w:rPr>
            </w:pPr>
            <w:r w:rsidRPr="00033826">
              <w:rPr>
                <w:sz w:val="20"/>
                <w:szCs w:val="20"/>
              </w:rPr>
              <w:t>(0.127)</w:t>
            </w:r>
          </w:p>
        </w:tc>
        <w:tc>
          <w:tcPr>
            <w:tcW w:w="1515" w:type="dxa"/>
            <w:tcBorders>
              <w:top w:val="nil"/>
              <w:left w:val="nil"/>
              <w:bottom w:val="nil"/>
              <w:right w:val="nil"/>
            </w:tcBorders>
          </w:tcPr>
          <w:p w14:paraId="5426BBE6" w14:textId="77777777" w:rsidR="002D4DBF" w:rsidRPr="001D2E8B" w:rsidRDefault="002D4DBF" w:rsidP="00D176C3">
            <w:pPr>
              <w:widowControl w:val="0"/>
              <w:spacing w:after="0" w:line="240" w:lineRule="auto"/>
              <w:jc w:val="center"/>
              <w:rPr>
                <w:sz w:val="20"/>
                <w:szCs w:val="20"/>
              </w:rPr>
            </w:pPr>
            <w:r w:rsidRPr="00033826">
              <w:rPr>
                <w:sz w:val="20"/>
                <w:szCs w:val="20"/>
              </w:rPr>
              <w:t>(0.146)</w:t>
            </w:r>
          </w:p>
        </w:tc>
        <w:tc>
          <w:tcPr>
            <w:tcW w:w="1263" w:type="dxa"/>
            <w:tcBorders>
              <w:top w:val="nil"/>
              <w:left w:val="nil"/>
              <w:bottom w:val="nil"/>
              <w:right w:val="nil"/>
            </w:tcBorders>
          </w:tcPr>
          <w:p w14:paraId="6D034017" w14:textId="77777777" w:rsidR="002D4DBF" w:rsidRPr="001D2E8B" w:rsidRDefault="002D4DBF" w:rsidP="00D176C3">
            <w:pPr>
              <w:widowControl w:val="0"/>
              <w:spacing w:after="0" w:line="240" w:lineRule="auto"/>
              <w:jc w:val="center"/>
              <w:rPr>
                <w:sz w:val="20"/>
                <w:szCs w:val="20"/>
              </w:rPr>
            </w:pPr>
            <w:r w:rsidRPr="00033826">
              <w:rPr>
                <w:sz w:val="20"/>
                <w:szCs w:val="20"/>
              </w:rPr>
              <w:t>(0.142)</w:t>
            </w:r>
          </w:p>
        </w:tc>
        <w:tc>
          <w:tcPr>
            <w:tcW w:w="1263" w:type="dxa"/>
            <w:tcBorders>
              <w:top w:val="nil"/>
              <w:left w:val="nil"/>
              <w:bottom w:val="nil"/>
              <w:right w:val="nil"/>
            </w:tcBorders>
          </w:tcPr>
          <w:p w14:paraId="30BEB4E2" w14:textId="77777777" w:rsidR="002D4DBF" w:rsidRPr="001D2E8B" w:rsidRDefault="002D4DBF" w:rsidP="00D176C3">
            <w:pPr>
              <w:widowControl w:val="0"/>
              <w:spacing w:after="0" w:line="240" w:lineRule="auto"/>
              <w:jc w:val="center"/>
              <w:rPr>
                <w:sz w:val="20"/>
                <w:szCs w:val="20"/>
              </w:rPr>
            </w:pPr>
            <w:r w:rsidRPr="00033826">
              <w:rPr>
                <w:sz w:val="20"/>
                <w:szCs w:val="20"/>
              </w:rPr>
              <w:t>(0.153)</w:t>
            </w:r>
          </w:p>
        </w:tc>
      </w:tr>
      <w:tr w:rsidR="002D4DBF" w:rsidRPr="00AC1034" w14:paraId="2F494B1D" w14:textId="77777777" w:rsidTr="00D176C3">
        <w:trPr>
          <w:trHeight w:val="206"/>
          <w:jc w:val="center"/>
        </w:trPr>
        <w:tc>
          <w:tcPr>
            <w:tcW w:w="2592" w:type="dxa"/>
            <w:tcBorders>
              <w:top w:val="nil"/>
              <w:left w:val="nil"/>
              <w:bottom w:val="single" w:sz="4" w:space="0" w:color="auto"/>
              <w:right w:val="nil"/>
            </w:tcBorders>
          </w:tcPr>
          <w:p w14:paraId="439FE481" w14:textId="77777777" w:rsidR="002D4DBF" w:rsidRPr="001D2E8B" w:rsidRDefault="002D4DBF" w:rsidP="00D176C3">
            <w:pPr>
              <w:widowControl w:val="0"/>
              <w:spacing w:after="0" w:line="240" w:lineRule="auto"/>
              <w:rPr>
                <w:sz w:val="20"/>
                <w:szCs w:val="20"/>
              </w:rPr>
            </w:pPr>
          </w:p>
        </w:tc>
        <w:tc>
          <w:tcPr>
            <w:tcW w:w="1389" w:type="dxa"/>
            <w:tcBorders>
              <w:top w:val="nil"/>
              <w:left w:val="nil"/>
              <w:bottom w:val="single" w:sz="4" w:space="0" w:color="auto"/>
              <w:right w:val="nil"/>
            </w:tcBorders>
          </w:tcPr>
          <w:p w14:paraId="680DFA75" w14:textId="77777777" w:rsidR="002D4DBF" w:rsidRPr="001D2E8B" w:rsidRDefault="002D4DBF" w:rsidP="00D176C3">
            <w:pPr>
              <w:widowControl w:val="0"/>
              <w:spacing w:after="0" w:line="240" w:lineRule="auto"/>
              <w:jc w:val="center"/>
              <w:rPr>
                <w:sz w:val="20"/>
                <w:szCs w:val="20"/>
              </w:rPr>
            </w:pPr>
          </w:p>
        </w:tc>
        <w:tc>
          <w:tcPr>
            <w:tcW w:w="1515" w:type="dxa"/>
            <w:tcBorders>
              <w:top w:val="nil"/>
              <w:left w:val="nil"/>
              <w:bottom w:val="single" w:sz="4" w:space="0" w:color="auto"/>
              <w:right w:val="nil"/>
            </w:tcBorders>
          </w:tcPr>
          <w:p w14:paraId="7B4E5349" w14:textId="77777777" w:rsidR="002D4DBF" w:rsidRPr="001D2E8B" w:rsidRDefault="002D4DBF" w:rsidP="00D176C3">
            <w:pPr>
              <w:widowControl w:val="0"/>
              <w:spacing w:after="0" w:line="240" w:lineRule="auto"/>
              <w:jc w:val="center"/>
              <w:rPr>
                <w:sz w:val="20"/>
                <w:szCs w:val="20"/>
              </w:rPr>
            </w:pPr>
          </w:p>
        </w:tc>
        <w:tc>
          <w:tcPr>
            <w:tcW w:w="1263" w:type="dxa"/>
            <w:tcBorders>
              <w:top w:val="nil"/>
              <w:left w:val="nil"/>
              <w:bottom w:val="single" w:sz="4" w:space="0" w:color="auto"/>
              <w:right w:val="nil"/>
            </w:tcBorders>
          </w:tcPr>
          <w:p w14:paraId="06DE103C" w14:textId="77777777" w:rsidR="002D4DBF" w:rsidRPr="001D2E8B" w:rsidRDefault="002D4DBF" w:rsidP="00D176C3">
            <w:pPr>
              <w:widowControl w:val="0"/>
              <w:spacing w:after="0" w:line="240" w:lineRule="auto"/>
              <w:jc w:val="center"/>
              <w:rPr>
                <w:sz w:val="20"/>
                <w:szCs w:val="20"/>
              </w:rPr>
            </w:pPr>
          </w:p>
        </w:tc>
        <w:tc>
          <w:tcPr>
            <w:tcW w:w="1515" w:type="dxa"/>
            <w:tcBorders>
              <w:top w:val="nil"/>
              <w:left w:val="nil"/>
              <w:bottom w:val="single" w:sz="4" w:space="0" w:color="auto"/>
              <w:right w:val="nil"/>
            </w:tcBorders>
          </w:tcPr>
          <w:p w14:paraId="102172E4" w14:textId="77777777" w:rsidR="002D4DBF" w:rsidRPr="001D2E8B" w:rsidRDefault="002D4DBF" w:rsidP="00D176C3">
            <w:pPr>
              <w:widowControl w:val="0"/>
              <w:spacing w:after="0" w:line="240" w:lineRule="auto"/>
              <w:jc w:val="center"/>
              <w:rPr>
                <w:sz w:val="20"/>
                <w:szCs w:val="20"/>
              </w:rPr>
            </w:pPr>
          </w:p>
        </w:tc>
        <w:tc>
          <w:tcPr>
            <w:tcW w:w="1263" w:type="dxa"/>
            <w:tcBorders>
              <w:top w:val="nil"/>
              <w:left w:val="nil"/>
              <w:bottom w:val="single" w:sz="4" w:space="0" w:color="auto"/>
              <w:right w:val="nil"/>
            </w:tcBorders>
          </w:tcPr>
          <w:p w14:paraId="6E4144EE" w14:textId="77777777" w:rsidR="002D4DBF" w:rsidRPr="001D2E8B" w:rsidRDefault="002D4DBF" w:rsidP="00D176C3">
            <w:pPr>
              <w:widowControl w:val="0"/>
              <w:spacing w:after="0" w:line="240" w:lineRule="auto"/>
              <w:jc w:val="center"/>
              <w:rPr>
                <w:sz w:val="20"/>
                <w:szCs w:val="20"/>
              </w:rPr>
            </w:pPr>
          </w:p>
        </w:tc>
        <w:tc>
          <w:tcPr>
            <w:tcW w:w="1263" w:type="dxa"/>
            <w:tcBorders>
              <w:top w:val="nil"/>
              <w:left w:val="nil"/>
              <w:bottom w:val="single" w:sz="4" w:space="0" w:color="auto"/>
              <w:right w:val="nil"/>
            </w:tcBorders>
          </w:tcPr>
          <w:p w14:paraId="58FE4FD4" w14:textId="77777777" w:rsidR="002D4DBF" w:rsidRPr="001D2E8B" w:rsidRDefault="002D4DBF" w:rsidP="00D176C3">
            <w:pPr>
              <w:widowControl w:val="0"/>
              <w:spacing w:after="0" w:line="240" w:lineRule="auto"/>
              <w:jc w:val="center"/>
              <w:rPr>
                <w:sz w:val="20"/>
                <w:szCs w:val="20"/>
              </w:rPr>
            </w:pPr>
          </w:p>
        </w:tc>
      </w:tr>
      <w:tr w:rsidR="002D4DBF" w:rsidRPr="00AC1034" w14:paraId="71B23D59" w14:textId="77777777" w:rsidTr="00D176C3">
        <w:trPr>
          <w:trHeight w:val="216"/>
          <w:jc w:val="center"/>
        </w:trPr>
        <w:tc>
          <w:tcPr>
            <w:tcW w:w="2592" w:type="dxa"/>
            <w:tcBorders>
              <w:top w:val="single" w:sz="4" w:space="0" w:color="auto"/>
              <w:left w:val="nil"/>
              <w:bottom w:val="nil"/>
              <w:right w:val="nil"/>
            </w:tcBorders>
          </w:tcPr>
          <w:p w14:paraId="29D35BDF" w14:textId="77777777" w:rsidR="002D4DBF" w:rsidRPr="001D2E8B" w:rsidRDefault="002D4DBF" w:rsidP="00D176C3">
            <w:pPr>
              <w:widowControl w:val="0"/>
              <w:spacing w:after="0" w:line="240" w:lineRule="auto"/>
              <w:rPr>
                <w:sz w:val="20"/>
                <w:szCs w:val="20"/>
              </w:rPr>
            </w:pPr>
            <w:r w:rsidRPr="001D2E8B">
              <w:rPr>
                <w:sz w:val="20"/>
                <w:szCs w:val="20"/>
              </w:rPr>
              <w:t>Observations</w:t>
            </w:r>
          </w:p>
        </w:tc>
        <w:tc>
          <w:tcPr>
            <w:tcW w:w="1389" w:type="dxa"/>
            <w:tcBorders>
              <w:top w:val="single" w:sz="4" w:space="0" w:color="auto"/>
              <w:left w:val="nil"/>
              <w:bottom w:val="nil"/>
              <w:right w:val="nil"/>
            </w:tcBorders>
          </w:tcPr>
          <w:p w14:paraId="2C7846AA" w14:textId="77777777" w:rsidR="002D4DBF" w:rsidRPr="001D2E8B" w:rsidRDefault="002D4DBF" w:rsidP="00D176C3">
            <w:pPr>
              <w:widowControl w:val="0"/>
              <w:spacing w:after="0" w:line="240" w:lineRule="auto"/>
              <w:jc w:val="center"/>
              <w:rPr>
                <w:sz w:val="20"/>
                <w:szCs w:val="20"/>
              </w:rPr>
            </w:pPr>
            <w:r w:rsidRPr="00033826">
              <w:rPr>
                <w:sz w:val="20"/>
                <w:szCs w:val="20"/>
              </w:rPr>
              <w:t>1,171</w:t>
            </w:r>
          </w:p>
        </w:tc>
        <w:tc>
          <w:tcPr>
            <w:tcW w:w="1515" w:type="dxa"/>
            <w:tcBorders>
              <w:top w:val="single" w:sz="4" w:space="0" w:color="auto"/>
              <w:left w:val="nil"/>
              <w:bottom w:val="nil"/>
              <w:right w:val="nil"/>
            </w:tcBorders>
          </w:tcPr>
          <w:p w14:paraId="1D3BBAA2" w14:textId="77777777" w:rsidR="002D4DBF" w:rsidRPr="001D2E8B" w:rsidRDefault="002D4DBF" w:rsidP="00D176C3">
            <w:pPr>
              <w:widowControl w:val="0"/>
              <w:spacing w:after="0" w:line="240" w:lineRule="auto"/>
              <w:jc w:val="center"/>
              <w:rPr>
                <w:sz w:val="20"/>
                <w:szCs w:val="20"/>
              </w:rPr>
            </w:pPr>
            <w:r w:rsidRPr="00033826">
              <w:rPr>
                <w:sz w:val="20"/>
                <w:szCs w:val="20"/>
              </w:rPr>
              <w:t>1,172</w:t>
            </w:r>
          </w:p>
        </w:tc>
        <w:tc>
          <w:tcPr>
            <w:tcW w:w="1263" w:type="dxa"/>
            <w:tcBorders>
              <w:top w:val="single" w:sz="4" w:space="0" w:color="auto"/>
              <w:left w:val="nil"/>
              <w:bottom w:val="nil"/>
              <w:right w:val="nil"/>
            </w:tcBorders>
          </w:tcPr>
          <w:p w14:paraId="17738849" w14:textId="77777777" w:rsidR="002D4DBF" w:rsidRPr="001D2E8B" w:rsidRDefault="002D4DBF" w:rsidP="00D176C3">
            <w:pPr>
              <w:widowControl w:val="0"/>
              <w:spacing w:after="0" w:line="240" w:lineRule="auto"/>
              <w:jc w:val="center"/>
              <w:rPr>
                <w:sz w:val="20"/>
                <w:szCs w:val="20"/>
              </w:rPr>
            </w:pPr>
            <w:r w:rsidRPr="00033826">
              <w:rPr>
                <w:sz w:val="20"/>
                <w:szCs w:val="20"/>
              </w:rPr>
              <w:t>1,172</w:t>
            </w:r>
          </w:p>
        </w:tc>
        <w:tc>
          <w:tcPr>
            <w:tcW w:w="1515" w:type="dxa"/>
            <w:tcBorders>
              <w:top w:val="single" w:sz="4" w:space="0" w:color="auto"/>
              <w:left w:val="nil"/>
              <w:bottom w:val="nil"/>
              <w:right w:val="nil"/>
            </w:tcBorders>
          </w:tcPr>
          <w:p w14:paraId="46400B2C" w14:textId="77777777" w:rsidR="002D4DBF" w:rsidRPr="001D2E8B" w:rsidRDefault="002D4DBF" w:rsidP="00D176C3">
            <w:pPr>
              <w:widowControl w:val="0"/>
              <w:spacing w:after="0" w:line="240" w:lineRule="auto"/>
              <w:jc w:val="center"/>
              <w:rPr>
                <w:sz w:val="20"/>
                <w:szCs w:val="20"/>
              </w:rPr>
            </w:pPr>
            <w:r w:rsidRPr="00033826">
              <w:rPr>
                <w:sz w:val="20"/>
                <w:szCs w:val="20"/>
              </w:rPr>
              <w:t>1,172</w:t>
            </w:r>
          </w:p>
        </w:tc>
        <w:tc>
          <w:tcPr>
            <w:tcW w:w="1263" w:type="dxa"/>
            <w:tcBorders>
              <w:top w:val="single" w:sz="4" w:space="0" w:color="auto"/>
              <w:left w:val="nil"/>
              <w:bottom w:val="nil"/>
              <w:right w:val="nil"/>
            </w:tcBorders>
          </w:tcPr>
          <w:p w14:paraId="21F968BC" w14:textId="77777777" w:rsidR="002D4DBF" w:rsidRPr="001D2E8B" w:rsidRDefault="002D4DBF" w:rsidP="00D176C3">
            <w:pPr>
              <w:widowControl w:val="0"/>
              <w:spacing w:after="0" w:line="240" w:lineRule="auto"/>
              <w:jc w:val="center"/>
              <w:rPr>
                <w:sz w:val="20"/>
                <w:szCs w:val="20"/>
              </w:rPr>
            </w:pPr>
            <w:r w:rsidRPr="00033826">
              <w:rPr>
                <w:sz w:val="20"/>
                <w:szCs w:val="20"/>
              </w:rPr>
              <w:t>1,172</w:t>
            </w:r>
          </w:p>
        </w:tc>
        <w:tc>
          <w:tcPr>
            <w:tcW w:w="1263" w:type="dxa"/>
            <w:tcBorders>
              <w:top w:val="single" w:sz="4" w:space="0" w:color="auto"/>
              <w:left w:val="nil"/>
              <w:bottom w:val="nil"/>
              <w:right w:val="nil"/>
            </w:tcBorders>
          </w:tcPr>
          <w:p w14:paraId="7833AE4A" w14:textId="77777777" w:rsidR="002D4DBF" w:rsidRPr="001D2E8B" w:rsidRDefault="002D4DBF" w:rsidP="00D176C3">
            <w:pPr>
              <w:widowControl w:val="0"/>
              <w:spacing w:after="0" w:line="240" w:lineRule="auto"/>
              <w:jc w:val="center"/>
              <w:rPr>
                <w:sz w:val="20"/>
                <w:szCs w:val="20"/>
              </w:rPr>
            </w:pPr>
            <w:r w:rsidRPr="00033826">
              <w:rPr>
                <w:sz w:val="20"/>
                <w:szCs w:val="20"/>
              </w:rPr>
              <w:t>1,172</w:t>
            </w:r>
          </w:p>
        </w:tc>
      </w:tr>
      <w:tr w:rsidR="002D4DBF" w:rsidRPr="00AC1034" w14:paraId="7D5A8E92" w14:textId="77777777" w:rsidTr="00D176C3">
        <w:trPr>
          <w:trHeight w:val="216"/>
          <w:jc w:val="center"/>
        </w:trPr>
        <w:tc>
          <w:tcPr>
            <w:tcW w:w="2592" w:type="dxa"/>
            <w:tcBorders>
              <w:top w:val="nil"/>
              <w:left w:val="nil"/>
              <w:bottom w:val="nil"/>
              <w:right w:val="nil"/>
            </w:tcBorders>
          </w:tcPr>
          <w:p w14:paraId="5DE871E5" w14:textId="77777777" w:rsidR="002D4DBF" w:rsidRPr="001D2E8B" w:rsidRDefault="002D4DBF" w:rsidP="00D176C3">
            <w:pPr>
              <w:widowControl w:val="0"/>
              <w:spacing w:after="0" w:line="240" w:lineRule="auto"/>
              <w:rPr>
                <w:sz w:val="20"/>
                <w:szCs w:val="20"/>
              </w:rPr>
            </w:pPr>
            <w:r w:rsidRPr="001D2E8B">
              <w:rPr>
                <w:sz w:val="20"/>
                <w:szCs w:val="20"/>
              </w:rPr>
              <w:t>R-squared</w:t>
            </w:r>
          </w:p>
        </w:tc>
        <w:tc>
          <w:tcPr>
            <w:tcW w:w="1389" w:type="dxa"/>
            <w:tcBorders>
              <w:top w:val="nil"/>
              <w:left w:val="nil"/>
              <w:bottom w:val="nil"/>
              <w:right w:val="nil"/>
            </w:tcBorders>
          </w:tcPr>
          <w:p w14:paraId="3966540E" w14:textId="77777777" w:rsidR="002D4DBF" w:rsidRPr="001D2E8B" w:rsidRDefault="002D4DBF" w:rsidP="00D176C3">
            <w:pPr>
              <w:widowControl w:val="0"/>
              <w:spacing w:after="0" w:line="240" w:lineRule="auto"/>
              <w:jc w:val="center"/>
              <w:rPr>
                <w:sz w:val="20"/>
                <w:szCs w:val="20"/>
              </w:rPr>
            </w:pPr>
            <w:r w:rsidRPr="00033826">
              <w:rPr>
                <w:sz w:val="20"/>
                <w:szCs w:val="20"/>
              </w:rPr>
              <w:t>0.151</w:t>
            </w:r>
          </w:p>
        </w:tc>
        <w:tc>
          <w:tcPr>
            <w:tcW w:w="1515" w:type="dxa"/>
            <w:tcBorders>
              <w:top w:val="nil"/>
              <w:left w:val="nil"/>
              <w:bottom w:val="nil"/>
              <w:right w:val="nil"/>
            </w:tcBorders>
          </w:tcPr>
          <w:p w14:paraId="25B36C36" w14:textId="77777777" w:rsidR="002D4DBF" w:rsidRPr="001D2E8B" w:rsidRDefault="002D4DBF" w:rsidP="00D176C3">
            <w:pPr>
              <w:widowControl w:val="0"/>
              <w:spacing w:after="0" w:line="240" w:lineRule="auto"/>
              <w:jc w:val="center"/>
              <w:rPr>
                <w:sz w:val="20"/>
                <w:szCs w:val="20"/>
              </w:rPr>
            </w:pPr>
            <w:r w:rsidRPr="00033826">
              <w:rPr>
                <w:sz w:val="20"/>
                <w:szCs w:val="20"/>
              </w:rPr>
              <w:t>0.205</w:t>
            </w:r>
          </w:p>
        </w:tc>
        <w:tc>
          <w:tcPr>
            <w:tcW w:w="1263" w:type="dxa"/>
            <w:tcBorders>
              <w:top w:val="nil"/>
              <w:left w:val="nil"/>
              <w:bottom w:val="nil"/>
              <w:right w:val="nil"/>
            </w:tcBorders>
          </w:tcPr>
          <w:p w14:paraId="6F4B2643" w14:textId="77777777" w:rsidR="002D4DBF" w:rsidRPr="001D2E8B" w:rsidRDefault="002D4DBF" w:rsidP="00D176C3">
            <w:pPr>
              <w:widowControl w:val="0"/>
              <w:spacing w:after="0" w:line="240" w:lineRule="auto"/>
              <w:jc w:val="center"/>
              <w:rPr>
                <w:sz w:val="20"/>
                <w:szCs w:val="20"/>
              </w:rPr>
            </w:pPr>
            <w:r w:rsidRPr="00033826">
              <w:rPr>
                <w:sz w:val="20"/>
                <w:szCs w:val="20"/>
              </w:rPr>
              <w:t>0.273</w:t>
            </w:r>
          </w:p>
        </w:tc>
        <w:tc>
          <w:tcPr>
            <w:tcW w:w="1515" w:type="dxa"/>
            <w:tcBorders>
              <w:top w:val="nil"/>
              <w:left w:val="nil"/>
              <w:bottom w:val="nil"/>
              <w:right w:val="nil"/>
            </w:tcBorders>
          </w:tcPr>
          <w:p w14:paraId="3107BF98" w14:textId="77777777" w:rsidR="002D4DBF" w:rsidRPr="001D2E8B" w:rsidRDefault="002D4DBF" w:rsidP="00D176C3">
            <w:pPr>
              <w:widowControl w:val="0"/>
              <w:spacing w:after="0" w:line="240" w:lineRule="auto"/>
              <w:jc w:val="center"/>
              <w:rPr>
                <w:sz w:val="20"/>
                <w:szCs w:val="20"/>
              </w:rPr>
            </w:pPr>
            <w:r w:rsidRPr="00033826">
              <w:rPr>
                <w:sz w:val="20"/>
                <w:szCs w:val="20"/>
              </w:rPr>
              <w:t>0.184</w:t>
            </w:r>
          </w:p>
        </w:tc>
        <w:tc>
          <w:tcPr>
            <w:tcW w:w="1263" w:type="dxa"/>
            <w:tcBorders>
              <w:top w:val="nil"/>
              <w:left w:val="nil"/>
              <w:bottom w:val="nil"/>
              <w:right w:val="nil"/>
            </w:tcBorders>
          </w:tcPr>
          <w:p w14:paraId="114DE963" w14:textId="77777777" w:rsidR="002D4DBF" w:rsidRPr="001D2E8B" w:rsidRDefault="002D4DBF" w:rsidP="00D176C3">
            <w:pPr>
              <w:widowControl w:val="0"/>
              <w:spacing w:after="0" w:line="240" w:lineRule="auto"/>
              <w:jc w:val="center"/>
              <w:rPr>
                <w:sz w:val="20"/>
                <w:szCs w:val="20"/>
              </w:rPr>
            </w:pPr>
            <w:r w:rsidRPr="00033826">
              <w:rPr>
                <w:sz w:val="20"/>
                <w:szCs w:val="20"/>
              </w:rPr>
              <w:t>0.239</w:t>
            </w:r>
          </w:p>
        </w:tc>
        <w:tc>
          <w:tcPr>
            <w:tcW w:w="1263" w:type="dxa"/>
            <w:tcBorders>
              <w:top w:val="nil"/>
              <w:left w:val="nil"/>
              <w:bottom w:val="nil"/>
              <w:right w:val="nil"/>
            </w:tcBorders>
          </w:tcPr>
          <w:p w14:paraId="74FF3328" w14:textId="77777777" w:rsidR="002D4DBF" w:rsidRPr="001D2E8B" w:rsidRDefault="002D4DBF" w:rsidP="00D176C3">
            <w:pPr>
              <w:widowControl w:val="0"/>
              <w:spacing w:after="0" w:line="240" w:lineRule="auto"/>
              <w:jc w:val="center"/>
              <w:rPr>
                <w:sz w:val="20"/>
                <w:szCs w:val="20"/>
              </w:rPr>
            </w:pPr>
            <w:r w:rsidRPr="00033826">
              <w:rPr>
                <w:sz w:val="20"/>
                <w:szCs w:val="20"/>
              </w:rPr>
              <w:t>0.075</w:t>
            </w:r>
          </w:p>
        </w:tc>
      </w:tr>
      <w:tr w:rsidR="002D4DBF" w:rsidRPr="00AC1034" w14:paraId="6B73E8D2" w14:textId="77777777" w:rsidTr="00D176C3">
        <w:trPr>
          <w:trHeight w:val="206"/>
          <w:jc w:val="center"/>
        </w:trPr>
        <w:tc>
          <w:tcPr>
            <w:tcW w:w="2592" w:type="dxa"/>
            <w:tcBorders>
              <w:top w:val="nil"/>
              <w:left w:val="nil"/>
              <w:bottom w:val="nil"/>
              <w:right w:val="nil"/>
            </w:tcBorders>
          </w:tcPr>
          <w:p w14:paraId="161C7FC9" w14:textId="77777777" w:rsidR="002D4DBF" w:rsidRPr="001D2E8B" w:rsidRDefault="002D4DBF" w:rsidP="00D176C3">
            <w:pPr>
              <w:widowControl w:val="0"/>
              <w:spacing w:after="0" w:line="240" w:lineRule="auto"/>
              <w:rPr>
                <w:sz w:val="20"/>
                <w:szCs w:val="20"/>
              </w:rPr>
            </w:pPr>
            <w:r w:rsidRPr="001D2E8B">
              <w:rPr>
                <w:sz w:val="20"/>
                <w:szCs w:val="20"/>
              </w:rPr>
              <w:t>Clusters</w:t>
            </w:r>
          </w:p>
        </w:tc>
        <w:tc>
          <w:tcPr>
            <w:tcW w:w="1389" w:type="dxa"/>
            <w:tcBorders>
              <w:top w:val="nil"/>
              <w:left w:val="nil"/>
              <w:bottom w:val="nil"/>
              <w:right w:val="nil"/>
            </w:tcBorders>
          </w:tcPr>
          <w:p w14:paraId="5E5F0887" w14:textId="77777777" w:rsidR="002D4DBF" w:rsidRPr="001D2E8B" w:rsidRDefault="002D4DBF" w:rsidP="00D176C3">
            <w:pPr>
              <w:widowControl w:val="0"/>
              <w:spacing w:after="0" w:line="240" w:lineRule="auto"/>
              <w:jc w:val="center"/>
              <w:rPr>
                <w:sz w:val="20"/>
                <w:szCs w:val="20"/>
              </w:rPr>
            </w:pPr>
            <w:r w:rsidRPr="00033826">
              <w:rPr>
                <w:sz w:val="20"/>
                <w:szCs w:val="20"/>
              </w:rPr>
              <w:t>608</w:t>
            </w:r>
          </w:p>
        </w:tc>
        <w:tc>
          <w:tcPr>
            <w:tcW w:w="1515" w:type="dxa"/>
            <w:tcBorders>
              <w:top w:val="nil"/>
              <w:left w:val="nil"/>
              <w:bottom w:val="nil"/>
              <w:right w:val="nil"/>
            </w:tcBorders>
          </w:tcPr>
          <w:p w14:paraId="7ED6F9F5" w14:textId="77777777" w:rsidR="002D4DBF" w:rsidRPr="001D2E8B" w:rsidRDefault="002D4DBF" w:rsidP="00D176C3">
            <w:pPr>
              <w:widowControl w:val="0"/>
              <w:spacing w:after="0" w:line="240" w:lineRule="auto"/>
              <w:jc w:val="center"/>
              <w:rPr>
                <w:sz w:val="20"/>
                <w:szCs w:val="20"/>
              </w:rPr>
            </w:pPr>
            <w:r w:rsidRPr="00033826">
              <w:rPr>
                <w:sz w:val="20"/>
                <w:szCs w:val="20"/>
              </w:rPr>
              <w:t>608</w:t>
            </w:r>
          </w:p>
        </w:tc>
        <w:tc>
          <w:tcPr>
            <w:tcW w:w="1263" w:type="dxa"/>
            <w:tcBorders>
              <w:top w:val="nil"/>
              <w:left w:val="nil"/>
              <w:bottom w:val="nil"/>
              <w:right w:val="nil"/>
            </w:tcBorders>
          </w:tcPr>
          <w:p w14:paraId="184020D2" w14:textId="77777777" w:rsidR="002D4DBF" w:rsidRPr="001D2E8B" w:rsidRDefault="002D4DBF" w:rsidP="00D176C3">
            <w:pPr>
              <w:widowControl w:val="0"/>
              <w:spacing w:after="0" w:line="240" w:lineRule="auto"/>
              <w:jc w:val="center"/>
              <w:rPr>
                <w:sz w:val="20"/>
                <w:szCs w:val="20"/>
              </w:rPr>
            </w:pPr>
            <w:r w:rsidRPr="00033826">
              <w:rPr>
                <w:sz w:val="20"/>
                <w:szCs w:val="20"/>
              </w:rPr>
              <w:t>608</w:t>
            </w:r>
          </w:p>
        </w:tc>
        <w:tc>
          <w:tcPr>
            <w:tcW w:w="1515" w:type="dxa"/>
            <w:tcBorders>
              <w:top w:val="nil"/>
              <w:left w:val="nil"/>
              <w:bottom w:val="nil"/>
              <w:right w:val="nil"/>
            </w:tcBorders>
          </w:tcPr>
          <w:p w14:paraId="6F37D2A8" w14:textId="77777777" w:rsidR="002D4DBF" w:rsidRPr="001D2E8B" w:rsidRDefault="002D4DBF" w:rsidP="00D176C3">
            <w:pPr>
              <w:widowControl w:val="0"/>
              <w:spacing w:after="0" w:line="240" w:lineRule="auto"/>
              <w:jc w:val="center"/>
              <w:rPr>
                <w:sz w:val="20"/>
                <w:szCs w:val="20"/>
              </w:rPr>
            </w:pPr>
            <w:r w:rsidRPr="00033826">
              <w:rPr>
                <w:sz w:val="20"/>
                <w:szCs w:val="20"/>
              </w:rPr>
              <w:t>608</w:t>
            </w:r>
          </w:p>
        </w:tc>
        <w:tc>
          <w:tcPr>
            <w:tcW w:w="1263" w:type="dxa"/>
            <w:tcBorders>
              <w:top w:val="nil"/>
              <w:left w:val="nil"/>
              <w:bottom w:val="nil"/>
              <w:right w:val="nil"/>
            </w:tcBorders>
          </w:tcPr>
          <w:p w14:paraId="4B9963FA" w14:textId="77777777" w:rsidR="002D4DBF" w:rsidRPr="001D2E8B" w:rsidRDefault="002D4DBF" w:rsidP="00D176C3">
            <w:pPr>
              <w:widowControl w:val="0"/>
              <w:spacing w:after="0" w:line="240" w:lineRule="auto"/>
              <w:jc w:val="center"/>
              <w:rPr>
                <w:sz w:val="20"/>
                <w:szCs w:val="20"/>
              </w:rPr>
            </w:pPr>
            <w:r w:rsidRPr="00033826">
              <w:rPr>
                <w:sz w:val="20"/>
                <w:szCs w:val="20"/>
              </w:rPr>
              <w:t>608</w:t>
            </w:r>
          </w:p>
        </w:tc>
        <w:tc>
          <w:tcPr>
            <w:tcW w:w="1263" w:type="dxa"/>
            <w:tcBorders>
              <w:top w:val="nil"/>
              <w:left w:val="nil"/>
              <w:bottom w:val="nil"/>
              <w:right w:val="nil"/>
            </w:tcBorders>
          </w:tcPr>
          <w:p w14:paraId="569D4BDB" w14:textId="77777777" w:rsidR="002D4DBF" w:rsidRPr="001D2E8B" w:rsidRDefault="002D4DBF" w:rsidP="00D176C3">
            <w:pPr>
              <w:widowControl w:val="0"/>
              <w:spacing w:after="0" w:line="240" w:lineRule="auto"/>
              <w:jc w:val="center"/>
              <w:rPr>
                <w:sz w:val="20"/>
                <w:szCs w:val="20"/>
              </w:rPr>
            </w:pPr>
            <w:r w:rsidRPr="00033826">
              <w:rPr>
                <w:sz w:val="20"/>
                <w:szCs w:val="20"/>
              </w:rPr>
              <w:t>608</w:t>
            </w:r>
          </w:p>
        </w:tc>
      </w:tr>
      <w:tr w:rsidR="002D4DBF" w:rsidRPr="00AC1034" w14:paraId="7F2FF8C0" w14:textId="77777777" w:rsidTr="00D176C3">
        <w:trPr>
          <w:trHeight w:val="216"/>
          <w:jc w:val="center"/>
        </w:trPr>
        <w:tc>
          <w:tcPr>
            <w:tcW w:w="2592" w:type="dxa"/>
            <w:tcBorders>
              <w:top w:val="nil"/>
              <w:left w:val="nil"/>
              <w:bottom w:val="nil"/>
              <w:right w:val="nil"/>
            </w:tcBorders>
          </w:tcPr>
          <w:p w14:paraId="58B7BF71" w14:textId="77777777" w:rsidR="002D4DBF" w:rsidRPr="001D2E8B" w:rsidRDefault="002D4DBF" w:rsidP="00D176C3">
            <w:pPr>
              <w:widowControl w:val="0"/>
              <w:spacing w:after="0" w:line="240" w:lineRule="auto"/>
              <w:rPr>
                <w:sz w:val="20"/>
                <w:szCs w:val="20"/>
              </w:rPr>
            </w:pPr>
            <w:r w:rsidRPr="001D2E8B">
              <w:rPr>
                <w:sz w:val="20"/>
                <w:szCs w:val="20"/>
              </w:rPr>
              <w:t>p(Mother=Boy)</w:t>
            </w:r>
          </w:p>
        </w:tc>
        <w:tc>
          <w:tcPr>
            <w:tcW w:w="1389" w:type="dxa"/>
            <w:tcBorders>
              <w:top w:val="nil"/>
              <w:left w:val="nil"/>
              <w:bottom w:val="nil"/>
              <w:right w:val="nil"/>
            </w:tcBorders>
          </w:tcPr>
          <w:p w14:paraId="1C383555" w14:textId="77777777" w:rsidR="002D4DBF" w:rsidRPr="001D2E8B" w:rsidRDefault="002D4DBF" w:rsidP="00D176C3">
            <w:pPr>
              <w:widowControl w:val="0"/>
              <w:spacing w:after="0" w:line="240" w:lineRule="auto"/>
              <w:jc w:val="center"/>
              <w:rPr>
                <w:sz w:val="20"/>
                <w:szCs w:val="20"/>
              </w:rPr>
            </w:pPr>
            <w:r w:rsidRPr="00033826">
              <w:rPr>
                <w:sz w:val="20"/>
                <w:szCs w:val="20"/>
              </w:rPr>
              <w:t>0.0192</w:t>
            </w:r>
          </w:p>
        </w:tc>
        <w:tc>
          <w:tcPr>
            <w:tcW w:w="1515" w:type="dxa"/>
            <w:tcBorders>
              <w:top w:val="nil"/>
              <w:left w:val="nil"/>
              <w:bottom w:val="nil"/>
              <w:right w:val="nil"/>
            </w:tcBorders>
          </w:tcPr>
          <w:p w14:paraId="3362CB35" w14:textId="77777777" w:rsidR="002D4DBF" w:rsidRPr="001D2E8B" w:rsidRDefault="002D4DBF" w:rsidP="00D176C3">
            <w:pPr>
              <w:widowControl w:val="0"/>
              <w:spacing w:after="0" w:line="240" w:lineRule="auto"/>
              <w:jc w:val="center"/>
              <w:rPr>
                <w:sz w:val="20"/>
                <w:szCs w:val="20"/>
              </w:rPr>
            </w:pPr>
            <w:r w:rsidRPr="00033826">
              <w:rPr>
                <w:sz w:val="20"/>
                <w:szCs w:val="20"/>
              </w:rPr>
              <w:t>0.0595</w:t>
            </w:r>
          </w:p>
        </w:tc>
        <w:tc>
          <w:tcPr>
            <w:tcW w:w="1263" w:type="dxa"/>
            <w:tcBorders>
              <w:top w:val="nil"/>
              <w:left w:val="nil"/>
              <w:bottom w:val="nil"/>
              <w:right w:val="nil"/>
            </w:tcBorders>
          </w:tcPr>
          <w:p w14:paraId="701A751C" w14:textId="77777777" w:rsidR="002D4DBF" w:rsidRPr="001D2E8B" w:rsidRDefault="002D4DBF" w:rsidP="00D176C3">
            <w:pPr>
              <w:widowControl w:val="0"/>
              <w:spacing w:after="0" w:line="240" w:lineRule="auto"/>
              <w:jc w:val="center"/>
              <w:rPr>
                <w:sz w:val="20"/>
                <w:szCs w:val="20"/>
              </w:rPr>
            </w:pPr>
            <w:r w:rsidRPr="00033826">
              <w:rPr>
                <w:sz w:val="20"/>
                <w:szCs w:val="20"/>
              </w:rPr>
              <w:t>0.0547</w:t>
            </w:r>
          </w:p>
        </w:tc>
        <w:tc>
          <w:tcPr>
            <w:tcW w:w="1515" w:type="dxa"/>
            <w:tcBorders>
              <w:top w:val="nil"/>
              <w:left w:val="nil"/>
              <w:bottom w:val="nil"/>
              <w:right w:val="nil"/>
            </w:tcBorders>
          </w:tcPr>
          <w:p w14:paraId="420BB09A" w14:textId="77777777" w:rsidR="002D4DBF" w:rsidRPr="001D2E8B" w:rsidRDefault="002D4DBF" w:rsidP="00D176C3">
            <w:pPr>
              <w:widowControl w:val="0"/>
              <w:spacing w:after="0" w:line="240" w:lineRule="auto"/>
              <w:jc w:val="center"/>
              <w:rPr>
                <w:sz w:val="20"/>
                <w:szCs w:val="20"/>
              </w:rPr>
            </w:pPr>
            <w:r w:rsidRPr="00033826">
              <w:rPr>
                <w:sz w:val="20"/>
                <w:szCs w:val="20"/>
              </w:rPr>
              <w:t>0.0166</w:t>
            </w:r>
          </w:p>
        </w:tc>
        <w:tc>
          <w:tcPr>
            <w:tcW w:w="1263" w:type="dxa"/>
            <w:tcBorders>
              <w:top w:val="nil"/>
              <w:left w:val="nil"/>
              <w:bottom w:val="nil"/>
              <w:right w:val="nil"/>
            </w:tcBorders>
          </w:tcPr>
          <w:p w14:paraId="5582E07B" w14:textId="77777777" w:rsidR="002D4DBF" w:rsidRPr="001D2E8B" w:rsidRDefault="002D4DBF" w:rsidP="00D176C3">
            <w:pPr>
              <w:widowControl w:val="0"/>
              <w:spacing w:after="0" w:line="240" w:lineRule="auto"/>
              <w:jc w:val="center"/>
              <w:rPr>
                <w:sz w:val="20"/>
                <w:szCs w:val="20"/>
              </w:rPr>
            </w:pPr>
            <w:r w:rsidRPr="00033826">
              <w:rPr>
                <w:sz w:val="20"/>
                <w:szCs w:val="20"/>
              </w:rPr>
              <w:t>0.0849</w:t>
            </w:r>
          </w:p>
        </w:tc>
        <w:tc>
          <w:tcPr>
            <w:tcW w:w="1263" w:type="dxa"/>
            <w:tcBorders>
              <w:top w:val="nil"/>
              <w:left w:val="nil"/>
              <w:bottom w:val="nil"/>
              <w:right w:val="nil"/>
            </w:tcBorders>
          </w:tcPr>
          <w:p w14:paraId="18EAB50A" w14:textId="77777777" w:rsidR="002D4DBF" w:rsidRPr="001D2E8B" w:rsidRDefault="002D4DBF" w:rsidP="00D176C3">
            <w:pPr>
              <w:widowControl w:val="0"/>
              <w:spacing w:after="0" w:line="240" w:lineRule="auto"/>
              <w:jc w:val="center"/>
              <w:rPr>
                <w:sz w:val="20"/>
                <w:szCs w:val="20"/>
              </w:rPr>
            </w:pPr>
            <w:r w:rsidRPr="00033826">
              <w:rPr>
                <w:sz w:val="20"/>
                <w:szCs w:val="20"/>
              </w:rPr>
              <w:t>0.221</w:t>
            </w:r>
          </w:p>
        </w:tc>
      </w:tr>
      <w:tr w:rsidR="002D4DBF" w:rsidRPr="00AC1034" w14:paraId="586DABC6" w14:textId="77777777" w:rsidTr="00D176C3">
        <w:trPr>
          <w:trHeight w:val="206"/>
          <w:jc w:val="center"/>
        </w:trPr>
        <w:tc>
          <w:tcPr>
            <w:tcW w:w="2592" w:type="dxa"/>
            <w:tcBorders>
              <w:top w:val="nil"/>
              <w:left w:val="nil"/>
              <w:bottom w:val="nil"/>
              <w:right w:val="nil"/>
            </w:tcBorders>
          </w:tcPr>
          <w:p w14:paraId="6E66DFD3" w14:textId="77777777" w:rsidR="002D4DBF" w:rsidRPr="001D2E8B" w:rsidRDefault="002D4DBF" w:rsidP="00D176C3">
            <w:pPr>
              <w:widowControl w:val="0"/>
              <w:spacing w:after="0" w:line="240" w:lineRule="auto"/>
              <w:rPr>
                <w:sz w:val="20"/>
                <w:szCs w:val="20"/>
              </w:rPr>
            </w:pPr>
            <w:r w:rsidRPr="001D2E8B">
              <w:rPr>
                <w:sz w:val="20"/>
                <w:szCs w:val="20"/>
              </w:rPr>
              <w:t>p(Father=Mother)</w:t>
            </w:r>
          </w:p>
        </w:tc>
        <w:tc>
          <w:tcPr>
            <w:tcW w:w="1389" w:type="dxa"/>
            <w:tcBorders>
              <w:top w:val="nil"/>
              <w:left w:val="nil"/>
              <w:bottom w:val="nil"/>
              <w:right w:val="nil"/>
            </w:tcBorders>
          </w:tcPr>
          <w:p w14:paraId="7BA58813" w14:textId="77777777" w:rsidR="002D4DBF" w:rsidRPr="001D2E8B" w:rsidRDefault="002D4DBF" w:rsidP="00D176C3">
            <w:pPr>
              <w:widowControl w:val="0"/>
              <w:spacing w:after="0" w:line="240" w:lineRule="auto"/>
              <w:jc w:val="center"/>
              <w:rPr>
                <w:sz w:val="20"/>
                <w:szCs w:val="20"/>
              </w:rPr>
            </w:pPr>
            <w:r w:rsidRPr="00033826">
              <w:rPr>
                <w:sz w:val="20"/>
                <w:szCs w:val="20"/>
              </w:rPr>
              <w:t>0.000822</w:t>
            </w:r>
          </w:p>
        </w:tc>
        <w:tc>
          <w:tcPr>
            <w:tcW w:w="1515" w:type="dxa"/>
            <w:tcBorders>
              <w:top w:val="nil"/>
              <w:left w:val="nil"/>
              <w:bottom w:val="nil"/>
              <w:right w:val="nil"/>
            </w:tcBorders>
          </w:tcPr>
          <w:p w14:paraId="18624CCC" w14:textId="77777777" w:rsidR="002D4DBF" w:rsidRPr="001D2E8B" w:rsidRDefault="002D4DBF" w:rsidP="00D176C3">
            <w:pPr>
              <w:widowControl w:val="0"/>
              <w:spacing w:after="0" w:line="240" w:lineRule="auto"/>
              <w:jc w:val="center"/>
              <w:rPr>
                <w:sz w:val="20"/>
                <w:szCs w:val="20"/>
              </w:rPr>
            </w:pPr>
            <w:r w:rsidRPr="00033826">
              <w:rPr>
                <w:sz w:val="20"/>
                <w:szCs w:val="20"/>
              </w:rPr>
              <w:t>0.0125</w:t>
            </w:r>
          </w:p>
        </w:tc>
        <w:tc>
          <w:tcPr>
            <w:tcW w:w="1263" w:type="dxa"/>
            <w:tcBorders>
              <w:top w:val="nil"/>
              <w:left w:val="nil"/>
              <w:bottom w:val="nil"/>
              <w:right w:val="nil"/>
            </w:tcBorders>
          </w:tcPr>
          <w:p w14:paraId="0E28E662" w14:textId="77777777" w:rsidR="002D4DBF" w:rsidRPr="001D2E8B" w:rsidRDefault="002D4DBF" w:rsidP="00D176C3">
            <w:pPr>
              <w:widowControl w:val="0"/>
              <w:spacing w:after="0" w:line="240" w:lineRule="auto"/>
              <w:jc w:val="center"/>
              <w:rPr>
                <w:sz w:val="20"/>
                <w:szCs w:val="20"/>
              </w:rPr>
            </w:pPr>
            <w:r w:rsidRPr="00033826">
              <w:rPr>
                <w:sz w:val="20"/>
                <w:szCs w:val="20"/>
              </w:rPr>
              <w:t>0.000852</w:t>
            </w:r>
          </w:p>
        </w:tc>
        <w:tc>
          <w:tcPr>
            <w:tcW w:w="1515" w:type="dxa"/>
            <w:tcBorders>
              <w:top w:val="nil"/>
              <w:left w:val="nil"/>
              <w:bottom w:val="nil"/>
              <w:right w:val="nil"/>
            </w:tcBorders>
          </w:tcPr>
          <w:p w14:paraId="521B00E3" w14:textId="77777777" w:rsidR="002D4DBF" w:rsidRPr="001D2E8B" w:rsidRDefault="002D4DBF" w:rsidP="00D176C3">
            <w:pPr>
              <w:widowControl w:val="0"/>
              <w:spacing w:after="0" w:line="240" w:lineRule="auto"/>
              <w:jc w:val="center"/>
              <w:rPr>
                <w:sz w:val="20"/>
                <w:szCs w:val="20"/>
              </w:rPr>
            </w:pPr>
            <w:r w:rsidRPr="00033826">
              <w:rPr>
                <w:sz w:val="20"/>
                <w:szCs w:val="20"/>
              </w:rPr>
              <w:t>0.0375</w:t>
            </w:r>
          </w:p>
        </w:tc>
        <w:tc>
          <w:tcPr>
            <w:tcW w:w="1263" w:type="dxa"/>
            <w:tcBorders>
              <w:top w:val="nil"/>
              <w:left w:val="nil"/>
              <w:bottom w:val="nil"/>
              <w:right w:val="nil"/>
            </w:tcBorders>
          </w:tcPr>
          <w:p w14:paraId="70FDE2A6" w14:textId="77777777" w:rsidR="002D4DBF" w:rsidRPr="001D2E8B" w:rsidRDefault="002D4DBF" w:rsidP="00D176C3">
            <w:pPr>
              <w:widowControl w:val="0"/>
              <w:spacing w:after="0" w:line="240" w:lineRule="auto"/>
              <w:jc w:val="center"/>
              <w:rPr>
                <w:sz w:val="20"/>
                <w:szCs w:val="20"/>
              </w:rPr>
            </w:pPr>
            <w:r w:rsidRPr="00033826">
              <w:rPr>
                <w:sz w:val="20"/>
                <w:szCs w:val="20"/>
              </w:rPr>
              <w:t>0.139</w:t>
            </w:r>
          </w:p>
        </w:tc>
        <w:tc>
          <w:tcPr>
            <w:tcW w:w="1263" w:type="dxa"/>
            <w:tcBorders>
              <w:top w:val="nil"/>
              <w:left w:val="nil"/>
              <w:bottom w:val="nil"/>
              <w:right w:val="nil"/>
            </w:tcBorders>
          </w:tcPr>
          <w:p w14:paraId="56ECE081" w14:textId="77777777" w:rsidR="002D4DBF" w:rsidRPr="001D2E8B" w:rsidRDefault="002D4DBF" w:rsidP="00D176C3">
            <w:pPr>
              <w:widowControl w:val="0"/>
              <w:spacing w:after="0" w:line="240" w:lineRule="auto"/>
              <w:jc w:val="center"/>
              <w:rPr>
                <w:sz w:val="20"/>
                <w:szCs w:val="20"/>
              </w:rPr>
            </w:pPr>
            <w:r w:rsidRPr="00033826">
              <w:rPr>
                <w:sz w:val="20"/>
                <w:szCs w:val="20"/>
              </w:rPr>
              <w:t>0.479</w:t>
            </w:r>
          </w:p>
        </w:tc>
      </w:tr>
      <w:tr w:rsidR="002D4DBF" w:rsidRPr="00AC1034" w14:paraId="470E6BC3" w14:textId="77777777" w:rsidTr="00D176C3">
        <w:trPr>
          <w:trHeight w:val="216"/>
          <w:jc w:val="center"/>
        </w:trPr>
        <w:tc>
          <w:tcPr>
            <w:tcW w:w="2592" w:type="dxa"/>
            <w:tcBorders>
              <w:top w:val="nil"/>
              <w:left w:val="nil"/>
              <w:bottom w:val="nil"/>
              <w:right w:val="nil"/>
            </w:tcBorders>
          </w:tcPr>
          <w:p w14:paraId="0263AEE3" w14:textId="77777777" w:rsidR="002D4DBF" w:rsidRPr="001D2E8B" w:rsidRDefault="002D4DBF" w:rsidP="00D176C3">
            <w:pPr>
              <w:widowControl w:val="0"/>
              <w:spacing w:after="0" w:line="240" w:lineRule="auto"/>
              <w:rPr>
                <w:sz w:val="20"/>
                <w:szCs w:val="20"/>
              </w:rPr>
            </w:pPr>
            <w:r w:rsidRPr="001D2E8B">
              <w:rPr>
                <w:sz w:val="20"/>
                <w:szCs w:val="20"/>
              </w:rPr>
              <w:t>p(Father=Boy)</w:t>
            </w:r>
          </w:p>
        </w:tc>
        <w:tc>
          <w:tcPr>
            <w:tcW w:w="1389" w:type="dxa"/>
            <w:tcBorders>
              <w:top w:val="nil"/>
              <w:left w:val="nil"/>
              <w:bottom w:val="nil"/>
              <w:right w:val="nil"/>
            </w:tcBorders>
          </w:tcPr>
          <w:p w14:paraId="4538F9C7" w14:textId="77777777" w:rsidR="002D4DBF" w:rsidRPr="001D2E8B" w:rsidRDefault="002D4DBF" w:rsidP="00D176C3">
            <w:pPr>
              <w:widowControl w:val="0"/>
              <w:spacing w:after="0" w:line="240" w:lineRule="auto"/>
              <w:jc w:val="center"/>
              <w:rPr>
                <w:sz w:val="20"/>
                <w:szCs w:val="20"/>
              </w:rPr>
            </w:pPr>
            <w:r w:rsidRPr="00033826">
              <w:rPr>
                <w:sz w:val="20"/>
                <w:szCs w:val="20"/>
              </w:rPr>
              <w:t>3.35e-05</w:t>
            </w:r>
          </w:p>
        </w:tc>
        <w:tc>
          <w:tcPr>
            <w:tcW w:w="1515" w:type="dxa"/>
            <w:tcBorders>
              <w:top w:val="nil"/>
              <w:left w:val="nil"/>
              <w:bottom w:val="nil"/>
              <w:right w:val="nil"/>
            </w:tcBorders>
          </w:tcPr>
          <w:p w14:paraId="35D333CB" w14:textId="77777777" w:rsidR="002D4DBF" w:rsidRPr="001D2E8B" w:rsidRDefault="002D4DBF" w:rsidP="00D176C3">
            <w:pPr>
              <w:widowControl w:val="0"/>
              <w:spacing w:after="0" w:line="240" w:lineRule="auto"/>
              <w:jc w:val="center"/>
              <w:rPr>
                <w:sz w:val="20"/>
                <w:szCs w:val="20"/>
              </w:rPr>
            </w:pPr>
            <w:r w:rsidRPr="00033826">
              <w:rPr>
                <w:sz w:val="20"/>
                <w:szCs w:val="20"/>
              </w:rPr>
              <w:t>0.00250</w:t>
            </w:r>
          </w:p>
        </w:tc>
        <w:tc>
          <w:tcPr>
            <w:tcW w:w="1263" w:type="dxa"/>
            <w:tcBorders>
              <w:top w:val="nil"/>
              <w:left w:val="nil"/>
              <w:bottom w:val="nil"/>
              <w:right w:val="nil"/>
            </w:tcBorders>
          </w:tcPr>
          <w:p w14:paraId="0276BDD4" w14:textId="77777777" w:rsidR="002D4DBF" w:rsidRPr="001D2E8B" w:rsidRDefault="002D4DBF" w:rsidP="00D176C3">
            <w:pPr>
              <w:widowControl w:val="0"/>
              <w:spacing w:after="0" w:line="240" w:lineRule="auto"/>
              <w:jc w:val="center"/>
              <w:rPr>
                <w:sz w:val="20"/>
                <w:szCs w:val="20"/>
              </w:rPr>
            </w:pPr>
            <w:r w:rsidRPr="00033826">
              <w:rPr>
                <w:sz w:val="20"/>
                <w:szCs w:val="20"/>
              </w:rPr>
              <w:t>0.000363</w:t>
            </w:r>
          </w:p>
        </w:tc>
        <w:tc>
          <w:tcPr>
            <w:tcW w:w="1515" w:type="dxa"/>
            <w:tcBorders>
              <w:top w:val="nil"/>
              <w:left w:val="nil"/>
              <w:bottom w:val="nil"/>
              <w:right w:val="nil"/>
            </w:tcBorders>
          </w:tcPr>
          <w:p w14:paraId="205D21A5" w14:textId="77777777" w:rsidR="002D4DBF" w:rsidRPr="001D2E8B" w:rsidRDefault="002D4DBF" w:rsidP="00D176C3">
            <w:pPr>
              <w:widowControl w:val="0"/>
              <w:spacing w:after="0" w:line="240" w:lineRule="auto"/>
              <w:jc w:val="center"/>
              <w:rPr>
                <w:sz w:val="20"/>
                <w:szCs w:val="20"/>
              </w:rPr>
            </w:pPr>
            <w:r w:rsidRPr="00033826">
              <w:rPr>
                <w:sz w:val="20"/>
                <w:szCs w:val="20"/>
              </w:rPr>
              <w:t>0.00105</w:t>
            </w:r>
          </w:p>
        </w:tc>
        <w:tc>
          <w:tcPr>
            <w:tcW w:w="1263" w:type="dxa"/>
            <w:tcBorders>
              <w:top w:val="nil"/>
              <w:left w:val="nil"/>
              <w:bottom w:val="nil"/>
              <w:right w:val="nil"/>
            </w:tcBorders>
          </w:tcPr>
          <w:p w14:paraId="2FE07031" w14:textId="77777777" w:rsidR="002D4DBF" w:rsidRPr="001D2E8B" w:rsidRDefault="002D4DBF" w:rsidP="00D176C3">
            <w:pPr>
              <w:widowControl w:val="0"/>
              <w:spacing w:after="0" w:line="240" w:lineRule="auto"/>
              <w:jc w:val="center"/>
              <w:rPr>
                <w:sz w:val="20"/>
                <w:szCs w:val="20"/>
              </w:rPr>
            </w:pPr>
            <w:r w:rsidRPr="00033826">
              <w:rPr>
                <w:sz w:val="20"/>
                <w:szCs w:val="20"/>
              </w:rPr>
              <w:t>0.0213</w:t>
            </w:r>
          </w:p>
        </w:tc>
        <w:tc>
          <w:tcPr>
            <w:tcW w:w="1263" w:type="dxa"/>
            <w:tcBorders>
              <w:top w:val="nil"/>
              <w:left w:val="nil"/>
              <w:bottom w:val="nil"/>
              <w:right w:val="nil"/>
            </w:tcBorders>
          </w:tcPr>
          <w:p w14:paraId="503CC996" w14:textId="77777777" w:rsidR="002D4DBF" w:rsidRPr="001D2E8B" w:rsidRDefault="002D4DBF" w:rsidP="00D176C3">
            <w:pPr>
              <w:widowControl w:val="0"/>
              <w:spacing w:after="0" w:line="240" w:lineRule="auto"/>
              <w:jc w:val="center"/>
              <w:rPr>
                <w:sz w:val="20"/>
                <w:szCs w:val="20"/>
              </w:rPr>
            </w:pPr>
            <w:r w:rsidRPr="00033826">
              <w:rPr>
                <w:sz w:val="20"/>
                <w:szCs w:val="20"/>
              </w:rPr>
              <w:t>0.135</w:t>
            </w:r>
          </w:p>
        </w:tc>
      </w:tr>
      <w:tr w:rsidR="002D4DBF" w:rsidRPr="00AC1034" w14:paraId="09842BE4" w14:textId="77777777" w:rsidTr="00D176C3">
        <w:trPr>
          <w:trHeight w:val="216"/>
          <w:jc w:val="center"/>
        </w:trPr>
        <w:tc>
          <w:tcPr>
            <w:tcW w:w="2592" w:type="dxa"/>
            <w:tcBorders>
              <w:top w:val="nil"/>
              <w:left w:val="nil"/>
              <w:bottom w:val="nil"/>
              <w:right w:val="nil"/>
            </w:tcBorders>
          </w:tcPr>
          <w:p w14:paraId="0F4903BD" w14:textId="77777777" w:rsidR="002D4DBF" w:rsidRPr="001D2E8B" w:rsidRDefault="002D4DBF" w:rsidP="00D176C3">
            <w:pPr>
              <w:widowControl w:val="0"/>
              <w:spacing w:after="0" w:line="240" w:lineRule="auto"/>
              <w:rPr>
                <w:sz w:val="20"/>
                <w:szCs w:val="20"/>
              </w:rPr>
            </w:pPr>
            <w:r w:rsidRPr="001D2E8B">
              <w:rPr>
                <w:sz w:val="20"/>
                <w:szCs w:val="20"/>
              </w:rPr>
              <w:t>d(Mother-Boy)</w:t>
            </w:r>
          </w:p>
        </w:tc>
        <w:tc>
          <w:tcPr>
            <w:tcW w:w="1389" w:type="dxa"/>
            <w:tcBorders>
              <w:top w:val="nil"/>
              <w:left w:val="nil"/>
              <w:bottom w:val="nil"/>
              <w:right w:val="nil"/>
            </w:tcBorders>
          </w:tcPr>
          <w:p w14:paraId="7F2132B6" w14:textId="77777777" w:rsidR="002D4DBF" w:rsidRPr="001D2E8B" w:rsidRDefault="002D4DBF" w:rsidP="00D176C3">
            <w:pPr>
              <w:widowControl w:val="0"/>
              <w:spacing w:after="0" w:line="240" w:lineRule="auto"/>
              <w:jc w:val="center"/>
              <w:rPr>
                <w:sz w:val="20"/>
                <w:szCs w:val="20"/>
              </w:rPr>
            </w:pPr>
            <w:r w:rsidRPr="00033826">
              <w:rPr>
                <w:sz w:val="20"/>
                <w:szCs w:val="20"/>
              </w:rPr>
              <w:t>-0.257</w:t>
            </w:r>
          </w:p>
        </w:tc>
        <w:tc>
          <w:tcPr>
            <w:tcW w:w="1515" w:type="dxa"/>
            <w:tcBorders>
              <w:top w:val="nil"/>
              <w:left w:val="nil"/>
              <w:bottom w:val="nil"/>
              <w:right w:val="nil"/>
            </w:tcBorders>
          </w:tcPr>
          <w:p w14:paraId="37A37424" w14:textId="77777777" w:rsidR="002D4DBF" w:rsidRPr="001D2E8B" w:rsidRDefault="002D4DBF" w:rsidP="00D176C3">
            <w:pPr>
              <w:widowControl w:val="0"/>
              <w:spacing w:after="0" w:line="240" w:lineRule="auto"/>
              <w:jc w:val="center"/>
              <w:rPr>
                <w:sz w:val="20"/>
                <w:szCs w:val="20"/>
              </w:rPr>
            </w:pPr>
            <w:r w:rsidRPr="00033826">
              <w:rPr>
                <w:sz w:val="20"/>
                <w:szCs w:val="20"/>
              </w:rPr>
              <w:t>-0.179</w:t>
            </w:r>
          </w:p>
        </w:tc>
        <w:tc>
          <w:tcPr>
            <w:tcW w:w="1263" w:type="dxa"/>
            <w:tcBorders>
              <w:top w:val="nil"/>
              <w:left w:val="nil"/>
              <w:bottom w:val="nil"/>
              <w:right w:val="nil"/>
            </w:tcBorders>
          </w:tcPr>
          <w:p w14:paraId="14AB6505" w14:textId="77777777" w:rsidR="002D4DBF" w:rsidRPr="001D2E8B" w:rsidRDefault="002D4DBF" w:rsidP="00D176C3">
            <w:pPr>
              <w:widowControl w:val="0"/>
              <w:spacing w:after="0" w:line="240" w:lineRule="auto"/>
              <w:jc w:val="center"/>
              <w:rPr>
                <w:sz w:val="20"/>
                <w:szCs w:val="20"/>
              </w:rPr>
            </w:pPr>
            <w:r w:rsidRPr="00033826">
              <w:rPr>
                <w:sz w:val="20"/>
                <w:szCs w:val="20"/>
              </w:rPr>
              <w:t>-0.184</w:t>
            </w:r>
          </w:p>
        </w:tc>
        <w:tc>
          <w:tcPr>
            <w:tcW w:w="1515" w:type="dxa"/>
            <w:tcBorders>
              <w:top w:val="nil"/>
              <w:left w:val="nil"/>
              <w:bottom w:val="nil"/>
              <w:right w:val="nil"/>
            </w:tcBorders>
          </w:tcPr>
          <w:p w14:paraId="0E4F1F6D" w14:textId="77777777" w:rsidR="002D4DBF" w:rsidRPr="001D2E8B" w:rsidRDefault="002D4DBF" w:rsidP="00D176C3">
            <w:pPr>
              <w:widowControl w:val="0"/>
              <w:spacing w:after="0" w:line="240" w:lineRule="auto"/>
              <w:jc w:val="center"/>
              <w:rPr>
                <w:sz w:val="20"/>
                <w:szCs w:val="20"/>
              </w:rPr>
            </w:pPr>
            <w:r w:rsidRPr="00033826">
              <w:rPr>
                <w:sz w:val="20"/>
                <w:szCs w:val="20"/>
              </w:rPr>
              <w:t>-0.255</w:t>
            </w:r>
          </w:p>
        </w:tc>
        <w:tc>
          <w:tcPr>
            <w:tcW w:w="1263" w:type="dxa"/>
            <w:tcBorders>
              <w:top w:val="nil"/>
              <w:left w:val="nil"/>
              <w:bottom w:val="nil"/>
              <w:right w:val="nil"/>
            </w:tcBorders>
          </w:tcPr>
          <w:p w14:paraId="0C754B54" w14:textId="77777777" w:rsidR="002D4DBF" w:rsidRPr="001D2E8B" w:rsidRDefault="002D4DBF" w:rsidP="00D176C3">
            <w:pPr>
              <w:widowControl w:val="0"/>
              <w:spacing w:after="0" w:line="240" w:lineRule="auto"/>
              <w:jc w:val="center"/>
              <w:rPr>
                <w:sz w:val="20"/>
                <w:szCs w:val="20"/>
              </w:rPr>
            </w:pPr>
            <w:r w:rsidRPr="00033826">
              <w:rPr>
                <w:sz w:val="20"/>
                <w:szCs w:val="20"/>
              </w:rPr>
              <w:t>-0.181</w:t>
            </w:r>
          </w:p>
        </w:tc>
        <w:tc>
          <w:tcPr>
            <w:tcW w:w="1263" w:type="dxa"/>
            <w:tcBorders>
              <w:top w:val="nil"/>
              <w:left w:val="nil"/>
              <w:bottom w:val="nil"/>
              <w:right w:val="nil"/>
            </w:tcBorders>
          </w:tcPr>
          <w:p w14:paraId="0AD787DF" w14:textId="77777777" w:rsidR="002D4DBF" w:rsidRPr="001D2E8B" w:rsidRDefault="002D4DBF" w:rsidP="00D176C3">
            <w:pPr>
              <w:widowControl w:val="0"/>
              <w:spacing w:after="0" w:line="240" w:lineRule="auto"/>
              <w:jc w:val="center"/>
              <w:rPr>
                <w:sz w:val="20"/>
                <w:szCs w:val="20"/>
              </w:rPr>
            </w:pPr>
            <w:r w:rsidRPr="00033826">
              <w:rPr>
                <w:sz w:val="20"/>
                <w:szCs w:val="20"/>
              </w:rPr>
              <w:t>-0.140</w:t>
            </w:r>
          </w:p>
        </w:tc>
      </w:tr>
      <w:tr w:rsidR="002D4DBF" w:rsidRPr="00AC1034" w14:paraId="083C0D92" w14:textId="77777777" w:rsidTr="00D176C3">
        <w:trPr>
          <w:trHeight w:val="206"/>
          <w:jc w:val="center"/>
        </w:trPr>
        <w:tc>
          <w:tcPr>
            <w:tcW w:w="2592" w:type="dxa"/>
            <w:tcBorders>
              <w:top w:val="nil"/>
              <w:left w:val="nil"/>
              <w:bottom w:val="nil"/>
              <w:right w:val="nil"/>
            </w:tcBorders>
          </w:tcPr>
          <w:p w14:paraId="2E946DF2" w14:textId="77777777" w:rsidR="002D4DBF" w:rsidRPr="001D2E8B" w:rsidRDefault="002D4DBF" w:rsidP="00D176C3">
            <w:pPr>
              <w:widowControl w:val="0"/>
              <w:spacing w:after="0" w:line="240" w:lineRule="auto"/>
              <w:rPr>
                <w:sz w:val="20"/>
                <w:szCs w:val="20"/>
              </w:rPr>
            </w:pPr>
            <w:r w:rsidRPr="001D2E8B">
              <w:rPr>
                <w:sz w:val="20"/>
                <w:szCs w:val="20"/>
              </w:rPr>
              <w:t>d(Father-Mother)</w:t>
            </w:r>
          </w:p>
        </w:tc>
        <w:tc>
          <w:tcPr>
            <w:tcW w:w="1389" w:type="dxa"/>
            <w:tcBorders>
              <w:top w:val="nil"/>
              <w:left w:val="nil"/>
              <w:bottom w:val="nil"/>
              <w:right w:val="nil"/>
            </w:tcBorders>
          </w:tcPr>
          <w:p w14:paraId="0F4AA586" w14:textId="77777777" w:rsidR="002D4DBF" w:rsidRPr="001D2E8B" w:rsidRDefault="002D4DBF" w:rsidP="00D176C3">
            <w:pPr>
              <w:widowControl w:val="0"/>
              <w:spacing w:after="0" w:line="240" w:lineRule="auto"/>
              <w:jc w:val="center"/>
              <w:rPr>
                <w:sz w:val="20"/>
                <w:szCs w:val="20"/>
              </w:rPr>
            </w:pPr>
            <w:r w:rsidRPr="00033826">
              <w:rPr>
                <w:sz w:val="20"/>
                <w:szCs w:val="20"/>
              </w:rPr>
              <w:t>-0.244</w:t>
            </w:r>
          </w:p>
        </w:tc>
        <w:tc>
          <w:tcPr>
            <w:tcW w:w="1515" w:type="dxa"/>
            <w:tcBorders>
              <w:top w:val="nil"/>
              <w:left w:val="nil"/>
              <w:bottom w:val="nil"/>
              <w:right w:val="nil"/>
            </w:tcBorders>
          </w:tcPr>
          <w:p w14:paraId="3DBCB988" w14:textId="77777777" w:rsidR="002D4DBF" w:rsidRPr="001D2E8B" w:rsidRDefault="002D4DBF" w:rsidP="00D176C3">
            <w:pPr>
              <w:widowControl w:val="0"/>
              <w:spacing w:after="0" w:line="240" w:lineRule="auto"/>
              <w:jc w:val="center"/>
              <w:rPr>
                <w:sz w:val="20"/>
                <w:szCs w:val="20"/>
              </w:rPr>
            </w:pPr>
            <w:r w:rsidRPr="00033826">
              <w:rPr>
                <w:sz w:val="20"/>
                <w:szCs w:val="20"/>
              </w:rPr>
              <w:t>-0.156</w:t>
            </w:r>
          </w:p>
        </w:tc>
        <w:tc>
          <w:tcPr>
            <w:tcW w:w="1263" w:type="dxa"/>
            <w:tcBorders>
              <w:top w:val="nil"/>
              <w:left w:val="nil"/>
              <w:bottom w:val="nil"/>
              <w:right w:val="nil"/>
            </w:tcBorders>
          </w:tcPr>
          <w:p w14:paraId="0C26648F" w14:textId="77777777" w:rsidR="002D4DBF" w:rsidRPr="001D2E8B" w:rsidRDefault="002D4DBF" w:rsidP="00D176C3">
            <w:pPr>
              <w:widowControl w:val="0"/>
              <w:spacing w:after="0" w:line="240" w:lineRule="auto"/>
              <w:jc w:val="center"/>
              <w:rPr>
                <w:sz w:val="20"/>
                <w:szCs w:val="20"/>
              </w:rPr>
            </w:pPr>
            <w:r w:rsidRPr="00033826">
              <w:rPr>
                <w:sz w:val="20"/>
                <w:szCs w:val="20"/>
              </w:rPr>
              <w:t>-0.196</w:t>
            </w:r>
          </w:p>
        </w:tc>
        <w:tc>
          <w:tcPr>
            <w:tcW w:w="1515" w:type="dxa"/>
            <w:tcBorders>
              <w:top w:val="nil"/>
              <w:left w:val="nil"/>
              <w:bottom w:val="nil"/>
              <w:right w:val="nil"/>
            </w:tcBorders>
          </w:tcPr>
          <w:p w14:paraId="37EC86BC" w14:textId="77777777" w:rsidR="002D4DBF" w:rsidRPr="001D2E8B" w:rsidRDefault="002D4DBF" w:rsidP="00D176C3">
            <w:pPr>
              <w:widowControl w:val="0"/>
              <w:spacing w:after="0" w:line="240" w:lineRule="auto"/>
              <w:jc w:val="center"/>
              <w:rPr>
                <w:sz w:val="20"/>
                <w:szCs w:val="20"/>
              </w:rPr>
            </w:pPr>
            <w:r w:rsidRPr="00033826">
              <w:rPr>
                <w:sz w:val="20"/>
                <w:szCs w:val="20"/>
              </w:rPr>
              <w:t>-0.134</w:t>
            </w:r>
          </w:p>
        </w:tc>
        <w:tc>
          <w:tcPr>
            <w:tcW w:w="1263" w:type="dxa"/>
            <w:tcBorders>
              <w:top w:val="nil"/>
              <w:left w:val="nil"/>
              <w:bottom w:val="nil"/>
              <w:right w:val="nil"/>
            </w:tcBorders>
          </w:tcPr>
          <w:p w14:paraId="07F9AA66" w14:textId="77777777" w:rsidR="002D4DBF" w:rsidRPr="001D2E8B" w:rsidRDefault="002D4DBF" w:rsidP="00D176C3">
            <w:pPr>
              <w:widowControl w:val="0"/>
              <w:spacing w:after="0" w:line="240" w:lineRule="auto"/>
              <w:jc w:val="center"/>
              <w:rPr>
                <w:sz w:val="20"/>
                <w:szCs w:val="20"/>
              </w:rPr>
            </w:pPr>
            <w:r w:rsidRPr="00033826">
              <w:rPr>
                <w:sz w:val="20"/>
                <w:szCs w:val="20"/>
              </w:rPr>
              <w:t>-0.0945</w:t>
            </w:r>
          </w:p>
        </w:tc>
        <w:tc>
          <w:tcPr>
            <w:tcW w:w="1263" w:type="dxa"/>
            <w:tcBorders>
              <w:top w:val="nil"/>
              <w:left w:val="nil"/>
              <w:bottom w:val="nil"/>
              <w:right w:val="nil"/>
            </w:tcBorders>
          </w:tcPr>
          <w:p w14:paraId="100AC534" w14:textId="77777777" w:rsidR="002D4DBF" w:rsidRPr="001D2E8B" w:rsidRDefault="002D4DBF" w:rsidP="00D176C3">
            <w:pPr>
              <w:widowControl w:val="0"/>
              <w:spacing w:after="0" w:line="240" w:lineRule="auto"/>
              <w:jc w:val="center"/>
              <w:rPr>
                <w:sz w:val="20"/>
                <w:szCs w:val="20"/>
              </w:rPr>
            </w:pPr>
            <w:r w:rsidRPr="00033826">
              <w:rPr>
                <w:sz w:val="20"/>
                <w:szCs w:val="20"/>
              </w:rPr>
              <w:t>-0.0506</w:t>
            </w:r>
          </w:p>
        </w:tc>
      </w:tr>
      <w:tr w:rsidR="002D4DBF" w:rsidRPr="00AC1034" w14:paraId="2CA279AD" w14:textId="77777777" w:rsidTr="00D176C3">
        <w:tblPrEx>
          <w:tblBorders>
            <w:bottom w:val="single" w:sz="6" w:space="0" w:color="auto"/>
          </w:tblBorders>
        </w:tblPrEx>
        <w:trPr>
          <w:trHeight w:val="216"/>
          <w:jc w:val="center"/>
        </w:trPr>
        <w:tc>
          <w:tcPr>
            <w:tcW w:w="2592" w:type="dxa"/>
            <w:tcBorders>
              <w:top w:val="nil"/>
              <w:left w:val="nil"/>
              <w:bottom w:val="single" w:sz="6" w:space="0" w:color="auto"/>
              <w:right w:val="nil"/>
            </w:tcBorders>
          </w:tcPr>
          <w:p w14:paraId="02E15DEE" w14:textId="77777777" w:rsidR="002D4DBF" w:rsidRPr="001D2E8B" w:rsidRDefault="002D4DBF" w:rsidP="00D176C3">
            <w:pPr>
              <w:widowControl w:val="0"/>
              <w:spacing w:after="0" w:line="240" w:lineRule="auto"/>
              <w:rPr>
                <w:sz w:val="20"/>
                <w:szCs w:val="20"/>
              </w:rPr>
            </w:pPr>
            <w:r w:rsidRPr="001D2E8B">
              <w:rPr>
                <w:sz w:val="20"/>
                <w:szCs w:val="20"/>
              </w:rPr>
              <w:t>d(Father-Boy)</w:t>
            </w:r>
          </w:p>
        </w:tc>
        <w:tc>
          <w:tcPr>
            <w:tcW w:w="1389" w:type="dxa"/>
            <w:tcBorders>
              <w:top w:val="nil"/>
              <w:left w:val="nil"/>
              <w:bottom w:val="single" w:sz="6" w:space="0" w:color="auto"/>
              <w:right w:val="nil"/>
            </w:tcBorders>
          </w:tcPr>
          <w:p w14:paraId="1ADD164E" w14:textId="77777777" w:rsidR="002D4DBF" w:rsidRPr="001D2E8B" w:rsidRDefault="002D4DBF" w:rsidP="00D176C3">
            <w:pPr>
              <w:widowControl w:val="0"/>
              <w:spacing w:after="0" w:line="240" w:lineRule="auto"/>
              <w:jc w:val="center"/>
              <w:rPr>
                <w:sz w:val="20"/>
                <w:szCs w:val="20"/>
              </w:rPr>
            </w:pPr>
            <w:r w:rsidRPr="00033826">
              <w:rPr>
                <w:sz w:val="20"/>
                <w:szCs w:val="20"/>
              </w:rPr>
              <w:t>-0.501</w:t>
            </w:r>
          </w:p>
        </w:tc>
        <w:tc>
          <w:tcPr>
            <w:tcW w:w="1515" w:type="dxa"/>
            <w:tcBorders>
              <w:top w:val="nil"/>
              <w:left w:val="nil"/>
              <w:bottom w:val="single" w:sz="6" w:space="0" w:color="auto"/>
              <w:right w:val="nil"/>
            </w:tcBorders>
          </w:tcPr>
          <w:p w14:paraId="2EAD7393" w14:textId="77777777" w:rsidR="002D4DBF" w:rsidRPr="001D2E8B" w:rsidRDefault="002D4DBF" w:rsidP="00D176C3">
            <w:pPr>
              <w:widowControl w:val="0"/>
              <w:spacing w:after="0" w:line="240" w:lineRule="auto"/>
              <w:jc w:val="center"/>
              <w:rPr>
                <w:sz w:val="20"/>
                <w:szCs w:val="20"/>
              </w:rPr>
            </w:pPr>
            <w:r w:rsidRPr="00033826">
              <w:rPr>
                <w:sz w:val="20"/>
                <w:szCs w:val="20"/>
              </w:rPr>
              <w:t>-0.335</w:t>
            </w:r>
          </w:p>
        </w:tc>
        <w:tc>
          <w:tcPr>
            <w:tcW w:w="1263" w:type="dxa"/>
            <w:tcBorders>
              <w:top w:val="nil"/>
              <w:left w:val="nil"/>
              <w:bottom w:val="single" w:sz="6" w:space="0" w:color="auto"/>
              <w:right w:val="nil"/>
            </w:tcBorders>
          </w:tcPr>
          <w:p w14:paraId="4F379296" w14:textId="77777777" w:rsidR="002D4DBF" w:rsidRPr="001D2E8B" w:rsidRDefault="002D4DBF" w:rsidP="00D176C3">
            <w:pPr>
              <w:widowControl w:val="0"/>
              <w:spacing w:after="0" w:line="240" w:lineRule="auto"/>
              <w:jc w:val="center"/>
              <w:rPr>
                <w:sz w:val="20"/>
                <w:szCs w:val="20"/>
              </w:rPr>
            </w:pPr>
            <w:r w:rsidRPr="00033826">
              <w:rPr>
                <w:sz w:val="20"/>
                <w:szCs w:val="20"/>
              </w:rPr>
              <w:t>-0.380</w:t>
            </w:r>
          </w:p>
        </w:tc>
        <w:tc>
          <w:tcPr>
            <w:tcW w:w="1515" w:type="dxa"/>
            <w:tcBorders>
              <w:top w:val="nil"/>
              <w:left w:val="nil"/>
              <w:bottom w:val="single" w:sz="6" w:space="0" w:color="auto"/>
              <w:right w:val="nil"/>
            </w:tcBorders>
          </w:tcPr>
          <w:p w14:paraId="21FF6993" w14:textId="77777777" w:rsidR="002D4DBF" w:rsidRPr="001D2E8B" w:rsidRDefault="002D4DBF" w:rsidP="00D176C3">
            <w:pPr>
              <w:widowControl w:val="0"/>
              <w:spacing w:after="0" w:line="240" w:lineRule="auto"/>
              <w:jc w:val="center"/>
              <w:rPr>
                <w:sz w:val="20"/>
                <w:szCs w:val="20"/>
              </w:rPr>
            </w:pPr>
            <w:r w:rsidRPr="00033826">
              <w:rPr>
                <w:sz w:val="20"/>
                <w:szCs w:val="20"/>
              </w:rPr>
              <w:t>-0.389</w:t>
            </w:r>
          </w:p>
        </w:tc>
        <w:tc>
          <w:tcPr>
            <w:tcW w:w="1263" w:type="dxa"/>
            <w:tcBorders>
              <w:top w:val="nil"/>
              <w:left w:val="nil"/>
              <w:bottom w:val="single" w:sz="6" w:space="0" w:color="auto"/>
              <w:right w:val="nil"/>
            </w:tcBorders>
          </w:tcPr>
          <w:p w14:paraId="5E81E126" w14:textId="77777777" w:rsidR="002D4DBF" w:rsidRPr="001D2E8B" w:rsidRDefault="002D4DBF" w:rsidP="00D176C3">
            <w:pPr>
              <w:widowControl w:val="0"/>
              <w:spacing w:after="0" w:line="240" w:lineRule="auto"/>
              <w:jc w:val="center"/>
              <w:rPr>
                <w:sz w:val="20"/>
                <w:szCs w:val="20"/>
              </w:rPr>
            </w:pPr>
            <w:r w:rsidRPr="00033826">
              <w:rPr>
                <w:sz w:val="20"/>
                <w:szCs w:val="20"/>
              </w:rPr>
              <w:t>-0.276</w:t>
            </w:r>
          </w:p>
        </w:tc>
        <w:tc>
          <w:tcPr>
            <w:tcW w:w="1263" w:type="dxa"/>
            <w:tcBorders>
              <w:top w:val="nil"/>
              <w:left w:val="nil"/>
              <w:bottom w:val="single" w:sz="6" w:space="0" w:color="auto"/>
              <w:right w:val="nil"/>
            </w:tcBorders>
          </w:tcPr>
          <w:p w14:paraId="37A76A36" w14:textId="77777777" w:rsidR="002D4DBF" w:rsidRPr="001D2E8B" w:rsidRDefault="002D4DBF" w:rsidP="00D176C3">
            <w:pPr>
              <w:widowControl w:val="0"/>
              <w:spacing w:after="0" w:line="240" w:lineRule="auto"/>
              <w:jc w:val="center"/>
              <w:rPr>
                <w:sz w:val="20"/>
                <w:szCs w:val="20"/>
              </w:rPr>
            </w:pPr>
            <w:r w:rsidRPr="00033826">
              <w:rPr>
                <w:sz w:val="20"/>
                <w:szCs w:val="20"/>
              </w:rPr>
              <w:t>-0.190</w:t>
            </w:r>
          </w:p>
        </w:tc>
      </w:tr>
    </w:tbl>
    <w:p w14:paraId="7022B670" w14:textId="77777777" w:rsidR="002D4DBF" w:rsidRPr="001A2044" w:rsidRDefault="002D4DBF" w:rsidP="002D4DBF">
      <w:pPr>
        <w:widowControl w:val="0"/>
        <w:spacing w:after="0" w:line="240" w:lineRule="auto"/>
        <w:jc w:val="center"/>
        <w:rPr>
          <w:lang w:val="en-GB"/>
        </w:rPr>
      </w:pPr>
      <w:r w:rsidRPr="001A2044">
        <w:rPr>
          <w:lang w:val="en-GB"/>
        </w:rPr>
        <w:t>Robust standard errors, clu</w:t>
      </w:r>
      <w:r>
        <w:rPr>
          <w:lang w:val="en-GB"/>
        </w:rPr>
        <w:t>s</w:t>
      </w:r>
      <w:r w:rsidRPr="001A2044">
        <w:rPr>
          <w:lang w:val="en-GB"/>
        </w:rPr>
        <w:t xml:space="preserve">tered at the </w:t>
      </w:r>
      <w:r>
        <w:rPr>
          <w:lang w:val="en-GB"/>
        </w:rPr>
        <w:t>household</w:t>
      </w:r>
      <w:r w:rsidRPr="001A2044">
        <w:rPr>
          <w:lang w:val="en-GB"/>
        </w:rPr>
        <w:t xml:space="preserve"> level, in parentheses</w:t>
      </w:r>
    </w:p>
    <w:p w14:paraId="7EBDE9A9" w14:textId="77777777" w:rsidR="002D4DBF" w:rsidRPr="00553608" w:rsidRDefault="002D4DBF" w:rsidP="002D4DBF">
      <w:pPr>
        <w:widowControl w:val="0"/>
        <w:spacing w:after="0" w:line="240" w:lineRule="auto"/>
        <w:jc w:val="center"/>
        <w:rPr>
          <w:lang w:val="en-GB"/>
        </w:rPr>
      </w:pPr>
      <w:r w:rsidRPr="001A2044">
        <w:rPr>
          <w:lang w:val="en-GB"/>
        </w:rPr>
        <w:t xml:space="preserve">*** p&lt;0.01, ** p&lt;0.05, * p&lt;0.1. The following dummy variables have rater being girl as the omitted category: Boy, Mother, Father. </w:t>
      </w:r>
      <w:proofErr w:type="spellStart"/>
      <w:r w:rsidRPr="00553608">
        <w:rPr>
          <w:lang w:val="en-GB"/>
        </w:rPr>
        <w:t>Religion_christian</w:t>
      </w:r>
      <w:proofErr w:type="spellEnd"/>
      <w:r w:rsidRPr="00553608">
        <w:rPr>
          <w:lang w:val="en-GB"/>
        </w:rPr>
        <w:t xml:space="preserve"> is 1 if Christian and 0 if Muslim. </w:t>
      </w:r>
    </w:p>
    <w:p w14:paraId="56B9E5B7" w14:textId="77777777" w:rsidR="002D4DBF" w:rsidRDefault="002D4DBF" w:rsidP="002D4DBF">
      <w:pPr>
        <w:rPr>
          <w:sz w:val="24"/>
          <w:lang w:val="en-GB"/>
        </w:rPr>
      </w:pPr>
    </w:p>
    <w:p w14:paraId="34AE77EC" w14:textId="77777777" w:rsidR="002D4DBF" w:rsidRDefault="002D4DBF" w:rsidP="002D4DBF">
      <w:pPr>
        <w:rPr>
          <w:sz w:val="24"/>
          <w:lang w:val="en-GB"/>
        </w:rPr>
      </w:pPr>
    </w:p>
    <w:p w14:paraId="243B556E" w14:textId="77777777" w:rsidR="002D4DBF" w:rsidRDefault="002D4DBF" w:rsidP="002D4DBF">
      <w:pPr>
        <w:rPr>
          <w:b/>
          <w:bCs/>
          <w:lang w:val="en-GB"/>
        </w:rPr>
      </w:pPr>
      <w:r>
        <w:rPr>
          <w:b/>
          <w:bCs/>
          <w:lang w:val="en-GB"/>
        </w:rPr>
        <w:br w:type="page"/>
      </w:r>
    </w:p>
    <w:p w14:paraId="13491563" w14:textId="38A6BDBF" w:rsidR="002D4DBF" w:rsidRPr="00CE0B21" w:rsidRDefault="002D4DBF" w:rsidP="002D4DBF">
      <w:pPr>
        <w:rPr>
          <w:rFonts w:ascii="Avenir Next LT Pro" w:hAnsi="Avenir Next LT Pro"/>
          <w:b/>
          <w:bCs/>
          <w:sz w:val="24"/>
          <w:lang w:val="en-GB"/>
        </w:rPr>
      </w:pPr>
      <w:r w:rsidRPr="00CE0B21">
        <w:rPr>
          <w:rFonts w:ascii="Avenir Next LT Pro" w:hAnsi="Avenir Next LT Pro"/>
          <w:b/>
          <w:bCs/>
          <w:sz w:val="24"/>
          <w:lang w:val="en-GB"/>
        </w:rPr>
        <w:lastRenderedPageBreak/>
        <w:t xml:space="preserve">Table 6. </w:t>
      </w:r>
      <w:r w:rsidR="00762D6F">
        <w:rPr>
          <w:rFonts w:ascii="Avenir Next LT Pro" w:hAnsi="Avenir Next LT Pro"/>
          <w:b/>
          <w:bCs/>
          <w:sz w:val="24"/>
          <w:lang w:val="en-GB"/>
        </w:rPr>
        <w:t>P</w:t>
      </w:r>
      <w:r w:rsidRPr="00CE0B21">
        <w:rPr>
          <w:rFonts w:ascii="Avenir Next LT Pro" w:hAnsi="Avenir Next LT Pro"/>
          <w:b/>
          <w:bCs/>
          <w:sz w:val="24"/>
          <w:lang w:val="en-GB"/>
        </w:rPr>
        <w:t>ersonal norms and rater characteristics – BOY VIGNETTES, Ethiopia</w:t>
      </w:r>
    </w:p>
    <w:tbl>
      <w:tblPr>
        <w:tblW w:w="10800" w:type="dxa"/>
        <w:jc w:val="center"/>
        <w:tblLayout w:type="fixed"/>
        <w:tblCellMar>
          <w:left w:w="75" w:type="dxa"/>
          <w:right w:w="75" w:type="dxa"/>
        </w:tblCellMar>
        <w:tblLook w:val="0000" w:firstRow="0" w:lastRow="0" w:firstColumn="0" w:lastColumn="0" w:noHBand="0" w:noVBand="0"/>
      </w:tblPr>
      <w:tblGrid>
        <w:gridCol w:w="2592"/>
        <w:gridCol w:w="1389"/>
        <w:gridCol w:w="1515"/>
        <w:gridCol w:w="1263"/>
        <w:gridCol w:w="1515"/>
        <w:gridCol w:w="1263"/>
        <w:gridCol w:w="1263"/>
      </w:tblGrid>
      <w:tr w:rsidR="002D4DBF" w:rsidRPr="00D42CB2" w14:paraId="12BEBCE9" w14:textId="77777777" w:rsidTr="00D176C3">
        <w:trPr>
          <w:trHeight w:val="216"/>
          <w:jc w:val="center"/>
        </w:trPr>
        <w:tc>
          <w:tcPr>
            <w:tcW w:w="2592" w:type="dxa"/>
            <w:tcBorders>
              <w:top w:val="single" w:sz="6" w:space="0" w:color="auto"/>
              <w:left w:val="nil"/>
              <w:bottom w:val="single" w:sz="4" w:space="0" w:color="auto"/>
              <w:right w:val="nil"/>
            </w:tcBorders>
          </w:tcPr>
          <w:p w14:paraId="75C621D2" w14:textId="77777777" w:rsidR="002D4DBF" w:rsidRPr="00D42CB2" w:rsidRDefault="002D4DBF" w:rsidP="00D176C3">
            <w:pPr>
              <w:widowControl w:val="0"/>
              <w:spacing w:after="0" w:line="240" w:lineRule="auto"/>
              <w:rPr>
                <w:sz w:val="18"/>
                <w:szCs w:val="18"/>
                <w:lang w:val="en-GB"/>
              </w:rPr>
            </w:pPr>
            <w:r w:rsidRPr="00D42CB2">
              <w:rPr>
                <w:sz w:val="18"/>
                <w:szCs w:val="18"/>
              </w:rPr>
              <w:t>VARIABLES</w:t>
            </w:r>
          </w:p>
        </w:tc>
        <w:tc>
          <w:tcPr>
            <w:tcW w:w="1389" w:type="dxa"/>
            <w:tcBorders>
              <w:top w:val="single" w:sz="6" w:space="0" w:color="auto"/>
              <w:left w:val="nil"/>
              <w:bottom w:val="single" w:sz="4" w:space="0" w:color="auto"/>
              <w:right w:val="nil"/>
            </w:tcBorders>
          </w:tcPr>
          <w:p w14:paraId="4D0C7198" w14:textId="77777777" w:rsidR="002D4DBF" w:rsidRPr="00D42CB2" w:rsidRDefault="002D4DBF" w:rsidP="00D176C3">
            <w:pPr>
              <w:widowControl w:val="0"/>
              <w:spacing w:after="0" w:line="240" w:lineRule="auto"/>
              <w:jc w:val="center"/>
              <w:rPr>
                <w:sz w:val="18"/>
                <w:szCs w:val="18"/>
              </w:rPr>
            </w:pPr>
            <w:r>
              <w:rPr>
                <w:sz w:val="20"/>
                <w:szCs w:val="20"/>
              </w:rPr>
              <w:t>1</w:t>
            </w:r>
          </w:p>
        </w:tc>
        <w:tc>
          <w:tcPr>
            <w:tcW w:w="1515" w:type="dxa"/>
            <w:tcBorders>
              <w:top w:val="single" w:sz="6" w:space="0" w:color="auto"/>
              <w:left w:val="nil"/>
              <w:bottom w:val="single" w:sz="4" w:space="0" w:color="auto"/>
              <w:right w:val="nil"/>
            </w:tcBorders>
          </w:tcPr>
          <w:p w14:paraId="716EBB3E" w14:textId="77777777" w:rsidR="002D4DBF" w:rsidRPr="00D42CB2" w:rsidRDefault="002D4DBF" w:rsidP="00D176C3">
            <w:pPr>
              <w:widowControl w:val="0"/>
              <w:spacing w:after="0" w:line="240" w:lineRule="auto"/>
              <w:jc w:val="center"/>
              <w:rPr>
                <w:sz w:val="18"/>
                <w:szCs w:val="18"/>
              </w:rPr>
            </w:pPr>
            <w:r>
              <w:rPr>
                <w:sz w:val="20"/>
                <w:szCs w:val="20"/>
              </w:rPr>
              <w:t>2</w:t>
            </w:r>
          </w:p>
        </w:tc>
        <w:tc>
          <w:tcPr>
            <w:tcW w:w="1263" w:type="dxa"/>
            <w:tcBorders>
              <w:top w:val="single" w:sz="6" w:space="0" w:color="auto"/>
              <w:left w:val="nil"/>
              <w:bottom w:val="single" w:sz="4" w:space="0" w:color="auto"/>
              <w:right w:val="nil"/>
            </w:tcBorders>
          </w:tcPr>
          <w:p w14:paraId="4012305C" w14:textId="77777777" w:rsidR="002D4DBF" w:rsidRPr="00D42CB2" w:rsidRDefault="002D4DBF" w:rsidP="00D176C3">
            <w:pPr>
              <w:widowControl w:val="0"/>
              <w:spacing w:after="0" w:line="240" w:lineRule="auto"/>
              <w:jc w:val="center"/>
              <w:rPr>
                <w:sz w:val="18"/>
                <w:szCs w:val="18"/>
              </w:rPr>
            </w:pPr>
            <w:r>
              <w:rPr>
                <w:sz w:val="20"/>
                <w:szCs w:val="20"/>
              </w:rPr>
              <w:t>3</w:t>
            </w:r>
          </w:p>
        </w:tc>
        <w:tc>
          <w:tcPr>
            <w:tcW w:w="1515" w:type="dxa"/>
            <w:tcBorders>
              <w:top w:val="single" w:sz="6" w:space="0" w:color="auto"/>
              <w:left w:val="nil"/>
              <w:bottom w:val="single" w:sz="4" w:space="0" w:color="auto"/>
              <w:right w:val="nil"/>
            </w:tcBorders>
          </w:tcPr>
          <w:p w14:paraId="14D61690" w14:textId="77777777" w:rsidR="002D4DBF" w:rsidRPr="00D42CB2" w:rsidRDefault="002D4DBF" w:rsidP="00D176C3">
            <w:pPr>
              <w:widowControl w:val="0"/>
              <w:spacing w:after="0" w:line="240" w:lineRule="auto"/>
              <w:jc w:val="center"/>
              <w:rPr>
                <w:sz w:val="18"/>
                <w:szCs w:val="18"/>
              </w:rPr>
            </w:pPr>
            <w:r>
              <w:rPr>
                <w:sz w:val="20"/>
                <w:szCs w:val="20"/>
              </w:rPr>
              <w:t>4</w:t>
            </w:r>
          </w:p>
        </w:tc>
        <w:tc>
          <w:tcPr>
            <w:tcW w:w="1263" w:type="dxa"/>
            <w:tcBorders>
              <w:top w:val="single" w:sz="6" w:space="0" w:color="auto"/>
              <w:left w:val="nil"/>
              <w:bottom w:val="single" w:sz="4" w:space="0" w:color="auto"/>
              <w:right w:val="nil"/>
            </w:tcBorders>
          </w:tcPr>
          <w:p w14:paraId="742C3D52" w14:textId="77777777" w:rsidR="002D4DBF" w:rsidRPr="00D42CB2" w:rsidRDefault="002D4DBF" w:rsidP="00D176C3">
            <w:pPr>
              <w:widowControl w:val="0"/>
              <w:spacing w:after="0" w:line="240" w:lineRule="auto"/>
              <w:jc w:val="center"/>
              <w:rPr>
                <w:sz w:val="18"/>
                <w:szCs w:val="18"/>
              </w:rPr>
            </w:pPr>
            <w:r>
              <w:rPr>
                <w:sz w:val="20"/>
                <w:szCs w:val="20"/>
              </w:rPr>
              <w:t>5</w:t>
            </w:r>
          </w:p>
        </w:tc>
        <w:tc>
          <w:tcPr>
            <w:tcW w:w="1263" w:type="dxa"/>
            <w:tcBorders>
              <w:top w:val="single" w:sz="6" w:space="0" w:color="auto"/>
              <w:left w:val="nil"/>
              <w:bottom w:val="single" w:sz="4" w:space="0" w:color="auto"/>
              <w:right w:val="nil"/>
            </w:tcBorders>
          </w:tcPr>
          <w:p w14:paraId="603956AB" w14:textId="77777777" w:rsidR="002D4DBF" w:rsidRPr="00D42CB2" w:rsidRDefault="002D4DBF" w:rsidP="00D176C3">
            <w:pPr>
              <w:widowControl w:val="0"/>
              <w:spacing w:after="0" w:line="240" w:lineRule="auto"/>
              <w:jc w:val="center"/>
              <w:rPr>
                <w:sz w:val="18"/>
                <w:szCs w:val="18"/>
              </w:rPr>
            </w:pPr>
            <w:r>
              <w:rPr>
                <w:sz w:val="20"/>
                <w:szCs w:val="20"/>
              </w:rPr>
              <w:t>6</w:t>
            </w:r>
          </w:p>
        </w:tc>
      </w:tr>
      <w:tr w:rsidR="002D4DBF" w:rsidRPr="00D42CB2" w14:paraId="29B024AA" w14:textId="77777777" w:rsidTr="00D176C3">
        <w:trPr>
          <w:trHeight w:val="216"/>
          <w:jc w:val="center"/>
        </w:trPr>
        <w:tc>
          <w:tcPr>
            <w:tcW w:w="2592" w:type="dxa"/>
            <w:tcBorders>
              <w:top w:val="single" w:sz="4" w:space="0" w:color="auto"/>
              <w:left w:val="nil"/>
              <w:bottom w:val="nil"/>
              <w:right w:val="nil"/>
            </w:tcBorders>
          </w:tcPr>
          <w:p w14:paraId="3A61E181" w14:textId="77777777" w:rsidR="002D4DBF" w:rsidRPr="00D42CB2" w:rsidRDefault="002D4DBF" w:rsidP="00D176C3">
            <w:pPr>
              <w:widowControl w:val="0"/>
              <w:spacing w:after="0" w:line="240" w:lineRule="auto"/>
              <w:rPr>
                <w:sz w:val="18"/>
                <w:szCs w:val="18"/>
              </w:rPr>
            </w:pPr>
          </w:p>
        </w:tc>
        <w:tc>
          <w:tcPr>
            <w:tcW w:w="1389" w:type="dxa"/>
            <w:tcBorders>
              <w:top w:val="single" w:sz="4" w:space="0" w:color="auto"/>
              <w:left w:val="nil"/>
              <w:bottom w:val="nil"/>
              <w:right w:val="nil"/>
            </w:tcBorders>
          </w:tcPr>
          <w:p w14:paraId="5814E7CE" w14:textId="77777777" w:rsidR="002D4DBF" w:rsidRPr="00D42CB2" w:rsidRDefault="002D4DBF" w:rsidP="00D176C3">
            <w:pPr>
              <w:widowControl w:val="0"/>
              <w:spacing w:after="0" w:line="240" w:lineRule="auto"/>
              <w:jc w:val="center"/>
              <w:rPr>
                <w:sz w:val="18"/>
                <w:szCs w:val="18"/>
              </w:rPr>
            </w:pPr>
          </w:p>
        </w:tc>
        <w:tc>
          <w:tcPr>
            <w:tcW w:w="1515" w:type="dxa"/>
            <w:tcBorders>
              <w:top w:val="single" w:sz="4" w:space="0" w:color="auto"/>
              <w:left w:val="nil"/>
              <w:bottom w:val="nil"/>
              <w:right w:val="nil"/>
            </w:tcBorders>
          </w:tcPr>
          <w:p w14:paraId="350DB0CA" w14:textId="77777777" w:rsidR="002D4DBF" w:rsidRPr="00D42CB2" w:rsidRDefault="002D4DBF" w:rsidP="00D176C3">
            <w:pPr>
              <w:widowControl w:val="0"/>
              <w:spacing w:after="0" w:line="240" w:lineRule="auto"/>
              <w:jc w:val="center"/>
              <w:rPr>
                <w:sz w:val="18"/>
                <w:szCs w:val="18"/>
              </w:rPr>
            </w:pPr>
          </w:p>
        </w:tc>
        <w:tc>
          <w:tcPr>
            <w:tcW w:w="1263" w:type="dxa"/>
            <w:tcBorders>
              <w:top w:val="single" w:sz="4" w:space="0" w:color="auto"/>
              <w:left w:val="nil"/>
              <w:bottom w:val="nil"/>
              <w:right w:val="nil"/>
            </w:tcBorders>
          </w:tcPr>
          <w:p w14:paraId="6943FEE3" w14:textId="77777777" w:rsidR="002D4DBF" w:rsidRPr="00D42CB2" w:rsidRDefault="002D4DBF" w:rsidP="00D176C3">
            <w:pPr>
              <w:widowControl w:val="0"/>
              <w:spacing w:after="0" w:line="240" w:lineRule="auto"/>
              <w:jc w:val="center"/>
              <w:rPr>
                <w:sz w:val="18"/>
                <w:szCs w:val="18"/>
              </w:rPr>
            </w:pPr>
          </w:p>
        </w:tc>
        <w:tc>
          <w:tcPr>
            <w:tcW w:w="1515" w:type="dxa"/>
            <w:tcBorders>
              <w:top w:val="single" w:sz="4" w:space="0" w:color="auto"/>
              <w:left w:val="nil"/>
              <w:bottom w:val="nil"/>
              <w:right w:val="nil"/>
            </w:tcBorders>
          </w:tcPr>
          <w:p w14:paraId="70962B92" w14:textId="77777777" w:rsidR="002D4DBF" w:rsidRPr="00D42CB2" w:rsidRDefault="002D4DBF" w:rsidP="00D176C3">
            <w:pPr>
              <w:widowControl w:val="0"/>
              <w:spacing w:after="0" w:line="240" w:lineRule="auto"/>
              <w:jc w:val="center"/>
              <w:rPr>
                <w:sz w:val="18"/>
                <w:szCs w:val="18"/>
              </w:rPr>
            </w:pPr>
          </w:p>
        </w:tc>
        <w:tc>
          <w:tcPr>
            <w:tcW w:w="1263" w:type="dxa"/>
            <w:tcBorders>
              <w:top w:val="single" w:sz="4" w:space="0" w:color="auto"/>
              <w:left w:val="nil"/>
              <w:bottom w:val="nil"/>
              <w:right w:val="nil"/>
            </w:tcBorders>
          </w:tcPr>
          <w:p w14:paraId="4C126976" w14:textId="77777777" w:rsidR="002D4DBF" w:rsidRPr="00D42CB2" w:rsidRDefault="002D4DBF" w:rsidP="00D176C3">
            <w:pPr>
              <w:widowControl w:val="0"/>
              <w:spacing w:after="0" w:line="240" w:lineRule="auto"/>
              <w:jc w:val="center"/>
              <w:rPr>
                <w:sz w:val="18"/>
                <w:szCs w:val="18"/>
              </w:rPr>
            </w:pPr>
          </w:p>
        </w:tc>
        <w:tc>
          <w:tcPr>
            <w:tcW w:w="1263" w:type="dxa"/>
            <w:tcBorders>
              <w:top w:val="single" w:sz="4" w:space="0" w:color="auto"/>
              <w:left w:val="nil"/>
              <w:bottom w:val="nil"/>
              <w:right w:val="nil"/>
            </w:tcBorders>
          </w:tcPr>
          <w:p w14:paraId="7964C395" w14:textId="77777777" w:rsidR="002D4DBF" w:rsidRPr="00D42CB2" w:rsidRDefault="002D4DBF" w:rsidP="00D176C3">
            <w:pPr>
              <w:widowControl w:val="0"/>
              <w:spacing w:after="0" w:line="240" w:lineRule="auto"/>
              <w:jc w:val="center"/>
              <w:rPr>
                <w:sz w:val="18"/>
                <w:szCs w:val="18"/>
              </w:rPr>
            </w:pPr>
          </w:p>
        </w:tc>
      </w:tr>
      <w:tr w:rsidR="002D4DBF" w:rsidRPr="00D42CB2" w14:paraId="43C632B9" w14:textId="77777777" w:rsidTr="00D176C3">
        <w:trPr>
          <w:trHeight w:val="216"/>
          <w:jc w:val="center"/>
        </w:trPr>
        <w:tc>
          <w:tcPr>
            <w:tcW w:w="2592" w:type="dxa"/>
            <w:tcBorders>
              <w:top w:val="nil"/>
              <w:left w:val="nil"/>
              <w:bottom w:val="nil"/>
              <w:right w:val="nil"/>
            </w:tcBorders>
          </w:tcPr>
          <w:p w14:paraId="657B5935" w14:textId="77777777" w:rsidR="002D4DBF" w:rsidRPr="00D42CB2" w:rsidRDefault="002D4DBF" w:rsidP="00D176C3">
            <w:pPr>
              <w:widowControl w:val="0"/>
              <w:spacing w:after="0" w:line="240" w:lineRule="auto"/>
              <w:rPr>
                <w:sz w:val="18"/>
                <w:szCs w:val="18"/>
              </w:rPr>
            </w:pPr>
            <w:r w:rsidRPr="00D42CB2">
              <w:rPr>
                <w:sz w:val="18"/>
                <w:szCs w:val="18"/>
              </w:rPr>
              <w:t>Boy</w:t>
            </w:r>
          </w:p>
        </w:tc>
        <w:tc>
          <w:tcPr>
            <w:tcW w:w="1389" w:type="dxa"/>
            <w:tcBorders>
              <w:top w:val="nil"/>
              <w:left w:val="nil"/>
              <w:bottom w:val="nil"/>
              <w:right w:val="nil"/>
            </w:tcBorders>
          </w:tcPr>
          <w:p w14:paraId="481A4316" w14:textId="77777777" w:rsidR="002D4DBF" w:rsidRPr="00033826" w:rsidRDefault="002D4DBF" w:rsidP="00D176C3">
            <w:pPr>
              <w:widowControl w:val="0"/>
              <w:spacing w:after="0" w:line="240" w:lineRule="auto"/>
              <w:jc w:val="center"/>
              <w:rPr>
                <w:sz w:val="20"/>
                <w:szCs w:val="20"/>
              </w:rPr>
            </w:pPr>
            <w:r w:rsidRPr="00033826">
              <w:rPr>
                <w:sz w:val="20"/>
                <w:szCs w:val="20"/>
              </w:rPr>
              <w:t>0.00878</w:t>
            </w:r>
          </w:p>
        </w:tc>
        <w:tc>
          <w:tcPr>
            <w:tcW w:w="1515" w:type="dxa"/>
            <w:tcBorders>
              <w:top w:val="nil"/>
              <w:left w:val="nil"/>
              <w:bottom w:val="nil"/>
              <w:right w:val="nil"/>
            </w:tcBorders>
          </w:tcPr>
          <w:p w14:paraId="328C6DFF" w14:textId="77777777" w:rsidR="002D4DBF" w:rsidRPr="00033826" w:rsidRDefault="002D4DBF" w:rsidP="00D176C3">
            <w:pPr>
              <w:widowControl w:val="0"/>
              <w:spacing w:after="0" w:line="240" w:lineRule="auto"/>
              <w:jc w:val="center"/>
              <w:rPr>
                <w:sz w:val="20"/>
                <w:szCs w:val="20"/>
              </w:rPr>
            </w:pPr>
            <w:r w:rsidRPr="00033826">
              <w:rPr>
                <w:sz w:val="20"/>
                <w:szCs w:val="20"/>
              </w:rPr>
              <w:t>-0.0539</w:t>
            </w:r>
          </w:p>
        </w:tc>
        <w:tc>
          <w:tcPr>
            <w:tcW w:w="1263" w:type="dxa"/>
            <w:tcBorders>
              <w:top w:val="nil"/>
              <w:left w:val="nil"/>
              <w:bottom w:val="nil"/>
              <w:right w:val="nil"/>
            </w:tcBorders>
          </w:tcPr>
          <w:p w14:paraId="5064A2A8" w14:textId="77777777" w:rsidR="002D4DBF" w:rsidRPr="00033826" w:rsidRDefault="002D4DBF" w:rsidP="00D176C3">
            <w:pPr>
              <w:widowControl w:val="0"/>
              <w:spacing w:after="0" w:line="240" w:lineRule="auto"/>
              <w:jc w:val="center"/>
              <w:rPr>
                <w:sz w:val="20"/>
                <w:szCs w:val="20"/>
              </w:rPr>
            </w:pPr>
            <w:r w:rsidRPr="00033826">
              <w:rPr>
                <w:sz w:val="20"/>
                <w:szCs w:val="20"/>
              </w:rPr>
              <w:t>-0.0711</w:t>
            </w:r>
          </w:p>
        </w:tc>
        <w:tc>
          <w:tcPr>
            <w:tcW w:w="1515" w:type="dxa"/>
            <w:tcBorders>
              <w:top w:val="nil"/>
              <w:left w:val="nil"/>
              <w:bottom w:val="nil"/>
              <w:right w:val="nil"/>
            </w:tcBorders>
          </w:tcPr>
          <w:p w14:paraId="3FC0EAC3" w14:textId="77777777" w:rsidR="002D4DBF" w:rsidRPr="00033826" w:rsidRDefault="002D4DBF" w:rsidP="00D176C3">
            <w:pPr>
              <w:widowControl w:val="0"/>
              <w:spacing w:after="0" w:line="240" w:lineRule="auto"/>
              <w:jc w:val="center"/>
              <w:rPr>
                <w:sz w:val="20"/>
                <w:szCs w:val="20"/>
              </w:rPr>
            </w:pPr>
            <w:r w:rsidRPr="00033826">
              <w:rPr>
                <w:sz w:val="20"/>
                <w:szCs w:val="20"/>
              </w:rPr>
              <w:t>0.0558</w:t>
            </w:r>
          </w:p>
        </w:tc>
        <w:tc>
          <w:tcPr>
            <w:tcW w:w="1263" w:type="dxa"/>
            <w:tcBorders>
              <w:top w:val="nil"/>
              <w:left w:val="nil"/>
              <w:bottom w:val="nil"/>
              <w:right w:val="nil"/>
            </w:tcBorders>
          </w:tcPr>
          <w:p w14:paraId="66FB0B9C" w14:textId="77777777" w:rsidR="002D4DBF" w:rsidRPr="00033826" w:rsidRDefault="002D4DBF" w:rsidP="00D176C3">
            <w:pPr>
              <w:widowControl w:val="0"/>
              <w:spacing w:after="0" w:line="240" w:lineRule="auto"/>
              <w:jc w:val="center"/>
              <w:rPr>
                <w:sz w:val="20"/>
                <w:szCs w:val="20"/>
              </w:rPr>
            </w:pPr>
            <w:r w:rsidRPr="00033826">
              <w:rPr>
                <w:sz w:val="20"/>
                <w:szCs w:val="20"/>
              </w:rPr>
              <w:t>-0.0192</w:t>
            </w:r>
          </w:p>
        </w:tc>
        <w:tc>
          <w:tcPr>
            <w:tcW w:w="1263" w:type="dxa"/>
            <w:tcBorders>
              <w:top w:val="nil"/>
              <w:left w:val="nil"/>
              <w:bottom w:val="nil"/>
              <w:right w:val="nil"/>
            </w:tcBorders>
          </w:tcPr>
          <w:p w14:paraId="47F95888" w14:textId="77777777" w:rsidR="002D4DBF" w:rsidRPr="00033826" w:rsidRDefault="002D4DBF" w:rsidP="00D176C3">
            <w:pPr>
              <w:widowControl w:val="0"/>
              <w:spacing w:after="0" w:line="240" w:lineRule="auto"/>
              <w:jc w:val="center"/>
              <w:rPr>
                <w:sz w:val="20"/>
                <w:szCs w:val="20"/>
              </w:rPr>
            </w:pPr>
            <w:r w:rsidRPr="00033826">
              <w:rPr>
                <w:sz w:val="20"/>
                <w:szCs w:val="20"/>
              </w:rPr>
              <w:t>0.0134</w:t>
            </w:r>
          </w:p>
        </w:tc>
      </w:tr>
      <w:tr w:rsidR="002D4DBF" w:rsidRPr="00D42CB2" w14:paraId="7E915F5A" w14:textId="77777777" w:rsidTr="00D176C3">
        <w:trPr>
          <w:trHeight w:val="206"/>
          <w:jc w:val="center"/>
        </w:trPr>
        <w:tc>
          <w:tcPr>
            <w:tcW w:w="2592" w:type="dxa"/>
            <w:tcBorders>
              <w:top w:val="nil"/>
              <w:left w:val="nil"/>
              <w:bottom w:val="nil"/>
              <w:right w:val="nil"/>
            </w:tcBorders>
          </w:tcPr>
          <w:p w14:paraId="2594AA77" w14:textId="77777777" w:rsidR="002D4DBF" w:rsidRPr="00D42CB2" w:rsidRDefault="002D4DBF" w:rsidP="00D176C3">
            <w:pPr>
              <w:widowControl w:val="0"/>
              <w:spacing w:after="0" w:line="240" w:lineRule="auto"/>
              <w:rPr>
                <w:sz w:val="18"/>
                <w:szCs w:val="18"/>
              </w:rPr>
            </w:pPr>
          </w:p>
        </w:tc>
        <w:tc>
          <w:tcPr>
            <w:tcW w:w="1389" w:type="dxa"/>
            <w:tcBorders>
              <w:top w:val="nil"/>
              <w:left w:val="nil"/>
              <w:bottom w:val="nil"/>
              <w:right w:val="nil"/>
            </w:tcBorders>
          </w:tcPr>
          <w:p w14:paraId="535C671A" w14:textId="77777777" w:rsidR="002D4DBF" w:rsidRPr="00033826" w:rsidRDefault="002D4DBF" w:rsidP="00D176C3">
            <w:pPr>
              <w:widowControl w:val="0"/>
              <w:spacing w:after="0" w:line="240" w:lineRule="auto"/>
              <w:jc w:val="center"/>
              <w:rPr>
                <w:sz w:val="20"/>
                <w:szCs w:val="20"/>
              </w:rPr>
            </w:pPr>
            <w:r w:rsidRPr="00033826">
              <w:rPr>
                <w:sz w:val="20"/>
                <w:szCs w:val="20"/>
              </w:rPr>
              <w:t>(0.0509)</w:t>
            </w:r>
          </w:p>
        </w:tc>
        <w:tc>
          <w:tcPr>
            <w:tcW w:w="1515" w:type="dxa"/>
            <w:tcBorders>
              <w:top w:val="nil"/>
              <w:left w:val="nil"/>
              <w:bottom w:val="nil"/>
              <w:right w:val="nil"/>
            </w:tcBorders>
          </w:tcPr>
          <w:p w14:paraId="1AEC426A" w14:textId="77777777" w:rsidR="002D4DBF" w:rsidRPr="00033826" w:rsidRDefault="002D4DBF" w:rsidP="00D176C3">
            <w:pPr>
              <w:widowControl w:val="0"/>
              <w:spacing w:after="0" w:line="240" w:lineRule="auto"/>
              <w:jc w:val="center"/>
              <w:rPr>
                <w:sz w:val="20"/>
                <w:szCs w:val="20"/>
              </w:rPr>
            </w:pPr>
            <w:r w:rsidRPr="00033826">
              <w:rPr>
                <w:sz w:val="20"/>
                <w:szCs w:val="20"/>
              </w:rPr>
              <w:t>(0.0505)</w:t>
            </w:r>
          </w:p>
        </w:tc>
        <w:tc>
          <w:tcPr>
            <w:tcW w:w="1263" w:type="dxa"/>
            <w:tcBorders>
              <w:top w:val="nil"/>
              <w:left w:val="nil"/>
              <w:bottom w:val="nil"/>
              <w:right w:val="nil"/>
            </w:tcBorders>
          </w:tcPr>
          <w:p w14:paraId="74BC9A8C" w14:textId="77777777" w:rsidR="002D4DBF" w:rsidRPr="00033826" w:rsidRDefault="002D4DBF" w:rsidP="00D176C3">
            <w:pPr>
              <w:widowControl w:val="0"/>
              <w:spacing w:after="0" w:line="240" w:lineRule="auto"/>
              <w:jc w:val="center"/>
              <w:rPr>
                <w:sz w:val="20"/>
                <w:szCs w:val="20"/>
              </w:rPr>
            </w:pPr>
            <w:r w:rsidRPr="00033826">
              <w:rPr>
                <w:sz w:val="20"/>
                <w:szCs w:val="20"/>
              </w:rPr>
              <w:t>(0.0555)</w:t>
            </w:r>
          </w:p>
        </w:tc>
        <w:tc>
          <w:tcPr>
            <w:tcW w:w="1515" w:type="dxa"/>
            <w:tcBorders>
              <w:top w:val="nil"/>
              <w:left w:val="nil"/>
              <w:bottom w:val="nil"/>
              <w:right w:val="nil"/>
            </w:tcBorders>
          </w:tcPr>
          <w:p w14:paraId="0281D5FD" w14:textId="77777777" w:rsidR="002D4DBF" w:rsidRPr="00033826" w:rsidRDefault="002D4DBF" w:rsidP="00D176C3">
            <w:pPr>
              <w:widowControl w:val="0"/>
              <w:spacing w:after="0" w:line="240" w:lineRule="auto"/>
              <w:jc w:val="center"/>
              <w:rPr>
                <w:sz w:val="20"/>
                <w:szCs w:val="20"/>
              </w:rPr>
            </w:pPr>
            <w:r w:rsidRPr="00033826">
              <w:rPr>
                <w:sz w:val="20"/>
                <w:szCs w:val="20"/>
              </w:rPr>
              <w:t>(0.0571)</w:t>
            </w:r>
          </w:p>
        </w:tc>
        <w:tc>
          <w:tcPr>
            <w:tcW w:w="1263" w:type="dxa"/>
            <w:tcBorders>
              <w:top w:val="nil"/>
              <w:left w:val="nil"/>
              <w:bottom w:val="nil"/>
              <w:right w:val="nil"/>
            </w:tcBorders>
          </w:tcPr>
          <w:p w14:paraId="49FAF864" w14:textId="77777777" w:rsidR="002D4DBF" w:rsidRPr="00033826" w:rsidRDefault="002D4DBF" w:rsidP="00D176C3">
            <w:pPr>
              <w:widowControl w:val="0"/>
              <w:spacing w:after="0" w:line="240" w:lineRule="auto"/>
              <w:jc w:val="center"/>
              <w:rPr>
                <w:sz w:val="20"/>
                <w:szCs w:val="20"/>
              </w:rPr>
            </w:pPr>
            <w:r w:rsidRPr="00033826">
              <w:rPr>
                <w:sz w:val="20"/>
                <w:szCs w:val="20"/>
              </w:rPr>
              <w:t>(0.0601)</w:t>
            </w:r>
          </w:p>
        </w:tc>
        <w:tc>
          <w:tcPr>
            <w:tcW w:w="1263" w:type="dxa"/>
            <w:tcBorders>
              <w:top w:val="nil"/>
              <w:left w:val="nil"/>
              <w:bottom w:val="nil"/>
              <w:right w:val="nil"/>
            </w:tcBorders>
          </w:tcPr>
          <w:p w14:paraId="3C17F7FC" w14:textId="77777777" w:rsidR="002D4DBF" w:rsidRPr="00033826" w:rsidRDefault="002D4DBF" w:rsidP="00D176C3">
            <w:pPr>
              <w:widowControl w:val="0"/>
              <w:spacing w:after="0" w:line="240" w:lineRule="auto"/>
              <w:jc w:val="center"/>
              <w:rPr>
                <w:sz w:val="20"/>
                <w:szCs w:val="20"/>
              </w:rPr>
            </w:pPr>
            <w:r w:rsidRPr="00033826">
              <w:rPr>
                <w:sz w:val="20"/>
                <w:szCs w:val="20"/>
              </w:rPr>
              <w:t>(0.0551)</w:t>
            </w:r>
          </w:p>
        </w:tc>
      </w:tr>
      <w:tr w:rsidR="002D4DBF" w:rsidRPr="00D42CB2" w14:paraId="4387CCC7" w14:textId="77777777" w:rsidTr="00D176C3">
        <w:trPr>
          <w:trHeight w:val="216"/>
          <w:jc w:val="center"/>
        </w:trPr>
        <w:tc>
          <w:tcPr>
            <w:tcW w:w="2592" w:type="dxa"/>
            <w:tcBorders>
              <w:top w:val="nil"/>
              <w:left w:val="nil"/>
              <w:bottom w:val="nil"/>
              <w:right w:val="nil"/>
            </w:tcBorders>
          </w:tcPr>
          <w:p w14:paraId="2A03F39C" w14:textId="77777777" w:rsidR="002D4DBF" w:rsidRPr="00D42CB2" w:rsidRDefault="002D4DBF" w:rsidP="00D176C3">
            <w:pPr>
              <w:widowControl w:val="0"/>
              <w:spacing w:after="0" w:line="240" w:lineRule="auto"/>
              <w:rPr>
                <w:sz w:val="18"/>
                <w:szCs w:val="18"/>
              </w:rPr>
            </w:pPr>
            <w:r w:rsidRPr="00D42CB2">
              <w:rPr>
                <w:sz w:val="18"/>
                <w:szCs w:val="18"/>
              </w:rPr>
              <w:t>Mother</w:t>
            </w:r>
          </w:p>
        </w:tc>
        <w:tc>
          <w:tcPr>
            <w:tcW w:w="1389" w:type="dxa"/>
            <w:tcBorders>
              <w:top w:val="nil"/>
              <w:left w:val="nil"/>
              <w:bottom w:val="nil"/>
              <w:right w:val="nil"/>
            </w:tcBorders>
          </w:tcPr>
          <w:p w14:paraId="74A58182" w14:textId="77777777" w:rsidR="002D4DBF" w:rsidRPr="00033826" w:rsidRDefault="002D4DBF" w:rsidP="00D176C3">
            <w:pPr>
              <w:widowControl w:val="0"/>
              <w:spacing w:after="0" w:line="240" w:lineRule="auto"/>
              <w:jc w:val="center"/>
              <w:rPr>
                <w:sz w:val="20"/>
                <w:szCs w:val="20"/>
              </w:rPr>
            </w:pPr>
            <w:r w:rsidRPr="00033826">
              <w:rPr>
                <w:sz w:val="20"/>
                <w:szCs w:val="20"/>
              </w:rPr>
              <w:t>-0.243**</w:t>
            </w:r>
          </w:p>
        </w:tc>
        <w:tc>
          <w:tcPr>
            <w:tcW w:w="1515" w:type="dxa"/>
            <w:tcBorders>
              <w:top w:val="nil"/>
              <w:left w:val="nil"/>
              <w:bottom w:val="nil"/>
              <w:right w:val="nil"/>
            </w:tcBorders>
          </w:tcPr>
          <w:p w14:paraId="0C665044" w14:textId="77777777" w:rsidR="002D4DBF" w:rsidRPr="00033826" w:rsidRDefault="002D4DBF" w:rsidP="00D176C3">
            <w:pPr>
              <w:widowControl w:val="0"/>
              <w:spacing w:after="0" w:line="240" w:lineRule="auto"/>
              <w:jc w:val="center"/>
              <w:rPr>
                <w:sz w:val="20"/>
                <w:szCs w:val="20"/>
              </w:rPr>
            </w:pPr>
            <w:r w:rsidRPr="00033826">
              <w:rPr>
                <w:sz w:val="20"/>
                <w:szCs w:val="20"/>
              </w:rPr>
              <w:t>-0.283***</w:t>
            </w:r>
          </w:p>
        </w:tc>
        <w:tc>
          <w:tcPr>
            <w:tcW w:w="1263" w:type="dxa"/>
            <w:tcBorders>
              <w:top w:val="nil"/>
              <w:left w:val="nil"/>
              <w:bottom w:val="nil"/>
              <w:right w:val="nil"/>
            </w:tcBorders>
          </w:tcPr>
          <w:p w14:paraId="4C21F3E1" w14:textId="77777777" w:rsidR="002D4DBF" w:rsidRPr="00033826" w:rsidRDefault="002D4DBF" w:rsidP="00D176C3">
            <w:pPr>
              <w:widowControl w:val="0"/>
              <w:spacing w:after="0" w:line="240" w:lineRule="auto"/>
              <w:jc w:val="center"/>
              <w:rPr>
                <w:sz w:val="20"/>
                <w:szCs w:val="20"/>
              </w:rPr>
            </w:pPr>
            <w:r w:rsidRPr="00033826">
              <w:rPr>
                <w:sz w:val="20"/>
                <w:szCs w:val="20"/>
              </w:rPr>
              <w:t>-0.501***</w:t>
            </w:r>
          </w:p>
        </w:tc>
        <w:tc>
          <w:tcPr>
            <w:tcW w:w="1515" w:type="dxa"/>
            <w:tcBorders>
              <w:top w:val="nil"/>
              <w:left w:val="nil"/>
              <w:bottom w:val="nil"/>
              <w:right w:val="nil"/>
            </w:tcBorders>
          </w:tcPr>
          <w:p w14:paraId="4D95DAE6" w14:textId="77777777" w:rsidR="002D4DBF" w:rsidRPr="00033826" w:rsidRDefault="002D4DBF" w:rsidP="00D176C3">
            <w:pPr>
              <w:widowControl w:val="0"/>
              <w:spacing w:after="0" w:line="240" w:lineRule="auto"/>
              <w:jc w:val="center"/>
              <w:rPr>
                <w:sz w:val="20"/>
                <w:szCs w:val="20"/>
              </w:rPr>
            </w:pPr>
            <w:r w:rsidRPr="00033826">
              <w:rPr>
                <w:sz w:val="20"/>
                <w:szCs w:val="20"/>
              </w:rPr>
              <w:t>-0.410***</w:t>
            </w:r>
          </w:p>
        </w:tc>
        <w:tc>
          <w:tcPr>
            <w:tcW w:w="1263" w:type="dxa"/>
            <w:tcBorders>
              <w:top w:val="nil"/>
              <w:left w:val="nil"/>
              <w:bottom w:val="nil"/>
              <w:right w:val="nil"/>
            </w:tcBorders>
          </w:tcPr>
          <w:p w14:paraId="08FB936F" w14:textId="77777777" w:rsidR="002D4DBF" w:rsidRPr="00033826" w:rsidRDefault="002D4DBF" w:rsidP="00D176C3">
            <w:pPr>
              <w:widowControl w:val="0"/>
              <w:spacing w:after="0" w:line="240" w:lineRule="auto"/>
              <w:jc w:val="center"/>
              <w:rPr>
                <w:sz w:val="20"/>
                <w:szCs w:val="20"/>
              </w:rPr>
            </w:pPr>
            <w:r w:rsidRPr="00033826">
              <w:rPr>
                <w:sz w:val="20"/>
                <w:szCs w:val="20"/>
              </w:rPr>
              <w:t>-0.325***</w:t>
            </w:r>
          </w:p>
        </w:tc>
        <w:tc>
          <w:tcPr>
            <w:tcW w:w="1263" w:type="dxa"/>
            <w:tcBorders>
              <w:top w:val="nil"/>
              <w:left w:val="nil"/>
              <w:bottom w:val="nil"/>
              <w:right w:val="nil"/>
            </w:tcBorders>
          </w:tcPr>
          <w:p w14:paraId="3653AFB0" w14:textId="77777777" w:rsidR="002D4DBF" w:rsidRPr="00033826" w:rsidRDefault="002D4DBF" w:rsidP="00D176C3">
            <w:pPr>
              <w:widowControl w:val="0"/>
              <w:spacing w:after="0" w:line="240" w:lineRule="auto"/>
              <w:jc w:val="center"/>
              <w:rPr>
                <w:sz w:val="20"/>
                <w:szCs w:val="20"/>
              </w:rPr>
            </w:pPr>
            <w:r w:rsidRPr="00033826">
              <w:rPr>
                <w:sz w:val="20"/>
                <w:szCs w:val="20"/>
              </w:rPr>
              <w:t>-0.168</w:t>
            </w:r>
          </w:p>
        </w:tc>
      </w:tr>
      <w:tr w:rsidR="002D4DBF" w:rsidRPr="00D42CB2" w14:paraId="45697594" w14:textId="77777777" w:rsidTr="00D176C3">
        <w:trPr>
          <w:trHeight w:val="216"/>
          <w:jc w:val="center"/>
        </w:trPr>
        <w:tc>
          <w:tcPr>
            <w:tcW w:w="2592" w:type="dxa"/>
            <w:tcBorders>
              <w:top w:val="nil"/>
              <w:left w:val="nil"/>
              <w:bottom w:val="nil"/>
              <w:right w:val="nil"/>
            </w:tcBorders>
          </w:tcPr>
          <w:p w14:paraId="4BC7BFF7" w14:textId="77777777" w:rsidR="002D4DBF" w:rsidRPr="00D42CB2" w:rsidRDefault="002D4DBF" w:rsidP="00D176C3">
            <w:pPr>
              <w:widowControl w:val="0"/>
              <w:spacing w:after="0" w:line="240" w:lineRule="auto"/>
              <w:rPr>
                <w:sz w:val="18"/>
                <w:szCs w:val="18"/>
              </w:rPr>
            </w:pPr>
          </w:p>
        </w:tc>
        <w:tc>
          <w:tcPr>
            <w:tcW w:w="1389" w:type="dxa"/>
            <w:tcBorders>
              <w:top w:val="nil"/>
              <w:left w:val="nil"/>
              <w:bottom w:val="nil"/>
              <w:right w:val="nil"/>
            </w:tcBorders>
          </w:tcPr>
          <w:p w14:paraId="491C401F" w14:textId="77777777" w:rsidR="002D4DBF" w:rsidRPr="00033826" w:rsidRDefault="002D4DBF" w:rsidP="00D176C3">
            <w:pPr>
              <w:widowControl w:val="0"/>
              <w:spacing w:after="0" w:line="240" w:lineRule="auto"/>
              <w:jc w:val="center"/>
              <w:rPr>
                <w:sz w:val="20"/>
                <w:szCs w:val="20"/>
              </w:rPr>
            </w:pPr>
            <w:r w:rsidRPr="00033826">
              <w:rPr>
                <w:sz w:val="20"/>
                <w:szCs w:val="20"/>
              </w:rPr>
              <w:t>(0.106)</w:t>
            </w:r>
          </w:p>
        </w:tc>
        <w:tc>
          <w:tcPr>
            <w:tcW w:w="1515" w:type="dxa"/>
            <w:tcBorders>
              <w:top w:val="nil"/>
              <w:left w:val="nil"/>
              <w:bottom w:val="nil"/>
              <w:right w:val="nil"/>
            </w:tcBorders>
          </w:tcPr>
          <w:p w14:paraId="5BD4B37C" w14:textId="77777777" w:rsidR="002D4DBF" w:rsidRPr="00033826" w:rsidRDefault="002D4DBF" w:rsidP="00D176C3">
            <w:pPr>
              <w:widowControl w:val="0"/>
              <w:spacing w:after="0" w:line="240" w:lineRule="auto"/>
              <w:jc w:val="center"/>
              <w:rPr>
                <w:sz w:val="20"/>
                <w:szCs w:val="20"/>
              </w:rPr>
            </w:pPr>
            <w:r w:rsidRPr="00033826">
              <w:rPr>
                <w:sz w:val="20"/>
                <w:szCs w:val="20"/>
              </w:rPr>
              <w:t>(0.0810)</w:t>
            </w:r>
          </w:p>
        </w:tc>
        <w:tc>
          <w:tcPr>
            <w:tcW w:w="1263" w:type="dxa"/>
            <w:tcBorders>
              <w:top w:val="nil"/>
              <w:left w:val="nil"/>
              <w:bottom w:val="nil"/>
              <w:right w:val="nil"/>
            </w:tcBorders>
          </w:tcPr>
          <w:p w14:paraId="09F68E2B" w14:textId="77777777" w:rsidR="002D4DBF" w:rsidRPr="00033826" w:rsidRDefault="002D4DBF" w:rsidP="00D176C3">
            <w:pPr>
              <w:widowControl w:val="0"/>
              <w:spacing w:after="0" w:line="240" w:lineRule="auto"/>
              <w:jc w:val="center"/>
              <w:rPr>
                <w:sz w:val="20"/>
                <w:szCs w:val="20"/>
              </w:rPr>
            </w:pPr>
            <w:r w:rsidRPr="00033826">
              <w:rPr>
                <w:sz w:val="20"/>
                <w:szCs w:val="20"/>
              </w:rPr>
              <w:t>(0.109)</w:t>
            </w:r>
          </w:p>
        </w:tc>
        <w:tc>
          <w:tcPr>
            <w:tcW w:w="1515" w:type="dxa"/>
            <w:tcBorders>
              <w:top w:val="nil"/>
              <w:left w:val="nil"/>
              <w:bottom w:val="nil"/>
              <w:right w:val="nil"/>
            </w:tcBorders>
          </w:tcPr>
          <w:p w14:paraId="52B8AD3C" w14:textId="77777777" w:rsidR="002D4DBF" w:rsidRPr="00033826" w:rsidRDefault="002D4DBF" w:rsidP="00D176C3">
            <w:pPr>
              <w:widowControl w:val="0"/>
              <w:spacing w:after="0" w:line="240" w:lineRule="auto"/>
              <w:jc w:val="center"/>
              <w:rPr>
                <w:sz w:val="20"/>
                <w:szCs w:val="20"/>
              </w:rPr>
            </w:pPr>
            <w:r w:rsidRPr="00033826">
              <w:rPr>
                <w:sz w:val="20"/>
                <w:szCs w:val="20"/>
              </w:rPr>
              <w:t>(0.111)</w:t>
            </w:r>
          </w:p>
        </w:tc>
        <w:tc>
          <w:tcPr>
            <w:tcW w:w="1263" w:type="dxa"/>
            <w:tcBorders>
              <w:top w:val="nil"/>
              <w:left w:val="nil"/>
              <w:bottom w:val="nil"/>
              <w:right w:val="nil"/>
            </w:tcBorders>
          </w:tcPr>
          <w:p w14:paraId="11DAB7AF" w14:textId="77777777" w:rsidR="002D4DBF" w:rsidRPr="00033826" w:rsidRDefault="002D4DBF" w:rsidP="00D176C3">
            <w:pPr>
              <w:widowControl w:val="0"/>
              <w:spacing w:after="0" w:line="240" w:lineRule="auto"/>
              <w:jc w:val="center"/>
              <w:rPr>
                <w:sz w:val="20"/>
                <w:szCs w:val="20"/>
              </w:rPr>
            </w:pPr>
            <w:r w:rsidRPr="00033826">
              <w:rPr>
                <w:sz w:val="20"/>
                <w:szCs w:val="20"/>
              </w:rPr>
              <w:t>(0.111)</w:t>
            </w:r>
          </w:p>
        </w:tc>
        <w:tc>
          <w:tcPr>
            <w:tcW w:w="1263" w:type="dxa"/>
            <w:tcBorders>
              <w:top w:val="nil"/>
              <w:left w:val="nil"/>
              <w:bottom w:val="nil"/>
              <w:right w:val="nil"/>
            </w:tcBorders>
          </w:tcPr>
          <w:p w14:paraId="0EC562BC" w14:textId="77777777" w:rsidR="002D4DBF" w:rsidRPr="00033826" w:rsidRDefault="002D4DBF" w:rsidP="00D176C3">
            <w:pPr>
              <w:widowControl w:val="0"/>
              <w:spacing w:after="0" w:line="240" w:lineRule="auto"/>
              <w:jc w:val="center"/>
              <w:rPr>
                <w:sz w:val="20"/>
                <w:szCs w:val="20"/>
              </w:rPr>
            </w:pPr>
            <w:r w:rsidRPr="00033826">
              <w:rPr>
                <w:sz w:val="20"/>
                <w:szCs w:val="20"/>
              </w:rPr>
              <w:t>(0.109)</w:t>
            </w:r>
          </w:p>
        </w:tc>
      </w:tr>
      <w:tr w:rsidR="002D4DBF" w:rsidRPr="00D42CB2" w14:paraId="464FD211" w14:textId="77777777" w:rsidTr="00D176C3">
        <w:trPr>
          <w:trHeight w:val="206"/>
          <w:jc w:val="center"/>
        </w:trPr>
        <w:tc>
          <w:tcPr>
            <w:tcW w:w="2592" w:type="dxa"/>
            <w:tcBorders>
              <w:top w:val="nil"/>
              <w:left w:val="nil"/>
              <w:bottom w:val="nil"/>
              <w:right w:val="nil"/>
            </w:tcBorders>
          </w:tcPr>
          <w:p w14:paraId="79D079D7" w14:textId="77777777" w:rsidR="002D4DBF" w:rsidRPr="00D42CB2" w:rsidRDefault="002D4DBF" w:rsidP="00D176C3">
            <w:pPr>
              <w:widowControl w:val="0"/>
              <w:spacing w:after="0" w:line="240" w:lineRule="auto"/>
              <w:rPr>
                <w:sz w:val="18"/>
                <w:szCs w:val="18"/>
              </w:rPr>
            </w:pPr>
            <w:r w:rsidRPr="00D42CB2">
              <w:rPr>
                <w:sz w:val="18"/>
                <w:szCs w:val="18"/>
              </w:rPr>
              <w:t>Father</w:t>
            </w:r>
          </w:p>
        </w:tc>
        <w:tc>
          <w:tcPr>
            <w:tcW w:w="1389" w:type="dxa"/>
            <w:tcBorders>
              <w:top w:val="nil"/>
              <w:left w:val="nil"/>
              <w:bottom w:val="nil"/>
              <w:right w:val="nil"/>
            </w:tcBorders>
          </w:tcPr>
          <w:p w14:paraId="4DDF2D75" w14:textId="77777777" w:rsidR="002D4DBF" w:rsidRPr="00033826" w:rsidRDefault="002D4DBF" w:rsidP="00D176C3">
            <w:pPr>
              <w:widowControl w:val="0"/>
              <w:spacing w:after="0" w:line="240" w:lineRule="auto"/>
              <w:jc w:val="center"/>
              <w:rPr>
                <w:sz w:val="20"/>
                <w:szCs w:val="20"/>
              </w:rPr>
            </w:pPr>
            <w:r w:rsidRPr="00033826">
              <w:rPr>
                <w:sz w:val="20"/>
                <w:szCs w:val="20"/>
              </w:rPr>
              <w:t>-0.380***</w:t>
            </w:r>
          </w:p>
        </w:tc>
        <w:tc>
          <w:tcPr>
            <w:tcW w:w="1515" w:type="dxa"/>
            <w:tcBorders>
              <w:top w:val="nil"/>
              <w:left w:val="nil"/>
              <w:bottom w:val="nil"/>
              <w:right w:val="nil"/>
            </w:tcBorders>
          </w:tcPr>
          <w:p w14:paraId="05DFC131" w14:textId="77777777" w:rsidR="002D4DBF" w:rsidRPr="00033826" w:rsidRDefault="002D4DBF" w:rsidP="00D176C3">
            <w:pPr>
              <w:widowControl w:val="0"/>
              <w:spacing w:after="0" w:line="240" w:lineRule="auto"/>
              <w:jc w:val="center"/>
              <w:rPr>
                <w:sz w:val="20"/>
                <w:szCs w:val="20"/>
              </w:rPr>
            </w:pPr>
            <w:r w:rsidRPr="00033826">
              <w:rPr>
                <w:sz w:val="20"/>
                <w:szCs w:val="20"/>
              </w:rPr>
              <w:t>-0.387***</w:t>
            </w:r>
          </w:p>
        </w:tc>
        <w:tc>
          <w:tcPr>
            <w:tcW w:w="1263" w:type="dxa"/>
            <w:tcBorders>
              <w:top w:val="nil"/>
              <w:left w:val="nil"/>
              <w:bottom w:val="nil"/>
              <w:right w:val="nil"/>
            </w:tcBorders>
          </w:tcPr>
          <w:p w14:paraId="7403268D" w14:textId="77777777" w:rsidR="002D4DBF" w:rsidRPr="00033826" w:rsidRDefault="002D4DBF" w:rsidP="00D176C3">
            <w:pPr>
              <w:widowControl w:val="0"/>
              <w:spacing w:after="0" w:line="240" w:lineRule="auto"/>
              <w:jc w:val="center"/>
              <w:rPr>
                <w:sz w:val="20"/>
                <w:szCs w:val="20"/>
              </w:rPr>
            </w:pPr>
            <w:r w:rsidRPr="00033826">
              <w:rPr>
                <w:sz w:val="20"/>
                <w:szCs w:val="20"/>
              </w:rPr>
              <w:t>-0.539***</w:t>
            </w:r>
          </w:p>
        </w:tc>
        <w:tc>
          <w:tcPr>
            <w:tcW w:w="1515" w:type="dxa"/>
            <w:tcBorders>
              <w:top w:val="nil"/>
              <w:left w:val="nil"/>
              <w:bottom w:val="nil"/>
              <w:right w:val="nil"/>
            </w:tcBorders>
          </w:tcPr>
          <w:p w14:paraId="37EAE071" w14:textId="77777777" w:rsidR="002D4DBF" w:rsidRPr="00033826" w:rsidRDefault="002D4DBF" w:rsidP="00D176C3">
            <w:pPr>
              <w:widowControl w:val="0"/>
              <w:spacing w:after="0" w:line="240" w:lineRule="auto"/>
              <w:jc w:val="center"/>
              <w:rPr>
                <w:sz w:val="20"/>
                <w:szCs w:val="20"/>
              </w:rPr>
            </w:pPr>
            <w:r w:rsidRPr="00033826">
              <w:rPr>
                <w:sz w:val="20"/>
                <w:szCs w:val="20"/>
              </w:rPr>
              <w:t>-0.543***</w:t>
            </w:r>
          </w:p>
        </w:tc>
        <w:tc>
          <w:tcPr>
            <w:tcW w:w="1263" w:type="dxa"/>
            <w:tcBorders>
              <w:top w:val="nil"/>
              <w:left w:val="nil"/>
              <w:bottom w:val="nil"/>
              <w:right w:val="nil"/>
            </w:tcBorders>
          </w:tcPr>
          <w:p w14:paraId="48B11436" w14:textId="77777777" w:rsidR="002D4DBF" w:rsidRPr="00033826" w:rsidRDefault="002D4DBF" w:rsidP="00D176C3">
            <w:pPr>
              <w:widowControl w:val="0"/>
              <w:spacing w:after="0" w:line="240" w:lineRule="auto"/>
              <w:jc w:val="center"/>
              <w:rPr>
                <w:sz w:val="20"/>
                <w:szCs w:val="20"/>
              </w:rPr>
            </w:pPr>
            <w:r w:rsidRPr="00033826">
              <w:rPr>
                <w:sz w:val="20"/>
                <w:szCs w:val="20"/>
              </w:rPr>
              <w:t>-0.386***</w:t>
            </w:r>
          </w:p>
        </w:tc>
        <w:tc>
          <w:tcPr>
            <w:tcW w:w="1263" w:type="dxa"/>
            <w:tcBorders>
              <w:top w:val="nil"/>
              <w:left w:val="nil"/>
              <w:bottom w:val="nil"/>
              <w:right w:val="nil"/>
            </w:tcBorders>
          </w:tcPr>
          <w:p w14:paraId="4C612832" w14:textId="77777777" w:rsidR="002D4DBF" w:rsidRPr="00033826" w:rsidRDefault="002D4DBF" w:rsidP="00D176C3">
            <w:pPr>
              <w:widowControl w:val="0"/>
              <w:spacing w:after="0" w:line="240" w:lineRule="auto"/>
              <w:jc w:val="center"/>
              <w:rPr>
                <w:sz w:val="20"/>
                <w:szCs w:val="20"/>
              </w:rPr>
            </w:pPr>
            <w:r w:rsidRPr="00033826">
              <w:rPr>
                <w:sz w:val="20"/>
                <w:szCs w:val="20"/>
              </w:rPr>
              <w:t>-0.237*</w:t>
            </w:r>
          </w:p>
        </w:tc>
      </w:tr>
      <w:tr w:rsidR="002D4DBF" w:rsidRPr="00D42CB2" w14:paraId="0DD11354" w14:textId="77777777" w:rsidTr="00D176C3">
        <w:trPr>
          <w:trHeight w:val="216"/>
          <w:jc w:val="center"/>
        </w:trPr>
        <w:tc>
          <w:tcPr>
            <w:tcW w:w="2592" w:type="dxa"/>
            <w:tcBorders>
              <w:top w:val="nil"/>
              <w:left w:val="nil"/>
              <w:bottom w:val="nil"/>
              <w:right w:val="nil"/>
            </w:tcBorders>
          </w:tcPr>
          <w:p w14:paraId="7F3AB016" w14:textId="77777777" w:rsidR="002D4DBF" w:rsidRPr="00D42CB2" w:rsidRDefault="002D4DBF" w:rsidP="00D176C3">
            <w:pPr>
              <w:widowControl w:val="0"/>
              <w:spacing w:after="0" w:line="240" w:lineRule="auto"/>
              <w:rPr>
                <w:sz w:val="18"/>
                <w:szCs w:val="18"/>
              </w:rPr>
            </w:pPr>
          </w:p>
        </w:tc>
        <w:tc>
          <w:tcPr>
            <w:tcW w:w="1389" w:type="dxa"/>
            <w:tcBorders>
              <w:top w:val="nil"/>
              <w:left w:val="nil"/>
              <w:bottom w:val="nil"/>
              <w:right w:val="nil"/>
            </w:tcBorders>
          </w:tcPr>
          <w:p w14:paraId="09823B00" w14:textId="77777777" w:rsidR="002D4DBF" w:rsidRPr="00033826" w:rsidRDefault="002D4DBF" w:rsidP="00D176C3">
            <w:pPr>
              <w:widowControl w:val="0"/>
              <w:spacing w:after="0" w:line="240" w:lineRule="auto"/>
              <w:jc w:val="center"/>
              <w:rPr>
                <w:sz w:val="20"/>
                <w:szCs w:val="20"/>
              </w:rPr>
            </w:pPr>
            <w:r w:rsidRPr="00033826">
              <w:rPr>
                <w:sz w:val="20"/>
                <w:szCs w:val="20"/>
              </w:rPr>
              <w:t>(0.121)</w:t>
            </w:r>
          </w:p>
        </w:tc>
        <w:tc>
          <w:tcPr>
            <w:tcW w:w="1515" w:type="dxa"/>
            <w:tcBorders>
              <w:top w:val="nil"/>
              <w:left w:val="nil"/>
              <w:bottom w:val="nil"/>
              <w:right w:val="nil"/>
            </w:tcBorders>
          </w:tcPr>
          <w:p w14:paraId="641E1DFA" w14:textId="77777777" w:rsidR="002D4DBF" w:rsidRPr="00033826" w:rsidRDefault="002D4DBF" w:rsidP="00D176C3">
            <w:pPr>
              <w:widowControl w:val="0"/>
              <w:spacing w:after="0" w:line="240" w:lineRule="auto"/>
              <w:jc w:val="center"/>
              <w:rPr>
                <w:sz w:val="20"/>
                <w:szCs w:val="20"/>
              </w:rPr>
            </w:pPr>
            <w:r w:rsidRPr="00033826">
              <w:rPr>
                <w:sz w:val="20"/>
                <w:szCs w:val="20"/>
              </w:rPr>
              <w:t>(0.0974)</w:t>
            </w:r>
          </w:p>
        </w:tc>
        <w:tc>
          <w:tcPr>
            <w:tcW w:w="1263" w:type="dxa"/>
            <w:tcBorders>
              <w:top w:val="nil"/>
              <w:left w:val="nil"/>
              <w:bottom w:val="nil"/>
              <w:right w:val="nil"/>
            </w:tcBorders>
          </w:tcPr>
          <w:p w14:paraId="7270FBC0" w14:textId="77777777" w:rsidR="002D4DBF" w:rsidRPr="00033826" w:rsidRDefault="002D4DBF" w:rsidP="00D176C3">
            <w:pPr>
              <w:widowControl w:val="0"/>
              <w:spacing w:after="0" w:line="240" w:lineRule="auto"/>
              <w:jc w:val="center"/>
              <w:rPr>
                <w:sz w:val="20"/>
                <w:szCs w:val="20"/>
              </w:rPr>
            </w:pPr>
            <w:r w:rsidRPr="00033826">
              <w:rPr>
                <w:sz w:val="20"/>
                <w:szCs w:val="20"/>
              </w:rPr>
              <w:t>(0.126)</w:t>
            </w:r>
          </w:p>
        </w:tc>
        <w:tc>
          <w:tcPr>
            <w:tcW w:w="1515" w:type="dxa"/>
            <w:tcBorders>
              <w:top w:val="nil"/>
              <w:left w:val="nil"/>
              <w:bottom w:val="nil"/>
              <w:right w:val="nil"/>
            </w:tcBorders>
          </w:tcPr>
          <w:p w14:paraId="7376DF38" w14:textId="77777777" w:rsidR="002D4DBF" w:rsidRPr="00033826" w:rsidRDefault="002D4DBF" w:rsidP="00D176C3">
            <w:pPr>
              <w:widowControl w:val="0"/>
              <w:spacing w:after="0" w:line="240" w:lineRule="auto"/>
              <w:jc w:val="center"/>
              <w:rPr>
                <w:sz w:val="20"/>
                <w:szCs w:val="20"/>
              </w:rPr>
            </w:pPr>
            <w:r w:rsidRPr="00033826">
              <w:rPr>
                <w:sz w:val="20"/>
                <w:szCs w:val="20"/>
              </w:rPr>
              <w:t>(0.128)</w:t>
            </w:r>
          </w:p>
        </w:tc>
        <w:tc>
          <w:tcPr>
            <w:tcW w:w="1263" w:type="dxa"/>
            <w:tcBorders>
              <w:top w:val="nil"/>
              <w:left w:val="nil"/>
              <w:bottom w:val="nil"/>
              <w:right w:val="nil"/>
            </w:tcBorders>
          </w:tcPr>
          <w:p w14:paraId="325E6BE5" w14:textId="77777777" w:rsidR="002D4DBF" w:rsidRPr="00033826" w:rsidRDefault="002D4DBF" w:rsidP="00D176C3">
            <w:pPr>
              <w:widowControl w:val="0"/>
              <w:spacing w:after="0" w:line="240" w:lineRule="auto"/>
              <w:jc w:val="center"/>
              <w:rPr>
                <w:sz w:val="20"/>
                <w:szCs w:val="20"/>
              </w:rPr>
            </w:pPr>
            <w:r w:rsidRPr="00033826">
              <w:rPr>
                <w:sz w:val="20"/>
                <w:szCs w:val="20"/>
              </w:rPr>
              <w:t>(0.128)</w:t>
            </w:r>
          </w:p>
        </w:tc>
        <w:tc>
          <w:tcPr>
            <w:tcW w:w="1263" w:type="dxa"/>
            <w:tcBorders>
              <w:top w:val="nil"/>
              <w:left w:val="nil"/>
              <w:bottom w:val="nil"/>
              <w:right w:val="nil"/>
            </w:tcBorders>
          </w:tcPr>
          <w:p w14:paraId="6B5DF01A" w14:textId="77777777" w:rsidR="002D4DBF" w:rsidRPr="00033826" w:rsidRDefault="002D4DBF" w:rsidP="00D176C3">
            <w:pPr>
              <w:widowControl w:val="0"/>
              <w:spacing w:after="0" w:line="240" w:lineRule="auto"/>
              <w:jc w:val="center"/>
              <w:rPr>
                <w:sz w:val="20"/>
                <w:szCs w:val="20"/>
              </w:rPr>
            </w:pPr>
            <w:r w:rsidRPr="00033826">
              <w:rPr>
                <w:sz w:val="20"/>
                <w:szCs w:val="20"/>
              </w:rPr>
              <w:t>(0.123)</w:t>
            </w:r>
          </w:p>
        </w:tc>
      </w:tr>
      <w:tr w:rsidR="002D4DBF" w:rsidRPr="00D42CB2" w14:paraId="36439E17" w14:textId="77777777" w:rsidTr="00D176C3">
        <w:trPr>
          <w:trHeight w:val="206"/>
          <w:jc w:val="center"/>
        </w:trPr>
        <w:tc>
          <w:tcPr>
            <w:tcW w:w="2592" w:type="dxa"/>
            <w:tcBorders>
              <w:top w:val="nil"/>
              <w:left w:val="nil"/>
              <w:bottom w:val="nil"/>
              <w:right w:val="nil"/>
            </w:tcBorders>
          </w:tcPr>
          <w:p w14:paraId="28DF36FD" w14:textId="77777777" w:rsidR="002D4DBF" w:rsidRPr="00D42CB2" w:rsidRDefault="002D4DBF" w:rsidP="00D176C3">
            <w:pPr>
              <w:widowControl w:val="0"/>
              <w:spacing w:after="0" w:line="240" w:lineRule="auto"/>
              <w:rPr>
                <w:sz w:val="18"/>
                <w:szCs w:val="18"/>
              </w:rPr>
            </w:pPr>
            <w:r w:rsidRPr="00D42CB2">
              <w:rPr>
                <w:sz w:val="18"/>
                <w:szCs w:val="18"/>
              </w:rPr>
              <w:t>age</w:t>
            </w:r>
          </w:p>
        </w:tc>
        <w:tc>
          <w:tcPr>
            <w:tcW w:w="1389" w:type="dxa"/>
            <w:tcBorders>
              <w:top w:val="nil"/>
              <w:left w:val="nil"/>
              <w:bottom w:val="nil"/>
              <w:right w:val="nil"/>
            </w:tcBorders>
          </w:tcPr>
          <w:p w14:paraId="164D479A" w14:textId="77777777" w:rsidR="002D4DBF" w:rsidRPr="00033826" w:rsidRDefault="002D4DBF" w:rsidP="00D176C3">
            <w:pPr>
              <w:widowControl w:val="0"/>
              <w:spacing w:after="0" w:line="240" w:lineRule="auto"/>
              <w:jc w:val="center"/>
              <w:rPr>
                <w:sz w:val="20"/>
                <w:szCs w:val="20"/>
              </w:rPr>
            </w:pPr>
            <w:r w:rsidRPr="00033826">
              <w:rPr>
                <w:sz w:val="20"/>
                <w:szCs w:val="20"/>
              </w:rPr>
              <w:t>3.32e-05</w:t>
            </w:r>
          </w:p>
        </w:tc>
        <w:tc>
          <w:tcPr>
            <w:tcW w:w="1515" w:type="dxa"/>
            <w:tcBorders>
              <w:top w:val="nil"/>
              <w:left w:val="nil"/>
              <w:bottom w:val="nil"/>
              <w:right w:val="nil"/>
            </w:tcBorders>
          </w:tcPr>
          <w:p w14:paraId="2DC0A18F" w14:textId="77777777" w:rsidR="002D4DBF" w:rsidRPr="00033826" w:rsidRDefault="002D4DBF" w:rsidP="00D176C3">
            <w:pPr>
              <w:widowControl w:val="0"/>
              <w:spacing w:after="0" w:line="240" w:lineRule="auto"/>
              <w:jc w:val="center"/>
              <w:rPr>
                <w:sz w:val="20"/>
                <w:szCs w:val="20"/>
              </w:rPr>
            </w:pPr>
            <w:r w:rsidRPr="00033826">
              <w:rPr>
                <w:sz w:val="20"/>
                <w:szCs w:val="20"/>
              </w:rPr>
              <w:t>0.00882***</w:t>
            </w:r>
          </w:p>
        </w:tc>
        <w:tc>
          <w:tcPr>
            <w:tcW w:w="1263" w:type="dxa"/>
            <w:tcBorders>
              <w:top w:val="nil"/>
              <w:left w:val="nil"/>
              <w:bottom w:val="nil"/>
              <w:right w:val="nil"/>
            </w:tcBorders>
          </w:tcPr>
          <w:p w14:paraId="5202B0C8" w14:textId="77777777" w:rsidR="002D4DBF" w:rsidRPr="00033826" w:rsidRDefault="002D4DBF" w:rsidP="00D176C3">
            <w:pPr>
              <w:widowControl w:val="0"/>
              <w:spacing w:after="0" w:line="240" w:lineRule="auto"/>
              <w:jc w:val="center"/>
              <w:rPr>
                <w:sz w:val="20"/>
                <w:szCs w:val="20"/>
              </w:rPr>
            </w:pPr>
            <w:r w:rsidRPr="00033826">
              <w:rPr>
                <w:sz w:val="20"/>
                <w:szCs w:val="20"/>
              </w:rPr>
              <w:t>0.0120***</w:t>
            </w:r>
          </w:p>
        </w:tc>
        <w:tc>
          <w:tcPr>
            <w:tcW w:w="1515" w:type="dxa"/>
            <w:tcBorders>
              <w:top w:val="nil"/>
              <w:left w:val="nil"/>
              <w:bottom w:val="nil"/>
              <w:right w:val="nil"/>
            </w:tcBorders>
          </w:tcPr>
          <w:p w14:paraId="4C44CD96" w14:textId="77777777" w:rsidR="002D4DBF" w:rsidRPr="00033826" w:rsidRDefault="002D4DBF" w:rsidP="00D176C3">
            <w:pPr>
              <w:widowControl w:val="0"/>
              <w:spacing w:after="0" w:line="240" w:lineRule="auto"/>
              <w:jc w:val="center"/>
              <w:rPr>
                <w:sz w:val="20"/>
                <w:szCs w:val="20"/>
              </w:rPr>
            </w:pPr>
            <w:r w:rsidRPr="00033826">
              <w:rPr>
                <w:sz w:val="20"/>
                <w:szCs w:val="20"/>
              </w:rPr>
              <w:t>0.00823**</w:t>
            </w:r>
          </w:p>
        </w:tc>
        <w:tc>
          <w:tcPr>
            <w:tcW w:w="1263" w:type="dxa"/>
            <w:tcBorders>
              <w:top w:val="nil"/>
              <w:left w:val="nil"/>
              <w:bottom w:val="nil"/>
              <w:right w:val="nil"/>
            </w:tcBorders>
          </w:tcPr>
          <w:p w14:paraId="068FC0AC" w14:textId="77777777" w:rsidR="002D4DBF" w:rsidRPr="00033826" w:rsidRDefault="002D4DBF" w:rsidP="00D176C3">
            <w:pPr>
              <w:widowControl w:val="0"/>
              <w:spacing w:after="0" w:line="240" w:lineRule="auto"/>
              <w:jc w:val="center"/>
              <w:rPr>
                <w:sz w:val="20"/>
                <w:szCs w:val="20"/>
              </w:rPr>
            </w:pPr>
            <w:r w:rsidRPr="00033826">
              <w:rPr>
                <w:sz w:val="20"/>
                <w:szCs w:val="20"/>
              </w:rPr>
              <w:t>0.00473</w:t>
            </w:r>
          </w:p>
        </w:tc>
        <w:tc>
          <w:tcPr>
            <w:tcW w:w="1263" w:type="dxa"/>
            <w:tcBorders>
              <w:top w:val="nil"/>
              <w:left w:val="nil"/>
              <w:bottom w:val="nil"/>
              <w:right w:val="nil"/>
            </w:tcBorders>
          </w:tcPr>
          <w:p w14:paraId="53DF3D68" w14:textId="77777777" w:rsidR="002D4DBF" w:rsidRPr="00033826" w:rsidRDefault="002D4DBF" w:rsidP="00D176C3">
            <w:pPr>
              <w:widowControl w:val="0"/>
              <w:spacing w:after="0" w:line="240" w:lineRule="auto"/>
              <w:jc w:val="center"/>
              <w:rPr>
                <w:sz w:val="20"/>
                <w:szCs w:val="20"/>
              </w:rPr>
            </w:pPr>
            <w:r w:rsidRPr="00033826">
              <w:rPr>
                <w:sz w:val="20"/>
                <w:szCs w:val="20"/>
              </w:rPr>
              <w:t>-0.00121</w:t>
            </w:r>
          </w:p>
        </w:tc>
      </w:tr>
      <w:tr w:rsidR="002D4DBF" w:rsidRPr="00D42CB2" w14:paraId="5A1E2F7A" w14:textId="77777777" w:rsidTr="00D176C3">
        <w:trPr>
          <w:trHeight w:val="216"/>
          <w:jc w:val="center"/>
        </w:trPr>
        <w:tc>
          <w:tcPr>
            <w:tcW w:w="2592" w:type="dxa"/>
            <w:tcBorders>
              <w:top w:val="nil"/>
              <w:left w:val="nil"/>
              <w:bottom w:val="nil"/>
              <w:right w:val="nil"/>
            </w:tcBorders>
          </w:tcPr>
          <w:p w14:paraId="5B14B3FE" w14:textId="77777777" w:rsidR="002D4DBF" w:rsidRPr="00D42CB2" w:rsidRDefault="002D4DBF" w:rsidP="00D176C3">
            <w:pPr>
              <w:widowControl w:val="0"/>
              <w:spacing w:after="0" w:line="240" w:lineRule="auto"/>
              <w:rPr>
                <w:sz w:val="18"/>
                <w:szCs w:val="18"/>
              </w:rPr>
            </w:pPr>
          </w:p>
        </w:tc>
        <w:tc>
          <w:tcPr>
            <w:tcW w:w="1389" w:type="dxa"/>
            <w:tcBorders>
              <w:top w:val="nil"/>
              <w:left w:val="nil"/>
              <w:bottom w:val="nil"/>
              <w:right w:val="nil"/>
            </w:tcBorders>
          </w:tcPr>
          <w:p w14:paraId="4449F6BB" w14:textId="77777777" w:rsidR="002D4DBF" w:rsidRPr="00033826" w:rsidRDefault="002D4DBF" w:rsidP="00D176C3">
            <w:pPr>
              <w:widowControl w:val="0"/>
              <w:spacing w:after="0" w:line="240" w:lineRule="auto"/>
              <w:jc w:val="center"/>
              <w:rPr>
                <w:sz w:val="20"/>
                <w:szCs w:val="20"/>
              </w:rPr>
            </w:pPr>
            <w:r w:rsidRPr="00033826">
              <w:rPr>
                <w:sz w:val="20"/>
                <w:szCs w:val="20"/>
              </w:rPr>
              <w:t>(0.00354)</w:t>
            </w:r>
          </w:p>
        </w:tc>
        <w:tc>
          <w:tcPr>
            <w:tcW w:w="1515" w:type="dxa"/>
            <w:tcBorders>
              <w:top w:val="nil"/>
              <w:left w:val="nil"/>
              <w:bottom w:val="nil"/>
              <w:right w:val="nil"/>
            </w:tcBorders>
          </w:tcPr>
          <w:p w14:paraId="648B4D81" w14:textId="77777777" w:rsidR="002D4DBF" w:rsidRPr="00033826" w:rsidRDefault="002D4DBF" w:rsidP="00D176C3">
            <w:pPr>
              <w:widowControl w:val="0"/>
              <w:spacing w:after="0" w:line="240" w:lineRule="auto"/>
              <w:jc w:val="center"/>
              <w:rPr>
                <w:sz w:val="20"/>
                <w:szCs w:val="20"/>
              </w:rPr>
            </w:pPr>
            <w:r w:rsidRPr="00033826">
              <w:rPr>
                <w:sz w:val="20"/>
                <w:szCs w:val="20"/>
              </w:rPr>
              <w:t>(0.00255)</w:t>
            </w:r>
          </w:p>
        </w:tc>
        <w:tc>
          <w:tcPr>
            <w:tcW w:w="1263" w:type="dxa"/>
            <w:tcBorders>
              <w:top w:val="nil"/>
              <w:left w:val="nil"/>
              <w:bottom w:val="nil"/>
              <w:right w:val="nil"/>
            </w:tcBorders>
          </w:tcPr>
          <w:p w14:paraId="4F294B71" w14:textId="77777777" w:rsidR="002D4DBF" w:rsidRPr="00033826" w:rsidRDefault="002D4DBF" w:rsidP="00D176C3">
            <w:pPr>
              <w:widowControl w:val="0"/>
              <w:spacing w:after="0" w:line="240" w:lineRule="auto"/>
              <w:jc w:val="center"/>
              <w:rPr>
                <w:sz w:val="20"/>
                <w:szCs w:val="20"/>
              </w:rPr>
            </w:pPr>
            <w:r w:rsidRPr="00033826">
              <w:rPr>
                <w:sz w:val="20"/>
                <w:szCs w:val="20"/>
              </w:rPr>
              <w:t>(0.00344)</w:t>
            </w:r>
          </w:p>
        </w:tc>
        <w:tc>
          <w:tcPr>
            <w:tcW w:w="1515" w:type="dxa"/>
            <w:tcBorders>
              <w:top w:val="nil"/>
              <w:left w:val="nil"/>
              <w:bottom w:val="nil"/>
              <w:right w:val="nil"/>
            </w:tcBorders>
          </w:tcPr>
          <w:p w14:paraId="7E40185F" w14:textId="77777777" w:rsidR="002D4DBF" w:rsidRPr="00033826" w:rsidRDefault="002D4DBF" w:rsidP="00D176C3">
            <w:pPr>
              <w:widowControl w:val="0"/>
              <w:spacing w:after="0" w:line="240" w:lineRule="auto"/>
              <w:jc w:val="center"/>
              <w:rPr>
                <w:sz w:val="20"/>
                <w:szCs w:val="20"/>
              </w:rPr>
            </w:pPr>
            <w:r w:rsidRPr="00033826">
              <w:rPr>
                <w:sz w:val="20"/>
                <w:szCs w:val="20"/>
              </w:rPr>
              <w:t>(0.00351)</w:t>
            </w:r>
          </w:p>
        </w:tc>
        <w:tc>
          <w:tcPr>
            <w:tcW w:w="1263" w:type="dxa"/>
            <w:tcBorders>
              <w:top w:val="nil"/>
              <w:left w:val="nil"/>
              <w:bottom w:val="nil"/>
              <w:right w:val="nil"/>
            </w:tcBorders>
          </w:tcPr>
          <w:p w14:paraId="7BF3EB0C" w14:textId="77777777" w:rsidR="002D4DBF" w:rsidRPr="00033826" w:rsidRDefault="002D4DBF" w:rsidP="00D176C3">
            <w:pPr>
              <w:widowControl w:val="0"/>
              <w:spacing w:after="0" w:line="240" w:lineRule="auto"/>
              <w:jc w:val="center"/>
              <w:rPr>
                <w:sz w:val="20"/>
                <w:szCs w:val="20"/>
              </w:rPr>
            </w:pPr>
            <w:r w:rsidRPr="00033826">
              <w:rPr>
                <w:sz w:val="20"/>
                <w:szCs w:val="20"/>
              </w:rPr>
              <w:t>(0.00349)</w:t>
            </w:r>
          </w:p>
        </w:tc>
        <w:tc>
          <w:tcPr>
            <w:tcW w:w="1263" w:type="dxa"/>
            <w:tcBorders>
              <w:top w:val="nil"/>
              <w:left w:val="nil"/>
              <w:bottom w:val="nil"/>
              <w:right w:val="nil"/>
            </w:tcBorders>
          </w:tcPr>
          <w:p w14:paraId="578D12FC" w14:textId="77777777" w:rsidR="002D4DBF" w:rsidRPr="00033826" w:rsidRDefault="002D4DBF" w:rsidP="00D176C3">
            <w:pPr>
              <w:widowControl w:val="0"/>
              <w:spacing w:after="0" w:line="240" w:lineRule="auto"/>
              <w:jc w:val="center"/>
              <w:rPr>
                <w:sz w:val="20"/>
                <w:szCs w:val="20"/>
              </w:rPr>
            </w:pPr>
            <w:r w:rsidRPr="00033826">
              <w:rPr>
                <w:sz w:val="20"/>
                <w:szCs w:val="20"/>
              </w:rPr>
              <w:t>(0.00352)</w:t>
            </w:r>
          </w:p>
        </w:tc>
      </w:tr>
      <w:tr w:rsidR="002D4DBF" w:rsidRPr="00D42CB2" w14:paraId="01D903DB" w14:textId="77777777" w:rsidTr="00D176C3">
        <w:trPr>
          <w:trHeight w:val="216"/>
          <w:jc w:val="center"/>
        </w:trPr>
        <w:tc>
          <w:tcPr>
            <w:tcW w:w="2592" w:type="dxa"/>
            <w:tcBorders>
              <w:top w:val="nil"/>
              <w:left w:val="nil"/>
              <w:bottom w:val="nil"/>
              <w:right w:val="nil"/>
            </w:tcBorders>
          </w:tcPr>
          <w:p w14:paraId="531044AB" w14:textId="77777777" w:rsidR="002D4DBF" w:rsidRPr="00D42CB2" w:rsidRDefault="002D4DBF" w:rsidP="00D176C3">
            <w:pPr>
              <w:widowControl w:val="0"/>
              <w:spacing w:after="0" w:line="240" w:lineRule="auto"/>
              <w:rPr>
                <w:sz w:val="18"/>
                <w:szCs w:val="18"/>
              </w:rPr>
            </w:pPr>
            <w:r w:rsidRPr="00D42CB2">
              <w:rPr>
                <w:sz w:val="18"/>
                <w:szCs w:val="18"/>
              </w:rPr>
              <w:t>school</w:t>
            </w:r>
          </w:p>
        </w:tc>
        <w:tc>
          <w:tcPr>
            <w:tcW w:w="1389" w:type="dxa"/>
            <w:tcBorders>
              <w:top w:val="nil"/>
              <w:left w:val="nil"/>
              <w:bottom w:val="nil"/>
              <w:right w:val="nil"/>
            </w:tcBorders>
          </w:tcPr>
          <w:p w14:paraId="32273CCC" w14:textId="77777777" w:rsidR="002D4DBF" w:rsidRPr="00033826" w:rsidRDefault="002D4DBF" w:rsidP="00D176C3">
            <w:pPr>
              <w:widowControl w:val="0"/>
              <w:spacing w:after="0" w:line="240" w:lineRule="auto"/>
              <w:jc w:val="center"/>
              <w:rPr>
                <w:sz w:val="20"/>
                <w:szCs w:val="20"/>
              </w:rPr>
            </w:pPr>
            <w:r w:rsidRPr="00033826">
              <w:rPr>
                <w:sz w:val="20"/>
                <w:szCs w:val="20"/>
              </w:rPr>
              <w:t>-0.0270</w:t>
            </w:r>
          </w:p>
        </w:tc>
        <w:tc>
          <w:tcPr>
            <w:tcW w:w="1515" w:type="dxa"/>
            <w:tcBorders>
              <w:top w:val="nil"/>
              <w:left w:val="nil"/>
              <w:bottom w:val="nil"/>
              <w:right w:val="nil"/>
            </w:tcBorders>
          </w:tcPr>
          <w:p w14:paraId="26542E6F" w14:textId="77777777" w:rsidR="002D4DBF" w:rsidRPr="00033826" w:rsidRDefault="002D4DBF" w:rsidP="00D176C3">
            <w:pPr>
              <w:widowControl w:val="0"/>
              <w:spacing w:after="0" w:line="240" w:lineRule="auto"/>
              <w:jc w:val="center"/>
              <w:rPr>
                <w:sz w:val="20"/>
                <w:szCs w:val="20"/>
              </w:rPr>
            </w:pPr>
            <w:r w:rsidRPr="00033826">
              <w:rPr>
                <w:sz w:val="20"/>
                <w:szCs w:val="20"/>
              </w:rPr>
              <w:t>-0.0221</w:t>
            </w:r>
          </w:p>
        </w:tc>
        <w:tc>
          <w:tcPr>
            <w:tcW w:w="1263" w:type="dxa"/>
            <w:tcBorders>
              <w:top w:val="nil"/>
              <w:left w:val="nil"/>
              <w:bottom w:val="nil"/>
              <w:right w:val="nil"/>
            </w:tcBorders>
          </w:tcPr>
          <w:p w14:paraId="06862761" w14:textId="77777777" w:rsidR="002D4DBF" w:rsidRPr="00033826" w:rsidRDefault="002D4DBF" w:rsidP="00D176C3">
            <w:pPr>
              <w:widowControl w:val="0"/>
              <w:spacing w:after="0" w:line="240" w:lineRule="auto"/>
              <w:jc w:val="center"/>
              <w:rPr>
                <w:sz w:val="20"/>
                <w:szCs w:val="20"/>
              </w:rPr>
            </w:pPr>
            <w:r w:rsidRPr="00033826">
              <w:rPr>
                <w:sz w:val="20"/>
                <w:szCs w:val="20"/>
              </w:rPr>
              <w:t>-0.0347</w:t>
            </w:r>
          </w:p>
        </w:tc>
        <w:tc>
          <w:tcPr>
            <w:tcW w:w="1515" w:type="dxa"/>
            <w:tcBorders>
              <w:top w:val="nil"/>
              <w:left w:val="nil"/>
              <w:bottom w:val="nil"/>
              <w:right w:val="nil"/>
            </w:tcBorders>
          </w:tcPr>
          <w:p w14:paraId="63A1598D" w14:textId="77777777" w:rsidR="002D4DBF" w:rsidRPr="00033826" w:rsidRDefault="002D4DBF" w:rsidP="00D176C3">
            <w:pPr>
              <w:widowControl w:val="0"/>
              <w:spacing w:after="0" w:line="240" w:lineRule="auto"/>
              <w:jc w:val="center"/>
              <w:rPr>
                <w:sz w:val="20"/>
                <w:szCs w:val="20"/>
              </w:rPr>
            </w:pPr>
            <w:r w:rsidRPr="00033826">
              <w:rPr>
                <w:sz w:val="20"/>
                <w:szCs w:val="20"/>
              </w:rPr>
              <w:t>0.00532</w:t>
            </w:r>
          </w:p>
        </w:tc>
        <w:tc>
          <w:tcPr>
            <w:tcW w:w="1263" w:type="dxa"/>
            <w:tcBorders>
              <w:top w:val="nil"/>
              <w:left w:val="nil"/>
              <w:bottom w:val="nil"/>
              <w:right w:val="nil"/>
            </w:tcBorders>
          </w:tcPr>
          <w:p w14:paraId="3FF56198" w14:textId="77777777" w:rsidR="002D4DBF" w:rsidRPr="00033826" w:rsidRDefault="002D4DBF" w:rsidP="00D176C3">
            <w:pPr>
              <w:widowControl w:val="0"/>
              <w:spacing w:after="0" w:line="240" w:lineRule="auto"/>
              <w:jc w:val="center"/>
              <w:rPr>
                <w:sz w:val="20"/>
                <w:szCs w:val="20"/>
              </w:rPr>
            </w:pPr>
            <w:r w:rsidRPr="00033826">
              <w:rPr>
                <w:sz w:val="20"/>
                <w:szCs w:val="20"/>
              </w:rPr>
              <w:t>0.0141</w:t>
            </w:r>
          </w:p>
        </w:tc>
        <w:tc>
          <w:tcPr>
            <w:tcW w:w="1263" w:type="dxa"/>
            <w:tcBorders>
              <w:top w:val="nil"/>
              <w:left w:val="nil"/>
              <w:bottom w:val="nil"/>
              <w:right w:val="nil"/>
            </w:tcBorders>
          </w:tcPr>
          <w:p w14:paraId="43ADE939" w14:textId="77777777" w:rsidR="002D4DBF" w:rsidRPr="00033826" w:rsidRDefault="002D4DBF" w:rsidP="00D176C3">
            <w:pPr>
              <w:widowControl w:val="0"/>
              <w:spacing w:after="0" w:line="240" w:lineRule="auto"/>
              <w:jc w:val="center"/>
              <w:rPr>
                <w:sz w:val="20"/>
                <w:szCs w:val="20"/>
              </w:rPr>
            </w:pPr>
            <w:r w:rsidRPr="00033826">
              <w:rPr>
                <w:sz w:val="20"/>
                <w:szCs w:val="20"/>
              </w:rPr>
              <w:t>-0.0265</w:t>
            </w:r>
          </w:p>
        </w:tc>
      </w:tr>
      <w:tr w:rsidR="002D4DBF" w:rsidRPr="00D42CB2" w14:paraId="1451E91E" w14:textId="77777777" w:rsidTr="00D176C3">
        <w:trPr>
          <w:trHeight w:val="206"/>
          <w:jc w:val="center"/>
        </w:trPr>
        <w:tc>
          <w:tcPr>
            <w:tcW w:w="2592" w:type="dxa"/>
            <w:tcBorders>
              <w:top w:val="nil"/>
              <w:left w:val="nil"/>
              <w:bottom w:val="nil"/>
              <w:right w:val="nil"/>
            </w:tcBorders>
          </w:tcPr>
          <w:p w14:paraId="7D759B5B" w14:textId="77777777" w:rsidR="002D4DBF" w:rsidRPr="00D42CB2" w:rsidRDefault="002D4DBF" w:rsidP="00D176C3">
            <w:pPr>
              <w:widowControl w:val="0"/>
              <w:spacing w:after="0" w:line="240" w:lineRule="auto"/>
              <w:rPr>
                <w:sz w:val="18"/>
                <w:szCs w:val="18"/>
              </w:rPr>
            </w:pPr>
          </w:p>
        </w:tc>
        <w:tc>
          <w:tcPr>
            <w:tcW w:w="1389" w:type="dxa"/>
            <w:tcBorders>
              <w:top w:val="nil"/>
              <w:left w:val="nil"/>
              <w:bottom w:val="nil"/>
              <w:right w:val="nil"/>
            </w:tcBorders>
          </w:tcPr>
          <w:p w14:paraId="23D5F81C" w14:textId="77777777" w:rsidR="002D4DBF" w:rsidRPr="00033826" w:rsidRDefault="002D4DBF" w:rsidP="00D176C3">
            <w:pPr>
              <w:widowControl w:val="0"/>
              <w:spacing w:after="0" w:line="240" w:lineRule="auto"/>
              <w:jc w:val="center"/>
              <w:rPr>
                <w:sz w:val="20"/>
                <w:szCs w:val="20"/>
              </w:rPr>
            </w:pPr>
            <w:r w:rsidRPr="00033826">
              <w:rPr>
                <w:sz w:val="20"/>
                <w:szCs w:val="20"/>
              </w:rPr>
              <w:t>(0.0264)</w:t>
            </w:r>
          </w:p>
        </w:tc>
        <w:tc>
          <w:tcPr>
            <w:tcW w:w="1515" w:type="dxa"/>
            <w:tcBorders>
              <w:top w:val="nil"/>
              <w:left w:val="nil"/>
              <w:bottom w:val="nil"/>
              <w:right w:val="nil"/>
            </w:tcBorders>
          </w:tcPr>
          <w:p w14:paraId="629C12ED" w14:textId="77777777" w:rsidR="002D4DBF" w:rsidRPr="00033826" w:rsidRDefault="002D4DBF" w:rsidP="00D176C3">
            <w:pPr>
              <w:widowControl w:val="0"/>
              <w:spacing w:after="0" w:line="240" w:lineRule="auto"/>
              <w:jc w:val="center"/>
              <w:rPr>
                <w:sz w:val="20"/>
                <w:szCs w:val="20"/>
              </w:rPr>
            </w:pPr>
            <w:r w:rsidRPr="00033826">
              <w:rPr>
                <w:sz w:val="20"/>
                <w:szCs w:val="20"/>
              </w:rPr>
              <w:t>(0.0228)</w:t>
            </w:r>
          </w:p>
        </w:tc>
        <w:tc>
          <w:tcPr>
            <w:tcW w:w="1263" w:type="dxa"/>
            <w:tcBorders>
              <w:top w:val="nil"/>
              <w:left w:val="nil"/>
              <w:bottom w:val="nil"/>
              <w:right w:val="nil"/>
            </w:tcBorders>
          </w:tcPr>
          <w:p w14:paraId="188EF640" w14:textId="77777777" w:rsidR="002D4DBF" w:rsidRPr="00033826" w:rsidRDefault="002D4DBF" w:rsidP="00D176C3">
            <w:pPr>
              <w:widowControl w:val="0"/>
              <w:spacing w:after="0" w:line="240" w:lineRule="auto"/>
              <w:jc w:val="center"/>
              <w:rPr>
                <w:sz w:val="20"/>
                <w:szCs w:val="20"/>
              </w:rPr>
            </w:pPr>
            <w:r w:rsidRPr="00033826">
              <w:rPr>
                <w:sz w:val="20"/>
                <w:szCs w:val="20"/>
              </w:rPr>
              <w:t>(0.0237)</w:t>
            </w:r>
          </w:p>
        </w:tc>
        <w:tc>
          <w:tcPr>
            <w:tcW w:w="1515" w:type="dxa"/>
            <w:tcBorders>
              <w:top w:val="nil"/>
              <w:left w:val="nil"/>
              <w:bottom w:val="nil"/>
              <w:right w:val="nil"/>
            </w:tcBorders>
          </w:tcPr>
          <w:p w14:paraId="3F89BB29" w14:textId="77777777" w:rsidR="002D4DBF" w:rsidRPr="00033826" w:rsidRDefault="002D4DBF" w:rsidP="00D176C3">
            <w:pPr>
              <w:widowControl w:val="0"/>
              <w:spacing w:after="0" w:line="240" w:lineRule="auto"/>
              <w:jc w:val="center"/>
              <w:rPr>
                <w:sz w:val="20"/>
                <w:szCs w:val="20"/>
              </w:rPr>
            </w:pPr>
            <w:r w:rsidRPr="00033826">
              <w:rPr>
                <w:sz w:val="20"/>
                <w:szCs w:val="20"/>
              </w:rPr>
              <w:t>(0.0269)</w:t>
            </w:r>
          </w:p>
        </w:tc>
        <w:tc>
          <w:tcPr>
            <w:tcW w:w="1263" w:type="dxa"/>
            <w:tcBorders>
              <w:top w:val="nil"/>
              <w:left w:val="nil"/>
              <w:bottom w:val="nil"/>
              <w:right w:val="nil"/>
            </w:tcBorders>
          </w:tcPr>
          <w:p w14:paraId="21DDD96E" w14:textId="77777777" w:rsidR="002D4DBF" w:rsidRPr="00033826" w:rsidRDefault="002D4DBF" w:rsidP="00D176C3">
            <w:pPr>
              <w:widowControl w:val="0"/>
              <w:spacing w:after="0" w:line="240" w:lineRule="auto"/>
              <w:jc w:val="center"/>
              <w:rPr>
                <w:sz w:val="20"/>
                <w:szCs w:val="20"/>
              </w:rPr>
            </w:pPr>
            <w:r w:rsidRPr="00033826">
              <w:rPr>
                <w:sz w:val="20"/>
                <w:szCs w:val="20"/>
              </w:rPr>
              <w:t>(0.0258)</w:t>
            </w:r>
          </w:p>
        </w:tc>
        <w:tc>
          <w:tcPr>
            <w:tcW w:w="1263" w:type="dxa"/>
            <w:tcBorders>
              <w:top w:val="nil"/>
              <w:left w:val="nil"/>
              <w:bottom w:val="nil"/>
              <w:right w:val="nil"/>
            </w:tcBorders>
          </w:tcPr>
          <w:p w14:paraId="56EB1A04" w14:textId="77777777" w:rsidR="002D4DBF" w:rsidRPr="00033826" w:rsidRDefault="002D4DBF" w:rsidP="00D176C3">
            <w:pPr>
              <w:widowControl w:val="0"/>
              <w:spacing w:after="0" w:line="240" w:lineRule="auto"/>
              <w:jc w:val="center"/>
              <w:rPr>
                <w:sz w:val="20"/>
                <w:szCs w:val="20"/>
              </w:rPr>
            </w:pPr>
            <w:r w:rsidRPr="00033826">
              <w:rPr>
                <w:sz w:val="20"/>
                <w:szCs w:val="20"/>
              </w:rPr>
              <w:t>(0.0254)</w:t>
            </w:r>
          </w:p>
        </w:tc>
      </w:tr>
      <w:tr w:rsidR="002D4DBF" w:rsidRPr="00D42CB2" w14:paraId="75980847" w14:textId="77777777" w:rsidTr="00D176C3">
        <w:trPr>
          <w:trHeight w:val="216"/>
          <w:jc w:val="center"/>
        </w:trPr>
        <w:tc>
          <w:tcPr>
            <w:tcW w:w="2592" w:type="dxa"/>
            <w:tcBorders>
              <w:top w:val="nil"/>
              <w:left w:val="nil"/>
              <w:bottom w:val="nil"/>
              <w:right w:val="nil"/>
            </w:tcBorders>
          </w:tcPr>
          <w:p w14:paraId="2568D953" w14:textId="77777777" w:rsidR="002D4DBF" w:rsidRPr="00D42CB2" w:rsidRDefault="002D4DBF" w:rsidP="00D176C3">
            <w:pPr>
              <w:widowControl w:val="0"/>
              <w:spacing w:after="0" w:line="240" w:lineRule="auto"/>
              <w:rPr>
                <w:sz w:val="18"/>
                <w:szCs w:val="18"/>
              </w:rPr>
            </w:pPr>
            <w:proofErr w:type="spellStart"/>
            <w:r w:rsidRPr="00D42CB2">
              <w:rPr>
                <w:sz w:val="18"/>
                <w:szCs w:val="18"/>
              </w:rPr>
              <w:t>risk_aversion</w:t>
            </w:r>
            <w:proofErr w:type="spellEnd"/>
          </w:p>
        </w:tc>
        <w:tc>
          <w:tcPr>
            <w:tcW w:w="1389" w:type="dxa"/>
            <w:tcBorders>
              <w:top w:val="nil"/>
              <w:left w:val="nil"/>
              <w:bottom w:val="nil"/>
              <w:right w:val="nil"/>
            </w:tcBorders>
          </w:tcPr>
          <w:p w14:paraId="42660C2F" w14:textId="77777777" w:rsidR="002D4DBF" w:rsidRPr="00033826" w:rsidRDefault="002D4DBF" w:rsidP="00D176C3">
            <w:pPr>
              <w:widowControl w:val="0"/>
              <w:spacing w:after="0" w:line="240" w:lineRule="auto"/>
              <w:jc w:val="center"/>
              <w:rPr>
                <w:sz w:val="20"/>
                <w:szCs w:val="20"/>
              </w:rPr>
            </w:pPr>
            <w:r w:rsidRPr="00033826">
              <w:rPr>
                <w:sz w:val="20"/>
                <w:szCs w:val="20"/>
              </w:rPr>
              <w:t>-1.10e-06</w:t>
            </w:r>
          </w:p>
        </w:tc>
        <w:tc>
          <w:tcPr>
            <w:tcW w:w="1515" w:type="dxa"/>
            <w:tcBorders>
              <w:top w:val="nil"/>
              <w:left w:val="nil"/>
              <w:bottom w:val="nil"/>
              <w:right w:val="nil"/>
            </w:tcBorders>
          </w:tcPr>
          <w:p w14:paraId="5FEE4868" w14:textId="77777777" w:rsidR="002D4DBF" w:rsidRPr="00033826" w:rsidRDefault="002D4DBF" w:rsidP="00D176C3">
            <w:pPr>
              <w:widowControl w:val="0"/>
              <w:spacing w:after="0" w:line="240" w:lineRule="auto"/>
              <w:jc w:val="center"/>
              <w:rPr>
                <w:sz w:val="20"/>
                <w:szCs w:val="20"/>
              </w:rPr>
            </w:pPr>
            <w:r w:rsidRPr="00033826">
              <w:rPr>
                <w:sz w:val="20"/>
                <w:szCs w:val="20"/>
              </w:rPr>
              <w:t>-0.00367</w:t>
            </w:r>
          </w:p>
        </w:tc>
        <w:tc>
          <w:tcPr>
            <w:tcW w:w="1263" w:type="dxa"/>
            <w:tcBorders>
              <w:top w:val="nil"/>
              <w:left w:val="nil"/>
              <w:bottom w:val="nil"/>
              <w:right w:val="nil"/>
            </w:tcBorders>
          </w:tcPr>
          <w:p w14:paraId="535C95BF" w14:textId="77777777" w:rsidR="002D4DBF" w:rsidRPr="00033826" w:rsidRDefault="002D4DBF" w:rsidP="00D176C3">
            <w:pPr>
              <w:widowControl w:val="0"/>
              <w:spacing w:after="0" w:line="240" w:lineRule="auto"/>
              <w:jc w:val="center"/>
              <w:rPr>
                <w:sz w:val="20"/>
                <w:szCs w:val="20"/>
              </w:rPr>
            </w:pPr>
            <w:r w:rsidRPr="00033826">
              <w:rPr>
                <w:sz w:val="20"/>
                <w:szCs w:val="20"/>
              </w:rPr>
              <w:t>-0.0103</w:t>
            </w:r>
          </w:p>
        </w:tc>
        <w:tc>
          <w:tcPr>
            <w:tcW w:w="1515" w:type="dxa"/>
            <w:tcBorders>
              <w:top w:val="nil"/>
              <w:left w:val="nil"/>
              <w:bottom w:val="nil"/>
              <w:right w:val="nil"/>
            </w:tcBorders>
          </w:tcPr>
          <w:p w14:paraId="21E9A3AB" w14:textId="77777777" w:rsidR="002D4DBF" w:rsidRPr="00033826" w:rsidRDefault="002D4DBF" w:rsidP="00D176C3">
            <w:pPr>
              <w:widowControl w:val="0"/>
              <w:spacing w:after="0" w:line="240" w:lineRule="auto"/>
              <w:jc w:val="center"/>
              <w:rPr>
                <w:sz w:val="20"/>
                <w:szCs w:val="20"/>
              </w:rPr>
            </w:pPr>
            <w:r w:rsidRPr="00033826">
              <w:rPr>
                <w:sz w:val="20"/>
                <w:szCs w:val="20"/>
              </w:rPr>
              <w:t>0.0103</w:t>
            </w:r>
          </w:p>
        </w:tc>
        <w:tc>
          <w:tcPr>
            <w:tcW w:w="1263" w:type="dxa"/>
            <w:tcBorders>
              <w:top w:val="nil"/>
              <w:left w:val="nil"/>
              <w:bottom w:val="nil"/>
              <w:right w:val="nil"/>
            </w:tcBorders>
          </w:tcPr>
          <w:p w14:paraId="1B38A473" w14:textId="77777777" w:rsidR="002D4DBF" w:rsidRPr="00033826" w:rsidRDefault="002D4DBF" w:rsidP="00D176C3">
            <w:pPr>
              <w:widowControl w:val="0"/>
              <w:spacing w:after="0" w:line="240" w:lineRule="auto"/>
              <w:jc w:val="center"/>
              <w:rPr>
                <w:sz w:val="20"/>
                <w:szCs w:val="20"/>
              </w:rPr>
            </w:pPr>
            <w:r w:rsidRPr="00033826">
              <w:rPr>
                <w:sz w:val="20"/>
                <w:szCs w:val="20"/>
              </w:rPr>
              <w:t>-0.151***</w:t>
            </w:r>
          </w:p>
        </w:tc>
        <w:tc>
          <w:tcPr>
            <w:tcW w:w="1263" w:type="dxa"/>
            <w:tcBorders>
              <w:top w:val="nil"/>
              <w:left w:val="nil"/>
              <w:bottom w:val="nil"/>
              <w:right w:val="nil"/>
            </w:tcBorders>
          </w:tcPr>
          <w:p w14:paraId="670994A2" w14:textId="77777777" w:rsidR="002D4DBF" w:rsidRPr="00033826" w:rsidRDefault="002D4DBF" w:rsidP="00D176C3">
            <w:pPr>
              <w:widowControl w:val="0"/>
              <w:spacing w:after="0" w:line="240" w:lineRule="auto"/>
              <w:jc w:val="center"/>
              <w:rPr>
                <w:sz w:val="20"/>
                <w:szCs w:val="20"/>
              </w:rPr>
            </w:pPr>
            <w:r w:rsidRPr="00033826">
              <w:rPr>
                <w:sz w:val="20"/>
                <w:szCs w:val="20"/>
              </w:rPr>
              <w:t>-0.0835***</w:t>
            </w:r>
          </w:p>
        </w:tc>
      </w:tr>
      <w:tr w:rsidR="002D4DBF" w:rsidRPr="00D42CB2" w14:paraId="080FF11D" w14:textId="77777777" w:rsidTr="00D176C3">
        <w:trPr>
          <w:trHeight w:val="216"/>
          <w:jc w:val="center"/>
        </w:trPr>
        <w:tc>
          <w:tcPr>
            <w:tcW w:w="2592" w:type="dxa"/>
            <w:tcBorders>
              <w:top w:val="nil"/>
              <w:left w:val="nil"/>
              <w:bottom w:val="nil"/>
              <w:right w:val="nil"/>
            </w:tcBorders>
          </w:tcPr>
          <w:p w14:paraId="64828E8A" w14:textId="77777777" w:rsidR="002D4DBF" w:rsidRPr="00D42CB2" w:rsidRDefault="002D4DBF" w:rsidP="00D176C3">
            <w:pPr>
              <w:widowControl w:val="0"/>
              <w:spacing w:after="0" w:line="240" w:lineRule="auto"/>
              <w:rPr>
                <w:sz w:val="18"/>
                <w:szCs w:val="18"/>
              </w:rPr>
            </w:pPr>
          </w:p>
        </w:tc>
        <w:tc>
          <w:tcPr>
            <w:tcW w:w="1389" w:type="dxa"/>
            <w:tcBorders>
              <w:top w:val="nil"/>
              <w:left w:val="nil"/>
              <w:bottom w:val="nil"/>
              <w:right w:val="nil"/>
            </w:tcBorders>
          </w:tcPr>
          <w:p w14:paraId="7FA342FC" w14:textId="77777777" w:rsidR="002D4DBF" w:rsidRPr="00033826" w:rsidRDefault="002D4DBF" w:rsidP="00D176C3">
            <w:pPr>
              <w:widowControl w:val="0"/>
              <w:spacing w:after="0" w:line="240" w:lineRule="auto"/>
              <w:jc w:val="center"/>
              <w:rPr>
                <w:sz w:val="20"/>
                <w:szCs w:val="20"/>
              </w:rPr>
            </w:pPr>
            <w:r w:rsidRPr="00033826">
              <w:rPr>
                <w:sz w:val="20"/>
                <w:szCs w:val="20"/>
              </w:rPr>
              <w:t>(0.0230)</w:t>
            </w:r>
          </w:p>
        </w:tc>
        <w:tc>
          <w:tcPr>
            <w:tcW w:w="1515" w:type="dxa"/>
            <w:tcBorders>
              <w:top w:val="nil"/>
              <w:left w:val="nil"/>
              <w:bottom w:val="nil"/>
              <w:right w:val="nil"/>
            </w:tcBorders>
          </w:tcPr>
          <w:p w14:paraId="354DAB3E" w14:textId="77777777" w:rsidR="002D4DBF" w:rsidRPr="00033826" w:rsidRDefault="002D4DBF" w:rsidP="00D176C3">
            <w:pPr>
              <w:widowControl w:val="0"/>
              <w:spacing w:after="0" w:line="240" w:lineRule="auto"/>
              <w:jc w:val="center"/>
              <w:rPr>
                <w:sz w:val="20"/>
                <w:szCs w:val="20"/>
              </w:rPr>
            </w:pPr>
            <w:r w:rsidRPr="00033826">
              <w:rPr>
                <w:sz w:val="20"/>
                <w:szCs w:val="20"/>
              </w:rPr>
              <w:t>(0.0216)</w:t>
            </w:r>
          </w:p>
        </w:tc>
        <w:tc>
          <w:tcPr>
            <w:tcW w:w="1263" w:type="dxa"/>
            <w:tcBorders>
              <w:top w:val="nil"/>
              <w:left w:val="nil"/>
              <w:bottom w:val="nil"/>
              <w:right w:val="nil"/>
            </w:tcBorders>
          </w:tcPr>
          <w:p w14:paraId="7FAF405D" w14:textId="77777777" w:rsidR="002D4DBF" w:rsidRPr="00033826" w:rsidRDefault="002D4DBF" w:rsidP="00D176C3">
            <w:pPr>
              <w:widowControl w:val="0"/>
              <w:spacing w:after="0" w:line="240" w:lineRule="auto"/>
              <w:jc w:val="center"/>
              <w:rPr>
                <w:sz w:val="20"/>
                <w:szCs w:val="20"/>
              </w:rPr>
            </w:pPr>
            <w:r w:rsidRPr="00033826">
              <w:rPr>
                <w:sz w:val="20"/>
                <w:szCs w:val="20"/>
              </w:rPr>
              <w:t>(0.0223)</w:t>
            </w:r>
          </w:p>
        </w:tc>
        <w:tc>
          <w:tcPr>
            <w:tcW w:w="1515" w:type="dxa"/>
            <w:tcBorders>
              <w:top w:val="nil"/>
              <w:left w:val="nil"/>
              <w:bottom w:val="nil"/>
              <w:right w:val="nil"/>
            </w:tcBorders>
          </w:tcPr>
          <w:p w14:paraId="01451DA2" w14:textId="77777777" w:rsidR="002D4DBF" w:rsidRPr="00033826" w:rsidRDefault="002D4DBF" w:rsidP="00D176C3">
            <w:pPr>
              <w:widowControl w:val="0"/>
              <w:spacing w:after="0" w:line="240" w:lineRule="auto"/>
              <w:jc w:val="center"/>
              <w:rPr>
                <w:sz w:val="20"/>
                <w:szCs w:val="20"/>
              </w:rPr>
            </w:pPr>
            <w:r w:rsidRPr="00033826">
              <w:rPr>
                <w:sz w:val="20"/>
                <w:szCs w:val="20"/>
              </w:rPr>
              <w:t>(0.0225)</w:t>
            </w:r>
          </w:p>
        </w:tc>
        <w:tc>
          <w:tcPr>
            <w:tcW w:w="1263" w:type="dxa"/>
            <w:tcBorders>
              <w:top w:val="nil"/>
              <w:left w:val="nil"/>
              <w:bottom w:val="nil"/>
              <w:right w:val="nil"/>
            </w:tcBorders>
          </w:tcPr>
          <w:p w14:paraId="538E8E6A" w14:textId="77777777" w:rsidR="002D4DBF" w:rsidRPr="00033826" w:rsidRDefault="002D4DBF" w:rsidP="00D176C3">
            <w:pPr>
              <w:widowControl w:val="0"/>
              <w:spacing w:after="0" w:line="240" w:lineRule="auto"/>
              <w:jc w:val="center"/>
              <w:rPr>
                <w:sz w:val="20"/>
                <w:szCs w:val="20"/>
              </w:rPr>
            </w:pPr>
            <w:r w:rsidRPr="00033826">
              <w:rPr>
                <w:sz w:val="20"/>
                <w:szCs w:val="20"/>
              </w:rPr>
              <w:t>(0.0236)</w:t>
            </w:r>
          </w:p>
        </w:tc>
        <w:tc>
          <w:tcPr>
            <w:tcW w:w="1263" w:type="dxa"/>
            <w:tcBorders>
              <w:top w:val="nil"/>
              <w:left w:val="nil"/>
              <w:bottom w:val="nil"/>
              <w:right w:val="nil"/>
            </w:tcBorders>
          </w:tcPr>
          <w:p w14:paraId="1EFA6C0D" w14:textId="77777777" w:rsidR="002D4DBF" w:rsidRPr="00033826" w:rsidRDefault="002D4DBF" w:rsidP="00D176C3">
            <w:pPr>
              <w:widowControl w:val="0"/>
              <w:spacing w:after="0" w:line="240" w:lineRule="auto"/>
              <w:jc w:val="center"/>
              <w:rPr>
                <w:sz w:val="20"/>
                <w:szCs w:val="20"/>
              </w:rPr>
            </w:pPr>
            <w:r w:rsidRPr="00033826">
              <w:rPr>
                <w:sz w:val="20"/>
                <w:szCs w:val="20"/>
              </w:rPr>
              <w:t>(0.0218)</w:t>
            </w:r>
          </w:p>
        </w:tc>
      </w:tr>
      <w:tr w:rsidR="002D4DBF" w:rsidRPr="00D42CB2" w14:paraId="27D4B045" w14:textId="77777777" w:rsidTr="00D176C3">
        <w:trPr>
          <w:trHeight w:val="206"/>
          <w:jc w:val="center"/>
        </w:trPr>
        <w:tc>
          <w:tcPr>
            <w:tcW w:w="2592" w:type="dxa"/>
            <w:tcBorders>
              <w:top w:val="nil"/>
              <w:left w:val="nil"/>
              <w:bottom w:val="nil"/>
              <w:right w:val="nil"/>
            </w:tcBorders>
          </w:tcPr>
          <w:p w14:paraId="66A19676" w14:textId="77777777" w:rsidR="002D4DBF" w:rsidRPr="00D42CB2" w:rsidRDefault="002D4DBF" w:rsidP="00D176C3">
            <w:pPr>
              <w:widowControl w:val="0"/>
              <w:spacing w:after="0" w:line="240" w:lineRule="auto"/>
              <w:rPr>
                <w:sz w:val="18"/>
                <w:szCs w:val="18"/>
              </w:rPr>
            </w:pPr>
            <w:proofErr w:type="spellStart"/>
            <w:r w:rsidRPr="00D42CB2">
              <w:rPr>
                <w:sz w:val="18"/>
                <w:szCs w:val="18"/>
              </w:rPr>
              <w:t>occupation_working</w:t>
            </w:r>
            <w:proofErr w:type="spellEnd"/>
          </w:p>
        </w:tc>
        <w:tc>
          <w:tcPr>
            <w:tcW w:w="1389" w:type="dxa"/>
            <w:tcBorders>
              <w:top w:val="nil"/>
              <w:left w:val="nil"/>
              <w:bottom w:val="nil"/>
              <w:right w:val="nil"/>
            </w:tcBorders>
          </w:tcPr>
          <w:p w14:paraId="60161E28" w14:textId="77777777" w:rsidR="002D4DBF" w:rsidRPr="00033826" w:rsidRDefault="002D4DBF" w:rsidP="00D176C3">
            <w:pPr>
              <w:widowControl w:val="0"/>
              <w:spacing w:after="0" w:line="240" w:lineRule="auto"/>
              <w:jc w:val="center"/>
              <w:rPr>
                <w:sz w:val="20"/>
                <w:szCs w:val="20"/>
              </w:rPr>
            </w:pPr>
            <w:r w:rsidRPr="00033826">
              <w:rPr>
                <w:sz w:val="20"/>
                <w:szCs w:val="20"/>
              </w:rPr>
              <w:t>0.219***</w:t>
            </w:r>
          </w:p>
        </w:tc>
        <w:tc>
          <w:tcPr>
            <w:tcW w:w="1515" w:type="dxa"/>
            <w:tcBorders>
              <w:top w:val="nil"/>
              <w:left w:val="nil"/>
              <w:bottom w:val="nil"/>
              <w:right w:val="nil"/>
            </w:tcBorders>
          </w:tcPr>
          <w:p w14:paraId="4B8FD6F2" w14:textId="77777777" w:rsidR="002D4DBF" w:rsidRPr="00033826" w:rsidRDefault="002D4DBF" w:rsidP="00D176C3">
            <w:pPr>
              <w:widowControl w:val="0"/>
              <w:spacing w:after="0" w:line="240" w:lineRule="auto"/>
              <w:jc w:val="center"/>
              <w:rPr>
                <w:sz w:val="20"/>
                <w:szCs w:val="20"/>
              </w:rPr>
            </w:pPr>
            <w:r w:rsidRPr="00033826">
              <w:rPr>
                <w:sz w:val="20"/>
                <w:szCs w:val="20"/>
              </w:rPr>
              <w:t>0.236***</w:t>
            </w:r>
          </w:p>
        </w:tc>
        <w:tc>
          <w:tcPr>
            <w:tcW w:w="1263" w:type="dxa"/>
            <w:tcBorders>
              <w:top w:val="nil"/>
              <w:left w:val="nil"/>
              <w:bottom w:val="nil"/>
              <w:right w:val="nil"/>
            </w:tcBorders>
          </w:tcPr>
          <w:p w14:paraId="6835E9C3" w14:textId="77777777" w:rsidR="002D4DBF" w:rsidRPr="00033826" w:rsidRDefault="002D4DBF" w:rsidP="00D176C3">
            <w:pPr>
              <w:widowControl w:val="0"/>
              <w:spacing w:after="0" w:line="240" w:lineRule="auto"/>
              <w:jc w:val="center"/>
              <w:rPr>
                <w:sz w:val="20"/>
                <w:szCs w:val="20"/>
              </w:rPr>
            </w:pPr>
            <w:r w:rsidRPr="00033826">
              <w:rPr>
                <w:sz w:val="20"/>
                <w:szCs w:val="20"/>
              </w:rPr>
              <w:t>0.214***</w:t>
            </w:r>
          </w:p>
        </w:tc>
        <w:tc>
          <w:tcPr>
            <w:tcW w:w="1515" w:type="dxa"/>
            <w:tcBorders>
              <w:top w:val="nil"/>
              <w:left w:val="nil"/>
              <w:bottom w:val="nil"/>
              <w:right w:val="nil"/>
            </w:tcBorders>
          </w:tcPr>
          <w:p w14:paraId="7755D499" w14:textId="77777777" w:rsidR="002D4DBF" w:rsidRPr="00033826" w:rsidRDefault="002D4DBF" w:rsidP="00D176C3">
            <w:pPr>
              <w:widowControl w:val="0"/>
              <w:spacing w:after="0" w:line="240" w:lineRule="auto"/>
              <w:jc w:val="center"/>
              <w:rPr>
                <w:sz w:val="20"/>
                <w:szCs w:val="20"/>
              </w:rPr>
            </w:pPr>
            <w:r w:rsidRPr="00033826">
              <w:rPr>
                <w:sz w:val="20"/>
                <w:szCs w:val="20"/>
              </w:rPr>
              <w:t>0.264***</w:t>
            </w:r>
          </w:p>
        </w:tc>
        <w:tc>
          <w:tcPr>
            <w:tcW w:w="1263" w:type="dxa"/>
            <w:tcBorders>
              <w:top w:val="nil"/>
              <w:left w:val="nil"/>
              <w:bottom w:val="nil"/>
              <w:right w:val="nil"/>
            </w:tcBorders>
          </w:tcPr>
          <w:p w14:paraId="32C9EDF7" w14:textId="77777777" w:rsidR="002D4DBF" w:rsidRPr="00033826" w:rsidRDefault="002D4DBF" w:rsidP="00D176C3">
            <w:pPr>
              <w:widowControl w:val="0"/>
              <w:spacing w:after="0" w:line="240" w:lineRule="auto"/>
              <w:jc w:val="center"/>
              <w:rPr>
                <w:sz w:val="20"/>
                <w:szCs w:val="20"/>
              </w:rPr>
            </w:pPr>
            <w:r w:rsidRPr="00033826">
              <w:rPr>
                <w:sz w:val="20"/>
                <w:szCs w:val="20"/>
              </w:rPr>
              <w:t>0.155***</w:t>
            </w:r>
          </w:p>
        </w:tc>
        <w:tc>
          <w:tcPr>
            <w:tcW w:w="1263" w:type="dxa"/>
            <w:tcBorders>
              <w:top w:val="nil"/>
              <w:left w:val="nil"/>
              <w:bottom w:val="nil"/>
              <w:right w:val="nil"/>
            </w:tcBorders>
          </w:tcPr>
          <w:p w14:paraId="07BAE44A" w14:textId="77777777" w:rsidR="002D4DBF" w:rsidRPr="00033826" w:rsidRDefault="002D4DBF" w:rsidP="00D176C3">
            <w:pPr>
              <w:widowControl w:val="0"/>
              <w:spacing w:after="0" w:line="240" w:lineRule="auto"/>
              <w:jc w:val="center"/>
              <w:rPr>
                <w:sz w:val="20"/>
                <w:szCs w:val="20"/>
              </w:rPr>
            </w:pPr>
            <w:r w:rsidRPr="00033826">
              <w:rPr>
                <w:sz w:val="20"/>
                <w:szCs w:val="20"/>
              </w:rPr>
              <w:t>0.213***</w:t>
            </w:r>
          </w:p>
        </w:tc>
      </w:tr>
      <w:tr w:rsidR="002D4DBF" w:rsidRPr="00D42CB2" w14:paraId="344710FD" w14:textId="77777777" w:rsidTr="00D176C3">
        <w:trPr>
          <w:trHeight w:val="216"/>
          <w:jc w:val="center"/>
        </w:trPr>
        <w:tc>
          <w:tcPr>
            <w:tcW w:w="2592" w:type="dxa"/>
            <w:tcBorders>
              <w:top w:val="nil"/>
              <w:left w:val="nil"/>
              <w:bottom w:val="nil"/>
              <w:right w:val="nil"/>
            </w:tcBorders>
          </w:tcPr>
          <w:p w14:paraId="257B0230" w14:textId="77777777" w:rsidR="002D4DBF" w:rsidRPr="00D42CB2" w:rsidRDefault="002D4DBF" w:rsidP="00D176C3">
            <w:pPr>
              <w:widowControl w:val="0"/>
              <w:spacing w:after="0" w:line="240" w:lineRule="auto"/>
              <w:rPr>
                <w:sz w:val="18"/>
                <w:szCs w:val="18"/>
              </w:rPr>
            </w:pPr>
          </w:p>
        </w:tc>
        <w:tc>
          <w:tcPr>
            <w:tcW w:w="1389" w:type="dxa"/>
            <w:tcBorders>
              <w:top w:val="nil"/>
              <w:left w:val="nil"/>
              <w:bottom w:val="nil"/>
              <w:right w:val="nil"/>
            </w:tcBorders>
          </w:tcPr>
          <w:p w14:paraId="7B0FAAF9" w14:textId="77777777" w:rsidR="002D4DBF" w:rsidRPr="00033826" w:rsidRDefault="002D4DBF" w:rsidP="00D176C3">
            <w:pPr>
              <w:widowControl w:val="0"/>
              <w:spacing w:after="0" w:line="240" w:lineRule="auto"/>
              <w:jc w:val="center"/>
              <w:rPr>
                <w:sz w:val="20"/>
                <w:szCs w:val="20"/>
              </w:rPr>
            </w:pPr>
            <w:r w:rsidRPr="00033826">
              <w:rPr>
                <w:sz w:val="20"/>
                <w:szCs w:val="20"/>
              </w:rPr>
              <w:t>(0.0558)</w:t>
            </w:r>
          </w:p>
        </w:tc>
        <w:tc>
          <w:tcPr>
            <w:tcW w:w="1515" w:type="dxa"/>
            <w:tcBorders>
              <w:top w:val="nil"/>
              <w:left w:val="nil"/>
              <w:bottom w:val="nil"/>
              <w:right w:val="nil"/>
            </w:tcBorders>
          </w:tcPr>
          <w:p w14:paraId="231F13DC" w14:textId="77777777" w:rsidR="002D4DBF" w:rsidRPr="00033826" w:rsidRDefault="002D4DBF" w:rsidP="00D176C3">
            <w:pPr>
              <w:widowControl w:val="0"/>
              <w:spacing w:after="0" w:line="240" w:lineRule="auto"/>
              <w:jc w:val="center"/>
              <w:rPr>
                <w:sz w:val="20"/>
                <w:szCs w:val="20"/>
              </w:rPr>
            </w:pPr>
            <w:r w:rsidRPr="00033826">
              <w:rPr>
                <w:sz w:val="20"/>
                <w:szCs w:val="20"/>
              </w:rPr>
              <w:t>(0.0472)</w:t>
            </w:r>
          </w:p>
        </w:tc>
        <w:tc>
          <w:tcPr>
            <w:tcW w:w="1263" w:type="dxa"/>
            <w:tcBorders>
              <w:top w:val="nil"/>
              <w:left w:val="nil"/>
              <w:bottom w:val="nil"/>
              <w:right w:val="nil"/>
            </w:tcBorders>
          </w:tcPr>
          <w:p w14:paraId="7A49AD12" w14:textId="77777777" w:rsidR="002D4DBF" w:rsidRPr="00033826" w:rsidRDefault="002D4DBF" w:rsidP="00D176C3">
            <w:pPr>
              <w:widowControl w:val="0"/>
              <w:spacing w:after="0" w:line="240" w:lineRule="auto"/>
              <w:jc w:val="center"/>
              <w:rPr>
                <w:sz w:val="20"/>
                <w:szCs w:val="20"/>
              </w:rPr>
            </w:pPr>
            <w:r w:rsidRPr="00033826">
              <w:rPr>
                <w:sz w:val="20"/>
                <w:szCs w:val="20"/>
              </w:rPr>
              <w:t>(0.0530)</w:t>
            </w:r>
          </w:p>
        </w:tc>
        <w:tc>
          <w:tcPr>
            <w:tcW w:w="1515" w:type="dxa"/>
            <w:tcBorders>
              <w:top w:val="nil"/>
              <w:left w:val="nil"/>
              <w:bottom w:val="nil"/>
              <w:right w:val="nil"/>
            </w:tcBorders>
          </w:tcPr>
          <w:p w14:paraId="778176AF" w14:textId="77777777" w:rsidR="002D4DBF" w:rsidRPr="00033826" w:rsidRDefault="002D4DBF" w:rsidP="00D176C3">
            <w:pPr>
              <w:widowControl w:val="0"/>
              <w:spacing w:after="0" w:line="240" w:lineRule="auto"/>
              <w:jc w:val="center"/>
              <w:rPr>
                <w:sz w:val="20"/>
                <w:szCs w:val="20"/>
              </w:rPr>
            </w:pPr>
            <w:r w:rsidRPr="00033826">
              <w:rPr>
                <w:sz w:val="20"/>
                <w:szCs w:val="20"/>
              </w:rPr>
              <w:t>(0.0551)</w:t>
            </w:r>
          </w:p>
        </w:tc>
        <w:tc>
          <w:tcPr>
            <w:tcW w:w="1263" w:type="dxa"/>
            <w:tcBorders>
              <w:top w:val="nil"/>
              <w:left w:val="nil"/>
              <w:bottom w:val="nil"/>
              <w:right w:val="nil"/>
            </w:tcBorders>
          </w:tcPr>
          <w:p w14:paraId="3CB30E30" w14:textId="77777777" w:rsidR="002D4DBF" w:rsidRPr="00033826" w:rsidRDefault="002D4DBF" w:rsidP="00D176C3">
            <w:pPr>
              <w:widowControl w:val="0"/>
              <w:spacing w:after="0" w:line="240" w:lineRule="auto"/>
              <w:jc w:val="center"/>
              <w:rPr>
                <w:sz w:val="20"/>
                <w:szCs w:val="20"/>
              </w:rPr>
            </w:pPr>
            <w:r w:rsidRPr="00033826">
              <w:rPr>
                <w:sz w:val="20"/>
                <w:szCs w:val="20"/>
              </w:rPr>
              <w:t>(0.0565)</w:t>
            </w:r>
          </w:p>
        </w:tc>
        <w:tc>
          <w:tcPr>
            <w:tcW w:w="1263" w:type="dxa"/>
            <w:tcBorders>
              <w:top w:val="nil"/>
              <w:left w:val="nil"/>
              <w:bottom w:val="nil"/>
              <w:right w:val="nil"/>
            </w:tcBorders>
          </w:tcPr>
          <w:p w14:paraId="3C340F98" w14:textId="77777777" w:rsidR="002D4DBF" w:rsidRPr="00033826" w:rsidRDefault="002D4DBF" w:rsidP="00D176C3">
            <w:pPr>
              <w:widowControl w:val="0"/>
              <w:spacing w:after="0" w:line="240" w:lineRule="auto"/>
              <w:jc w:val="center"/>
              <w:rPr>
                <w:sz w:val="20"/>
                <w:szCs w:val="20"/>
              </w:rPr>
            </w:pPr>
            <w:r w:rsidRPr="00033826">
              <w:rPr>
                <w:sz w:val="20"/>
                <w:szCs w:val="20"/>
              </w:rPr>
              <w:t>(0.0550)</w:t>
            </w:r>
          </w:p>
        </w:tc>
      </w:tr>
      <w:tr w:rsidR="002D4DBF" w:rsidRPr="00D42CB2" w14:paraId="31A21384" w14:textId="77777777" w:rsidTr="00D176C3">
        <w:trPr>
          <w:trHeight w:val="206"/>
          <w:jc w:val="center"/>
        </w:trPr>
        <w:tc>
          <w:tcPr>
            <w:tcW w:w="2592" w:type="dxa"/>
            <w:tcBorders>
              <w:top w:val="nil"/>
              <w:left w:val="nil"/>
              <w:bottom w:val="nil"/>
              <w:right w:val="nil"/>
            </w:tcBorders>
          </w:tcPr>
          <w:p w14:paraId="25637A6D" w14:textId="77777777" w:rsidR="002D4DBF" w:rsidRPr="00D42CB2" w:rsidRDefault="002D4DBF" w:rsidP="00D176C3">
            <w:pPr>
              <w:widowControl w:val="0"/>
              <w:spacing w:after="0" w:line="240" w:lineRule="auto"/>
              <w:rPr>
                <w:sz w:val="18"/>
                <w:szCs w:val="18"/>
              </w:rPr>
            </w:pPr>
            <w:proofErr w:type="spellStart"/>
            <w:r w:rsidRPr="00D42CB2">
              <w:rPr>
                <w:sz w:val="18"/>
                <w:szCs w:val="18"/>
              </w:rPr>
              <w:t>occupation_studying</w:t>
            </w:r>
            <w:proofErr w:type="spellEnd"/>
          </w:p>
        </w:tc>
        <w:tc>
          <w:tcPr>
            <w:tcW w:w="1389" w:type="dxa"/>
            <w:tcBorders>
              <w:top w:val="nil"/>
              <w:left w:val="nil"/>
              <w:bottom w:val="nil"/>
              <w:right w:val="nil"/>
            </w:tcBorders>
          </w:tcPr>
          <w:p w14:paraId="745C6A22" w14:textId="77777777" w:rsidR="002D4DBF" w:rsidRPr="00033826" w:rsidRDefault="002D4DBF" w:rsidP="00D176C3">
            <w:pPr>
              <w:widowControl w:val="0"/>
              <w:spacing w:after="0" w:line="240" w:lineRule="auto"/>
              <w:jc w:val="center"/>
              <w:rPr>
                <w:sz w:val="20"/>
                <w:szCs w:val="20"/>
              </w:rPr>
            </w:pPr>
            <w:r w:rsidRPr="00033826">
              <w:rPr>
                <w:sz w:val="20"/>
                <w:szCs w:val="20"/>
              </w:rPr>
              <w:t>0.188***</w:t>
            </w:r>
          </w:p>
        </w:tc>
        <w:tc>
          <w:tcPr>
            <w:tcW w:w="1515" w:type="dxa"/>
            <w:tcBorders>
              <w:top w:val="nil"/>
              <w:left w:val="nil"/>
              <w:bottom w:val="nil"/>
              <w:right w:val="nil"/>
            </w:tcBorders>
          </w:tcPr>
          <w:p w14:paraId="18607F95" w14:textId="77777777" w:rsidR="002D4DBF" w:rsidRPr="00033826" w:rsidRDefault="002D4DBF" w:rsidP="00D176C3">
            <w:pPr>
              <w:widowControl w:val="0"/>
              <w:spacing w:after="0" w:line="240" w:lineRule="auto"/>
              <w:jc w:val="center"/>
              <w:rPr>
                <w:sz w:val="20"/>
                <w:szCs w:val="20"/>
              </w:rPr>
            </w:pPr>
            <w:r w:rsidRPr="00033826">
              <w:rPr>
                <w:sz w:val="20"/>
                <w:szCs w:val="20"/>
              </w:rPr>
              <w:t>0.198***</w:t>
            </w:r>
          </w:p>
        </w:tc>
        <w:tc>
          <w:tcPr>
            <w:tcW w:w="1263" w:type="dxa"/>
            <w:tcBorders>
              <w:top w:val="nil"/>
              <w:left w:val="nil"/>
              <w:bottom w:val="nil"/>
              <w:right w:val="nil"/>
            </w:tcBorders>
          </w:tcPr>
          <w:p w14:paraId="490B39E4" w14:textId="77777777" w:rsidR="002D4DBF" w:rsidRPr="00033826" w:rsidRDefault="002D4DBF" w:rsidP="00D176C3">
            <w:pPr>
              <w:widowControl w:val="0"/>
              <w:spacing w:after="0" w:line="240" w:lineRule="auto"/>
              <w:jc w:val="center"/>
              <w:rPr>
                <w:sz w:val="20"/>
                <w:szCs w:val="20"/>
              </w:rPr>
            </w:pPr>
            <w:r w:rsidRPr="00033826">
              <w:rPr>
                <w:sz w:val="20"/>
                <w:szCs w:val="20"/>
              </w:rPr>
              <w:t>0.204***</w:t>
            </w:r>
          </w:p>
        </w:tc>
        <w:tc>
          <w:tcPr>
            <w:tcW w:w="1515" w:type="dxa"/>
            <w:tcBorders>
              <w:top w:val="nil"/>
              <w:left w:val="nil"/>
              <w:bottom w:val="nil"/>
              <w:right w:val="nil"/>
            </w:tcBorders>
          </w:tcPr>
          <w:p w14:paraId="4EB8B399" w14:textId="77777777" w:rsidR="002D4DBF" w:rsidRPr="00033826" w:rsidRDefault="002D4DBF" w:rsidP="00D176C3">
            <w:pPr>
              <w:widowControl w:val="0"/>
              <w:spacing w:after="0" w:line="240" w:lineRule="auto"/>
              <w:jc w:val="center"/>
              <w:rPr>
                <w:sz w:val="20"/>
                <w:szCs w:val="20"/>
              </w:rPr>
            </w:pPr>
            <w:r w:rsidRPr="00033826">
              <w:rPr>
                <w:sz w:val="20"/>
                <w:szCs w:val="20"/>
              </w:rPr>
              <w:t>0.255***</w:t>
            </w:r>
          </w:p>
        </w:tc>
        <w:tc>
          <w:tcPr>
            <w:tcW w:w="1263" w:type="dxa"/>
            <w:tcBorders>
              <w:top w:val="nil"/>
              <w:left w:val="nil"/>
              <w:bottom w:val="nil"/>
              <w:right w:val="nil"/>
            </w:tcBorders>
          </w:tcPr>
          <w:p w14:paraId="1ECED145" w14:textId="77777777" w:rsidR="002D4DBF" w:rsidRPr="00033826" w:rsidRDefault="002D4DBF" w:rsidP="00D176C3">
            <w:pPr>
              <w:widowControl w:val="0"/>
              <w:spacing w:after="0" w:line="240" w:lineRule="auto"/>
              <w:jc w:val="center"/>
              <w:rPr>
                <w:sz w:val="20"/>
                <w:szCs w:val="20"/>
              </w:rPr>
            </w:pPr>
            <w:r w:rsidRPr="00033826">
              <w:rPr>
                <w:sz w:val="20"/>
                <w:szCs w:val="20"/>
              </w:rPr>
              <w:t>0.146**</w:t>
            </w:r>
          </w:p>
        </w:tc>
        <w:tc>
          <w:tcPr>
            <w:tcW w:w="1263" w:type="dxa"/>
            <w:tcBorders>
              <w:top w:val="nil"/>
              <w:left w:val="nil"/>
              <w:bottom w:val="nil"/>
              <w:right w:val="nil"/>
            </w:tcBorders>
          </w:tcPr>
          <w:p w14:paraId="7F3F11FD" w14:textId="77777777" w:rsidR="002D4DBF" w:rsidRPr="00033826" w:rsidRDefault="002D4DBF" w:rsidP="00D176C3">
            <w:pPr>
              <w:widowControl w:val="0"/>
              <w:spacing w:after="0" w:line="240" w:lineRule="auto"/>
              <w:jc w:val="center"/>
              <w:rPr>
                <w:sz w:val="20"/>
                <w:szCs w:val="20"/>
              </w:rPr>
            </w:pPr>
            <w:r w:rsidRPr="00033826">
              <w:rPr>
                <w:sz w:val="20"/>
                <w:szCs w:val="20"/>
              </w:rPr>
              <w:t>0.150**</w:t>
            </w:r>
          </w:p>
        </w:tc>
      </w:tr>
      <w:tr w:rsidR="002D4DBF" w:rsidRPr="00D42CB2" w14:paraId="2E355C4B" w14:textId="77777777" w:rsidTr="00D176C3">
        <w:trPr>
          <w:trHeight w:val="216"/>
          <w:jc w:val="center"/>
        </w:trPr>
        <w:tc>
          <w:tcPr>
            <w:tcW w:w="2592" w:type="dxa"/>
            <w:tcBorders>
              <w:top w:val="nil"/>
              <w:left w:val="nil"/>
              <w:bottom w:val="nil"/>
              <w:right w:val="nil"/>
            </w:tcBorders>
          </w:tcPr>
          <w:p w14:paraId="31D38B7E" w14:textId="77777777" w:rsidR="002D4DBF" w:rsidRPr="00D42CB2" w:rsidRDefault="002D4DBF" w:rsidP="00D176C3">
            <w:pPr>
              <w:widowControl w:val="0"/>
              <w:spacing w:after="0" w:line="240" w:lineRule="auto"/>
              <w:rPr>
                <w:sz w:val="18"/>
                <w:szCs w:val="18"/>
              </w:rPr>
            </w:pPr>
          </w:p>
        </w:tc>
        <w:tc>
          <w:tcPr>
            <w:tcW w:w="1389" w:type="dxa"/>
            <w:tcBorders>
              <w:top w:val="nil"/>
              <w:left w:val="nil"/>
              <w:bottom w:val="nil"/>
              <w:right w:val="nil"/>
            </w:tcBorders>
          </w:tcPr>
          <w:p w14:paraId="1B9B20C4" w14:textId="77777777" w:rsidR="002D4DBF" w:rsidRPr="00033826" w:rsidRDefault="002D4DBF" w:rsidP="00D176C3">
            <w:pPr>
              <w:widowControl w:val="0"/>
              <w:spacing w:after="0" w:line="240" w:lineRule="auto"/>
              <w:jc w:val="center"/>
              <w:rPr>
                <w:sz w:val="20"/>
                <w:szCs w:val="20"/>
              </w:rPr>
            </w:pPr>
            <w:r w:rsidRPr="00033826">
              <w:rPr>
                <w:sz w:val="20"/>
                <w:szCs w:val="20"/>
              </w:rPr>
              <w:t>(0.0549)</w:t>
            </w:r>
          </w:p>
        </w:tc>
        <w:tc>
          <w:tcPr>
            <w:tcW w:w="1515" w:type="dxa"/>
            <w:tcBorders>
              <w:top w:val="nil"/>
              <w:left w:val="nil"/>
              <w:bottom w:val="nil"/>
              <w:right w:val="nil"/>
            </w:tcBorders>
          </w:tcPr>
          <w:p w14:paraId="2944B753" w14:textId="77777777" w:rsidR="002D4DBF" w:rsidRPr="00033826" w:rsidRDefault="002D4DBF" w:rsidP="00D176C3">
            <w:pPr>
              <w:widowControl w:val="0"/>
              <w:spacing w:after="0" w:line="240" w:lineRule="auto"/>
              <w:jc w:val="center"/>
              <w:rPr>
                <w:sz w:val="20"/>
                <w:szCs w:val="20"/>
              </w:rPr>
            </w:pPr>
            <w:r w:rsidRPr="00033826">
              <w:rPr>
                <w:sz w:val="20"/>
                <w:szCs w:val="20"/>
              </w:rPr>
              <w:t>(0.0555)</w:t>
            </w:r>
          </w:p>
        </w:tc>
        <w:tc>
          <w:tcPr>
            <w:tcW w:w="1263" w:type="dxa"/>
            <w:tcBorders>
              <w:top w:val="nil"/>
              <w:left w:val="nil"/>
              <w:bottom w:val="nil"/>
              <w:right w:val="nil"/>
            </w:tcBorders>
          </w:tcPr>
          <w:p w14:paraId="4C39C6DD" w14:textId="77777777" w:rsidR="002D4DBF" w:rsidRPr="00033826" w:rsidRDefault="002D4DBF" w:rsidP="00D176C3">
            <w:pPr>
              <w:widowControl w:val="0"/>
              <w:spacing w:after="0" w:line="240" w:lineRule="auto"/>
              <w:jc w:val="center"/>
              <w:rPr>
                <w:sz w:val="20"/>
                <w:szCs w:val="20"/>
              </w:rPr>
            </w:pPr>
            <w:r w:rsidRPr="00033826">
              <w:rPr>
                <w:sz w:val="20"/>
                <w:szCs w:val="20"/>
              </w:rPr>
              <w:t>(0.0609)</w:t>
            </w:r>
          </w:p>
        </w:tc>
        <w:tc>
          <w:tcPr>
            <w:tcW w:w="1515" w:type="dxa"/>
            <w:tcBorders>
              <w:top w:val="nil"/>
              <w:left w:val="nil"/>
              <w:bottom w:val="nil"/>
              <w:right w:val="nil"/>
            </w:tcBorders>
          </w:tcPr>
          <w:p w14:paraId="5F8EF2B6" w14:textId="77777777" w:rsidR="002D4DBF" w:rsidRPr="00033826" w:rsidRDefault="002D4DBF" w:rsidP="00D176C3">
            <w:pPr>
              <w:widowControl w:val="0"/>
              <w:spacing w:after="0" w:line="240" w:lineRule="auto"/>
              <w:jc w:val="center"/>
              <w:rPr>
                <w:sz w:val="20"/>
                <w:szCs w:val="20"/>
              </w:rPr>
            </w:pPr>
            <w:r w:rsidRPr="00033826">
              <w:rPr>
                <w:sz w:val="20"/>
                <w:szCs w:val="20"/>
              </w:rPr>
              <w:t>(0.0613)</w:t>
            </w:r>
          </w:p>
        </w:tc>
        <w:tc>
          <w:tcPr>
            <w:tcW w:w="1263" w:type="dxa"/>
            <w:tcBorders>
              <w:top w:val="nil"/>
              <w:left w:val="nil"/>
              <w:bottom w:val="nil"/>
              <w:right w:val="nil"/>
            </w:tcBorders>
          </w:tcPr>
          <w:p w14:paraId="0A021593" w14:textId="77777777" w:rsidR="002D4DBF" w:rsidRPr="00033826" w:rsidRDefault="002D4DBF" w:rsidP="00D176C3">
            <w:pPr>
              <w:widowControl w:val="0"/>
              <w:spacing w:after="0" w:line="240" w:lineRule="auto"/>
              <w:jc w:val="center"/>
              <w:rPr>
                <w:sz w:val="20"/>
                <w:szCs w:val="20"/>
              </w:rPr>
            </w:pPr>
            <w:r w:rsidRPr="00033826">
              <w:rPr>
                <w:sz w:val="20"/>
                <w:szCs w:val="20"/>
              </w:rPr>
              <w:t>(0.0639)</w:t>
            </w:r>
          </w:p>
        </w:tc>
        <w:tc>
          <w:tcPr>
            <w:tcW w:w="1263" w:type="dxa"/>
            <w:tcBorders>
              <w:top w:val="nil"/>
              <w:left w:val="nil"/>
              <w:bottom w:val="nil"/>
              <w:right w:val="nil"/>
            </w:tcBorders>
          </w:tcPr>
          <w:p w14:paraId="0D0259A2" w14:textId="77777777" w:rsidR="002D4DBF" w:rsidRPr="00033826" w:rsidRDefault="002D4DBF" w:rsidP="00D176C3">
            <w:pPr>
              <w:widowControl w:val="0"/>
              <w:spacing w:after="0" w:line="240" w:lineRule="auto"/>
              <w:jc w:val="center"/>
              <w:rPr>
                <w:sz w:val="20"/>
                <w:szCs w:val="20"/>
              </w:rPr>
            </w:pPr>
            <w:r w:rsidRPr="00033826">
              <w:rPr>
                <w:sz w:val="20"/>
                <w:szCs w:val="20"/>
              </w:rPr>
              <w:t>(0.0590)</w:t>
            </w:r>
          </w:p>
        </w:tc>
      </w:tr>
      <w:tr w:rsidR="002D4DBF" w:rsidRPr="00D42CB2" w14:paraId="2F819305" w14:textId="77777777" w:rsidTr="00D176C3">
        <w:trPr>
          <w:trHeight w:val="216"/>
          <w:jc w:val="center"/>
        </w:trPr>
        <w:tc>
          <w:tcPr>
            <w:tcW w:w="2592" w:type="dxa"/>
            <w:tcBorders>
              <w:top w:val="nil"/>
              <w:left w:val="nil"/>
              <w:bottom w:val="nil"/>
              <w:right w:val="nil"/>
            </w:tcBorders>
          </w:tcPr>
          <w:p w14:paraId="502264D0" w14:textId="77777777" w:rsidR="002D4DBF" w:rsidRPr="00D42CB2" w:rsidRDefault="002D4DBF" w:rsidP="00D176C3">
            <w:pPr>
              <w:widowControl w:val="0"/>
              <w:spacing w:after="0" w:line="240" w:lineRule="auto"/>
              <w:rPr>
                <w:sz w:val="18"/>
                <w:szCs w:val="18"/>
              </w:rPr>
            </w:pPr>
            <w:proofErr w:type="spellStart"/>
            <w:r w:rsidRPr="00D42CB2">
              <w:rPr>
                <w:sz w:val="18"/>
                <w:szCs w:val="18"/>
              </w:rPr>
              <w:t>religion_christian</w:t>
            </w:r>
            <w:proofErr w:type="spellEnd"/>
          </w:p>
        </w:tc>
        <w:tc>
          <w:tcPr>
            <w:tcW w:w="1389" w:type="dxa"/>
            <w:tcBorders>
              <w:top w:val="nil"/>
              <w:left w:val="nil"/>
              <w:bottom w:val="nil"/>
              <w:right w:val="nil"/>
            </w:tcBorders>
          </w:tcPr>
          <w:p w14:paraId="528268E9" w14:textId="77777777" w:rsidR="002D4DBF" w:rsidRPr="00033826" w:rsidRDefault="002D4DBF" w:rsidP="00D176C3">
            <w:pPr>
              <w:widowControl w:val="0"/>
              <w:spacing w:after="0" w:line="240" w:lineRule="auto"/>
              <w:jc w:val="center"/>
              <w:rPr>
                <w:sz w:val="20"/>
                <w:szCs w:val="20"/>
              </w:rPr>
            </w:pPr>
            <w:r w:rsidRPr="00033826">
              <w:rPr>
                <w:sz w:val="20"/>
                <w:szCs w:val="20"/>
              </w:rPr>
              <w:t>-0.0477</w:t>
            </w:r>
          </w:p>
        </w:tc>
        <w:tc>
          <w:tcPr>
            <w:tcW w:w="1515" w:type="dxa"/>
            <w:tcBorders>
              <w:top w:val="nil"/>
              <w:left w:val="nil"/>
              <w:bottom w:val="nil"/>
              <w:right w:val="nil"/>
            </w:tcBorders>
          </w:tcPr>
          <w:p w14:paraId="6FFF9B51" w14:textId="77777777" w:rsidR="002D4DBF" w:rsidRPr="00033826" w:rsidRDefault="002D4DBF" w:rsidP="00D176C3">
            <w:pPr>
              <w:widowControl w:val="0"/>
              <w:spacing w:after="0" w:line="240" w:lineRule="auto"/>
              <w:jc w:val="center"/>
              <w:rPr>
                <w:sz w:val="20"/>
                <w:szCs w:val="20"/>
              </w:rPr>
            </w:pPr>
            <w:r w:rsidRPr="00033826">
              <w:rPr>
                <w:sz w:val="20"/>
                <w:szCs w:val="20"/>
              </w:rPr>
              <w:t>0.0207</w:t>
            </w:r>
          </w:p>
        </w:tc>
        <w:tc>
          <w:tcPr>
            <w:tcW w:w="1263" w:type="dxa"/>
            <w:tcBorders>
              <w:top w:val="nil"/>
              <w:left w:val="nil"/>
              <w:bottom w:val="nil"/>
              <w:right w:val="nil"/>
            </w:tcBorders>
          </w:tcPr>
          <w:p w14:paraId="3BF6691D" w14:textId="77777777" w:rsidR="002D4DBF" w:rsidRPr="00033826" w:rsidRDefault="002D4DBF" w:rsidP="00D176C3">
            <w:pPr>
              <w:widowControl w:val="0"/>
              <w:spacing w:after="0" w:line="240" w:lineRule="auto"/>
              <w:jc w:val="center"/>
              <w:rPr>
                <w:sz w:val="20"/>
                <w:szCs w:val="20"/>
              </w:rPr>
            </w:pPr>
            <w:r w:rsidRPr="00033826">
              <w:rPr>
                <w:sz w:val="20"/>
                <w:szCs w:val="20"/>
              </w:rPr>
              <w:t>0.108</w:t>
            </w:r>
          </w:p>
        </w:tc>
        <w:tc>
          <w:tcPr>
            <w:tcW w:w="1515" w:type="dxa"/>
            <w:tcBorders>
              <w:top w:val="nil"/>
              <w:left w:val="nil"/>
              <w:bottom w:val="nil"/>
              <w:right w:val="nil"/>
            </w:tcBorders>
          </w:tcPr>
          <w:p w14:paraId="772B4C95" w14:textId="77777777" w:rsidR="002D4DBF" w:rsidRPr="00033826" w:rsidRDefault="002D4DBF" w:rsidP="00D176C3">
            <w:pPr>
              <w:widowControl w:val="0"/>
              <w:spacing w:after="0" w:line="240" w:lineRule="auto"/>
              <w:jc w:val="center"/>
              <w:rPr>
                <w:sz w:val="20"/>
                <w:szCs w:val="20"/>
              </w:rPr>
            </w:pPr>
            <w:r w:rsidRPr="00033826">
              <w:rPr>
                <w:sz w:val="20"/>
                <w:szCs w:val="20"/>
              </w:rPr>
              <w:t>0.0603</w:t>
            </w:r>
          </w:p>
        </w:tc>
        <w:tc>
          <w:tcPr>
            <w:tcW w:w="1263" w:type="dxa"/>
            <w:tcBorders>
              <w:top w:val="nil"/>
              <w:left w:val="nil"/>
              <w:bottom w:val="nil"/>
              <w:right w:val="nil"/>
            </w:tcBorders>
          </w:tcPr>
          <w:p w14:paraId="5325E22B" w14:textId="77777777" w:rsidR="002D4DBF" w:rsidRPr="00033826" w:rsidRDefault="002D4DBF" w:rsidP="00D176C3">
            <w:pPr>
              <w:widowControl w:val="0"/>
              <w:spacing w:after="0" w:line="240" w:lineRule="auto"/>
              <w:jc w:val="center"/>
              <w:rPr>
                <w:sz w:val="20"/>
                <w:szCs w:val="20"/>
              </w:rPr>
            </w:pPr>
            <w:r w:rsidRPr="00033826">
              <w:rPr>
                <w:sz w:val="20"/>
                <w:szCs w:val="20"/>
              </w:rPr>
              <w:t>0.0516</w:t>
            </w:r>
          </w:p>
        </w:tc>
        <w:tc>
          <w:tcPr>
            <w:tcW w:w="1263" w:type="dxa"/>
            <w:tcBorders>
              <w:top w:val="nil"/>
              <w:left w:val="nil"/>
              <w:bottom w:val="nil"/>
              <w:right w:val="nil"/>
            </w:tcBorders>
          </w:tcPr>
          <w:p w14:paraId="6F627724" w14:textId="77777777" w:rsidR="002D4DBF" w:rsidRPr="00033826" w:rsidRDefault="002D4DBF" w:rsidP="00D176C3">
            <w:pPr>
              <w:widowControl w:val="0"/>
              <w:spacing w:after="0" w:line="240" w:lineRule="auto"/>
              <w:jc w:val="center"/>
              <w:rPr>
                <w:sz w:val="20"/>
                <w:szCs w:val="20"/>
              </w:rPr>
            </w:pPr>
            <w:r w:rsidRPr="00033826">
              <w:rPr>
                <w:sz w:val="20"/>
                <w:szCs w:val="20"/>
              </w:rPr>
              <w:t>-0.0421</w:t>
            </w:r>
          </w:p>
        </w:tc>
      </w:tr>
      <w:tr w:rsidR="002D4DBF" w:rsidRPr="00D42CB2" w14:paraId="4B00333A" w14:textId="77777777" w:rsidTr="00D176C3">
        <w:trPr>
          <w:trHeight w:val="216"/>
          <w:jc w:val="center"/>
        </w:trPr>
        <w:tc>
          <w:tcPr>
            <w:tcW w:w="2592" w:type="dxa"/>
            <w:tcBorders>
              <w:top w:val="nil"/>
              <w:left w:val="nil"/>
              <w:bottom w:val="nil"/>
              <w:right w:val="nil"/>
            </w:tcBorders>
          </w:tcPr>
          <w:p w14:paraId="18F1F2DF" w14:textId="77777777" w:rsidR="002D4DBF" w:rsidRPr="00D42CB2" w:rsidRDefault="002D4DBF" w:rsidP="00D176C3">
            <w:pPr>
              <w:widowControl w:val="0"/>
              <w:spacing w:after="0" w:line="240" w:lineRule="auto"/>
              <w:rPr>
                <w:sz w:val="18"/>
                <w:szCs w:val="18"/>
              </w:rPr>
            </w:pPr>
          </w:p>
        </w:tc>
        <w:tc>
          <w:tcPr>
            <w:tcW w:w="1389" w:type="dxa"/>
            <w:tcBorders>
              <w:top w:val="nil"/>
              <w:left w:val="nil"/>
              <w:bottom w:val="nil"/>
              <w:right w:val="nil"/>
            </w:tcBorders>
          </w:tcPr>
          <w:p w14:paraId="14FF1681" w14:textId="77777777" w:rsidR="002D4DBF" w:rsidRPr="00033826" w:rsidRDefault="002D4DBF" w:rsidP="00D176C3">
            <w:pPr>
              <w:widowControl w:val="0"/>
              <w:spacing w:after="0" w:line="240" w:lineRule="auto"/>
              <w:jc w:val="center"/>
              <w:rPr>
                <w:sz w:val="20"/>
                <w:szCs w:val="20"/>
              </w:rPr>
            </w:pPr>
            <w:r w:rsidRPr="00033826">
              <w:rPr>
                <w:sz w:val="20"/>
                <w:szCs w:val="20"/>
              </w:rPr>
              <w:t>(0.0641)</w:t>
            </w:r>
          </w:p>
        </w:tc>
        <w:tc>
          <w:tcPr>
            <w:tcW w:w="1515" w:type="dxa"/>
            <w:tcBorders>
              <w:top w:val="nil"/>
              <w:left w:val="nil"/>
              <w:bottom w:val="nil"/>
              <w:right w:val="nil"/>
            </w:tcBorders>
          </w:tcPr>
          <w:p w14:paraId="190EFCE7" w14:textId="77777777" w:rsidR="002D4DBF" w:rsidRPr="00033826" w:rsidRDefault="002D4DBF" w:rsidP="00D176C3">
            <w:pPr>
              <w:widowControl w:val="0"/>
              <w:spacing w:after="0" w:line="240" w:lineRule="auto"/>
              <w:jc w:val="center"/>
              <w:rPr>
                <w:sz w:val="20"/>
                <w:szCs w:val="20"/>
              </w:rPr>
            </w:pPr>
            <w:r w:rsidRPr="00033826">
              <w:rPr>
                <w:sz w:val="20"/>
                <w:szCs w:val="20"/>
              </w:rPr>
              <w:t>(0.0536)</w:t>
            </w:r>
          </w:p>
        </w:tc>
        <w:tc>
          <w:tcPr>
            <w:tcW w:w="1263" w:type="dxa"/>
            <w:tcBorders>
              <w:top w:val="nil"/>
              <w:left w:val="nil"/>
              <w:bottom w:val="nil"/>
              <w:right w:val="nil"/>
            </w:tcBorders>
          </w:tcPr>
          <w:p w14:paraId="6F08D992" w14:textId="77777777" w:rsidR="002D4DBF" w:rsidRPr="00033826" w:rsidRDefault="002D4DBF" w:rsidP="00D176C3">
            <w:pPr>
              <w:widowControl w:val="0"/>
              <w:spacing w:after="0" w:line="240" w:lineRule="auto"/>
              <w:jc w:val="center"/>
              <w:rPr>
                <w:sz w:val="20"/>
                <w:szCs w:val="20"/>
              </w:rPr>
            </w:pPr>
            <w:r w:rsidRPr="00033826">
              <w:rPr>
                <w:sz w:val="20"/>
                <w:szCs w:val="20"/>
              </w:rPr>
              <w:t>(0.0775)</w:t>
            </w:r>
          </w:p>
        </w:tc>
        <w:tc>
          <w:tcPr>
            <w:tcW w:w="1515" w:type="dxa"/>
            <w:tcBorders>
              <w:top w:val="nil"/>
              <w:left w:val="nil"/>
              <w:bottom w:val="nil"/>
              <w:right w:val="nil"/>
            </w:tcBorders>
          </w:tcPr>
          <w:p w14:paraId="418FA3F6" w14:textId="77777777" w:rsidR="002D4DBF" w:rsidRPr="00033826" w:rsidRDefault="002D4DBF" w:rsidP="00D176C3">
            <w:pPr>
              <w:widowControl w:val="0"/>
              <w:spacing w:after="0" w:line="240" w:lineRule="auto"/>
              <w:jc w:val="center"/>
              <w:rPr>
                <w:sz w:val="20"/>
                <w:szCs w:val="20"/>
              </w:rPr>
            </w:pPr>
            <w:r w:rsidRPr="00033826">
              <w:rPr>
                <w:sz w:val="20"/>
                <w:szCs w:val="20"/>
              </w:rPr>
              <w:t>(0.0909)</w:t>
            </w:r>
          </w:p>
        </w:tc>
        <w:tc>
          <w:tcPr>
            <w:tcW w:w="1263" w:type="dxa"/>
            <w:tcBorders>
              <w:top w:val="nil"/>
              <w:left w:val="nil"/>
              <w:bottom w:val="nil"/>
              <w:right w:val="nil"/>
            </w:tcBorders>
          </w:tcPr>
          <w:p w14:paraId="3E91D9D3" w14:textId="77777777" w:rsidR="002D4DBF" w:rsidRPr="00033826" w:rsidRDefault="002D4DBF" w:rsidP="00D176C3">
            <w:pPr>
              <w:widowControl w:val="0"/>
              <w:spacing w:after="0" w:line="240" w:lineRule="auto"/>
              <w:jc w:val="center"/>
              <w:rPr>
                <w:sz w:val="20"/>
                <w:szCs w:val="20"/>
              </w:rPr>
            </w:pPr>
            <w:r w:rsidRPr="00033826">
              <w:rPr>
                <w:sz w:val="20"/>
                <w:szCs w:val="20"/>
              </w:rPr>
              <w:t>(0.0923)</w:t>
            </w:r>
          </w:p>
        </w:tc>
        <w:tc>
          <w:tcPr>
            <w:tcW w:w="1263" w:type="dxa"/>
            <w:tcBorders>
              <w:top w:val="nil"/>
              <w:left w:val="nil"/>
              <w:bottom w:val="nil"/>
              <w:right w:val="nil"/>
            </w:tcBorders>
          </w:tcPr>
          <w:p w14:paraId="7C5E5C19" w14:textId="77777777" w:rsidR="002D4DBF" w:rsidRPr="00033826" w:rsidRDefault="002D4DBF" w:rsidP="00D176C3">
            <w:pPr>
              <w:widowControl w:val="0"/>
              <w:spacing w:after="0" w:line="240" w:lineRule="auto"/>
              <w:jc w:val="center"/>
              <w:rPr>
                <w:sz w:val="20"/>
                <w:szCs w:val="20"/>
              </w:rPr>
            </w:pPr>
            <w:r w:rsidRPr="00033826">
              <w:rPr>
                <w:sz w:val="20"/>
                <w:szCs w:val="20"/>
              </w:rPr>
              <w:t>(0.0722)</w:t>
            </w:r>
          </w:p>
        </w:tc>
      </w:tr>
      <w:tr w:rsidR="002D4DBF" w:rsidRPr="00D42CB2" w14:paraId="029368D5" w14:textId="77777777" w:rsidTr="00D176C3">
        <w:trPr>
          <w:trHeight w:val="216"/>
          <w:jc w:val="center"/>
        </w:trPr>
        <w:tc>
          <w:tcPr>
            <w:tcW w:w="2592" w:type="dxa"/>
            <w:tcBorders>
              <w:top w:val="nil"/>
              <w:left w:val="nil"/>
              <w:bottom w:val="nil"/>
              <w:right w:val="nil"/>
            </w:tcBorders>
          </w:tcPr>
          <w:p w14:paraId="61BA138E" w14:textId="77777777" w:rsidR="002D4DBF" w:rsidRPr="00D42CB2" w:rsidRDefault="002D4DBF" w:rsidP="00D176C3">
            <w:pPr>
              <w:widowControl w:val="0"/>
              <w:spacing w:after="0" w:line="240" w:lineRule="auto"/>
              <w:rPr>
                <w:sz w:val="18"/>
                <w:szCs w:val="18"/>
              </w:rPr>
            </w:pPr>
            <w:proofErr w:type="spellStart"/>
            <w:r w:rsidRPr="00D42CB2">
              <w:rPr>
                <w:sz w:val="18"/>
                <w:szCs w:val="18"/>
              </w:rPr>
              <w:t>self_migrated</w:t>
            </w:r>
            <w:proofErr w:type="spellEnd"/>
          </w:p>
        </w:tc>
        <w:tc>
          <w:tcPr>
            <w:tcW w:w="1389" w:type="dxa"/>
            <w:tcBorders>
              <w:top w:val="nil"/>
              <w:left w:val="nil"/>
              <w:bottom w:val="nil"/>
              <w:right w:val="nil"/>
            </w:tcBorders>
          </w:tcPr>
          <w:p w14:paraId="3A8D2679" w14:textId="77777777" w:rsidR="002D4DBF" w:rsidRPr="00033826" w:rsidRDefault="002D4DBF" w:rsidP="00D176C3">
            <w:pPr>
              <w:widowControl w:val="0"/>
              <w:spacing w:after="0" w:line="240" w:lineRule="auto"/>
              <w:jc w:val="center"/>
              <w:rPr>
                <w:sz w:val="20"/>
                <w:szCs w:val="20"/>
              </w:rPr>
            </w:pPr>
            <w:r w:rsidRPr="00033826">
              <w:rPr>
                <w:sz w:val="20"/>
                <w:szCs w:val="20"/>
              </w:rPr>
              <w:t>0.00904</w:t>
            </w:r>
          </w:p>
        </w:tc>
        <w:tc>
          <w:tcPr>
            <w:tcW w:w="1515" w:type="dxa"/>
            <w:tcBorders>
              <w:top w:val="nil"/>
              <w:left w:val="nil"/>
              <w:bottom w:val="nil"/>
              <w:right w:val="nil"/>
            </w:tcBorders>
          </w:tcPr>
          <w:p w14:paraId="5409BB69" w14:textId="77777777" w:rsidR="002D4DBF" w:rsidRPr="00033826" w:rsidRDefault="002D4DBF" w:rsidP="00D176C3">
            <w:pPr>
              <w:widowControl w:val="0"/>
              <w:spacing w:after="0" w:line="240" w:lineRule="auto"/>
              <w:jc w:val="center"/>
              <w:rPr>
                <w:sz w:val="20"/>
                <w:szCs w:val="20"/>
              </w:rPr>
            </w:pPr>
            <w:r w:rsidRPr="00033826">
              <w:rPr>
                <w:sz w:val="20"/>
                <w:szCs w:val="20"/>
              </w:rPr>
              <w:t>-0.0154</w:t>
            </w:r>
          </w:p>
        </w:tc>
        <w:tc>
          <w:tcPr>
            <w:tcW w:w="1263" w:type="dxa"/>
            <w:tcBorders>
              <w:top w:val="nil"/>
              <w:left w:val="nil"/>
              <w:bottom w:val="nil"/>
              <w:right w:val="nil"/>
            </w:tcBorders>
          </w:tcPr>
          <w:p w14:paraId="1467819D" w14:textId="77777777" w:rsidR="002D4DBF" w:rsidRPr="00033826" w:rsidRDefault="002D4DBF" w:rsidP="00D176C3">
            <w:pPr>
              <w:widowControl w:val="0"/>
              <w:spacing w:after="0" w:line="240" w:lineRule="auto"/>
              <w:jc w:val="center"/>
              <w:rPr>
                <w:sz w:val="20"/>
                <w:szCs w:val="20"/>
              </w:rPr>
            </w:pPr>
            <w:r w:rsidRPr="00033826">
              <w:rPr>
                <w:sz w:val="20"/>
                <w:szCs w:val="20"/>
              </w:rPr>
              <w:t>0.0642</w:t>
            </w:r>
          </w:p>
        </w:tc>
        <w:tc>
          <w:tcPr>
            <w:tcW w:w="1515" w:type="dxa"/>
            <w:tcBorders>
              <w:top w:val="nil"/>
              <w:left w:val="nil"/>
              <w:bottom w:val="nil"/>
              <w:right w:val="nil"/>
            </w:tcBorders>
          </w:tcPr>
          <w:p w14:paraId="61E42F09" w14:textId="77777777" w:rsidR="002D4DBF" w:rsidRPr="00033826" w:rsidRDefault="002D4DBF" w:rsidP="00D176C3">
            <w:pPr>
              <w:widowControl w:val="0"/>
              <w:spacing w:after="0" w:line="240" w:lineRule="auto"/>
              <w:jc w:val="center"/>
              <w:rPr>
                <w:sz w:val="20"/>
                <w:szCs w:val="20"/>
              </w:rPr>
            </w:pPr>
            <w:r w:rsidRPr="00033826">
              <w:rPr>
                <w:sz w:val="20"/>
                <w:szCs w:val="20"/>
              </w:rPr>
              <w:t>0.0410</w:t>
            </w:r>
          </w:p>
        </w:tc>
        <w:tc>
          <w:tcPr>
            <w:tcW w:w="1263" w:type="dxa"/>
            <w:tcBorders>
              <w:top w:val="nil"/>
              <w:left w:val="nil"/>
              <w:bottom w:val="nil"/>
              <w:right w:val="nil"/>
            </w:tcBorders>
          </w:tcPr>
          <w:p w14:paraId="09ED65A8" w14:textId="77777777" w:rsidR="002D4DBF" w:rsidRPr="00033826" w:rsidRDefault="002D4DBF" w:rsidP="00D176C3">
            <w:pPr>
              <w:widowControl w:val="0"/>
              <w:spacing w:after="0" w:line="240" w:lineRule="auto"/>
              <w:jc w:val="center"/>
              <w:rPr>
                <w:sz w:val="20"/>
                <w:szCs w:val="20"/>
              </w:rPr>
            </w:pPr>
            <w:r w:rsidRPr="00033826">
              <w:rPr>
                <w:sz w:val="20"/>
                <w:szCs w:val="20"/>
              </w:rPr>
              <w:t>0.192***</w:t>
            </w:r>
          </w:p>
        </w:tc>
        <w:tc>
          <w:tcPr>
            <w:tcW w:w="1263" w:type="dxa"/>
            <w:tcBorders>
              <w:top w:val="nil"/>
              <w:left w:val="nil"/>
              <w:bottom w:val="nil"/>
              <w:right w:val="nil"/>
            </w:tcBorders>
          </w:tcPr>
          <w:p w14:paraId="73619B65" w14:textId="77777777" w:rsidR="002D4DBF" w:rsidRPr="00033826" w:rsidRDefault="002D4DBF" w:rsidP="00D176C3">
            <w:pPr>
              <w:widowControl w:val="0"/>
              <w:spacing w:after="0" w:line="240" w:lineRule="auto"/>
              <w:jc w:val="center"/>
              <w:rPr>
                <w:sz w:val="20"/>
                <w:szCs w:val="20"/>
              </w:rPr>
            </w:pPr>
            <w:r w:rsidRPr="00033826">
              <w:rPr>
                <w:sz w:val="20"/>
                <w:szCs w:val="20"/>
              </w:rPr>
              <w:t>0.0275</w:t>
            </w:r>
          </w:p>
        </w:tc>
      </w:tr>
      <w:tr w:rsidR="002D4DBF" w:rsidRPr="00D42CB2" w14:paraId="75BAD8EF" w14:textId="77777777" w:rsidTr="00D176C3">
        <w:trPr>
          <w:trHeight w:val="206"/>
          <w:jc w:val="center"/>
        </w:trPr>
        <w:tc>
          <w:tcPr>
            <w:tcW w:w="2592" w:type="dxa"/>
            <w:tcBorders>
              <w:top w:val="nil"/>
              <w:left w:val="nil"/>
              <w:bottom w:val="nil"/>
              <w:right w:val="nil"/>
            </w:tcBorders>
          </w:tcPr>
          <w:p w14:paraId="6C295FA9" w14:textId="77777777" w:rsidR="002D4DBF" w:rsidRPr="00D42CB2" w:rsidRDefault="002D4DBF" w:rsidP="00D176C3">
            <w:pPr>
              <w:widowControl w:val="0"/>
              <w:spacing w:after="0" w:line="240" w:lineRule="auto"/>
              <w:rPr>
                <w:sz w:val="18"/>
                <w:szCs w:val="18"/>
              </w:rPr>
            </w:pPr>
          </w:p>
        </w:tc>
        <w:tc>
          <w:tcPr>
            <w:tcW w:w="1389" w:type="dxa"/>
            <w:tcBorders>
              <w:top w:val="nil"/>
              <w:left w:val="nil"/>
              <w:bottom w:val="nil"/>
              <w:right w:val="nil"/>
            </w:tcBorders>
          </w:tcPr>
          <w:p w14:paraId="0A47BDA7" w14:textId="77777777" w:rsidR="002D4DBF" w:rsidRPr="00033826" w:rsidRDefault="002D4DBF" w:rsidP="00D176C3">
            <w:pPr>
              <w:widowControl w:val="0"/>
              <w:spacing w:after="0" w:line="240" w:lineRule="auto"/>
              <w:jc w:val="center"/>
              <w:rPr>
                <w:sz w:val="20"/>
                <w:szCs w:val="20"/>
              </w:rPr>
            </w:pPr>
            <w:r w:rsidRPr="00033826">
              <w:rPr>
                <w:sz w:val="20"/>
                <w:szCs w:val="20"/>
              </w:rPr>
              <w:t>(0.0659)</w:t>
            </w:r>
          </w:p>
        </w:tc>
        <w:tc>
          <w:tcPr>
            <w:tcW w:w="1515" w:type="dxa"/>
            <w:tcBorders>
              <w:top w:val="nil"/>
              <w:left w:val="nil"/>
              <w:bottom w:val="nil"/>
              <w:right w:val="nil"/>
            </w:tcBorders>
          </w:tcPr>
          <w:p w14:paraId="7D435F65" w14:textId="77777777" w:rsidR="002D4DBF" w:rsidRPr="00033826" w:rsidRDefault="002D4DBF" w:rsidP="00D176C3">
            <w:pPr>
              <w:widowControl w:val="0"/>
              <w:spacing w:after="0" w:line="240" w:lineRule="auto"/>
              <w:jc w:val="center"/>
              <w:rPr>
                <w:sz w:val="20"/>
                <w:szCs w:val="20"/>
              </w:rPr>
            </w:pPr>
            <w:r w:rsidRPr="00033826">
              <w:rPr>
                <w:sz w:val="20"/>
                <w:szCs w:val="20"/>
              </w:rPr>
              <w:t>(0.0545)</w:t>
            </w:r>
          </w:p>
        </w:tc>
        <w:tc>
          <w:tcPr>
            <w:tcW w:w="1263" w:type="dxa"/>
            <w:tcBorders>
              <w:top w:val="nil"/>
              <w:left w:val="nil"/>
              <w:bottom w:val="nil"/>
              <w:right w:val="nil"/>
            </w:tcBorders>
          </w:tcPr>
          <w:p w14:paraId="1CAF9A95" w14:textId="77777777" w:rsidR="002D4DBF" w:rsidRPr="00033826" w:rsidRDefault="002D4DBF" w:rsidP="00D176C3">
            <w:pPr>
              <w:widowControl w:val="0"/>
              <w:spacing w:after="0" w:line="240" w:lineRule="auto"/>
              <w:jc w:val="center"/>
              <w:rPr>
                <w:sz w:val="20"/>
                <w:szCs w:val="20"/>
              </w:rPr>
            </w:pPr>
            <w:r w:rsidRPr="00033826">
              <w:rPr>
                <w:sz w:val="20"/>
                <w:szCs w:val="20"/>
              </w:rPr>
              <w:t>(0.0633)</w:t>
            </w:r>
          </w:p>
        </w:tc>
        <w:tc>
          <w:tcPr>
            <w:tcW w:w="1515" w:type="dxa"/>
            <w:tcBorders>
              <w:top w:val="nil"/>
              <w:left w:val="nil"/>
              <w:bottom w:val="nil"/>
              <w:right w:val="nil"/>
            </w:tcBorders>
          </w:tcPr>
          <w:p w14:paraId="17CA0765" w14:textId="77777777" w:rsidR="002D4DBF" w:rsidRPr="00033826" w:rsidRDefault="002D4DBF" w:rsidP="00D176C3">
            <w:pPr>
              <w:widowControl w:val="0"/>
              <w:spacing w:after="0" w:line="240" w:lineRule="auto"/>
              <w:jc w:val="center"/>
              <w:rPr>
                <w:sz w:val="20"/>
                <w:szCs w:val="20"/>
              </w:rPr>
            </w:pPr>
            <w:r w:rsidRPr="00033826">
              <w:rPr>
                <w:sz w:val="20"/>
                <w:szCs w:val="20"/>
              </w:rPr>
              <w:t>(0.0668)</w:t>
            </w:r>
          </w:p>
        </w:tc>
        <w:tc>
          <w:tcPr>
            <w:tcW w:w="1263" w:type="dxa"/>
            <w:tcBorders>
              <w:top w:val="nil"/>
              <w:left w:val="nil"/>
              <w:bottom w:val="nil"/>
              <w:right w:val="nil"/>
            </w:tcBorders>
          </w:tcPr>
          <w:p w14:paraId="3C8A692F" w14:textId="77777777" w:rsidR="002D4DBF" w:rsidRPr="00033826" w:rsidRDefault="002D4DBF" w:rsidP="00D176C3">
            <w:pPr>
              <w:widowControl w:val="0"/>
              <w:spacing w:after="0" w:line="240" w:lineRule="auto"/>
              <w:jc w:val="center"/>
              <w:rPr>
                <w:sz w:val="20"/>
                <w:szCs w:val="20"/>
              </w:rPr>
            </w:pPr>
            <w:r w:rsidRPr="00033826">
              <w:rPr>
                <w:sz w:val="20"/>
                <w:szCs w:val="20"/>
              </w:rPr>
              <w:t>(0.0630)</w:t>
            </w:r>
          </w:p>
        </w:tc>
        <w:tc>
          <w:tcPr>
            <w:tcW w:w="1263" w:type="dxa"/>
            <w:tcBorders>
              <w:top w:val="nil"/>
              <w:left w:val="nil"/>
              <w:bottom w:val="nil"/>
              <w:right w:val="nil"/>
            </w:tcBorders>
          </w:tcPr>
          <w:p w14:paraId="24F21275" w14:textId="77777777" w:rsidR="002D4DBF" w:rsidRPr="00033826" w:rsidRDefault="002D4DBF" w:rsidP="00D176C3">
            <w:pPr>
              <w:widowControl w:val="0"/>
              <w:spacing w:after="0" w:line="240" w:lineRule="auto"/>
              <w:jc w:val="center"/>
              <w:rPr>
                <w:sz w:val="20"/>
                <w:szCs w:val="20"/>
              </w:rPr>
            </w:pPr>
            <w:r w:rsidRPr="00033826">
              <w:rPr>
                <w:sz w:val="20"/>
                <w:szCs w:val="20"/>
              </w:rPr>
              <w:t>(0.0637)</w:t>
            </w:r>
          </w:p>
        </w:tc>
      </w:tr>
      <w:tr w:rsidR="002D4DBF" w:rsidRPr="00D42CB2" w14:paraId="57B3EA6F" w14:textId="77777777" w:rsidTr="00D176C3">
        <w:trPr>
          <w:trHeight w:val="216"/>
          <w:jc w:val="center"/>
        </w:trPr>
        <w:tc>
          <w:tcPr>
            <w:tcW w:w="2592" w:type="dxa"/>
            <w:tcBorders>
              <w:top w:val="nil"/>
              <w:left w:val="nil"/>
              <w:bottom w:val="nil"/>
              <w:right w:val="nil"/>
            </w:tcBorders>
          </w:tcPr>
          <w:p w14:paraId="1C213F23" w14:textId="77777777" w:rsidR="002D4DBF" w:rsidRPr="00D42CB2" w:rsidRDefault="002D4DBF" w:rsidP="00D176C3">
            <w:pPr>
              <w:widowControl w:val="0"/>
              <w:spacing w:after="0" w:line="240" w:lineRule="auto"/>
              <w:rPr>
                <w:sz w:val="18"/>
                <w:szCs w:val="18"/>
              </w:rPr>
            </w:pPr>
            <w:proofErr w:type="spellStart"/>
            <w:r w:rsidRPr="00D42CB2">
              <w:rPr>
                <w:sz w:val="18"/>
                <w:szCs w:val="18"/>
              </w:rPr>
              <w:t>no_migrants_parent</w:t>
            </w:r>
            <w:proofErr w:type="spellEnd"/>
          </w:p>
        </w:tc>
        <w:tc>
          <w:tcPr>
            <w:tcW w:w="1389" w:type="dxa"/>
            <w:tcBorders>
              <w:top w:val="nil"/>
              <w:left w:val="nil"/>
              <w:bottom w:val="nil"/>
              <w:right w:val="nil"/>
            </w:tcBorders>
          </w:tcPr>
          <w:p w14:paraId="427FF45C" w14:textId="77777777" w:rsidR="002D4DBF" w:rsidRPr="00033826" w:rsidRDefault="002D4DBF" w:rsidP="00D176C3">
            <w:pPr>
              <w:widowControl w:val="0"/>
              <w:spacing w:after="0" w:line="240" w:lineRule="auto"/>
              <w:jc w:val="center"/>
              <w:rPr>
                <w:sz w:val="20"/>
                <w:szCs w:val="20"/>
              </w:rPr>
            </w:pPr>
            <w:r w:rsidRPr="00033826">
              <w:rPr>
                <w:sz w:val="20"/>
                <w:szCs w:val="20"/>
              </w:rPr>
              <w:t>0.0389*</w:t>
            </w:r>
          </w:p>
        </w:tc>
        <w:tc>
          <w:tcPr>
            <w:tcW w:w="1515" w:type="dxa"/>
            <w:tcBorders>
              <w:top w:val="nil"/>
              <w:left w:val="nil"/>
              <w:bottom w:val="nil"/>
              <w:right w:val="nil"/>
            </w:tcBorders>
          </w:tcPr>
          <w:p w14:paraId="41CE54AC" w14:textId="77777777" w:rsidR="002D4DBF" w:rsidRPr="00033826" w:rsidRDefault="002D4DBF" w:rsidP="00D176C3">
            <w:pPr>
              <w:widowControl w:val="0"/>
              <w:spacing w:after="0" w:line="240" w:lineRule="auto"/>
              <w:jc w:val="center"/>
              <w:rPr>
                <w:sz w:val="20"/>
                <w:szCs w:val="20"/>
              </w:rPr>
            </w:pPr>
            <w:r w:rsidRPr="00033826">
              <w:rPr>
                <w:sz w:val="20"/>
                <w:szCs w:val="20"/>
              </w:rPr>
              <w:t>0.0193</w:t>
            </w:r>
          </w:p>
        </w:tc>
        <w:tc>
          <w:tcPr>
            <w:tcW w:w="1263" w:type="dxa"/>
            <w:tcBorders>
              <w:top w:val="nil"/>
              <w:left w:val="nil"/>
              <w:bottom w:val="nil"/>
              <w:right w:val="nil"/>
            </w:tcBorders>
          </w:tcPr>
          <w:p w14:paraId="23932FDD" w14:textId="77777777" w:rsidR="002D4DBF" w:rsidRPr="00033826" w:rsidRDefault="002D4DBF" w:rsidP="00D176C3">
            <w:pPr>
              <w:widowControl w:val="0"/>
              <w:spacing w:after="0" w:line="240" w:lineRule="auto"/>
              <w:jc w:val="center"/>
              <w:rPr>
                <w:sz w:val="20"/>
                <w:szCs w:val="20"/>
              </w:rPr>
            </w:pPr>
            <w:r w:rsidRPr="00033826">
              <w:rPr>
                <w:sz w:val="20"/>
                <w:szCs w:val="20"/>
              </w:rPr>
              <w:t>0.0205</w:t>
            </w:r>
          </w:p>
        </w:tc>
        <w:tc>
          <w:tcPr>
            <w:tcW w:w="1515" w:type="dxa"/>
            <w:tcBorders>
              <w:top w:val="nil"/>
              <w:left w:val="nil"/>
              <w:bottom w:val="nil"/>
              <w:right w:val="nil"/>
            </w:tcBorders>
          </w:tcPr>
          <w:p w14:paraId="60A001E8" w14:textId="77777777" w:rsidR="002D4DBF" w:rsidRPr="00033826" w:rsidRDefault="002D4DBF" w:rsidP="00D176C3">
            <w:pPr>
              <w:widowControl w:val="0"/>
              <w:spacing w:after="0" w:line="240" w:lineRule="auto"/>
              <w:jc w:val="center"/>
              <w:rPr>
                <w:sz w:val="20"/>
                <w:szCs w:val="20"/>
              </w:rPr>
            </w:pPr>
            <w:r w:rsidRPr="00033826">
              <w:rPr>
                <w:sz w:val="20"/>
                <w:szCs w:val="20"/>
              </w:rPr>
              <w:t>0.0135</w:t>
            </w:r>
          </w:p>
        </w:tc>
        <w:tc>
          <w:tcPr>
            <w:tcW w:w="1263" w:type="dxa"/>
            <w:tcBorders>
              <w:top w:val="nil"/>
              <w:left w:val="nil"/>
              <w:bottom w:val="nil"/>
              <w:right w:val="nil"/>
            </w:tcBorders>
          </w:tcPr>
          <w:p w14:paraId="75760C33" w14:textId="77777777" w:rsidR="002D4DBF" w:rsidRPr="00033826" w:rsidRDefault="002D4DBF" w:rsidP="00D176C3">
            <w:pPr>
              <w:widowControl w:val="0"/>
              <w:spacing w:after="0" w:line="240" w:lineRule="auto"/>
              <w:jc w:val="center"/>
              <w:rPr>
                <w:sz w:val="20"/>
                <w:szCs w:val="20"/>
              </w:rPr>
            </w:pPr>
            <w:r w:rsidRPr="00033826">
              <w:rPr>
                <w:sz w:val="20"/>
                <w:szCs w:val="20"/>
              </w:rPr>
              <w:t>-0.00556</w:t>
            </w:r>
          </w:p>
        </w:tc>
        <w:tc>
          <w:tcPr>
            <w:tcW w:w="1263" w:type="dxa"/>
            <w:tcBorders>
              <w:top w:val="nil"/>
              <w:left w:val="nil"/>
              <w:bottom w:val="nil"/>
              <w:right w:val="nil"/>
            </w:tcBorders>
          </w:tcPr>
          <w:p w14:paraId="4CBF0872" w14:textId="77777777" w:rsidR="002D4DBF" w:rsidRPr="00033826" w:rsidRDefault="002D4DBF" w:rsidP="00D176C3">
            <w:pPr>
              <w:widowControl w:val="0"/>
              <w:spacing w:after="0" w:line="240" w:lineRule="auto"/>
              <w:jc w:val="center"/>
              <w:rPr>
                <w:sz w:val="20"/>
                <w:szCs w:val="20"/>
              </w:rPr>
            </w:pPr>
            <w:r w:rsidRPr="00033826">
              <w:rPr>
                <w:sz w:val="20"/>
                <w:szCs w:val="20"/>
              </w:rPr>
              <w:t>-0.0227</w:t>
            </w:r>
          </w:p>
        </w:tc>
      </w:tr>
      <w:tr w:rsidR="002D4DBF" w:rsidRPr="00D42CB2" w14:paraId="6542C88C" w14:textId="77777777" w:rsidTr="00D176C3">
        <w:trPr>
          <w:trHeight w:val="216"/>
          <w:jc w:val="center"/>
        </w:trPr>
        <w:tc>
          <w:tcPr>
            <w:tcW w:w="2592" w:type="dxa"/>
            <w:tcBorders>
              <w:top w:val="nil"/>
              <w:left w:val="nil"/>
              <w:bottom w:val="nil"/>
              <w:right w:val="nil"/>
            </w:tcBorders>
          </w:tcPr>
          <w:p w14:paraId="2C35892E" w14:textId="77777777" w:rsidR="002D4DBF" w:rsidRPr="00D42CB2" w:rsidRDefault="002D4DBF" w:rsidP="00D176C3">
            <w:pPr>
              <w:widowControl w:val="0"/>
              <w:spacing w:after="0" w:line="240" w:lineRule="auto"/>
              <w:rPr>
                <w:sz w:val="18"/>
                <w:szCs w:val="18"/>
              </w:rPr>
            </w:pPr>
          </w:p>
        </w:tc>
        <w:tc>
          <w:tcPr>
            <w:tcW w:w="1389" w:type="dxa"/>
            <w:tcBorders>
              <w:top w:val="nil"/>
              <w:left w:val="nil"/>
              <w:bottom w:val="nil"/>
              <w:right w:val="nil"/>
            </w:tcBorders>
          </w:tcPr>
          <w:p w14:paraId="1CDC6FEC" w14:textId="77777777" w:rsidR="002D4DBF" w:rsidRPr="00033826" w:rsidRDefault="002D4DBF" w:rsidP="00D176C3">
            <w:pPr>
              <w:widowControl w:val="0"/>
              <w:spacing w:after="0" w:line="240" w:lineRule="auto"/>
              <w:jc w:val="center"/>
              <w:rPr>
                <w:sz w:val="20"/>
                <w:szCs w:val="20"/>
              </w:rPr>
            </w:pPr>
            <w:r w:rsidRPr="00033826">
              <w:rPr>
                <w:sz w:val="20"/>
                <w:szCs w:val="20"/>
              </w:rPr>
              <w:t>(0.0236)</w:t>
            </w:r>
          </w:p>
        </w:tc>
        <w:tc>
          <w:tcPr>
            <w:tcW w:w="1515" w:type="dxa"/>
            <w:tcBorders>
              <w:top w:val="nil"/>
              <w:left w:val="nil"/>
              <w:bottom w:val="nil"/>
              <w:right w:val="nil"/>
            </w:tcBorders>
          </w:tcPr>
          <w:p w14:paraId="4FBE6BC7" w14:textId="77777777" w:rsidR="002D4DBF" w:rsidRPr="00033826" w:rsidRDefault="002D4DBF" w:rsidP="00D176C3">
            <w:pPr>
              <w:widowControl w:val="0"/>
              <w:spacing w:after="0" w:line="240" w:lineRule="auto"/>
              <w:jc w:val="center"/>
              <w:rPr>
                <w:sz w:val="20"/>
                <w:szCs w:val="20"/>
              </w:rPr>
            </w:pPr>
            <w:r w:rsidRPr="00033826">
              <w:rPr>
                <w:sz w:val="20"/>
                <w:szCs w:val="20"/>
              </w:rPr>
              <w:t>(0.0190)</w:t>
            </w:r>
          </w:p>
        </w:tc>
        <w:tc>
          <w:tcPr>
            <w:tcW w:w="1263" w:type="dxa"/>
            <w:tcBorders>
              <w:top w:val="nil"/>
              <w:left w:val="nil"/>
              <w:bottom w:val="nil"/>
              <w:right w:val="nil"/>
            </w:tcBorders>
          </w:tcPr>
          <w:p w14:paraId="5739903A" w14:textId="77777777" w:rsidR="002D4DBF" w:rsidRPr="00033826" w:rsidRDefault="002D4DBF" w:rsidP="00D176C3">
            <w:pPr>
              <w:widowControl w:val="0"/>
              <w:spacing w:after="0" w:line="240" w:lineRule="auto"/>
              <w:jc w:val="center"/>
              <w:rPr>
                <w:sz w:val="20"/>
                <w:szCs w:val="20"/>
              </w:rPr>
            </w:pPr>
            <w:r w:rsidRPr="00033826">
              <w:rPr>
                <w:sz w:val="20"/>
                <w:szCs w:val="20"/>
              </w:rPr>
              <w:t>(0.0242)</w:t>
            </w:r>
          </w:p>
        </w:tc>
        <w:tc>
          <w:tcPr>
            <w:tcW w:w="1515" w:type="dxa"/>
            <w:tcBorders>
              <w:top w:val="nil"/>
              <w:left w:val="nil"/>
              <w:bottom w:val="nil"/>
              <w:right w:val="nil"/>
            </w:tcBorders>
          </w:tcPr>
          <w:p w14:paraId="565EE03A" w14:textId="77777777" w:rsidR="002D4DBF" w:rsidRPr="00033826" w:rsidRDefault="002D4DBF" w:rsidP="00D176C3">
            <w:pPr>
              <w:widowControl w:val="0"/>
              <w:spacing w:after="0" w:line="240" w:lineRule="auto"/>
              <w:jc w:val="center"/>
              <w:rPr>
                <w:sz w:val="20"/>
                <w:szCs w:val="20"/>
              </w:rPr>
            </w:pPr>
            <w:r w:rsidRPr="00033826">
              <w:rPr>
                <w:sz w:val="20"/>
                <w:szCs w:val="20"/>
              </w:rPr>
              <w:t>(0.0280)</w:t>
            </w:r>
          </w:p>
        </w:tc>
        <w:tc>
          <w:tcPr>
            <w:tcW w:w="1263" w:type="dxa"/>
            <w:tcBorders>
              <w:top w:val="nil"/>
              <w:left w:val="nil"/>
              <w:bottom w:val="nil"/>
              <w:right w:val="nil"/>
            </w:tcBorders>
          </w:tcPr>
          <w:p w14:paraId="10CD0523" w14:textId="77777777" w:rsidR="002D4DBF" w:rsidRPr="00033826" w:rsidRDefault="002D4DBF" w:rsidP="00D176C3">
            <w:pPr>
              <w:widowControl w:val="0"/>
              <w:spacing w:after="0" w:line="240" w:lineRule="auto"/>
              <w:jc w:val="center"/>
              <w:rPr>
                <w:sz w:val="20"/>
                <w:szCs w:val="20"/>
              </w:rPr>
            </w:pPr>
            <w:r w:rsidRPr="00033826">
              <w:rPr>
                <w:sz w:val="20"/>
                <w:szCs w:val="20"/>
              </w:rPr>
              <w:t>(0.0276)</w:t>
            </w:r>
          </w:p>
        </w:tc>
        <w:tc>
          <w:tcPr>
            <w:tcW w:w="1263" w:type="dxa"/>
            <w:tcBorders>
              <w:top w:val="nil"/>
              <w:left w:val="nil"/>
              <w:bottom w:val="nil"/>
              <w:right w:val="nil"/>
            </w:tcBorders>
          </w:tcPr>
          <w:p w14:paraId="244AD10E" w14:textId="77777777" w:rsidR="002D4DBF" w:rsidRPr="00033826" w:rsidRDefault="002D4DBF" w:rsidP="00D176C3">
            <w:pPr>
              <w:widowControl w:val="0"/>
              <w:spacing w:after="0" w:line="240" w:lineRule="auto"/>
              <w:jc w:val="center"/>
              <w:rPr>
                <w:sz w:val="20"/>
                <w:szCs w:val="20"/>
              </w:rPr>
            </w:pPr>
            <w:r w:rsidRPr="00033826">
              <w:rPr>
                <w:sz w:val="20"/>
                <w:szCs w:val="20"/>
              </w:rPr>
              <w:t>(0.0283)</w:t>
            </w:r>
          </w:p>
        </w:tc>
      </w:tr>
      <w:tr w:rsidR="002D4DBF" w:rsidRPr="00D42CB2" w14:paraId="65367F8D" w14:textId="77777777" w:rsidTr="00D176C3">
        <w:trPr>
          <w:trHeight w:val="216"/>
          <w:jc w:val="center"/>
        </w:trPr>
        <w:tc>
          <w:tcPr>
            <w:tcW w:w="2592" w:type="dxa"/>
            <w:tcBorders>
              <w:top w:val="nil"/>
              <w:left w:val="nil"/>
              <w:bottom w:val="nil"/>
              <w:right w:val="nil"/>
            </w:tcBorders>
          </w:tcPr>
          <w:p w14:paraId="4E14811E" w14:textId="77777777" w:rsidR="002D4DBF" w:rsidRPr="00D42CB2" w:rsidRDefault="002D4DBF" w:rsidP="00D176C3">
            <w:pPr>
              <w:widowControl w:val="0"/>
              <w:spacing w:after="0" w:line="240" w:lineRule="auto"/>
              <w:rPr>
                <w:sz w:val="18"/>
                <w:szCs w:val="18"/>
              </w:rPr>
            </w:pPr>
            <w:proofErr w:type="spellStart"/>
            <w:r w:rsidRPr="00D42CB2">
              <w:rPr>
                <w:sz w:val="18"/>
                <w:szCs w:val="18"/>
              </w:rPr>
              <w:t>Jigjiga</w:t>
            </w:r>
            <w:proofErr w:type="spellEnd"/>
            <w:r w:rsidRPr="00D42CB2">
              <w:rPr>
                <w:sz w:val="18"/>
                <w:szCs w:val="18"/>
              </w:rPr>
              <w:t xml:space="preserve"> city</w:t>
            </w:r>
          </w:p>
        </w:tc>
        <w:tc>
          <w:tcPr>
            <w:tcW w:w="1389" w:type="dxa"/>
            <w:tcBorders>
              <w:top w:val="nil"/>
              <w:left w:val="nil"/>
              <w:bottom w:val="nil"/>
              <w:right w:val="nil"/>
            </w:tcBorders>
          </w:tcPr>
          <w:p w14:paraId="03AA4913" w14:textId="77777777" w:rsidR="002D4DBF" w:rsidRPr="00033826" w:rsidRDefault="002D4DBF" w:rsidP="00D176C3">
            <w:pPr>
              <w:widowControl w:val="0"/>
              <w:spacing w:after="0" w:line="240" w:lineRule="auto"/>
              <w:jc w:val="center"/>
              <w:rPr>
                <w:sz w:val="20"/>
                <w:szCs w:val="20"/>
              </w:rPr>
            </w:pPr>
            <w:r w:rsidRPr="00033826">
              <w:rPr>
                <w:sz w:val="20"/>
                <w:szCs w:val="20"/>
              </w:rPr>
              <w:t>-0.308***</w:t>
            </w:r>
          </w:p>
        </w:tc>
        <w:tc>
          <w:tcPr>
            <w:tcW w:w="1515" w:type="dxa"/>
            <w:tcBorders>
              <w:top w:val="nil"/>
              <w:left w:val="nil"/>
              <w:bottom w:val="nil"/>
              <w:right w:val="nil"/>
            </w:tcBorders>
          </w:tcPr>
          <w:p w14:paraId="36C203F8" w14:textId="77777777" w:rsidR="002D4DBF" w:rsidRPr="00033826" w:rsidRDefault="002D4DBF" w:rsidP="00D176C3">
            <w:pPr>
              <w:widowControl w:val="0"/>
              <w:spacing w:after="0" w:line="240" w:lineRule="auto"/>
              <w:jc w:val="center"/>
              <w:rPr>
                <w:sz w:val="20"/>
                <w:szCs w:val="20"/>
              </w:rPr>
            </w:pPr>
            <w:r w:rsidRPr="00033826">
              <w:rPr>
                <w:sz w:val="20"/>
                <w:szCs w:val="20"/>
              </w:rPr>
              <w:t>-0.242***</w:t>
            </w:r>
          </w:p>
        </w:tc>
        <w:tc>
          <w:tcPr>
            <w:tcW w:w="1263" w:type="dxa"/>
            <w:tcBorders>
              <w:top w:val="nil"/>
              <w:left w:val="nil"/>
              <w:bottom w:val="nil"/>
              <w:right w:val="nil"/>
            </w:tcBorders>
          </w:tcPr>
          <w:p w14:paraId="4C1EFF0F" w14:textId="77777777" w:rsidR="002D4DBF" w:rsidRPr="00033826" w:rsidRDefault="002D4DBF" w:rsidP="00D176C3">
            <w:pPr>
              <w:widowControl w:val="0"/>
              <w:spacing w:after="0" w:line="240" w:lineRule="auto"/>
              <w:jc w:val="center"/>
              <w:rPr>
                <w:sz w:val="20"/>
                <w:szCs w:val="20"/>
              </w:rPr>
            </w:pPr>
            <w:r w:rsidRPr="00033826">
              <w:rPr>
                <w:sz w:val="20"/>
                <w:szCs w:val="20"/>
              </w:rPr>
              <w:t>-0.255***</w:t>
            </w:r>
          </w:p>
        </w:tc>
        <w:tc>
          <w:tcPr>
            <w:tcW w:w="1515" w:type="dxa"/>
            <w:tcBorders>
              <w:top w:val="nil"/>
              <w:left w:val="nil"/>
              <w:bottom w:val="nil"/>
              <w:right w:val="nil"/>
            </w:tcBorders>
          </w:tcPr>
          <w:p w14:paraId="5C2BC49B" w14:textId="77777777" w:rsidR="002D4DBF" w:rsidRPr="00033826" w:rsidRDefault="002D4DBF" w:rsidP="00D176C3">
            <w:pPr>
              <w:widowControl w:val="0"/>
              <w:spacing w:after="0" w:line="240" w:lineRule="auto"/>
              <w:jc w:val="center"/>
              <w:rPr>
                <w:sz w:val="20"/>
                <w:szCs w:val="20"/>
              </w:rPr>
            </w:pPr>
            <w:r w:rsidRPr="00033826">
              <w:rPr>
                <w:sz w:val="20"/>
                <w:szCs w:val="20"/>
              </w:rPr>
              <w:t>-0.105</w:t>
            </w:r>
          </w:p>
        </w:tc>
        <w:tc>
          <w:tcPr>
            <w:tcW w:w="1263" w:type="dxa"/>
            <w:tcBorders>
              <w:top w:val="nil"/>
              <w:left w:val="nil"/>
              <w:bottom w:val="nil"/>
              <w:right w:val="nil"/>
            </w:tcBorders>
          </w:tcPr>
          <w:p w14:paraId="16224634" w14:textId="77777777" w:rsidR="002D4DBF" w:rsidRPr="00033826" w:rsidRDefault="002D4DBF" w:rsidP="00D176C3">
            <w:pPr>
              <w:widowControl w:val="0"/>
              <w:spacing w:after="0" w:line="240" w:lineRule="auto"/>
              <w:jc w:val="center"/>
              <w:rPr>
                <w:sz w:val="20"/>
                <w:szCs w:val="20"/>
              </w:rPr>
            </w:pPr>
            <w:r w:rsidRPr="00033826">
              <w:rPr>
                <w:sz w:val="20"/>
                <w:szCs w:val="20"/>
              </w:rPr>
              <w:t>-0.189*</w:t>
            </w:r>
          </w:p>
        </w:tc>
        <w:tc>
          <w:tcPr>
            <w:tcW w:w="1263" w:type="dxa"/>
            <w:tcBorders>
              <w:top w:val="nil"/>
              <w:left w:val="nil"/>
              <w:bottom w:val="nil"/>
              <w:right w:val="nil"/>
            </w:tcBorders>
          </w:tcPr>
          <w:p w14:paraId="3BEBEED7" w14:textId="77777777" w:rsidR="002D4DBF" w:rsidRPr="00033826" w:rsidRDefault="002D4DBF" w:rsidP="00D176C3">
            <w:pPr>
              <w:widowControl w:val="0"/>
              <w:spacing w:after="0" w:line="240" w:lineRule="auto"/>
              <w:jc w:val="center"/>
              <w:rPr>
                <w:sz w:val="20"/>
                <w:szCs w:val="20"/>
              </w:rPr>
            </w:pPr>
            <w:r w:rsidRPr="00033826">
              <w:rPr>
                <w:sz w:val="20"/>
                <w:szCs w:val="20"/>
              </w:rPr>
              <w:t>-0.129</w:t>
            </w:r>
          </w:p>
        </w:tc>
      </w:tr>
      <w:tr w:rsidR="002D4DBF" w:rsidRPr="00D42CB2" w14:paraId="4F8F04B0" w14:textId="77777777" w:rsidTr="00D176C3">
        <w:trPr>
          <w:trHeight w:val="216"/>
          <w:jc w:val="center"/>
        </w:trPr>
        <w:tc>
          <w:tcPr>
            <w:tcW w:w="2592" w:type="dxa"/>
            <w:tcBorders>
              <w:top w:val="nil"/>
              <w:left w:val="nil"/>
              <w:bottom w:val="nil"/>
              <w:right w:val="nil"/>
            </w:tcBorders>
          </w:tcPr>
          <w:p w14:paraId="76C82F11" w14:textId="77777777" w:rsidR="002D4DBF" w:rsidRPr="00D42CB2" w:rsidRDefault="002D4DBF" w:rsidP="00D176C3">
            <w:pPr>
              <w:widowControl w:val="0"/>
              <w:spacing w:after="0" w:line="240" w:lineRule="auto"/>
              <w:rPr>
                <w:sz w:val="18"/>
                <w:szCs w:val="18"/>
              </w:rPr>
            </w:pPr>
          </w:p>
        </w:tc>
        <w:tc>
          <w:tcPr>
            <w:tcW w:w="1389" w:type="dxa"/>
            <w:tcBorders>
              <w:top w:val="nil"/>
              <w:left w:val="nil"/>
              <w:bottom w:val="nil"/>
              <w:right w:val="nil"/>
            </w:tcBorders>
          </w:tcPr>
          <w:p w14:paraId="78C2A020" w14:textId="77777777" w:rsidR="002D4DBF" w:rsidRPr="00033826" w:rsidRDefault="002D4DBF" w:rsidP="00D176C3">
            <w:pPr>
              <w:widowControl w:val="0"/>
              <w:spacing w:after="0" w:line="240" w:lineRule="auto"/>
              <w:jc w:val="center"/>
              <w:rPr>
                <w:sz w:val="20"/>
                <w:szCs w:val="20"/>
              </w:rPr>
            </w:pPr>
            <w:r w:rsidRPr="00033826">
              <w:rPr>
                <w:sz w:val="20"/>
                <w:szCs w:val="20"/>
              </w:rPr>
              <w:t>(0.0825)</w:t>
            </w:r>
          </w:p>
        </w:tc>
        <w:tc>
          <w:tcPr>
            <w:tcW w:w="1515" w:type="dxa"/>
            <w:tcBorders>
              <w:top w:val="nil"/>
              <w:left w:val="nil"/>
              <w:bottom w:val="nil"/>
              <w:right w:val="nil"/>
            </w:tcBorders>
          </w:tcPr>
          <w:p w14:paraId="5D85DCB1" w14:textId="77777777" w:rsidR="002D4DBF" w:rsidRPr="00033826" w:rsidRDefault="002D4DBF" w:rsidP="00D176C3">
            <w:pPr>
              <w:widowControl w:val="0"/>
              <w:spacing w:after="0" w:line="240" w:lineRule="auto"/>
              <w:jc w:val="center"/>
              <w:rPr>
                <w:sz w:val="20"/>
                <w:szCs w:val="20"/>
              </w:rPr>
            </w:pPr>
            <w:r w:rsidRPr="00033826">
              <w:rPr>
                <w:sz w:val="20"/>
                <w:szCs w:val="20"/>
              </w:rPr>
              <w:t>(0.0767)</w:t>
            </w:r>
          </w:p>
        </w:tc>
        <w:tc>
          <w:tcPr>
            <w:tcW w:w="1263" w:type="dxa"/>
            <w:tcBorders>
              <w:top w:val="nil"/>
              <w:left w:val="nil"/>
              <w:bottom w:val="nil"/>
              <w:right w:val="nil"/>
            </w:tcBorders>
          </w:tcPr>
          <w:p w14:paraId="73704FE2" w14:textId="77777777" w:rsidR="002D4DBF" w:rsidRPr="00033826" w:rsidRDefault="002D4DBF" w:rsidP="00D176C3">
            <w:pPr>
              <w:widowControl w:val="0"/>
              <w:spacing w:after="0" w:line="240" w:lineRule="auto"/>
              <w:jc w:val="center"/>
              <w:rPr>
                <w:sz w:val="20"/>
                <w:szCs w:val="20"/>
              </w:rPr>
            </w:pPr>
            <w:r w:rsidRPr="00033826">
              <w:rPr>
                <w:sz w:val="20"/>
                <w:szCs w:val="20"/>
              </w:rPr>
              <w:t>(0.0931)</w:t>
            </w:r>
          </w:p>
        </w:tc>
        <w:tc>
          <w:tcPr>
            <w:tcW w:w="1515" w:type="dxa"/>
            <w:tcBorders>
              <w:top w:val="nil"/>
              <w:left w:val="nil"/>
              <w:bottom w:val="nil"/>
              <w:right w:val="nil"/>
            </w:tcBorders>
          </w:tcPr>
          <w:p w14:paraId="36B58C49" w14:textId="77777777" w:rsidR="002D4DBF" w:rsidRPr="00033826" w:rsidRDefault="002D4DBF" w:rsidP="00D176C3">
            <w:pPr>
              <w:widowControl w:val="0"/>
              <w:spacing w:after="0" w:line="240" w:lineRule="auto"/>
              <w:jc w:val="center"/>
              <w:rPr>
                <w:sz w:val="20"/>
                <w:szCs w:val="20"/>
              </w:rPr>
            </w:pPr>
            <w:r w:rsidRPr="00033826">
              <w:rPr>
                <w:sz w:val="20"/>
                <w:szCs w:val="20"/>
              </w:rPr>
              <w:t>(0.102)</w:t>
            </w:r>
          </w:p>
        </w:tc>
        <w:tc>
          <w:tcPr>
            <w:tcW w:w="1263" w:type="dxa"/>
            <w:tcBorders>
              <w:top w:val="nil"/>
              <w:left w:val="nil"/>
              <w:bottom w:val="nil"/>
              <w:right w:val="nil"/>
            </w:tcBorders>
          </w:tcPr>
          <w:p w14:paraId="6DD397AC" w14:textId="77777777" w:rsidR="002D4DBF" w:rsidRPr="00033826" w:rsidRDefault="002D4DBF" w:rsidP="00D176C3">
            <w:pPr>
              <w:widowControl w:val="0"/>
              <w:spacing w:after="0" w:line="240" w:lineRule="auto"/>
              <w:jc w:val="center"/>
              <w:rPr>
                <w:sz w:val="20"/>
                <w:szCs w:val="20"/>
              </w:rPr>
            </w:pPr>
            <w:r w:rsidRPr="00033826">
              <w:rPr>
                <w:sz w:val="20"/>
                <w:szCs w:val="20"/>
              </w:rPr>
              <w:t>(0.105)</w:t>
            </w:r>
          </w:p>
        </w:tc>
        <w:tc>
          <w:tcPr>
            <w:tcW w:w="1263" w:type="dxa"/>
            <w:tcBorders>
              <w:top w:val="nil"/>
              <w:left w:val="nil"/>
              <w:bottom w:val="nil"/>
              <w:right w:val="nil"/>
            </w:tcBorders>
          </w:tcPr>
          <w:p w14:paraId="696E8270" w14:textId="77777777" w:rsidR="002D4DBF" w:rsidRPr="00033826" w:rsidRDefault="002D4DBF" w:rsidP="00D176C3">
            <w:pPr>
              <w:widowControl w:val="0"/>
              <w:spacing w:after="0" w:line="240" w:lineRule="auto"/>
              <w:jc w:val="center"/>
              <w:rPr>
                <w:sz w:val="20"/>
                <w:szCs w:val="20"/>
              </w:rPr>
            </w:pPr>
            <w:r w:rsidRPr="00033826">
              <w:rPr>
                <w:sz w:val="20"/>
                <w:szCs w:val="20"/>
              </w:rPr>
              <w:t>(0.0874)</w:t>
            </w:r>
          </w:p>
        </w:tc>
      </w:tr>
      <w:tr w:rsidR="002D4DBF" w:rsidRPr="00D42CB2" w14:paraId="78F83B0E" w14:textId="77777777" w:rsidTr="00D176C3">
        <w:trPr>
          <w:trHeight w:val="216"/>
          <w:jc w:val="center"/>
        </w:trPr>
        <w:tc>
          <w:tcPr>
            <w:tcW w:w="2592" w:type="dxa"/>
            <w:tcBorders>
              <w:top w:val="nil"/>
              <w:left w:val="nil"/>
              <w:bottom w:val="nil"/>
              <w:right w:val="nil"/>
            </w:tcBorders>
          </w:tcPr>
          <w:p w14:paraId="3CB3B366" w14:textId="77777777" w:rsidR="002D4DBF" w:rsidRPr="00D42CB2" w:rsidRDefault="002D4DBF" w:rsidP="00D176C3">
            <w:pPr>
              <w:widowControl w:val="0"/>
              <w:spacing w:after="0" w:line="240" w:lineRule="auto"/>
              <w:rPr>
                <w:sz w:val="18"/>
                <w:szCs w:val="18"/>
              </w:rPr>
            </w:pPr>
            <w:proofErr w:type="spellStart"/>
            <w:r w:rsidRPr="00D42CB2">
              <w:rPr>
                <w:sz w:val="18"/>
                <w:szCs w:val="18"/>
              </w:rPr>
              <w:t>Kebribrey</w:t>
            </w:r>
            <w:proofErr w:type="spellEnd"/>
            <w:r w:rsidRPr="00D42CB2">
              <w:rPr>
                <w:sz w:val="18"/>
                <w:szCs w:val="18"/>
              </w:rPr>
              <w:t xml:space="preserve"> city</w:t>
            </w:r>
          </w:p>
        </w:tc>
        <w:tc>
          <w:tcPr>
            <w:tcW w:w="1389" w:type="dxa"/>
            <w:tcBorders>
              <w:top w:val="nil"/>
              <w:left w:val="nil"/>
              <w:bottom w:val="nil"/>
              <w:right w:val="nil"/>
            </w:tcBorders>
          </w:tcPr>
          <w:p w14:paraId="54F61344" w14:textId="77777777" w:rsidR="002D4DBF" w:rsidRPr="00033826" w:rsidRDefault="002D4DBF" w:rsidP="00D176C3">
            <w:pPr>
              <w:widowControl w:val="0"/>
              <w:spacing w:after="0" w:line="240" w:lineRule="auto"/>
              <w:jc w:val="center"/>
              <w:rPr>
                <w:sz w:val="20"/>
                <w:szCs w:val="20"/>
              </w:rPr>
            </w:pPr>
            <w:r w:rsidRPr="00033826">
              <w:rPr>
                <w:sz w:val="20"/>
                <w:szCs w:val="20"/>
              </w:rPr>
              <w:t>-0.0492</w:t>
            </w:r>
          </w:p>
        </w:tc>
        <w:tc>
          <w:tcPr>
            <w:tcW w:w="1515" w:type="dxa"/>
            <w:tcBorders>
              <w:top w:val="nil"/>
              <w:left w:val="nil"/>
              <w:bottom w:val="nil"/>
              <w:right w:val="nil"/>
            </w:tcBorders>
          </w:tcPr>
          <w:p w14:paraId="7F4DEEEB" w14:textId="77777777" w:rsidR="002D4DBF" w:rsidRPr="00033826" w:rsidRDefault="002D4DBF" w:rsidP="00D176C3">
            <w:pPr>
              <w:widowControl w:val="0"/>
              <w:spacing w:after="0" w:line="240" w:lineRule="auto"/>
              <w:jc w:val="center"/>
              <w:rPr>
                <w:sz w:val="20"/>
                <w:szCs w:val="20"/>
              </w:rPr>
            </w:pPr>
            <w:r w:rsidRPr="00033826">
              <w:rPr>
                <w:sz w:val="20"/>
                <w:szCs w:val="20"/>
              </w:rPr>
              <w:t>-0.0854</w:t>
            </w:r>
          </w:p>
        </w:tc>
        <w:tc>
          <w:tcPr>
            <w:tcW w:w="1263" w:type="dxa"/>
            <w:tcBorders>
              <w:top w:val="nil"/>
              <w:left w:val="nil"/>
              <w:bottom w:val="nil"/>
              <w:right w:val="nil"/>
            </w:tcBorders>
          </w:tcPr>
          <w:p w14:paraId="6BD397B1" w14:textId="77777777" w:rsidR="002D4DBF" w:rsidRPr="00033826" w:rsidRDefault="002D4DBF" w:rsidP="00D176C3">
            <w:pPr>
              <w:widowControl w:val="0"/>
              <w:spacing w:after="0" w:line="240" w:lineRule="auto"/>
              <w:jc w:val="center"/>
              <w:rPr>
                <w:sz w:val="20"/>
                <w:szCs w:val="20"/>
              </w:rPr>
            </w:pPr>
            <w:r w:rsidRPr="00033826">
              <w:rPr>
                <w:sz w:val="20"/>
                <w:szCs w:val="20"/>
              </w:rPr>
              <w:t>-0.160*</w:t>
            </w:r>
          </w:p>
        </w:tc>
        <w:tc>
          <w:tcPr>
            <w:tcW w:w="1515" w:type="dxa"/>
            <w:tcBorders>
              <w:top w:val="nil"/>
              <w:left w:val="nil"/>
              <w:bottom w:val="nil"/>
              <w:right w:val="nil"/>
            </w:tcBorders>
          </w:tcPr>
          <w:p w14:paraId="2F6F57EA" w14:textId="77777777" w:rsidR="002D4DBF" w:rsidRPr="00033826" w:rsidRDefault="002D4DBF" w:rsidP="00D176C3">
            <w:pPr>
              <w:widowControl w:val="0"/>
              <w:spacing w:after="0" w:line="240" w:lineRule="auto"/>
              <w:jc w:val="center"/>
              <w:rPr>
                <w:sz w:val="20"/>
                <w:szCs w:val="20"/>
              </w:rPr>
            </w:pPr>
            <w:r w:rsidRPr="00033826">
              <w:rPr>
                <w:sz w:val="20"/>
                <w:szCs w:val="20"/>
              </w:rPr>
              <w:t>0.0769</w:t>
            </w:r>
          </w:p>
        </w:tc>
        <w:tc>
          <w:tcPr>
            <w:tcW w:w="1263" w:type="dxa"/>
            <w:tcBorders>
              <w:top w:val="nil"/>
              <w:left w:val="nil"/>
              <w:bottom w:val="nil"/>
              <w:right w:val="nil"/>
            </w:tcBorders>
          </w:tcPr>
          <w:p w14:paraId="5D8C742A" w14:textId="77777777" w:rsidR="002D4DBF" w:rsidRPr="00033826" w:rsidRDefault="002D4DBF" w:rsidP="00D176C3">
            <w:pPr>
              <w:widowControl w:val="0"/>
              <w:spacing w:after="0" w:line="240" w:lineRule="auto"/>
              <w:jc w:val="center"/>
              <w:rPr>
                <w:sz w:val="20"/>
                <w:szCs w:val="20"/>
              </w:rPr>
            </w:pPr>
            <w:r w:rsidRPr="00033826">
              <w:rPr>
                <w:sz w:val="20"/>
                <w:szCs w:val="20"/>
              </w:rPr>
              <w:t>0.0206</w:t>
            </w:r>
          </w:p>
        </w:tc>
        <w:tc>
          <w:tcPr>
            <w:tcW w:w="1263" w:type="dxa"/>
            <w:tcBorders>
              <w:top w:val="nil"/>
              <w:left w:val="nil"/>
              <w:bottom w:val="nil"/>
              <w:right w:val="nil"/>
            </w:tcBorders>
          </w:tcPr>
          <w:p w14:paraId="70514606" w14:textId="77777777" w:rsidR="002D4DBF" w:rsidRPr="00033826" w:rsidRDefault="002D4DBF" w:rsidP="00D176C3">
            <w:pPr>
              <w:widowControl w:val="0"/>
              <w:spacing w:after="0" w:line="240" w:lineRule="auto"/>
              <w:jc w:val="center"/>
              <w:rPr>
                <w:sz w:val="20"/>
                <w:szCs w:val="20"/>
              </w:rPr>
            </w:pPr>
            <w:r w:rsidRPr="00033826">
              <w:rPr>
                <w:sz w:val="20"/>
                <w:szCs w:val="20"/>
              </w:rPr>
              <w:t>0.159*</w:t>
            </w:r>
          </w:p>
        </w:tc>
      </w:tr>
      <w:tr w:rsidR="002D4DBF" w:rsidRPr="00D42CB2" w14:paraId="4A8C45B6" w14:textId="77777777" w:rsidTr="00D176C3">
        <w:trPr>
          <w:trHeight w:val="216"/>
          <w:jc w:val="center"/>
        </w:trPr>
        <w:tc>
          <w:tcPr>
            <w:tcW w:w="2592" w:type="dxa"/>
            <w:tcBorders>
              <w:top w:val="nil"/>
              <w:left w:val="nil"/>
              <w:bottom w:val="nil"/>
              <w:right w:val="nil"/>
            </w:tcBorders>
          </w:tcPr>
          <w:p w14:paraId="65FE710F" w14:textId="77777777" w:rsidR="002D4DBF" w:rsidRPr="00D42CB2" w:rsidRDefault="002D4DBF" w:rsidP="00D176C3">
            <w:pPr>
              <w:widowControl w:val="0"/>
              <w:spacing w:after="0" w:line="240" w:lineRule="auto"/>
              <w:rPr>
                <w:sz w:val="18"/>
                <w:szCs w:val="18"/>
              </w:rPr>
            </w:pPr>
          </w:p>
        </w:tc>
        <w:tc>
          <w:tcPr>
            <w:tcW w:w="1389" w:type="dxa"/>
            <w:tcBorders>
              <w:top w:val="nil"/>
              <w:left w:val="nil"/>
              <w:bottom w:val="nil"/>
              <w:right w:val="nil"/>
            </w:tcBorders>
          </w:tcPr>
          <w:p w14:paraId="6D4438B8" w14:textId="77777777" w:rsidR="002D4DBF" w:rsidRPr="00033826" w:rsidRDefault="002D4DBF" w:rsidP="00D176C3">
            <w:pPr>
              <w:widowControl w:val="0"/>
              <w:spacing w:after="0" w:line="240" w:lineRule="auto"/>
              <w:jc w:val="center"/>
              <w:rPr>
                <w:sz w:val="20"/>
                <w:szCs w:val="20"/>
              </w:rPr>
            </w:pPr>
            <w:r w:rsidRPr="00033826">
              <w:rPr>
                <w:sz w:val="20"/>
                <w:szCs w:val="20"/>
              </w:rPr>
              <w:t>(0.0805)</w:t>
            </w:r>
          </w:p>
        </w:tc>
        <w:tc>
          <w:tcPr>
            <w:tcW w:w="1515" w:type="dxa"/>
            <w:tcBorders>
              <w:top w:val="nil"/>
              <w:left w:val="nil"/>
              <w:bottom w:val="nil"/>
              <w:right w:val="nil"/>
            </w:tcBorders>
          </w:tcPr>
          <w:p w14:paraId="6D40D6BD" w14:textId="77777777" w:rsidR="002D4DBF" w:rsidRPr="00033826" w:rsidRDefault="002D4DBF" w:rsidP="00D176C3">
            <w:pPr>
              <w:widowControl w:val="0"/>
              <w:spacing w:after="0" w:line="240" w:lineRule="auto"/>
              <w:jc w:val="center"/>
              <w:rPr>
                <w:sz w:val="20"/>
                <w:szCs w:val="20"/>
              </w:rPr>
            </w:pPr>
            <w:r w:rsidRPr="00033826">
              <w:rPr>
                <w:sz w:val="20"/>
                <w:szCs w:val="20"/>
              </w:rPr>
              <w:t>(0.0679)</w:t>
            </w:r>
          </w:p>
        </w:tc>
        <w:tc>
          <w:tcPr>
            <w:tcW w:w="1263" w:type="dxa"/>
            <w:tcBorders>
              <w:top w:val="nil"/>
              <w:left w:val="nil"/>
              <w:bottom w:val="nil"/>
              <w:right w:val="nil"/>
            </w:tcBorders>
          </w:tcPr>
          <w:p w14:paraId="6B7B0014" w14:textId="77777777" w:rsidR="002D4DBF" w:rsidRPr="00033826" w:rsidRDefault="002D4DBF" w:rsidP="00D176C3">
            <w:pPr>
              <w:widowControl w:val="0"/>
              <w:spacing w:after="0" w:line="240" w:lineRule="auto"/>
              <w:jc w:val="center"/>
              <w:rPr>
                <w:sz w:val="20"/>
                <w:szCs w:val="20"/>
              </w:rPr>
            </w:pPr>
            <w:r w:rsidRPr="00033826">
              <w:rPr>
                <w:sz w:val="20"/>
                <w:szCs w:val="20"/>
              </w:rPr>
              <w:t>(0.0920)</w:t>
            </w:r>
          </w:p>
        </w:tc>
        <w:tc>
          <w:tcPr>
            <w:tcW w:w="1515" w:type="dxa"/>
            <w:tcBorders>
              <w:top w:val="nil"/>
              <w:left w:val="nil"/>
              <w:bottom w:val="nil"/>
              <w:right w:val="nil"/>
            </w:tcBorders>
          </w:tcPr>
          <w:p w14:paraId="68BEDD00" w14:textId="77777777" w:rsidR="002D4DBF" w:rsidRPr="00033826" w:rsidRDefault="002D4DBF" w:rsidP="00D176C3">
            <w:pPr>
              <w:widowControl w:val="0"/>
              <w:spacing w:after="0" w:line="240" w:lineRule="auto"/>
              <w:jc w:val="center"/>
              <w:rPr>
                <w:sz w:val="20"/>
                <w:szCs w:val="20"/>
              </w:rPr>
            </w:pPr>
            <w:r w:rsidRPr="00033826">
              <w:rPr>
                <w:sz w:val="20"/>
                <w:szCs w:val="20"/>
              </w:rPr>
              <w:t>(0.103)</w:t>
            </w:r>
          </w:p>
        </w:tc>
        <w:tc>
          <w:tcPr>
            <w:tcW w:w="1263" w:type="dxa"/>
            <w:tcBorders>
              <w:top w:val="nil"/>
              <w:left w:val="nil"/>
              <w:bottom w:val="nil"/>
              <w:right w:val="nil"/>
            </w:tcBorders>
          </w:tcPr>
          <w:p w14:paraId="7D312BD4" w14:textId="77777777" w:rsidR="002D4DBF" w:rsidRPr="00033826" w:rsidRDefault="002D4DBF" w:rsidP="00D176C3">
            <w:pPr>
              <w:widowControl w:val="0"/>
              <w:spacing w:after="0" w:line="240" w:lineRule="auto"/>
              <w:jc w:val="center"/>
              <w:rPr>
                <w:sz w:val="20"/>
                <w:szCs w:val="20"/>
              </w:rPr>
            </w:pPr>
            <w:r w:rsidRPr="00033826">
              <w:rPr>
                <w:sz w:val="20"/>
                <w:szCs w:val="20"/>
              </w:rPr>
              <w:t>(0.102)</w:t>
            </w:r>
          </w:p>
        </w:tc>
        <w:tc>
          <w:tcPr>
            <w:tcW w:w="1263" w:type="dxa"/>
            <w:tcBorders>
              <w:top w:val="nil"/>
              <w:left w:val="nil"/>
              <w:bottom w:val="nil"/>
              <w:right w:val="nil"/>
            </w:tcBorders>
          </w:tcPr>
          <w:p w14:paraId="626B5442" w14:textId="77777777" w:rsidR="002D4DBF" w:rsidRPr="00033826" w:rsidRDefault="002D4DBF" w:rsidP="00D176C3">
            <w:pPr>
              <w:widowControl w:val="0"/>
              <w:spacing w:after="0" w:line="240" w:lineRule="auto"/>
              <w:jc w:val="center"/>
              <w:rPr>
                <w:sz w:val="20"/>
                <w:szCs w:val="20"/>
              </w:rPr>
            </w:pPr>
            <w:r w:rsidRPr="00033826">
              <w:rPr>
                <w:sz w:val="20"/>
                <w:szCs w:val="20"/>
              </w:rPr>
              <w:t>(0.0854)</w:t>
            </w:r>
          </w:p>
        </w:tc>
      </w:tr>
      <w:tr w:rsidR="002D4DBF" w:rsidRPr="00D42CB2" w14:paraId="4593196D" w14:textId="77777777" w:rsidTr="00D176C3">
        <w:trPr>
          <w:trHeight w:val="206"/>
          <w:jc w:val="center"/>
        </w:trPr>
        <w:tc>
          <w:tcPr>
            <w:tcW w:w="2592" w:type="dxa"/>
            <w:tcBorders>
              <w:top w:val="nil"/>
              <w:left w:val="nil"/>
              <w:bottom w:val="nil"/>
              <w:right w:val="nil"/>
            </w:tcBorders>
          </w:tcPr>
          <w:p w14:paraId="025B39E0" w14:textId="77777777" w:rsidR="002D4DBF" w:rsidRPr="00D42CB2" w:rsidRDefault="002D4DBF" w:rsidP="00D176C3">
            <w:pPr>
              <w:widowControl w:val="0"/>
              <w:spacing w:after="0" w:line="240" w:lineRule="auto"/>
              <w:rPr>
                <w:sz w:val="18"/>
                <w:szCs w:val="18"/>
              </w:rPr>
            </w:pPr>
            <w:r w:rsidRPr="00D42CB2">
              <w:rPr>
                <w:sz w:val="18"/>
                <w:szCs w:val="18"/>
              </w:rPr>
              <w:t>Constant</w:t>
            </w:r>
          </w:p>
        </w:tc>
        <w:tc>
          <w:tcPr>
            <w:tcW w:w="1389" w:type="dxa"/>
            <w:tcBorders>
              <w:top w:val="nil"/>
              <w:left w:val="nil"/>
              <w:bottom w:val="nil"/>
              <w:right w:val="nil"/>
            </w:tcBorders>
          </w:tcPr>
          <w:p w14:paraId="00C8094A" w14:textId="77777777" w:rsidR="002D4DBF" w:rsidRPr="00033826" w:rsidRDefault="002D4DBF" w:rsidP="00D176C3">
            <w:pPr>
              <w:widowControl w:val="0"/>
              <w:spacing w:after="0" w:line="240" w:lineRule="auto"/>
              <w:jc w:val="center"/>
              <w:rPr>
                <w:sz w:val="20"/>
                <w:szCs w:val="20"/>
              </w:rPr>
            </w:pPr>
            <w:r w:rsidRPr="00033826">
              <w:rPr>
                <w:sz w:val="20"/>
                <w:szCs w:val="20"/>
              </w:rPr>
              <w:t>0.699***</w:t>
            </w:r>
          </w:p>
        </w:tc>
        <w:tc>
          <w:tcPr>
            <w:tcW w:w="1515" w:type="dxa"/>
            <w:tcBorders>
              <w:top w:val="nil"/>
              <w:left w:val="nil"/>
              <w:bottom w:val="nil"/>
              <w:right w:val="nil"/>
            </w:tcBorders>
          </w:tcPr>
          <w:p w14:paraId="1519173B" w14:textId="77777777" w:rsidR="002D4DBF" w:rsidRPr="00033826" w:rsidRDefault="002D4DBF" w:rsidP="00D176C3">
            <w:pPr>
              <w:widowControl w:val="0"/>
              <w:spacing w:after="0" w:line="240" w:lineRule="auto"/>
              <w:jc w:val="center"/>
              <w:rPr>
                <w:sz w:val="20"/>
                <w:szCs w:val="20"/>
              </w:rPr>
            </w:pPr>
            <w:r w:rsidRPr="00033826">
              <w:rPr>
                <w:sz w:val="20"/>
                <w:szCs w:val="20"/>
              </w:rPr>
              <w:t>0.469***</w:t>
            </w:r>
          </w:p>
        </w:tc>
        <w:tc>
          <w:tcPr>
            <w:tcW w:w="1263" w:type="dxa"/>
            <w:tcBorders>
              <w:top w:val="nil"/>
              <w:left w:val="nil"/>
              <w:bottom w:val="nil"/>
              <w:right w:val="nil"/>
            </w:tcBorders>
          </w:tcPr>
          <w:p w14:paraId="7E9CF782" w14:textId="77777777" w:rsidR="002D4DBF" w:rsidRPr="00033826" w:rsidRDefault="002D4DBF" w:rsidP="00D176C3">
            <w:pPr>
              <w:widowControl w:val="0"/>
              <w:spacing w:after="0" w:line="240" w:lineRule="auto"/>
              <w:jc w:val="center"/>
              <w:rPr>
                <w:sz w:val="20"/>
                <w:szCs w:val="20"/>
              </w:rPr>
            </w:pPr>
            <w:r w:rsidRPr="00033826">
              <w:rPr>
                <w:sz w:val="20"/>
                <w:szCs w:val="20"/>
              </w:rPr>
              <w:t>0.236*</w:t>
            </w:r>
          </w:p>
        </w:tc>
        <w:tc>
          <w:tcPr>
            <w:tcW w:w="1515" w:type="dxa"/>
            <w:tcBorders>
              <w:top w:val="nil"/>
              <w:left w:val="nil"/>
              <w:bottom w:val="nil"/>
              <w:right w:val="nil"/>
            </w:tcBorders>
          </w:tcPr>
          <w:p w14:paraId="66D0356F" w14:textId="77777777" w:rsidR="002D4DBF" w:rsidRPr="00033826" w:rsidRDefault="002D4DBF" w:rsidP="00D176C3">
            <w:pPr>
              <w:widowControl w:val="0"/>
              <w:spacing w:after="0" w:line="240" w:lineRule="auto"/>
              <w:jc w:val="center"/>
              <w:rPr>
                <w:sz w:val="20"/>
                <w:szCs w:val="20"/>
              </w:rPr>
            </w:pPr>
            <w:r w:rsidRPr="00033826">
              <w:rPr>
                <w:sz w:val="20"/>
                <w:szCs w:val="20"/>
              </w:rPr>
              <w:t>0.0264</w:t>
            </w:r>
          </w:p>
        </w:tc>
        <w:tc>
          <w:tcPr>
            <w:tcW w:w="1263" w:type="dxa"/>
            <w:tcBorders>
              <w:top w:val="nil"/>
              <w:left w:val="nil"/>
              <w:bottom w:val="nil"/>
              <w:right w:val="nil"/>
            </w:tcBorders>
          </w:tcPr>
          <w:p w14:paraId="5C9ED570" w14:textId="77777777" w:rsidR="002D4DBF" w:rsidRPr="00033826" w:rsidRDefault="002D4DBF" w:rsidP="00D176C3">
            <w:pPr>
              <w:widowControl w:val="0"/>
              <w:spacing w:after="0" w:line="240" w:lineRule="auto"/>
              <w:jc w:val="center"/>
              <w:rPr>
                <w:sz w:val="20"/>
                <w:szCs w:val="20"/>
              </w:rPr>
            </w:pPr>
            <w:r w:rsidRPr="00033826">
              <w:rPr>
                <w:sz w:val="20"/>
                <w:szCs w:val="20"/>
              </w:rPr>
              <w:t>0.465***</w:t>
            </w:r>
          </w:p>
        </w:tc>
        <w:tc>
          <w:tcPr>
            <w:tcW w:w="1263" w:type="dxa"/>
            <w:tcBorders>
              <w:top w:val="nil"/>
              <w:left w:val="nil"/>
              <w:bottom w:val="nil"/>
              <w:right w:val="nil"/>
            </w:tcBorders>
          </w:tcPr>
          <w:p w14:paraId="546F1C07" w14:textId="77777777" w:rsidR="002D4DBF" w:rsidRPr="00033826" w:rsidRDefault="002D4DBF" w:rsidP="00D176C3">
            <w:pPr>
              <w:widowControl w:val="0"/>
              <w:spacing w:after="0" w:line="240" w:lineRule="auto"/>
              <w:jc w:val="center"/>
              <w:rPr>
                <w:sz w:val="20"/>
                <w:szCs w:val="20"/>
              </w:rPr>
            </w:pPr>
            <w:r w:rsidRPr="00033826">
              <w:rPr>
                <w:sz w:val="20"/>
                <w:szCs w:val="20"/>
              </w:rPr>
              <w:t>0.689***</w:t>
            </w:r>
          </w:p>
        </w:tc>
      </w:tr>
      <w:tr w:rsidR="002D4DBF" w:rsidRPr="00D42CB2" w14:paraId="7B3A650D" w14:textId="77777777" w:rsidTr="00D176C3">
        <w:trPr>
          <w:trHeight w:val="216"/>
          <w:jc w:val="center"/>
        </w:trPr>
        <w:tc>
          <w:tcPr>
            <w:tcW w:w="2592" w:type="dxa"/>
            <w:tcBorders>
              <w:top w:val="nil"/>
              <w:left w:val="nil"/>
              <w:bottom w:val="nil"/>
              <w:right w:val="nil"/>
            </w:tcBorders>
          </w:tcPr>
          <w:p w14:paraId="37433F1E" w14:textId="77777777" w:rsidR="002D4DBF" w:rsidRPr="00D42CB2" w:rsidRDefault="002D4DBF" w:rsidP="00D176C3">
            <w:pPr>
              <w:widowControl w:val="0"/>
              <w:spacing w:after="0" w:line="240" w:lineRule="auto"/>
              <w:rPr>
                <w:sz w:val="18"/>
                <w:szCs w:val="18"/>
              </w:rPr>
            </w:pPr>
          </w:p>
        </w:tc>
        <w:tc>
          <w:tcPr>
            <w:tcW w:w="1389" w:type="dxa"/>
            <w:tcBorders>
              <w:top w:val="nil"/>
              <w:left w:val="nil"/>
              <w:bottom w:val="nil"/>
              <w:right w:val="nil"/>
            </w:tcBorders>
          </w:tcPr>
          <w:p w14:paraId="29D9378B" w14:textId="77777777" w:rsidR="002D4DBF" w:rsidRPr="00033826" w:rsidRDefault="002D4DBF" w:rsidP="00D176C3">
            <w:pPr>
              <w:widowControl w:val="0"/>
              <w:spacing w:after="0" w:line="240" w:lineRule="auto"/>
              <w:jc w:val="center"/>
              <w:rPr>
                <w:sz w:val="20"/>
                <w:szCs w:val="20"/>
              </w:rPr>
            </w:pPr>
            <w:r w:rsidRPr="00033826">
              <w:rPr>
                <w:sz w:val="20"/>
                <w:szCs w:val="20"/>
              </w:rPr>
              <w:t>(0.145)</w:t>
            </w:r>
          </w:p>
        </w:tc>
        <w:tc>
          <w:tcPr>
            <w:tcW w:w="1515" w:type="dxa"/>
            <w:tcBorders>
              <w:top w:val="nil"/>
              <w:left w:val="nil"/>
              <w:bottom w:val="nil"/>
              <w:right w:val="nil"/>
            </w:tcBorders>
          </w:tcPr>
          <w:p w14:paraId="0D349A94" w14:textId="77777777" w:rsidR="002D4DBF" w:rsidRPr="00033826" w:rsidRDefault="002D4DBF" w:rsidP="00D176C3">
            <w:pPr>
              <w:widowControl w:val="0"/>
              <w:spacing w:after="0" w:line="240" w:lineRule="auto"/>
              <w:jc w:val="center"/>
              <w:rPr>
                <w:sz w:val="20"/>
                <w:szCs w:val="20"/>
              </w:rPr>
            </w:pPr>
            <w:r w:rsidRPr="00033826">
              <w:rPr>
                <w:sz w:val="20"/>
                <w:szCs w:val="20"/>
              </w:rPr>
              <w:t>(0.122)</w:t>
            </w:r>
          </w:p>
        </w:tc>
        <w:tc>
          <w:tcPr>
            <w:tcW w:w="1263" w:type="dxa"/>
            <w:tcBorders>
              <w:top w:val="nil"/>
              <w:left w:val="nil"/>
              <w:bottom w:val="nil"/>
              <w:right w:val="nil"/>
            </w:tcBorders>
          </w:tcPr>
          <w:p w14:paraId="361AD364" w14:textId="77777777" w:rsidR="002D4DBF" w:rsidRPr="00033826" w:rsidRDefault="002D4DBF" w:rsidP="00D176C3">
            <w:pPr>
              <w:widowControl w:val="0"/>
              <w:spacing w:after="0" w:line="240" w:lineRule="auto"/>
              <w:jc w:val="center"/>
              <w:rPr>
                <w:sz w:val="20"/>
                <w:szCs w:val="20"/>
              </w:rPr>
            </w:pPr>
            <w:r w:rsidRPr="00033826">
              <w:rPr>
                <w:sz w:val="20"/>
                <w:szCs w:val="20"/>
              </w:rPr>
              <w:t>(0.138)</w:t>
            </w:r>
          </w:p>
        </w:tc>
        <w:tc>
          <w:tcPr>
            <w:tcW w:w="1515" w:type="dxa"/>
            <w:tcBorders>
              <w:top w:val="nil"/>
              <w:left w:val="nil"/>
              <w:bottom w:val="nil"/>
              <w:right w:val="nil"/>
            </w:tcBorders>
          </w:tcPr>
          <w:p w14:paraId="3E2C82F0" w14:textId="77777777" w:rsidR="002D4DBF" w:rsidRPr="00033826" w:rsidRDefault="002D4DBF" w:rsidP="00D176C3">
            <w:pPr>
              <w:widowControl w:val="0"/>
              <w:spacing w:after="0" w:line="240" w:lineRule="auto"/>
              <w:jc w:val="center"/>
              <w:rPr>
                <w:sz w:val="20"/>
                <w:szCs w:val="20"/>
              </w:rPr>
            </w:pPr>
            <w:r w:rsidRPr="00033826">
              <w:rPr>
                <w:sz w:val="20"/>
                <w:szCs w:val="20"/>
              </w:rPr>
              <w:t>(0.148)</w:t>
            </w:r>
          </w:p>
        </w:tc>
        <w:tc>
          <w:tcPr>
            <w:tcW w:w="1263" w:type="dxa"/>
            <w:tcBorders>
              <w:top w:val="nil"/>
              <w:left w:val="nil"/>
              <w:bottom w:val="nil"/>
              <w:right w:val="nil"/>
            </w:tcBorders>
          </w:tcPr>
          <w:p w14:paraId="4CA80256" w14:textId="77777777" w:rsidR="002D4DBF" w:rsidRPr="00033826" w:rsidRDefault="002D4DBF" w:rsidP="00D176C3">
            <w:pPr>
              <w:widowControl w:val="0"/>
              <w:spacing w:after="0" w:line="240" w:lineRule="auto"/>
              <w:jc w:val="center"/>
              <w:rPr>
                <w:sz w:val="20"/>
                <w:szCs w:val="20"/>
              </w:rPr>
            </w:pPr>
            <w:r w:rsidRPr="00033826">
              <w:rPr>
                <w:sz w:val="20"/>
                <w:szCs w:val="20"/>
              </w:rPr>
              <w:t>(0.154)</w:t>
            </w:r>
          </w:p>
        </w:tc>
        <w:tc>
          <w:tcPr>
            <w:tcW w:w="1263" w:type="dxa"/>
            <w:tcBorders>
              <w:top w:val="nil"/>
              <w:left w:val="nil"/>
              <w:bottom w:val="nil"/>
              <w:right w:val="nil"/>
            </w:tcBorders>
          </w:tcPr>
          <w:p w14:paraId="646E6C37" w14:textId="77777777" w:rsidR="002D4DBF" w:rsidRPr="00033826" w:rsidRDefault="002D4DBF" w:rsidP="00D176C3">
            <w:pPr>
              <w:widowControl w:val="0"/>
              <w:spacing w:after="0" w:line="240" w:lineRule="auto"/>
              <w:jc w:val="center"/>
              <w:rPr>
                <w:sz w:val="20"/>
                <w:szCs w:val="20"/>
              </w:rPr>
            </w:pPr>
            <w:r w:rsidRPr="00033826">
              <w:rPr>
                <w:sz w:val="20"/>
                <w:szCs w:val="20"/>
              </w:rPr>
              <w:t>(0.146)</w:t>
            </w:r>
          </w:p>
        </w:tc>
      </w:tr>
      <w:tr w:rsidR="002D4DBF" w:rsidRPr="00D42CB2" w14:paraId="19EB20FF" w14:textId="77777777" w:rsidTr="00D176C3">
        <w:trPr>
          <w:trHeight w:val="206"/>
          <w:jc w:val="center"/>
        </w:trPr>
        <w:tc>
          <w:tcPr>
            <w:tcW w:w="2592" w:type="dxa"/>
            <w:tcBorders>
              <w:top w:val="nil"/>
              <w:left w:val="nil"/>
              <w:bottom w:val="single" w:sz="4" w:space="0" w:color="auto"/>
              <w:right w:val="nil"/>
            </w:tcBorders>
          </w:tcPr>
          <w:p w14:paraId="0A439338" w14:textId="77777777" w:rsidR="002D4DBF" w:rsidRPr="00D42CB2" w:rsidRDefault="002D4DBF" w:rsidP="00D176C3">
            <w:pPr>
              <w:widowControl w:val="0"/>
              <w:spacing w:after="0" w:line="240" w:lineRule="auto"/>
              <w:rPr>
                <w:sz w:val="18"/>
                <w:szCs w:val="18"/>
              </w:rPr>
            </w:pPr>
          </w:p>
        </w:tc>
        <w:tc>
          <w:tcPr>
            <w:tcW w:w="1389" w:type="dxa"/>
            <w:tcBorders>
              <w:top w:val="nil"/>
              <w:left w:val="nil"/>
              <w:bottom w:val="single" w:sz="4" w:space="0" w:color="auto"/>
              <w:right w:val="nil"/>
            </w:tcBorders>
          </w:tcPr>
          <w:p w14:paraId="5D73899C" w14:textId="77777777" w:rsidR="002D4DBF" w:rsidRPr="00033826" w:rsidRDefault="002D4DBF" w:rsidP="00D176C3">
            <w:pPr>
              <w:widowControl w:val="0"/>
              <w:spacing w:after="0" w:line="240" w:lineRule="auto"/>
              <w:jc w:val="center"/>
              <w:rPr>
                <w:sz w:val="20"/>
                <w:szCs w:val="20"/>
              </w:rPr>
            </w:pPr>
          </w:p>
        </w:tc>
        <w:tc>
          <w:tcPr>
            <w:tcW w:w="1515" w:type="dxa"/>
            <w:tcBorders>
              <w:top w:val="nil"/>
              <w:left w:val="nil"/>
              <w:bottom w:val="single" w:sz="4" w:space="0" w:color="auto"/>
              <w:right w:val="nil"/>
            </w:tcBorders>
          </w:tcPr>
          <w:p w14:paraId="3472FD57" w14:textId="77777777" w:rsidR="002D4DBF" w:rsidRPr="00033826" w:rsidRDefault="002D4DBF" w:rsidP="00D176C3">
            <w:pPr>
              <w:widowControl w:val="0"/>
              <w:spacing w:after="0" w:line="240" w:lineRule="auto"/>
              <w:jc w:val="center"/>
              <w:rPr>
                <w:sz w:val="20"/>
                <w:szCs w:val="20"/>
              </w:rPr>
            </w:pPr>
          </w:p>
        </w:tc>
        <w:tc>
          <w:tcPr>
            <w:tcW w:w="1263" w:type="dxa"/>
            <w:tcBorders>
              <w:top w:val="nil"/>
              <w:left w:val="nil"/>
              <w:bottom w:val="single" w:sz="4" w:space="0" w:color="auto"/>
              <w:right w:val="nil"/>
            </w:tcBorders>
          </w:tcPr>
          <w:p w14:paraId="3A6DBA03" w14:textId="77777777" w:rsidR="002D4DBF" w:rsidRPr="00033826" w:rsidRDefault="002D4DBF" w:rsidP="00D176C3">
            <w:pPr>
              <w:widowControl w:val="0"/>
              <w:spacing w:after="0" w:line="240" w:lineRule="auto"/>
              <w:jc w:val="center"/>
              <w:rPr>
                <w:sz w:val="20"/>
                <w:szCs w:val="20"/>
              </w:rPr>
            </w:pPr>
          </w:p>
        </w:tc>
        <w:tc>
          <w:tcPr>
            <w:tcW w:w="1515" w:type="dxa"/>
            <w:tcBorders>
              <w:top w:val="nil"/>
              <w:left w:val="nil"/>
              <w:bottom w:val="single" w:sz="4" w:space="0" w:color="auto"/>
              <w:right w:val="nil"/>
            </w:tcBorders>
          </w:tcPr>
          <w:p w14:paraId="1E85E2E7" w14:textId="77777777" w:rsidR="002D4DBF" w:rsidRPr="00033826" w:rsidRDefault="002D4DBF" w:rsidP="00D176C3">
            <w:pPr>
              <w:widowControl w:val="0"/>
              <w:spacing w:after="0" w:line="240" w:lineRule="auto"/>
              <w:jc w:val="center"/>
              <w:rPr>
                <w:sz w:val="20"/>
                <w:szCs w:val="20"/>
              </w:rPr>
            </w:pPr>
          </w:p>
        </w:tc>
        <w:tc>
          <w:tcPr>
            <w:tcW w:w="1263" w:type="dxa"/>
            <w:tcBorders>
              <w:top w:val="nil"/>
              <w:left w:val="nil"/>
              <w:bottom w:val="single" w:sz="4" w:space="0" w:color="auto"/>
              <w:right w:val="nil"/>
            </w:tcBorders>
          </w:tcPr>
          <w:p w14:paraId="115E7B48" w14:textId="77777777" w:rsidR="002D4DBF" w:rsidRPr="00033826" w:rsidRDefault="002D4DBF" w:rsidP="00D176C3">
            <w:pPr>
              <w:widowControl w:val="0"/>
              <w:spacing w:after="0" w:line="240" w:lineRule="auto"/>
              <w:jc w:val="center"/>
              <w:rPr>
                <w:sz w:val="20"/>
                <w:szCs w:val="20"/>
              </w:rPr>
            </w:pPr>
          </w:p>
        </w:tc>
        <w:tc>
          <w:tcPr>
            <w:tcW w:w="1263" w:type="dxa"/>
            <w:tcBorders>
              <w:top w:val="nil"/>
              <w:left w:val="nil"/>
              <w:bottom w:val="single" w:sz="4" w:space="0" w:color="auto"/>
              <w:right w:val="nil"/>
            </w:tcBorders>
          </w:tcPr>
          <w:p w14:paraId="70AC37F2" w14:textId="77777777" w:rsidR="002D4DBF" w:rsidRPr="00033826" w:rsidRDefault="002D4DBF" w:rsidP="00D176C3">
            <w:pPr>
              <w:widowControl w:val="0"/>
              <w:spacing w:after="0" w:line="240" w:lineRule="auto"/>
              <w:jc w:val="center"/>
              <w:rPr>
                <w:sz w:val="20"/>
                <w:szCs w:val="20"/>
              </w:rPr>
            </w:pPr>
          </w:p>
        </w:tc>
      </w:tr>
      <w:tr w:rsidR="002D4DBF" w:rsidRPr="00D42CB2" w14:paraId="54DB987D" w14:textId="77777777" w:rsidTr="00D176C3">
        <w:trPr>
          <w:trHeight w:val="216"/>
          <w:jc w:val="center"/>
        </w:trPr>
        <w:tc>
          <w:tcPr>
            <w:tcW w:w="2592" w:type="dxa"/>
            <w:tcBorders>
              <w:top w:val="single" w:sz="4" w:space="0" w:color="auto"/>
              <w:left w:val="nil"/>
              <w:bottom w:val="nil"/>
              <w:right w:val="nil"/>
            </w:tcBorders>
          </w:tcPr>
          <w:p w14:paraId="6C5DA7A2" w14:textId="77777777" w:rsidR="002D4DBF" w:rsidRPr="00D42CB2" w:rsidRDefault="002D4DBF" w:rsidP="00D176C3">
            <w:pPr>
              <w:widowControl w:val="0"/>
              <w:spacing w:after="0" w:line="240" w:lineRule="auto"/>
              <w:rPr>
                <w:sz w:val="18"/>
                <w:szCs w:val="18"/>
              </w:rPr>
            </w:pPr>
            <w:r w:rsidRPr="00D42CB2">
              <w:rPr>
                <w:sz w:val="18"/>
                <w:szCs w:val="18"/>
              </w:rPr>
              <w:t>Observations</w:t>
            </w:r>
          </w:p>
        </w:tc>
        <w:tc>
          <w:tcPr>
            <w:tcW w:w="1389" w:type="dxa"/>
            <w:tcBorders>
              <w:top w:val="single" w:sz="4" w:space="0" w:color="auto"/>
              <w:left w:val="nil"/>
              <w:bottom w:val="nil"/>
              <w:right w:val="nil"/>
            </w:tcBorders>
          </w:tcPr>
          <w:p w14:paraId="5FF4D940" w14:textId="77777777" w:rsidR="002D4DBF" w:rsidRPr="00033826" w:rsidRDefault="002D4DBF" w:rsidP="00D176C3">
            <w:pPr>
              <w:widowControl w:val="0"/>
              <w:spacing w:after="0" w:line="240" w:lineRule="auto"/>
              <w:jc w:val="center"/>
              <w:rPr>
                <w:sz w:val="20"/>
                <w:szCs w:val="20"/>
              </w:rPr>
            </w:pPr>
            <w:r w:rsidRPr="00033826">
              <w:rPr>
                <w:sz w:val="20"/>
                <w:szCs w:val="20"/>
              </w:rPr>
              <w:t>1,172</w:t>
            </w:r>
          </w:p>
        </w:tc>
        <w:tc>
          <w:tcPr>
            <w:tcW w:w="1515" w:type="dxa"/>
            <w:tcBorders>
              <w:top w:val="single" w:sz="4" w:space="0" w:color="auto"/>
              <w:left w:val="nil"/>
              <w:bottom w:val="nil"/>
              <w:right w:val="nil"/>
            </w:tcBorders>
          </w:tcPr>
          <w:p w14:paraId="4F3F5F90" w14:textId="77777777" w:rsidR="002D4DBF" w:rsidRPr="00033826" w:rsidRDefault="002D4DBF" w:rsidP="00D176C3">
            <w:pPr>
              <w:widowControl w:val="0"/>
              <w:spacing w:after="0" w:line="240" w:lineRule="auto"/>
              <w:jc w:val="center"/>
              <w:rPr>
                <w:sz w:val="20"/>
                <w:szCs w:val="20"/>
              </w:rPr>
            </w:pPr>
            <w:r w:rsidRPr="00033826">
              <w:rPr>
                <w:sz w:val="20"/>
                <w:szCs w:val="20"/>
              </w:rPr>
              <w:t>1,172</w:t>
            </w:r>
          </w:p>
        </w:tc>
        <w:tc>
          <w:tcPr>
            <w:tcW w:w="1263" w:type="dxa"/>
            <w:tcBorders>
              <w:top w:val="single" w:sz="4" w:space="0" w:color="auto"/>
              <w:left w:val="nil"/>
              <w:bottom w:val="nil"/>
              <w:right w:val="nil"/>
            </w:tcBorders>
          </w:tcPr>
          <w:p w14:paraId="4D42060E" w14:textId="77777777" w:rsidR="002D4DBF" w:rsidRPr="00033826" w:rsidRDefault="002D4DBF" w:rsidP="00D176C3">
            <w:pPr>
              <w:widowControl w:val="0"/>
              <w:spacing w:after="0" w:line="240" w:lineRule="auto"/>
              <w:jc w:val="center"/>
              <w:rPr>
                <w:sz w:val="20"/>
                <w:szCs w:val="20"/>
              </w:rPr>
            </w:pPr>
            <w:r w:rsidRPr="00033826">
              <w:rPr>
                <w:sz w:val="20"/>
                <w:szCs w:val="20"/>
              </w:rPr>
              <w:t>1,172</w:t>
            </w:r>
          </w:p>
        </w:tc>
        <w:tc>
          <w:tcPr>
            <w:tcW w:w="1515" w:type="dxa"/>
            <w:tcBorders>
              <w:top w:val="single" w:sz="4" w:space="0" w:color="auto"/>
              <w:left w:val="nil"/>
              <w:bottom w:val="nil"/>
              <w:right w:val="nil"/>
            </w:tcBorders>
          </w:tcPr>
          <w:p w14:paraId="78EF32C1" w14:textId="77777777" w:rsidR="002D4DBF" w:rsidRPr="00033826" w:rsidRDefault="002D4DBF" w:rsidP="00D176C3">
            <w:pPr>
              <w:widowControl w:val="0"/>
              <w:spacing w:after="0" w:line="240" w:lineRule="auto"/>
              <w:jc w:val="center"/>
              <w:rPr>
                <w:sz w:val="20"/>
                <w:szCs w:val="20"/>
              </w:rPr>
            </w:pPr>
            <w:r w:rsidRPr="00033826">
              <w:rPr>
                <w:sz w:val="20"/>
                <w:szCs w:val="20"/>
              </w:rPr>
              <w:t>1,172</w:t>
            </w:r>
          </w:p>
        </w:tc>
        <w:tc>
          <w:tcPr>
            <w:tcW w:w="1263" w:type="dxa"/>
            <w:tcBorders>
              <w:top w:val="single" w:sz="4" w:space="0" w:color="auto"/>
              <w:left w:val="nil"/>
              <w:bottom w:val="nil"/>
              <w:right w:val="nil"/>
            </w:tcBorders>
          </w:tcPr>
          <w:p w14:paraId="0B7B16FE" w14:textId="77777777" w:rsidR="002D4DBF" w:rsidRPr="00033826" w:rsidRDefault="002D4DBF" w:rsidP="00D176C3">
            <w:pPr>
              <w:widowControl w:val="0"/>
              <w:spacing w:after="0" w:line="240" w:lineRule="auto"/>
              <w:jc w:val="center"/>
              <w:rPr>
                <w:sz w:val="20"/>
                <w:szCs w:val="20"/>
              </w:rPr>
            </w:pPr>
            <w:r w:rsidRPr="00033826">
              <w:rPr>
                <w:sz w:val="20"/>
                <w:szCs w:val="20"/>
              </w:rPr>
              <w:t>1,172</w:t>
            </w:r>
          </w:p>
        </w:tc>
        <w:tc>
          <w:tcPr>
            <w:tcW w:w="1263" w:type="dxa"/>
            <w:tcBorders>
              <w:top w:val="single" w:sz="4" w:space="0" w:color="auto"/>
              <w:left w:val="nil"/>
              <w:bottom w:val="nil"/>
              <w:right w:val="nil"/>
            </w:tcBorders>
          </w:tcPr>
          <w:p w14:paraId="0C2DD1F0" w14:textId="77777777" w:rsidR="002D4DBF" w:rsidRPr="00033826" w:rsidRDefault="002D4DBF" w:rsidP="00D176C3">
            <w:pPr>
              <w:widowControl w:val="0"/>
              <w:spacing w:after="0" w:line="240" w:lineRule="auto"/>
              <w:jc w:val="center"/>
              <w:rPr>
                <w:sz w:val="20"/>
                <w:szCs w:val="20"/>
              </w:rPr>
            </w:pPr>
            <w:r w:rsidRPr="00033826">
              <w:rPr>
                <w:sz w:val="20"/>
                <w:szCs w:val="20"/>
              </w:rPr>
              <w:t>1,171</w:t>
            </w:r>
          </w:p>
        </w:tc>
      </w:tr>
      <w:tr w:rsidR="002D4DBF" w:rsidRPr="00D42CB2" w14:paraId="70347630" w14:textId="77777777" w:rsidTr="00D176C3">
        <w:trPr>
          <w:trHeight w:val="216"/>
          <w:jc w:val="center"/>
        </w:trPr>
        <w:tc>
          <w:tcPr>
            <w:tcW w:w="2592" w:type="dxa"/>
            <w:tcBorders>
              <w:top w:val="nil"/>
              <w:left w:val="nil"/>
              <w:bottom w:val="nil"/>
              <w:right w:val="nil"/>
            </w:tcBorders>
          </w:tcPr>
          <w:p w14:paraId="0775C503" w14:textId="77777777" w:rsidR="002D4DBF" w:rsidRPr="00D42CB2" w:rsidRDefault="002D4DBF" w:rsidP="00D176C3">
            <w:pPr>
              <w:widowControl w:val="0"/>
              <w:spacing w:after="0" w:line="240" w:lineRule="auto"/>
              <w:rPr>
                <w:sz w:val="18"/>
                <w:szCs w:val="18"/>
              </w:rPr>
            </w:pPr>
            <w:r w:rsidRPr="00D42CB2">
              <w:rPr>
                <w:sz w:val="18"/>
                <w:szCs w:val="18"/>
              </w:rPr>
              <w:t>R-squared</w:t>
            </w:r>
          </w:p>
        </w:tc>
        <w:tc>
          <w:tcPr>
            <w:tcW w:w="1389" w:type="dxa"/>
            <w:tcBorders>
              <w:top w:val="nil"/>
              <w:left w:val="nil"/>
              <w:bottom w:val="nil"/>
              <w:right w:val="nil"/>
            </w:tcBorders>
          </w:tcPr>
          <w:p w14:paraId="4C13B026" w14:textId="77777777" w:rsidR="002D4DBF" w:rsidRPr="00033826" w:rsidRDefault="002D4DBF" w:rsidP="00D176C3">
            <w:pPr>
              <w:widowControl w:val="0"/>
              <w:spacing w:after="0" w:line="240" w:lineRule="auto"/>
              <w:jc w:val="center"/>
              <w:rPr>
                <w:sz w:val="20"/>
                <w:szCs w:val="20"/>
              </w:rPr>
            </w:pPr>
            <w:r w:rsidRPr="00033826">
              <w:rPr>
                <w:sz w:val="20"/>
                <w:szCs w:val="20"/>
              </w:rPr>
              <w:t>0.087</w:t>
            </w:r>
          </w:p>
        </w:tc>
        <w:tc>
          <w:tcPr>
            <w:tcW w:w="1515" w:type="dxa"/>
            <w:tcBorders>
              <w:top w:val="nil"/>
              <w:left w:val="nil"/>
              <w:bottom w:val="nil"/>
              <w:right w:val="nil"/>
            </w:tcBorders>
          </w:tcPr>
          <w:p w14:paraId="2A597427" w14:textId="77777777" w:rsidR="002D4DBF" w:rsidRPr="00033826" w:rsidRDefault="002D4DBF" w:rsidP="00D176C3">
            <w:pPr>
              <w:widowControl w:val="0"/>
              <w:spacing w:after="0" w:line="240" w:lineRule="auto"/>
              <w:jc w:val="center"/>
              <w:rPr>
                <w:sz w:val="20"/>
                <w:szCs w:val="20"/>
              </w:rPr>
            </w:pPr>
            <w:r w:rsidRPr="00033826">
              <w:rPr>
                <w:sz w:val="20"/>
                <w:szCs w:val="20"/>
              </w:rPr>
              <w:t>0.087</w:t>
            </w:r>
          </w:p>
        </w:tc>
        <w:tc>
          <w:tcPr>
            <w:tcW w:w="1263" w:type="dxa"/>
            <w:tcBorders>
              <w:top w:val="nil"/>
              <w:left w:val="nil"/>
              <w:bottom w:val="nil"/>
              <w:right w:val="nil"/>
            </w:tcBorders>
          </w:tcPr>
          <w:p w14:paraId="44C9C78C" w14:textId="77777777" w:rsidR="002D4DBF" w:rsidRPr="00033826" w:rsidRDefault="002D4DBF" w:rsidP="00D176C3">
            <w:pPr>
              <w:widowControl w:val="0"/>
              <w:spacing w:after="0" w:line="240" w:lineRule="auto"/>
              <w:jc w:val="center"/>
              <w:rPr>
                <w:sz w:val="20"/>
                <w:szCs w:val="20"/>
              </w:rPr>
            </w:pPr>
            <w:r w:rsidRPr="00033826">
              <w:rPr>
                <w:sz w:val="20"/>
                <w:szCs w:val="20"/>
              </w:rPr>
              <w:t>0.101</w:t>
            </w:r>
          </w:p>
        </w:tc>
        <w:tc>
          <w:tcPr>
            <w:tcW w:w="1515" w:type="dxa"/>
            <w:tcBorders>
              <w:top w:val="nil"/>
              <w:left w:val="nil"/>
              <w:bottom w:val="nil"/>
              <w:right w:val="nil"/>
            </w:tcBorders>
          </w:tcPr>
          <w:p w14:paraId="0BF9155D" w14:textId="77777777" w:rsidR="002D4DBF" w:rsidRPr="00033826" w:rsidRDefault="002D4DBF" w:rsidP="00D176C3">
            <w:pPr>
              <w:widowControl w:val="0"/>
              <w:spacing w:after="0" w:line="240" w:lineRule="auto"/>
              <w:jc w:val="center"/>
              <w:rPr>
                <w:sz w:val="20"/>
                <w:szCs w:val="20"/>
              </w:rPr>
            </w:pPr>
            <w:r w:rsidRPr="00033826">
              <w:rPr>
                <w:sz w:val="20"/>
                <w:szCs w:val="20"/>
              </w:rPr>
              <w:t>0.069</w:t>
            </w:r>
          </w:p>
        </w:tc>
        <w:tc>
          <w:tcPr>
            <w:tcW w:w="1263" w:type="dxa"/>
            <w:tcBorders>
              <w:top w:val="nil"/>
              <w:left w:val="nil"/>
              <w:bottom w:val="nil"/>
              <w:right w:val="nil"/>
            </w:tcBorders>
          </w:tcPr>
          <w:p w14:paraId="6DB5398B" w14:textId="77777777" w:rsidR="002D4DBF" w:rsidRPr="00033826" w:rsidRDefault="002D4DBF" w:rsidP="00D176C3">
            <w:pPr>
              <w:widowControl w:val="0"/>
              <w:spacing w:after="0" w:line="240" w:lineRule="auto"/>
              <w:jc w:val="center"/>
              <w:rPr>
                <w:sz w:val="20"/>
                <w:szCs w:val="20"/>
              </w:rPr>
            </w:pPr>
            <w:r w:rsidRPr="00033826">
              <w:rPr>
                <w:sz w:val="20"/>
                <w:szCs w:val="20"/>
              </w:rPr>
              <w:t>0.134</w:t>
            </w:r>
          </w:p>
        </w:tc>
        <w:tc>
          <w:tcPr>
            <w:tcW w:w="1263" w:type="dxa"/>
            <w:tcBorders>
              <w:top w:val="nil"/>
              <w:left w:val="nil"/>
              <w:bottom w:val="nil"/>
              <w:right w:val="nil"/>
            </w:tcBorders>
          </w:tcPr>
          <w:p w14:paraId="5C6D8281" w14:textId="77777777" w:rsidR="002D4DBF" w:rsidRPr="00033826" w:rsidRDefault="002D4DBF" w:rsidP="00D176C3">
            <w:pPr>
              <w:widowControl w:val="0"/>
              <w:spacing w:after="0" w:line="240" w:lineRule="auto"/>
              <w:jc w:val="center"/>
              <w:rPr>
                <w:sz w:val="20"/>
                <w:szCs w:val="20"/>
              </w:rPr>
            </w:pPr>
            <w:r w:rsidRPr="00033826">
              <w:rPr>
                <w:sz w:val="20"/>
                <w:szCs w:val="20"/>
              </w:rPr>
              <w:t>0.077</w:t>
            </w:r>
          </w:p>
        </w:tc>
      </w:tr>
      <w:tr w:rsidR="002D4DBF" w:rsidRPr="00D42CB2" w14:paraId="0167918D" w14:textId="77777777" w:rsidTr="00D176C3">
        <w:trPr>
          <w:trHeight w:val="206"/>
          <w:jc w:val="center"/>
        </w:trPr>
        <w:tc>
          <w:tcPr>
            <w:tcW w:w="2592" w:type="dxa"/>
            <w:tcBorders>
              <w:top w:val="nil"/>
              <w:left w:val="nil"/>
              <w:bottom w:val="nil"/>
              <w:right w:val="nil"/>
            </w:tcBorders>
          </w:tcPr>
          <w:p w14:paraId="27A6FBC9" w14:textId="77777777" w:rsidR="002D4DBF" w:rsidRPr="00D42CB2" w:rsidRDefault="002D4DBF" w:rsidP="00D176C3">
            <w:pPr>
              <w:widowControl w:val="0"/>
              <w:spacing w:after="0" w:line="240" w:lineRule="auto"/>
              <w:rPr>
                <w:sz w:val="18"/>
                <w:szCs w:val="18"/>
              </w:rPr>
            </w:pPr>
            <w:r w:rsidRPr="00D42CB2">
              <w:rPr>
                <w:sz w:val="18"/>
                <w:szCs w:val="18"/>
              </w:rPr>
              <w:t>Clusters</w:t>
            </w:r>
          </w:p>
        </w:tc>
        <w:tc>
          <w:tcPr>
            <w:tcW w:w="1389" w:type="dxa"/>
            <w:tcBorders>
              <w:top w:val="nil"/>
              <w:left w:val="nil"/>
              <w:bottom w:val="nil"/>
              <w:right w:val="nil"/>
            </w:tcBorders>
          </w:tcPr>
          <w:p w14:paraId="4C161AAC" w14:textId="77777777" w:rsidR="002D4DBF" w:rsidRPr="00033826" w:rsidRDefault="002D4DBF" w:rsidP="00D176C3">
            <w:pPr>
              <w:widowControl w:val="0"/>
              <w:spacing w:after="0" w:line="240" w:lineRule="auto"/>
              <w:jc w:val="center"/>
              <w:rPr>
                <w:sz w:val="20"/>
                <w:szCs w:val="20"/>
              </w:rPr>
            </w:pPr>
            <w:r w:rsidRPr="00033826">
              <w:rPr>
                <w:sz w:val="20"/>
                <w:szCs w:val="20"/>
              </w:rPr>
              <w:t>608</w:t>
            </w:r>
          </w:p>
        </w:tc>
        <w:tc>
          <w:tcPr>
            <w:tcW w:w="1515" w:type="dxa"/>
            <w:tcBorders>
              <w:top w:val="nil"/>
              <w:left w:val="nil"/>
              <w:bottom w:val="nil"/>
              <w:right w:val="nil"/>
            </w:tcBorders>
          </w:tcPr>
          <w:p w14:paraId="070A0B5C" w14:textId="77777777" w:rsidR="002D4DBF" w:rsidRPr="00033826" w:rsidRDefault="002D4DBF" w:rsidP="00D176C3">
            <w:pPr>
              <w:widowControl w:val="0"/>
              <w:spacing w:after="0" w:line="240" w:lineRule="auto"/>
              <w:jc w:val="center"/>
              <w:rPr>
                <w:sz w:val="20"/>
                <w:szCs w:val="20"/>
              </w:rPr>
            </w:pPr>
            <w:r w:rsidRPr="00033826">
              <w:rPr>
                <w:sz w:val="20"/>
                <w:szCs w:val="20"/>
              </w:rPr>
              <w:t>608</w:t>
            </w:r>
          </w:p>
        </w:tc>
        <w:tc>
          <w:tcPr>
            <w:tcW w:w="1263" w:type="dxa"/>
            <w:tcBorders>
              <w:top w:val="nil"/>
              <w:left w:val="nil"/>
              <w:bottom w:val="nil"/>
              <w:right w:val="nil"/>
            </w:tcBorders>
          </w:tcPr>
          <w:p w14:paraId="276277DA" w14:textId="77777777" w:rsidR="002D4DBF" w:rsidRPr="00033826" w:rsidRDefault="002D4DBF" w:rsidP="00D176C3">
            <w:pPr>
              <w:widowControl w:val="0"/>
              <w:spacing w:after="0" w:line="240" w:lineRule="auto"/>
              <w:jc w:val="center"/>
              <w:rPr>
                <w:sz w:val="20"/>
                <w:szCs w:val="20"/>
              </w:rPr>
            </w:pPr>
            <w:r w:rsidRPr="00033826">
              <w:rPr>
                <w:sz w:val="20"/>
                <w:szCs w:val="20"/>
              </w:rPr>
              <w:t>608</w:t>
            </w:r>
          </w:p>
        </w:tc>
        <w:tc>
          <w:tcPr>
            <w:tcW w:w="1515" w:type="dxa"/>
            <w:tcBorders>
              <w:top w:val="nil"/>
              <w:left w:val="nil"/>
              <w:bottom w:val="nil"/>
              <w:right w:val="nil"/>
            </w:tcBorders>
          </w:tcPr>
          <w:p w14:paraId="079CBF37" w14:textId="77777777" w:rsidR="002D4DBF" w:rsidRPr="00033826" w:rsidRDefault="002D4DBF" w:rsidP="00D176C3">
            <w:pPr>
              <w:widowControl w:val="0"/>
              <w:spacing w:after="0" w:line="240" w:lineRule="auto"/>
              <w:jc w:val="center"/>
              <w:rPr>
                <w:sz w:val="20"/>
                <w:szCs w:val="20"/>
              </w:rPr>
            </w:pPr>
            <w:r w:rsidRPr="00033826">
              <w:rPr>
                <w:sz w:val="20"/>
                <w:szCs w:val="20"/>
              </w:rPr>
              <w:t>608</w:t>
            </w:r>
          </w:p>
        </w:tc>
        <w:tc>
          <w:tcPr>
            <w:tcW w:w="1263" w:type="dxa"/>
            <w:tcBorders>
              <w:top w:val="nil"/>
              <w:left w:val="nil"/>
              <w:bottom w:val="nil"/>
              <w:right w:val="nil"/>
            </w:tcBorders>
          </w:tcPr>
          <w:p w14:paraId="23604C5E" w14:textId="77777777" w:rsidR="002D4DBF" w:rsidRPr="00033826" w:rsidRDefault="002D4DBF" w:rsidP="00D176C3">
            <w:pPr>
              <w:widowControl w:val="0"/>
              <w:spacing w:after="0" w:line="240" w:lineRule="auto"/>
              <w:jc w:val="center"/>
              <w:rPr>
                <w:sz w:val="20"/>
                <w:szCs w:val="20"/>
              </w:rPr>
            </w:pPr>
            <w:r w:rsidRPr="00033826">
              <w:rPr>
                <w:sz w:val="20"/>
                <w:szCs w:val="20"/>
              </w:rPr>
              <w:t>608</w:t>
            </w:r>
          </w:p>
        </w:tc>
        <w:tc>
          <w:tcPr>
            <w:tcW w:w="1263" w:type="dxa"/>
            <w:tcBorders>
              <w:top w:val="nil"/>
              <w:left w:val="nil"/>
              <w:bottom w:val="nil"/>
              <w:right w:val="nil"/>
            </w:tcBorders>
          </w:tcPr>
          <w:p w14:paraId="405E6C25" w14:textId="77777777" w:rsidR="002D4DBF" w:rsidRPr="00033826" w:rsidRDefault="002D4DBF" w:rsidP="00D176C3">
            <w:pPr>
              <w:widowControl w:val="0"/>
              <w:spacing w:after="0" w:line="240" w:lineRule="auto"/>
              <w:jc w:val="center"/>
              <w:rPr>
                <w:sz w:val="20"/>
                <w:szCs w:val="20"/>
              </w:rPr>
            </w:pPr>
            <w:r w:rsidRPr="00033826">
              <w:rPr>
                <w:sz w:val="20"/>
                <w:szCs w:val="20"/>
              </w:rPr>
              <w:t>608</w:t>
            </w:r>
          </w:p>
        </w:tc>
      </w:tr>
      <w:tr w:rsidR="002D4DBF" w:rsidRPr="00D42CB2" w14:paraId="6409F3A8" w14:textId="77777777" w:rsidTr="00D176C3">
        <w:trPr>
          <w:trHeight w:val="216"/>
          <w:jc w:val="center"/>
        </w:trPr>
        <w:tc>
          <w:tcPr>
            <w:tcW w:w="2592" w:type="dxa"/>
            <w:tcBorders>
              <w:top w:val="nil"/>
              <w:left w:val="nil"/>
              <w:bottom w:val="nil"/>
              <w:right w:val="nil"/>
            </w:tcBorders>
          </w:tcPr>
          <w:p w14:paraId="7D4773FC" w14:textId="77777777" w:rsidR="002D4DBF" w:rsidRPr="00D42CB2" w:rsidRDefault="002D4DBF" w:rsidP="00D176C3">
            <w:pPr>
              <w:widowControl w:val="0"/>
              <w:spacing w:after="0" w:line="240" w:lineRule="auto"/>
              <w:rPr>
                <w:sz w:val="18"/>
                <w:szCs w:val="18"/>
              </w:rPr>
            </w:pPr>
            <w:r w:rsidRPr="00D42CB2">
              <w:rPr>
                <w:sz w:val="18"/>
                <w:szCs w:val="18"/>
              </w:rPr>
              <w:t>p(Mother=Boy)</w:t>
            </w:r>
          </w:p>
        </w:tc>
        <w:tc>
          <w:tcPr>
            <w:tcW w:w="1389" w:type="dxa"/>
            <w:tcBorders>
              <w:top w:val="nil"/>
              <w:left w:val="nil"/>
              <w:bottom w:val="nil"/>
              <w:right w:val="nil"/>
            </w:tcBorders>
          </w:tcPr>
          <w:p w14:paraId="3939795E" w14:textId="77777777" w:rsidR="002D4DBF" w:rsidRPr="00033826" w:rsidRDefault="002D4DBF" w:rsidP="00D176C3">
            <w:pPr>
              <w:widowControl w:val="0"/>
              <w:spacing w:after="0" w:line="240" w:lineRule="auto"/>
              <w:jc w:val="center"/>
              <w:rPr>
                <w:sz w:val="20"/>
                <w:szCs w:val="20"/>
              </w:rPr>
            </w:pPr>
            <w:r w:rsidRPr="00033826">
              <w:rPr>
                <w:sz w:val="20"/>
                <w:szCs w:val="20"/>
              </w:rPr>
              <w:t>0.0153</w:t>
            </w:r>
          </w:p>
        </w:tc>
        <w:tc>
          <w:tcPr>
            <w:tcW w:w="1515" w:type="dxa"/>
            <w:tcBorders>
              <w:top w:val="nil"/>
              <w:left w:val="nil"/>
              <w:bottom w:val="nil"/>
              <w:right w:val="nil"/>
            </w:tcBorders>
          </w:tcPr>
          <w:p w14:paraId="6CF1E309" w14:textId="77777777" w:rsidR="002D4DBF" w:rsidRPr="00033826" w:rsidRDefault="002D4DBF" w:rsidP="00D176C3">
            <w:pPr>
              <w:widowControl w:val="0"/>
              <w:spacing w:after="0" w:line="240" w:lineRule="auto"/>
              <w:jc w:val="center"/>
              <w:rPr>
                <w:sz w:val="20"/>
                <w:szCs w:val="20"/>
              </w:rPr>
            </w:pPr>
            <w:r w:rsidRPr="00033826">
              <w:rPr>
                <w:sz w:val="20"/>
                <w:szCs w:val="20"/>
              </w:rPr>
              <w:t>0.00513</w:t>
            </w:r>
          </w:p>
        </w:tc>
        <w:tc>
          <w:tcPr>
            <w:tcW w:w="1263" w:type="dxa"/>
            <w:tcBorders>
              <w:top w:val="nil"/>
              <w:left w:val="nil"/>
              <w:bottom w:val="nil"/>
              <w:right w:val="nil"/>
            </w:tcBorders>
          </w:tcPr>
          <w:p w14:paraId="169FD2F3" w14:textId="77777777" w:rsidR="002D4DBF" w:rsidRPr="00033826" w:rsidRDefault="002D4DBF" w:rsidP="00D176C3">
            <w:pPr>
              <w:widowControl w:val="0"/>
              <w:spacing w:after="0" w:line="240" w:lineRule="auto"/>
              <w:jc w:val="center"/>
              <w:rPr>
                <w:sz w:val="20"/>
                <w:szCs w:val="20"/>
              </w:rPr>
            </w:pPr>
            <w:r w:rsidRPr="00033826">
              <w:rPr>
                <w:sz w:val="20"/>
                <w:szCs w:val="20"/>
              </w:rPr>
              <w:t>3.06e-05</w:t>
            </w:r>
          </w:p>
        </w:tc>
        <w:tc>
          <w:tcPr>
            <w:tcW w:w="1515" w:type="dxa"/>
            <w:tcBorders>
              <w:top w:val="nil"/>
              <w:left w:val="nil"/>
              <w:bottom w:val="nil"/>
              <w:right w:val="nil"/>
            </w:tcBorders>
          </w:tcPr>
          <w:p w14:paraId="0C6C5F5D" w14:textId="77777777" w:rsidR="002D4DBF" w:rsidRPr="00033826" w:rsidRDefault="002D4DBF" w:rsidP="00D176C3">
            <w:pPr>
              <w:widowControl w:val="0"/>
              <w:spacing w:after="0" w:line="240" w:lineRule="auto"/>
              <w:jc w:val="center"/>
              <w:rPr>
                <w:sz w:val="20"/>
                <w:szCs w:val="20"/>
              </w:rPr>
            </w:pPr>
            <w:r w:rsidRPr="00033826">
              <w:rPr>
                <w:sz w:val="20"/>
                <w:szCs w:val="20"/>
              </w:rPr>
              <w:t>2.21e-05</w:t>
            </w:r>
          </w:p>
        </w:tc>
        <w:tc>
          <w:tcPr>
            <w:tcW w:w="1263" w:type="dxa"/>
            <w:tcBorders>
              <w:top w:val="nil"/>
              <w:left w:val="nil"/>
              <w:bottom w:val="nil"/>
              <w:right w:val="nil"/>
            </w:tcBorders>
          </w:tcPr>
          <w:p w14:paraId="34933745" w14:textId="77777777" w:rsidR="002D4DBF" w:rsidRPr="00033826" w:rsidRDefault="002D4DBF" w:rsidP="00D176C3">
            <w:pPr>
              <w:widowControl w:val="0"/>
              <w:spacing w:after="0" w:line="240" w:lineRule="auto"/>
              <w:jc w:val="center"/>
              <w:rPr>
                <w:sz w:val="20"/>
                <w:szCs w:val="20"/>
              </w:rPr>
            </w:pPr>
            <w:r w:rsidRPr="00033826">
              <w:rPr>
                <w:sz w:val="20"/>
                <w:szCs w:val="20"/>
              </w:rPr>
              <w:t>0.00531</w:t>
            </w:r>
          </w:p>
        </w:tc>
        <w:tc>
          <w:tcPr>
            <w:tcW w:w="1263" w:type="dxa"/>
            <w:tcBorders>
              <w:top w:val="nil"/>
              <w:left w:val="nil"/>
              <w:bottom w:val="nil"/>
              <w:right w:val="nil"/>
            </w:tcBorders>
          </w:tcPr>
          <w:p w14:paraId="0EBC2CA8" w14:textId="77777777" w:rsidR="002D4DBF" w:rsidRPr="00033826" w:rsidRDefault="002D4DBF" w:rsidP="00D176C3">
            <w:pPr>
              <w:widowControl w:val="0"/>
              <w:spacing w:after="0" w:line="240" w:lineRule="auto"/>
              <w:jc w:val="center"/>
              <w:rPr>
                <w:sz w:val="20"/>
                <w:szCs w:val="20"/>
              </w:rPr>
            </w:pPr>
            <w:r w:rsidRPr="00033826">
              <w:rPr>
                <w:sz w:val="20"/>
                <w:szCs w:val="20"/>
              </w:rPr>
              <w:t>0.0841</w:t>
            </w:r>
          </w:p>
        </w:tc>
      </w:tr>
      <w:tr w:rsidR="002D4DBF" w:rsidRPr="00D42CB2" w14:paraId="0A6C0787" w14:textId="77777777" w:rsidTr="00D176C3">
        <w:trPr>
          <w:trHeight w:val="206"/>
          <w:jc w:val="center"/>
        </w:trPr>
        <w:tc>
          <w:tcPr>
            <w:tcW w:w="2592" w:type="dxa"/>
            <w:tcBorders>
              <w:top w:val="nil"/>
              <w:left w:val="nil"/>
              <w:bottom w:val="nil"/>
              <w:right w:val="nil"/>
            </w:tcBorders>
          </w:tcPr>
          <w:p w14:paraId="6CD570EF" w14:textId="77777777" w:rsidR="002D4DBF" w:rsidRPr="00D42CB2" w:rsidRDefault="002D4DBF" w:rsidP="00D176C3">
            <w:pPr>
              <w:widowControl w:val="0"/>
              <w:spacing w:after="0" w:line="240" w:lineRule="auto"/>
              <w:rPr>
                <w:sz w:val="18"/>
                <w:szCs w:val="18"/>
              </w:rPr>
            </w:pPr>
            <w:r w:rsidRPr="00D42CB2">
              <w:rPr>
                <w:sz w:val="18"/>
                <w:szCs w:val="18"/>
              </w:rPr>
              <w:t>p(Father=Mother)</w:t>
            </w:r>
          </w:p>
        </w:tc>
        <w:tc>
          <w:tcPr>
            <w:tcW w:w="1389" w:type="dxa"/>
            <w:tcBorders>
              <w:top w:val="nil"/>
              <w:left w:val="nil"/>
              <w:bottom w:val="nil"/>
              <w:right w:val="nil"/>
            </w:tcBorders>
          </w:tcPr>
          <w:p w14:paraId="535A7929" w14:textId="77777777" w:rsidR="002D4DBF" w:rsidRPr="00033826" w:rsidRDefault="002D4DBF" w:rsidP="00D176C3">
            <w:pPr>
              <w:widowControl w:val="0"/>
              <w:spacing w:after="0" w:line="240" w:lineRule="auto"/>
              <w:jc w:val="center"/>
              <w:rPr>
                <w:sz w:val="20"/>
                <w:szCs w:val="20"/>
              </w:rPr>
            </w:pPr>
            <w:r w:rsidRPr="00033826">
              <w:rPr>
                <w:sz w:val="20"/>
                <w:szCs w:val="20"/>
              </w:rPr>
              <w:t>0.0496</w:t>
            </w:r>
          </w:p>
        </w:tc>
        <w:tc>
          <w:tcPr>
            <w:tcW w:w="1515" w:type="dxa"/>
            <w:tcBorders>
              <w:top w:val="nil"/>
              <w:left w:val="nil"/>
              <w:bottom w:val="nil"/>
              <w:right w:val="nil"/>
            </w:tcBorders>
          </w:tcPr>
          <w:p w14:paraId="50E6E8F1" w14:textId="77777777" w:rsidR="002D4DBF" w:rsidRPr="00033826" w:rsidRDefault="002D4DBF" w:rsidP="00D176C3">
            <w:pPr>
              <w:widowControl w:val="0"/>
              <w:spacing w:after="0" w:line="240" w:lineRule="auto"/>
              <w:jc w:val="center"/>
              <w:rPr>
                <w:sz w:val="20"/>
                <w:szCs w:val="20"/>
              </w:rPr>
            </w:pPr>
            <w:r w:rsidRPr="00033826">
              <w:rPr>
                <w:sz w:val="20"/>
                <w:szCs w:val="20"/>
              </w:rPr>
              <w:t>0.0595</w:t>
            </w:r>
          </w:p>
        </w:tc>
        <w:tc>
          <w:tcPr>
            <w:tcW w:w="1263" w:type="dxa"/>
            <w:tcBorders>
              <w:top w:val="nil"/>
              <w:left w:val="nil"/>
              <w:bottom w:val="nil"/>
              <w:right w:val="nil"/>
            </w:tcBorders>
          </w:tcPr>
          <w:p w14:paraId="45835797" w14:textId="77777777" w:rsidR="002D4DBF" w:rsidRPr="00033826" w:rsidRDefault="002D4DBF" w:rsidP="00D176C3">
            <w:pPr>
              <w:widowControl w:val="0"/>
              <w:spacing w:after="0" w:line="240" w:lineRule="auto"/>
              <w:jc w:val="center"/>
              <w:rPr>
                <w:sz w:val="20"/>
                <w:szCs w:val="20"/>
              </w:rPr>
            </w:pPr>
            <w:r w:rsidRPr="00033826">
              <w:rPr>
                <w:sz w:val="20"/>
                <w:szCs w:val="20"/>
              </w:rPr>
              <w:t>0.553</w:t>
            </w:r>
          </w:p>
        </w:tc>
        <w:tc>
          <w:tcPr>
            <w:tcW w:w="1515" w:type="dxa"/>
            <w:tcBorders>
              <w:top w:val="nil"/>
              <w:left w:val="nil"/>
              <w:bottom w:val="nil"/>
              <w:right w:val="nil"/>
            </w:tcBorders>
          </w:tcPr>
          <w:p w14:paraId="5AC4273A" w14:textId="77777777" w:rsidR="002D4DBF" w:rsidRPr="00033826" w:rsidRDefault="002D4DBF" w:rsidP="00D176C3">
            <w:pPr>
              <w:widowControl w:val="0"/>
              <w:spacing w:after="0" w:line="240" w:lineRule="auto"/>
              <w:jc w:val="center"/>
              <w:rPr>
                <w:sz w:val="20"/>
                <w:szCs w:val="20"/>
              </w:rPr>
            </w:pPr>
            <w:r w:rsidRPr="00033826">
              <w:rPr>
                <w:sz w:val="20"/>
                <w:szCs w:val="20"/>
              </w:rPr>
              <w:t>0.0645</w:t>
            </w:r>
          </w:p>
        </w:tc>
        <w:tc>
          <w:tcPr>
            <w:tcW w:w="1263" w:type="dxa"/>
            <w:tcBorders>
              <w:top w:val="nil"/>
              <w:left w:val="nil"/>
              <w:bottom w:val="nil"/>
              <w:right w:val="nil"/>
            </w:tcBorders>
          </w:tcPr>
          <w:p w14:paraId="3221C113" w14:textId="77777777" w:rsidR="002D4DBF" w:rsidRPr="00033826" w:rsidRDefault="002D4DBF" w:rsidP="00D176C3">
            <w:pPr>
              <w:widowControl w:val="0"/>
              <w:spacing w:after="0" w:line="240" w:lineRule="auto"/>
              <w:jc w:val="center"/>
              <w:rPr>
                <w:sz w:val="20"/>
                <w:szCs w:val="20"/>
              </w:rPr>
            </w:pPr>
            <w:r w:rsidRPr="00033826">
              <w:rPr>
                <w:sz w:val="20"/>
                <w:szCs w:val="20"/>
              </w:rPr>
              <w:t>0.391</w:t>
            </w:r>
          </w:p>
        </w:tc>
        <w:tc>
          <w:tcPr>
            <w:tcW w:w="1263" w:type="dxa"/>
            <w:tcBorders>
              <w:top w:val="nil"/>
              <w:left w:val="nil"/>
              <w:bottom w:val="nil"/>
              <w:right w:val="nil"/>
            </w:tcBorders>
          </w:tcPr>
          <w:p w14:paraId="53F8CA0C" w14:textId="77777777" w:rsidR="002D4DBF" w:rsidRPr="00033826" w:rsidRDefault="002D4DBF" w:rsidP="00D176C3">
            <w:pPr>
              <w:widowControl w:val="0"/>
              <w:spacing w:after="0" w:line="240" w:lineRule="auto"/>
              <w:jc w:val="center"/>
              <w:rPr>
                <w:sz w:val="20"/>
                <w:szCs w:val="20"/>
              </w:rPr>
            </w:pPr>
            <w:r w:rsidRPr="00033826">
              <w:rPr>
                <w:sz w:val="20"/>
                <w:szCs w:val="20"/>
              </w:rPr>
              <w:t>0.328</w:t>
            </w:r>
          </w:p>
        </w:tc>
      </w:tr>
      <w:tr w:rsidR="002D4DBF" w:rsidRPr="00D42CB2" w14:paraId="462E5EC5" w14:textId="77777777" w:rsidTr="00D176C3">
        <w:trPr>
          <w:trHeight w:val="216"/>
          <w:jc w:val="center"/>
        </w:trPr>
        <w:tc>
          <w:tcPr>
            <w:tcW w:w="2592" w:type="dxa"/>
            <w:tcBorders>
              <w:top w:val="nil"/>
              <w:left w:val="nil"/>
              <w:bottom w:val="nil"/>
              <w:right w:val="nil"/>
            </w:tcBorders>
          </w:tcPr>
          <w:p w14:paraId="6D697F5C" w14:textId="77777777" w:rsidR="002D4DBF" w:rsidRPr="00D42CB2" w:rsidRDefault="002D4DBF" w:rsidP="00D176C3">
            <w:pPr>
              <w:widowControl w:val="0"/>
              <w:spacing w:after="0" w:line="240" w:lineRule="auto"/>
              <w:rPr>
                <w:sz w:val="18"/>
                <w:szCs w:val="18"/>
              </w:rPr>
            </w:pPr>
            <w:r w:rsidRPr="00D42CB2">
              <w:rPr>
                <w:sz w:val="18"/>
                <w:szCs w:val="18"/>
              </w:rPr>
              <w:t>p(Father=Boy)</w:t>
            </w:r>
          </w:p>
        </w:tc>
        <w:tc>
          <w:tcPr>
            <w:tcW w:w="1389" w:type="dxa"/>
            <w:tcBorders>
              <w:top w:val="nil"/>
              <w:left w:val="nil"/>
              <w:bottom w:val="nil"/>
              <w:right w:val="nil"/>
            </w:tcBorders>
          </w:tcPr>
          <w:p w14:paraId="0347EAE8" w14:textId="77777777" w:rsidR="002D4DBF" w:rsidRPr="00033826" w:rsidRDefault="002D4DBF" w:rsidP="00D176C3">
            <w:pPr>
              <w:widowControl w:val="0"/>
              <w:spacing w:after="0" w:line="240" w:lineRule="auto"/>
              <w:jc w:val="center"/>
              <w:rPr>
                <w:sz w:val="20"/>
                <w:szCs w:val="20"/>
              </w:rPr>
            </w:pPr>
            <w:r w:rsidRPr="00033826">
              <w:rPr>
                <w:sz w:val="20"/>
                <w:szCs w:val="20"/>
              </w:rPr>
              <w:t>0.00114</w:t>
            </w:r>
          </w:p>
        </w:tc>
        <w:tc>
          <w:tcPr>
            <w:tcW w:w="1515" w:type="dxa"/>
            <w:tcBorders>
              <w:top w:val="nil"/>
              <w:left w:val="nil"/>
              <w:bottom w:val="nil"/>
              <w:right w:val="nil"/>
            </w:tcBorders>
          </w:tcPr>
          <w:p w14:paraId="790B6AC5" w14:textId="77777777" w:rsidR="002D4DBF" w:rsidRPr="00033826" w:rsidRDefault="002D4DBF" w:rsidP="00D176C3">
            <w:pPr>
              <w:widowControl w:val="0"/>
              <w:spacing w:after="0" w:line="240" w:lineRule="auto"/>
              <w:jc w:val="center"/>
              <w:rPr>
                <w:sz w:val="20"/>
                <w:szCs w:val="20"/>
              </w:rPr>
            </w:pPr>
            <w:r w:rsidRPr="00033826">
              <w:rPr>
                <w:sz w:val="20"/>
                <w:szCs w:val="20"/>
              </w:rPr>
              <w:t>0.000440</w:t>
            </w:r>
          </w:p>
        </w:tc>
        <w:tc>
          <w:tcPr>
            <w:tcW w:w="1263" w:type="dxa"/>
            <w:tcBorders>
              <w:top w:val="nil"/>
              <w:left w:val="nil"/>
              <w:bottom w:val="nil"/>
              <w:right w:val="nil"/>
            </w:tcBorders>
          </w:tcPr>
          <w:p w14:paraId="460BF304" w14:textId="77777777" w:rsidR="002D4DBF" w:rsidRPr="00033826" w:rsidRDefault="002D4DBF" w:rsidP="00D176C3">
            <w:pPr>
              <w:widowControl w:val="0"/>
              <w:spacing w:after="0" w:line="240" w:lineRule="auto"/>
              <w:jc w:val="center"/>
              <w:rPr>
                <w:sz w:val="20"/>
                <w:szCs w:val="20"/>
              </w:rPr>
            </w:pPr>
            <w:r w:rsidRPr="00033826">
              <w:rPr>
                <w:sz w:val="20"/>
                <w:szCs w:val="20"/>
              </w:rPr>
              <w:t>7.82e-05</w:t>
            </w:r>
          </w:p>
        </w:tc>
        <w:tc>
          <w:tcPr>
            <w:tcW w:w="1515" w:type="dxa"/>
            <w:tcBorders>
              <w:top w:val="nil"/>
              <w:left w:val="nil"/>
              <w:bottom w:val="nil"/>
              <w:right w:val="nil"/>
            </w:tcBorders>
          </w:tcPr>
          <w:p w14:paraId="5376BD23" w14:textId="77777777" w:rsidR="002D4DBF" w:rsidRPr="00033826" w:rsidRDefault="002D4DBF" w:rsidP="00D176C3">
            <w:pPr>
              <w:widowControl w:val="0"/>
              <w:spacing w:after="0" w:line="240" w:lineRule="auto"/>
              <w:jc w:val="center"/>
              <w:rPr>
                <w:sz w:val="20"/>
                <w:szCs w:val="20"/>
              </w:rPr>
            </w:pPr>
            <w:r w:rsidRPr="00033826">
              <w:rPr>
                <w:sz w:val="20"/>
                <w:szCs w:val="20"/>
              </w:rPr>
              <w:t>1.68e-06</w:t>
            </w:r>
          </w:p>
        </w:tc>
        <w:tc>
          <w:tcPr>
            <w:tcW w:w="1263" w:type="dxa"/>
            <w:tcBorders>
              <w:top w:val="nil"/>
              <w:left w:val="nil"/>
              <w:bottom w:val="nil"/>
              <w:right w:val="nil"/>
            </w:tcBorders>
          </w:tcPr>
          <w:p w14:paraId="0D42DC02" w14:textId="77777777" w:rsidR="002D4DBF" w:rsidRPr="00033826" w:rsidRDefault="002D4DBF" w:rsidP="00D176C3">
            <w:pPr>
              <w:widowControl w:val="0"/>
              <w:spacing w:after="0" w:line="240" w:lineRule="auto"/>
              <w:jc w:val="center"/>
              <w:rPr>
                <w:sz w:val="20"/>
                <w:szCs w:val="20"/>
              </w:rPr>
            </w:pPr>
            <w:r w:rsidRPr="00033826">
              <w:rPr>
                <w:sz w:val="20"/>
                <w:szCs w:val="20"/>
              </w:rPr>
              <w:t>0.00318</w:t>
            </w:r>
          </w:p>
        </w:tc>
        <w:tc>
          <w:tcPr>
            <w:tcW w:w="1263" w:type="dxa"/>
            <w:tcBorders>
              <w:top w:val="nil"/>
              <w:left w:val="nil"/>
              <w:bottom w:val="nil"/>
              <w:right w:val="nil"/>
            </w:tcBorders>
          </w:tcPr>
          <w:p w14:paraId="58FEE89B" w14:textId="77777777" w:rsidR="002D4DBF" w:rsidRPr="00033826" w:rsidRDefault="002D4DBF" w:rsidP="00D176C3">
            <w:pPr>
              <w:widowControl w:val="0"/>
              <w:spacing w:after="0" w:line="240" w:lineRule="auto"/>
              <w:jc w:val="center"/>
              <w:rPr>
                <w:sz w:val="20"/>
                <w:szCs w:val="20"/>
              </w:rPr>
            </w:pPr>
            <w:r w:rsidRPr="00033826">
              <w:rPr>
                <w:sz w:val="20"/>
                <w:szCs w:val="20"/>
              </w:rPr>
              <w:t>0.0360</w:t>
            </w:r>
          </w:p>
        </w:tc>
      </w:tr>
      <w:tr w:rsidR="002D4DBF" w:rsidRPr="00D42CB2" w14:paraId="26DC3340" w14:textId="77777777" w:rsidTr="00D176C3">
        <w:trPr>
          <w:trHeight w:val="216"/>
          <w:jc w:val="center"/>
        </w:trPr>
        <w:tc>
          <w:tcPr>
            <w:tcW w:w="2592" w:type="dxa"/>
            <w:tcBorders>
              <w:top w:val="nil"/>
              <w:left w:val="nil"/>
              <w:bottom w:val="nil"/>
              <w:right w:val="nil"/>
            </w:tcBorders>
          </w:tcPr>
          <w:p w14:paraId="7BF68AF2" w14:textId="77777777" w:rsidR="002D4DBF" w:rsidRPr="00D42CB2" w:rsidRDefault="002D4DBF" w:rsidP="00D176C3">
            <w:pPr>
              <w:widowControl w:val="0"/>
              <w:spacing w:after="0" w:line="240" w:lineRule="auto"/>
              <w:rPr>
                <w:sz w:val="18"/>
                <w:szCs w:val="18"/>
              </w:rPr>
            </w:pPr>
            <w:r w:rsidRPr="00D42CB2">
              <w:rPr>
                <w:sz w:val="18"/>
                <w:szCs w:val="18"/>
              </w:rPr>
              <w:t>d(Mother-Boy)</w:t>
            </w:r>
          </w:p>
        </w:tc>
        <w:tc>
          <w:tcPr>
            <w:tcW w:w="1389" w:type="dxa"/>
            <w:tcBorders>
              <w:top w:val="nil"/>
              <w:left w:val="nil"/>
              <w:bottom w:val="nil"/>
              <w:right w:val="nil"/>
            </w:tcBorders>
          </w:tcPr>
          <w:p w14:paraId="3C3D6EE2" w14:textId="77777777" w:rsidR="002D4DBF" w:rsidRPr="00033826" w:rsidRDefault="002D4DBF" w:rsidP="00D176C3">
            <w:pPr>
              <w:widowControl w:val="0"/>
              <w:spacing w:after="0" w:line="240" w:lineRule="auto"/>
              <w:jc w:val="center"/>
              <w:rPr>
                <w:sz w:val="20"/>
                <w:szCs w:val="20"/>
              </w:rPr>
            </w:pPr>
            <w:r w:rsidRPr="00033826">
              <w:rPr>
                <w:sz w:val="20"/>
                <w:szCs w:val="20"/>
              </w:rPr>
              <w:t>-0.252</w:t>
            </w:r>
          </w:p>
        </w:tc>
        <w:tc>
          <w:tcPr>
            <w:tcW w:w="1515" w:type="dxa"/>
            <w:tcBorders>
              <w:top w:val="nil"/>
              <w:left w:val="nil"/>
              <w:bottom w:val="nil"/>
              <w:right w:val="nil"/>
            </w:tcBorders>
          </w:tcPr>
          <w:p w14:paraId="1BD3AF71" w14:textId="77777777" w:rsidR="002D4DBF" w:rsidRPr="00033826" w:rsidRDefault="002D4DBF" w:rsidP="00D176C3">
            <w:pPr>
              <w:widowControl w:val="0"/>
              <w:spacing w:after="0" w:line="240" w:lineRule="auto"/>
              <w:jc w:val="center"/>
              <w:rPr>
                <w:sz w:val="20"/>
                <w:szCs w:val="20"/>
              </w:rPr>
            </w:pPr>
            <w:r w:rsidRPr="00033826">
              <w:rPr>
                <w:sz w:val="20"/>
                <w:szCs w:val="20"/>
              </w:rPr>
              <w:t>-0.230</w:t>
            </w:r>
          </w:p>
        </w:tc>
        <w:tc>
          <w:tcPr>
            <w:tcW w:w="1263" w:type="dxa"/>
            <w:tcBorders>
              <w:top w:val="nil"/>
              <w:left w:val="nil"/>
              <w:bottom w:val="nil"/>
              <w:right w:val="nil"/>
            </w:tcBorders>
          </w:tcPr>
          <w:p w14:paraId="22FE45A3" w14:textId="77777777" w:rsidR="002D4DBF" w:rsidRPr="00033826" w:rsidRDefault="002D4DBF" w:rsidP="00D176C3">
            <w:pPr>
              <w:widowControl w:val="0"/>
              <w:spacing w:after="0" w:line="240" w:lineRule="auto"/>
              <w:jc w:val="center"/>
              <w:rPr>
                <w:sz w:val="20"/>
                <w:szCs w:val="20"/>
              </w:rPr>
            </w:pPr>
            <w:r w:rsidRPr="00033826">
              <w:rPr>
                <w:sz w:val="20"/>
                <w:szCs w:val="20"/>
              </w:rPr>
              <w:t>-0.429</w:t>
            </w:r>
          </w:p>
        </w:tc>
        <w:tc>
          <w:tcPr>
            <w:tcW w:w="1515" w:type="dxa"/>
            <w:tcBorders>
              <w:top w:val="nil"/>
              <w:left w:val="nil"/>
              <w:bottom w:val="nil"/>
              <w:right w:val="nil"/>
            </w:tcBorders>
          </w:tcPr>
          <w:p w14:paraId="0FC251EA" w14:textId="77777777" w:rsidR="002D4DBF" w:rsidRPr="00033826" w:rsidRDefault="002D4DBF" w:rsidP="00D176C3">
            <w:pPr>
              <w:widowControl w:val="0"/>
              <w:spacing w:after="0" w:line="240" w:lineRule="auto"/>
              <w:jc w:val="center"/>
              <w:rPr>
                <w:sz w:val="20"/>
                <w:szCs w:val="20"/>
              </w:rPr>
            </w:pPr>
            <w:r w:rsidRPr="00033826">
              <w:rPr>
                <w:sz w:val="20"/>
                <w:szCs w:val="20"/>
              </w:rPr>
              <w:t>-0.466</w:t>
            </w:r>
          </w:p>
        </w:tc>
        <w:tc>
          <w:tcPr>
            <w:tcW w:w="1263" w:type="dxa"/>
            <w:tcBorders>
              <w:top w:val="nil"/>
              <w:left w:val="nil"/>
              <w:bottom w:val="nil"/>
              <w:right w:val="nil"/>
            </w:tcBorders>
          </w:tcPr>
          <w:p w14:paraId="2CCD2D5D" w14:textId="77777777" w:rsidR="002D4DBF" w:rsidRPr="00033826" w:rsidRDefault="002D4DBF" w:rsidP="00D176C3">
            <w:pPr>
              <w:widowControl w:val="0"/>
              <w:spacing w:after="0" w:line="240" w:lineRule="auto"/>
              <w:jc w:val="center"/>
              <w:rPr>
                <w:sz w:val="20"/>
                <w:szCs w:val="20"/>
              </w:rPr>
            </w:pPr>
            <w:r w:rsidRPr="00033826">
              <w:rPr>
                <w:sz w:val="20"/>
                <w:szCs w:val="20"/>
              </w:rPr>
              <w:t>-0.306</w:t>
            </w:r>
          </w:p>
        </w:tc>
        <w:tc>
          <w:tcPr>
            <w:tcW w:w="1263" w:type="dxa"/>
            <w:tcBorders>
              <w:top w:val="nil"/>
              <w:left w:val="nil"/>
              <w:bottom w:val="nil"/>
              <w:right w:val="nil"/>
            </w:tcBorders>
          </w:tcPr>
          <w:p w14:paraId="56521AD5" w14:textId="77777777" w:rsidR="002D4DBF" w:rsidRPr="00033826" w:rsidRDefault="002D4DBF" w:rsidP="00D176C3">
            <w:pPr>
              <w:widowControl w:val="0"/>
              <w:spacing w:after="0" w:line="240" w:lineRule="auto"/>
              <w:jc w:val="center"/>
              <w:rPr>
                <w:sz w:val="20"/>
                <w:szCs w:val="20"/>
              </w:rPr>
            </w:pPr>
            <w:r w:rsidRPr="00033826">
              <w:rPr>
                <w:sz w:val="20"/>
                <w:szCs w:val="20"/>
              </w:rPr>
              <w:t>-0.181</w:t>
            </w:r>
          </w:p>
        </w:tc>
      </w:tr>
      <w:tr w:rsidR="002D4DBF" w:rsidRPr="00D42CB2" w14:paraId="1C5D2B5C" w14:textId="77777777" w:rsidTr="00D176C3">
        <w:trPr>
          <w:trHeight w:val="206"/>
          <w:jc w:val="center"/>
        </w:trPr>
        <w:tc>
          <w:tcPr>
            <w:tcW w:w="2592" w:type="dxa"/>
            <w:tcBorders>
              <w:top w:val="nil"/>
              <w:left w:val="nil"/>
              <w:bottom w:val="nil"/>
              <w:right w:val="nil"/>
            </w:tcBorders>
          </w:tcPr>
          <w:p w14:paraId="68A6D7DE" w14:textId="77777777" w:rsidR="002D4DBF" w:rsidRPr="00D42CB2" w:rsidRDefault="002D4DBF" w:rsidP="00D176C3">
            <w:pPr>
              <w:widowControl w:val="0"/>
              <w:spacing w:after="0" w:line="240" w:lineRule="auto"/>
              <w:rPr>
                <w:sz w:val="18"/>
                <w:szCs w:val="18"/>
              </w:rPr>
            </w:pPr>
            <w:r w:rsidRPr="00D42CB2">
              <w:rPr>
                <w:sz w:val="18"/>
                <w:szCs w:val="18"/>
              </w:rPr>
              <w:t>d(Father-Mother)</w:t>
            </w:r>
          </w:p>
        </w:tc>
        <w:tc>
          <w:tcPr>
            <w:tcW w:w="1389" w:type="dxa"/>
            <w:tcBorders>
              <w:top w:val="nil"/>
              <w:left w:val="nil"/>
              <w:bottom w:val="nil"/>
              <w:right w:val="nil"/>
            </w:tcBorders>
          </w:tcPr>
          <w:p w14:paraId="63B453A3" w14:textId="77777777" w:rsidR="002D4DBF" w:rsidRPr="00033826" w:rsidRDefault="002D4DBF" w:rsidP="00D176C3">
            <w:pPr>
              <w:widowControl w:val="0"/>
              <w:spacing w:after="0" w:line="240" w:lineRule="auto"/>
              <w:jc w:val="center"/>
              <w:rPr>
                <w:sz w:val="20"/>
                <w:szCs w:val="20"/>
              </w:rPr>
            </w:pPr>
            <w:r w:rsidRPr="00033826">
              <w:rPr>
                <w:sz w:val="20"/>
                <w:szCs w:val="20"/>
              </w:rPr>
              <w:t>-0.137</w:t>
            </w:r>
          </w:p>
        </w:tc>
        <w:tc>
          <w:tcPr>
            <w:tcW w:w="1515" w:type="dxa"/>
            <w:tcBorders>
              <w:top w:val="nil"/>
              <w:left w:val="nil"/>
              <w:bottom w:val="nil"/>
              <w:right w:val="nil"/>
            </w:tcBorders>
          </w:tcPr>
          <w:p w14:paraId="17F974F3" w14:textId="77777777" w:rsidR="002D4DBF" w:rsidRPr="00033826" w:rsidRDefault="002D4DBF" w:rsidP="00D176C3">
            <w:pPr>
              <w:widowControl w:val="0"/>
              <w:spacing w:after="0" w:line="240" w:lineRule="auto"/>
              <w:jc w:val="center"/>
              <w:rPr>
                <w:sz w:val="20"/>
                <w:szCs w:val="20"/>
              </w:rPr>
            </w:pPr>
            <w:r w:rsidRPr="00033826">
              <w:rPr>
                <w:sz w:val="20"/>
                <w:szCs w:val="20"/>
              </w:rPr>
              <w:t>-0.104</w:t>
            </w:r>
          </w:p>
        </w:tc>
        <w:tc>
          <w:tcPr>
            <w:tcW w:w="1263" w:type="dxa"/>
            <w:tcBorders>
              <w:top w:val="nil"/>
              <w:left w:val="nil"/>
              <w:bottom w:val="nil"/>
              <w:right w:val="nil"/>
            </w:tcBorders>
          </w:tcPr>
          <w:p w14:paraId="580854DC" w14:textId="77777777" w:rsidR="002D4DBF" w:rsidRPr="00033826" w:rsidRDefault="002D4DBF" w:rsidP="00D176C3">
            <w:pPr>
              <w:widowControl w:val="0"/>
              <w:spacing w:after="0" w:line="240" w:lineRule="auto"/>
              <w:jc w:val="center"/>
              <w:rPr>
                <w:sz w:val="20"/>
                <w:szCs w:val="20"/>
              </w:rPr>
            </w:pPr>
            <w:r w:rsidRPr="00033826">
              <w:rPr>
                <w:sz w:val="20"/>
                <w:szCs w:val="20"/>
              </w:rPr>
              <w:t>-0.0387</w:t>
            </w:r>
          </w:p>
        </w:tc>
        <w:tc>
          <w:tcPr>
            <w:tcW w:w="1515" w:type="dxa"/>
            <w:tcBorders>
              <w:top w:val="nil"/>
              <w:left w:val="nil"/>
              <w:bottom w:val="nil"/>
              <w:right w:val="nil"/>
            </w:tcBorders>
          </w:tcPr>
          <w:p w14:paraId="52AC59CE" w14:textId="77777777" w:rsidR="002D4DBF" w:rsidRPr="00033826" w:rsidRDefault="002D4DBF" w:rsidP="00D176C3">
            <w:pPr>
              <w:widowControl w:val="0"/>
              <w:spacing w:after="0" w:line="240" w:lineRule="auto"/>
              <w:jc w:val="center"/>
              <w:rPr>
                <w:sz w:val="20"/>
                <w:szCs w:val="20"/>
              </w:rPr>
            </w:pPr>
            <w:r w:rsidRPr="00033826">
              <w:rPr>
                <w:sz w:val="20"/>
                <w:szCs w:val="20"/>
              </w:rPr>
              <w:t>-0.133</w:t>
            </w:r>
          </w:p>
        </w:tc>
        <w:tc>
          <w:tcPr>
            <w:tcW w:w="1263" w:type="dxa"/>
            <w:tcBorders>
              <w:top w:val="nil"/>
              <w:left w:val="nil"/>
              <w:bottom w:val="nil"/>
              <w:right w:val="nil"/>
            </w:tcBorders>
          </w:tcPr>
          <w:p w14:paraId="38FE2487" w14:textId="77777777" w:rsidR="002D4DBF" w:rsidRPr="00033826" w:rsidRDefault="002D4DBF" w:rsidP="00D176C3">
            <w:pPr>
              <w:widowControl w:val="0"/>
              <w:spacing w:after="0" w:line="240" w:lineRule="auto"/>
              <w:jc w:val="center"/>
              <w:rPr>
                <w:sz w:val="20"/>
                <w:szCs w:val="20"/>
              </w:rPr>
            </w:pPr>
            <w:r w:rsidRPr="00033826">
              <w:rPr>
                <w:sz w:val="20"/>
                <w:szCs w:val="20"/>
              </w:rPr>
              <w:t>-0.0612</w:t>
            </w:r>
          </w:p>
        </w:tc>
        <w:tc>
          <w:tcPr>
            <w:tcW w:w="1263" w:type="dxa"/>
            <w:tcBorders>
              <w:top w:val="nil"/>
              <w:left w:val="nil"/>
              <w:bottom w:val="nil"/>
              <w:right w:val="nil"/>
            </w:tcBorders>
          </w:tcPr>
          <w:p w14:paraId="08CC3014" w14:textId="77777777" w:rsidR="002D4DBF" w:rsidRPr="00033826" w:rsidRDefault="002D4DBF" w:rsidP="00D176C3">
            <w:pPr>
              <w:widowControl w:val="0"/>
              <w:spacing w:after="0" w:line="240" w:lineRule="auto"/>
              <w:jc w:val="center"/>
              <w:rPr>
                <w:sz w:val="20"/>
                <w:szCs w:val="20"/>
              </w:rPr>
            </w:pPr>
            <w:r w:rsidRPr="00033826">
              <w:rPr>
                <w:sz w:val="20"/>
                <w:szCs w:val="20"/>
              </w:rPr>
              <w:t>-0.0690</w:t>
            </w:r>
          </w:p>
        </w:tc>
      </w:tr>
      <w:tr w:rsidR="002D4DBF" w:rsidRPr="00D42CB2" w14:paraId="61B728AA" w14:textId="77777777" w:rsidTr="00D176C3">
        <w:tblPrEx>
          <w:tblBorders>
            <w:bottom w:val="single" w:sz="6" w:space="0" w:color="auto"/>
          </w:tblBorders>
        </w:tblPrEx>
        <w:trPr>
          <w:trHeight w:val="216"/>
          <w:jc w:val="center"/>
        </w:trPr>
        <w:tc>
          <w:tcPr>
            <w:tcW w:w="2592" w:type="dxa"/>
            <w:tcBorders>
              <w:top w:val="nil"/>
              <w:left w:val="nil"/>
              <w:bottom w:val="single" w:sz="6" w:space="0" w:color="auto"/>
              <w:right w:val="nil"/>
            </w:tcBorders>
          </w:tcPr>
          <w:p w14:paraId="3D5535D3" w14:textId="77777777" w:rsidR="002D4DBF" w:rsidRPr="00D42CB2" w:rsidRDefault="002D4DBF" w:rsidP="00D176C3">
            <w:pPr>
              <w:widowControl w:val="0"/>
              <w:spacing w:after="0" w:line="240" w:lineRule="auto"/>
              <w:rPr>
                <w:sz w:val="18"/>
                <w:szCs w:val="18"/>
              </w:rPr>
            </w:pPr>
            <w:r w:rsidRPr="00D42CB2">
              <w:rPr>
                <w:sz w:val="18"/>
                <w:szCs w:val="18"/>
              </w:rPr>
              <w:t>d(Father-Boy)</w:t>
            </w:r>
          </w:p>
        </w:tc>
        <w:tc>
          <w:tcPr>
            <w:tcW w:w="1389" w:type="dxa"/>
            <w:tcBorders>
              <w:top w:val="nil"/>
              <w:left w:val="nil"/>
              <w:bottom w:val="single" w:sz="6" w:space="0" w:color="auto"/>
              <w:right w:val="nil"/>
            </w:tcBorders>
          </w:tcPr>
          <w:p w14:paraId="08FEAB7C" w14:textId="77777777" w:rsidR="002D4DBF" w:rsidRPr="00033826" w:rsidRDefault="002D4DBF" w:rsidP="00D176C3">
            <w:pPr>
              <w:widowControl w:val="0"/>
              <w:spacing w:after="0" w:line="240" w:lineRule="auto"/>
              <w:jc w:val="center"/>
              <w:rPr>
                <w:sz w:val="20"/>
                <w:szCs w:val="20"/>
              </w:rPr>
            </w:pPr>
            <w:r w:rsidRPr="00033826">
              <w:rPr>
                <w:sz w:val="20"/>
                <w:szCs w:val="20"/>
              </w:rPr>
              <w:t>-0.389</w:t>
            </w:r>
          </w:p>
        </w:tc>
        <w:tc>
          <w:tcPr>
            <w:tcW w:w="1515" w:type="dxa"/>
            <w:tcBorders>
              <w:top w:val="nil"/>
              <w:left w:val="nil"/>
              <w:bottom w:val="single" w:sz="6" w:space="0" w:color="auto"/>
              <w:right w:val="nil"/>
            </w:tcBorders>
          </w:tcPr>
          <w:p w14:paraId="2D0560A1" w14:textId="77777777" w:rsidR="002D4DBF" w:rsidRPr="00033826" w:rsidRDefault="002D4DBF" w:rsidP="00D176C3">
            <w:pPr>
              <w:widowControl w:val="0"/>
              <w:spacing w:after="0" w:line="240" w:lineRule="auto"/>
              <w:jc w:val="center"/>
              <w:rPr>
                <w:sz w:val="20"/>
                <w:szCs w:val="20"/>
              </w:rPr>
            </w:pPr>
            <w:r w:rsidRPr="00033826">
              <w:rPr>
                <w:sz w:val="20"/>
                <w:szCs w:val="20"/>
              </w:rPr>
              <w:t>-0.333</w:t>
            </w:r>
          </w:p>
        </w:tc>
        <w:tc>
          <w:tcPr>
            <w:tcW w:w="1263" w:type="dxa"/>
            <w:tcBorders>
              <w:top w:val="nil"/>
              <w:left w:val="nil"/>
              <w:bottom w:val="single" w:sz="6" w:space="0" w:color="auto"/>
              <w:right w:val="nil"/>
            </w:tcBorders>
          </w:tcPr>
          <w:p w14:paraId="4258DD40" w14:textId="77777777" w:rsidR="002D4DBF" w:rsidRPr="00033826" w:rsidRDefault="002D4DBF" w:rsidP="00D176C3">
            <w:pPr>
              <w:widowControl w:val="0"/>
              <w:spacing w:after="0" w:line="240" w:lineRule="auto"/>
              <w:jc w:val="center"/>
              <w:rPr>
                <w:sz w:val="20"/>
                <w:szCs w:val="20"/>
              </w:rPr>
            </w:pPr>
            <w:r w:rsidRPr="00033826">
              <w:rPr>
                <w:sz w:val="20"/>
                <w:szCs w:val="20"/>
              </w:rPr>
              <w:t>-0.468</w:t>
            </w:r>
          </w:p>
        </w:tc>
        <w:tc>
          <w:tcPr>
            <w:tcW w:w="1515" w:type="dxa"/>
            <w:tcBorders>
              <w:top w:val="nil"/>
              <w:left w:val="nil"/>
              <w:bottom w:val="single" w:sz="6" w:space="0" w:color="auto"/>
              <w:right w:val="nil"/>
            </w:tcBorders>
          </w:tcPr>
          <w:p w14:paraId="662CB524" w14:textId="77777777" w:rsidR="002D4DBF" w:rsidRPr="00033826" w:rsidRDefault="002D4DBF" w:rsidP="00D176C3">
            <w:pPr>
              <w:widowControl w:val="0"/>
              <w:spacing w:after="0" w:line="240" w:lineRule="auto"/>
              <w:jc w:val="center"/>
              <w:rPr>
                <w:sz w:val="20"/>
                <w:szCs w:val="20"/>
              </w:rPr>
            </w:pPr>
            <w:r w:rsidRPr="00033826">
              <w:rPr>
                <w:sz w:val="20"/>
                <w:szCs w:val="20"/>
              </w:rPr>
              <w:t>-0.599</w:t>
            </w:r>
          </w:p>
        </w:tc>
        <w:tc>
          <w:tcPr>
            <w:tcW w:w="1263" w:type="dxa"/>
            <w:tcBorders>
              <w:top w:val="nil"/>
              <w:left w:val="nil"/>
              <w:bottom w:val="single" w:sz="6" w:space="0" w:color="auto"/>
              <w:right w:val="nil"/>
            </w:tcBorders>
          </w:tcPr>
          <w:p w14:paraId="5C2E1E90" w14:textId="77777777" w:rsidR="002D4DBF" w:rsidRPr="00033826" w:rsidRDefault="002D4DBF" w:rsidP="00D176C3">
            <w:pPr>
              <w:widowControl w:val="0"/>
              <w:spacing w:after="0" w:line="240" w:lineRule="auto"/>
              <w:jc w:val="center"/>
              <w:rPr>
                <w:sz w:val="20"/>
                <w:szCs w:val="20"/>
              </w:rPr>
            </w:pPr>
            <w:r w:rsidRPr="00033826">
              <w:rPr>
                <w:sz w:val="20"/>
                <w:szCs w:val="20"/>
              </w:rPr>
              <w:t>-0.367</w:t>
            </w:r>
          </w:p>
        </w:tc>
        <w:tc>
          <w:tcPr>
            <w:tcW w:w="1263" w:type="dxa"/>
            <w:tcBorders>
              <w:top w:val="nil"/>
              <w:left w:val="nil"/>
              <w:bottom w:val="single" w:sz="6" w:space="0" w:color="auto"/>
              <w:right w:val="nil"/>
            </w:tcBorders>
          </w:tcPr>
          <w:p w14:paraId="70575725" w14:textId="77777777" w:rsidR="002D4DBF" w:rsidRPr="00033826" w:rsidRDefault="002D4DBF" w:rsidP="00D176C3">
            <w:pPr>
              <w:widowControl w:val="0"/>
              <w:spacing w:after="0" w:line="240" w:lineRule="auto"/>
              <w:jc w:val="center"/>
              <w:rPr>
                <w:sz w:val="20"/>
                <w:szCs w:val="20"/>
              </w:rPr>
            </w:pPr>
            <w:r w:rsidRPr="00033826">
              <w:rPr>
                <w:sz w:val="20"/>
                <w:szCs w:val="20"/>
              </w:rPr>
              <w:t>-0.250</w:t>
            </w:r>
          </w:p>
        </w:tc>
      </w:tr>
    </w:tbl>
    <w:p w14:paraId="4A9FF645" w14:textId="77777777" w:rsidR="002D4DBF" w:rsidRPr="001A2044" w:rsidRDefault="002D4DBF" w:rsidP="002D4DBF">
      <w:pPr>
        <w:widowControl w:val="0"/>
        <w:spacing w:after="0" w:line="240" w:lineRule="auto"/>
        <w:jc w:val="center"/>
        <w:rPr>
          <w:lang w:val="en-GB"/>
        </w:rPr>
      </w:pPr>
      <w:r w:rsidRPr="001A2044">
        <w:rPr>
          <w:lang w:val="en-GB"/>
        </w:rPr>
        <w:t xml:space="preserve">Robust standard errors, </w:t>
      </w:r>
      <w:proofErr w:type="spellStart"/>
      <w:r w:rsidRPr="001A2044">
        <w:rPr>
          <w:lang w:val="en-GB"/>
        </w:rPr>
        <w:t>clsutered</w:t>
      </w:r>
      <w:proofErr w:type="spellEnd"/>
      <w:r w:rsidRPr="001A2044">
        <w:rPr>
          <w:lang w:val="en-GB"/>
        </w:rPr>
        <w:t xml:space="preserve"> at the </w:t>
      </w:r>
      <w:r>
        <w:rPr>
          <w:lang w:val="en-GB"/>
        </w:rPr>
        <w:t>household</w:t>
      </w:r>
      <w:r w:rsidRPr="001A2044">
        <w:rPr>
          <w:lang w:val="en-GB"/>
        </w:rPr>
        <w:t xml:space="preserve"> level, in parentheses</w:t>
      </w:r>
    </w:p>
    <w:p w14:paraId="75B7A036" w14:textId="77777777" w:rsidR="002D4DBF" w:rsidRPr="00553608" w:rsidRDefault="002D4DBF" w:rsidP="002D4DBF">
      <w:pPr>
        <w:widowControl w:val="0"/>
        <w:spacing w:after="0" w:line="240" w:lineRule="auto"/>
        <w:jc w:val="center"/>
        <w:rPr>
          <w:lang w:val="en-GB"/>
        </w:rPr>
      </w:pPr>
      <w:r w:rsidRPr="001A2044">
        <w:rPr>
          <w:lang w:val="en-GB"/>
        </w:rPr>
        <w:t xml:space="preserve">*** p&lt;0.01, ** p&lt;0.05, * p&lt;0.1. The following dummy variables have rater being girl as the omitted category: Boy, Mother, Father. </w:t>
      </w:r>
      <w:proofErr w:type="spellStart"/>
      <w:r w:rsidRPr="00553608">
        <w:rPr>
          <w:lang w:val="en-GB"/>
        </w:rPr>
        <w:t>Religion_christian</w:t>
      </w:r>
      <w:proofErr w:type="spellEnd"/>
      <w:r w:rsidRPr="00553608">
        <w:rPr>
          <w:lang w:val="en-GB"/>
        </w:rPr>
        <w:t xml:space="preserve"> is 1 if Christian and 0 if Muslim. </w:t>
      </w:r>
    </w:p>
    <w:p w14:paraId="208A2E15" w14:textId="77777777" w:rsidR="002D4DBF" w:rsidRPr="00E649D8" w:rsidRDefault="002D4DBF" w:rsidP="002D4DBF">
      <w:pPr>
        <w:rPr>
          <w:b/>
          <w:bCs/>
          <w:color w:val="156082" w:themeColor="accent1"/>
          <w:sz w:val="28"/>
          <w:szCs w:val="28"/>
          <w:lang w:val="en-GB"/>
        </w:rPr>
      </w:pPr>
    </w:p>
    <w:p w14:paraId="701695D8" w14:textId="77777777" w:rsidR="002D4DBF" w:rsidRPr="00E649D8" w:rsidRDefault="002D4DBF" w:rsidP="002D4DBF">
      <w:pPr>
        <w:rPr>
          <w:b/>
          <w:bCs/>
          <w:color w:val="156082" w:themeColor="accent1"/>
          <w:sz w:val="28"/>
          <w:szCs w:val="28"/>
          <w:lang w:val="en-GB"/>
        </w:rPr>
      </w:pPr>
    </w:p>
    <w:p w14:paraId="2D7F84D8" w14:textId="77777777" w:rsidR="002D4DBF" w:rsidRPr="00E649D8" w:rsidRDefault="002D4DBF" w:rsidP="002D4DBF">
      <w:pPr>
        <w:rPr>
          <w:b/>
          <w:bCs/>
          <w:color w:val="156082" w:themeColor="accent1"/>
          <w:sz w:val="28"/>
          <w:szCs w:val="28"/>
          <w:lang w:val="en-GB"/>
        </w:rPr>
      </w:pPr>
    </w:p>
    <w:p w14:paraId="1018123C" w14:textId="77777777" w:rsidR="002D4DBF" w:rsidRDefault="002D4DBF" w:rsidP="002D4DBF">
      <w:pPr>
        <w:rPr>
          <w:b/>
          <w:bCs/>
          <w:lang w:val="en-GB"/>
        </w:rPr>
      </w:pPr>
      <w:r>
        <w:rPr>
          <w:b/>
          <w:bCs/>
          <w:lang w:val="en-GB"/>
        </w:rPr>
        <w:br w:type="page"/>
      </w:r>
    </w:p>
    <w:p w14:paraId="06805161" w14:textId="3975D266" w:rsidR="002D4DBF" w:rsidRPr="00CE0B21" w:rsidRDefault="002D4DBF" w:rsidP="002D4DBF">
      <w:pPr>
        <w:rPr>
          <w:rFonts w:ascii="Avenir Next LT Pro" w:hAnsi="Avenir Next LT Pro"/>
          <w:b/>
          <w:bCs/>
          <w:sz w:val="24"/>
          <w:lang w:val="en-GB"/>
        </w:rPr>
      </w:pPr>
      <w:r w:rsidRPr="00CE0B21">
        <w:rPr>
          <w:rFonts w:ascii="Avenir Next LT Pro" w:hAnsi="Avenir Next LT Pro"/>
          <w:b/>
          <w:bCs/>
          <w:sz w:val="24"/>
          <w:lang w:val="en-GB"/>
        </w:rPr>
        <w:lastRenderedPageBreak/>
        <w:t xml:space="preserve">Table 7. </w:t>
      </w:r>
      <w:r w:rsidR="00762D6F">
        <w:rPr>
          <w:rFonts w:ascii="Avenir Next LT Pro" w:hAnsi="Avenir Next LT Pro"/>
          <w:b/>
          <w:bCs/>
          <w:sz w:val="24"/>
          <w:lang w:val="en-GB"/>
        </w:rPr>
        <w:t>P</w:t>
      </w:r>
      <w:r w:rsidRPr="00CE0B21">
        <w:rPr>
          <w:rFonts w:ascii="Avenir Next LT Pro" w:hAnsi="Avenir Next LT Pro"/>
          <w:b/>
          <w:bCs/>
          <w:sz w:val="24"/>
          <w:lang w:val="en-GB"/>
        </w:rPr>
        <w:t>ersonal norms and rater characteristics – GIRL VIGNETTES , Nigeria</w:t>
      </w:r>
    </w:p>
    <w:tbl>
      <w:tblPr>
        <w:tblW w:w="10731" w:type="dxa"/>
        <w:jc w:val="center"/>
        <w:tblLayout w:type="fixed"/>
        <w:tblCellMar>
          <w:left w:w="75" w:type="dxa"/>
          <w:right w:w="75" w:type="dxa"/>
        </w:tblCellMar>
        <w:tblLook w:val="0000" w:firstRow="0" w:lastRow="0" w:firstColumn="0" w:lastColumn="0" w:noHBand="0" w:noVBand="0"/>
      </w:tblPr>
      <w:tblGrid>
        <w:gridCol w:w="2575"/>
        <w:gridCol w:w="1381"/>
        <w:gridCol w:w="1505"/>
        <w:gridCol w:w="1255"/>
        <w:gridCol w:w="1505"/>
        <w:gridCol w:w="1255"/>
        <w:gridCol w:w="1255"/>
      </w:tblGrid>
      <w:tr w:rsidR="002D4DBF" w:rsidRPr="001B3F81" w14:paraId="5F15E9CE" w14:textId="77777777" w:rsidTr="00D176C3">
        <w:trPr>
          <w:trHeight w:val="271"/>
          <w:jc w:val="center"/>
        </w:trPr>
        <w:tc>
          <w:tcPr>
            <w:tcW w:w="2575" w:type="dxa"/>
            <w:tcBorders>
              <w:top w:val="single" w:sz="6" w:space="0" w:color="auto"/>
              <w:left w:val="nil"/>
              <w:bottom w:val="single" w:sz="4" w:space="0" w:color="auto"/>
              <w:right w:val="nil"/>
            </w:tcBorders>
          </w:tcPr>
          <w:p w14:paraId="03BEB7F4" w14:textId="77777777" w:rsidR="002D4DBF" w:rsidRPr="001B3F81" w:rsidRDefault="002D4DBF" w:rsidP="00D176C3">
            <w:pPr>
              <w:widowControl w:val="0"/>
              <w:spacing w:after="0" w:line="240" w:lineRule="auto"/>
              <w:rPr>
                <w:sz w:val="18"/>
                <w:szCs w:val="18"/>
                <w:lang w:val="en-GB"/>
              </w:rPr>
            </w:pPr>
            <w:r w:rsidRPr="001B3F81">
              <w:rPr>
                <w:sz w:val="18"/>
                <w:szCs w:val="18"/>
              </w:rPr>
              <w:t>VARIABLES</w:t>
            </w:r>
          </w:p>
        </w:tc>
        <w:tc>
          <w:tcPr>
            <w:tcW w:w="1381" w:type="dxa"/>
            <w:tcBorders>
              <w:top w:val="single" w:sz="6" w:space="0" w:color="auto"/>
              <w:left w:val="nil"/>
              <w:bottom w:val="single" w:sz="4" w:space="0" w:color="auto"/>
              <w:right w:val="nil"/>
            </w:tcBorders>
          </w:tcPr>
          <w:p w14:paraId="46A3CA95" w14:textId="77777777" w:rsidR="002D4DBF" w:rsidRPr="001B3F81" w:rsidRDefault="002D4DBF" w:rsidP="00D176C3">
            <w:pPr>
              <w:widowControl w:val="0"/>
              <w:spacing w:after="0" w:line="240" w:lineRule="auto"/>
              <w:jc w:val="center"/>
              <w:rPr>
                <w:sz w:val="18"/>
                <w:szCs w:val="18"/>
              </w:rPr>
            </w:pPr>
            <w:r>
              <w:rPr>
                <w:sz w:val="20"/>
                <w:szCs w:val="20"/>
              </w:rPr>
              <w:t>1</w:t>
            </w:r>
          </w:p>
        </w:tc>
        <w:tc>
          <w:tcPr>
            <w:tcW w:w="1505" w:type="dxa"/>
            <w:tcBorders>
              <w:top w:val="single" w:sz="6" w:space="0" w:color="auto"/>
              <w:left w:val="nil"/>
              <w:bottom w:val="single" w:sz="4" w:space="0" w:color="auto"/>
              <w:right w:val="nil"/>
            </w:tcBorders>
          </w:tcPr>
          <w:p w14:paraId="149F7FC9" w14:textId="77777777" w:rsidR="002D4DBF" w:rsidRPr="001B3F81" w:rsidRDefault="002D4DBF" w:rsidP="00D176C3">
            <w:pPr>
              <w:widowControl w:val="0"/>
              <w:spacing w:after="0" w:line="240" w:lineRule="auto"/>
              <w:jc w:val="center"/>
              <w:rPr>
                <w:sz w:val="18"/>
                <w:szCs w:val="18"/>
              </w:rPr>
            </w:pPr>
            <w:r>
              <w:rPr>
                <w:sz w:val="20"/>
                <w:szCs w:val="20"/>
              </w:rPr>
              <w:t>2</w:t>
            </w:r>
          </w:p>
        </w:tc>
        <w:tc>
          <w:tcPr>
            <w:tcW w:w="1255" w:type="dxa"/>
            <w:tcBorders>
              <w:top w:val="single" w:sz="6" w:space="0" w:color="auto"/>
              <w:left w:val="nil"/>
              <w:bottom w:val="single" w:sz="4" w:space="0" w:color="auto"/>
              <w:right w:val="nil"/>
            </w:tcBorders>
          </w:tcPr>
          <w:p w14:paraId="45F60AB3" w14:textId="77777777" w:rsidR="002D4DBF" w:rsidRPr="001B3F81" w:rsidRDefault="002D4DBF" w:rsidP="00D176C3">
            <w:pPr>
              <w:widowControl w:val="0"/>
              <w:spacing w:after="0" w:line="240" w:lineRule="auto"/>
              <w:jc w:val="center"/>
              <w:rPr>
                <w:sz w:val="18"/>
                <w:szCs w:val="18"/>
              </w:rPr>
            </w:pPr>
            <w:r>
              <w:rPr>
                <w:sz w:val="20"/>
                <w:szCs w:val="20"/>
              </w:rPr>
              <w:t>3</w:t>
            </w:r>
          </w:p>
        </w:tc>
        <w:tc>
          <w:tcPr>
            <w:tcW w:w="1505" w:type="dxa"/>
            <w:tcBorders>
              <w:top w:val="single" w:sz="6" w:space="0" w:color="auto"/>
              <w:left w:val="nil"/>
              <w:bottom w:val="single" w:sz="4" w:space="0" w:color="auto"/>
              <w:right w:val="nil"/>
            </w:tcBorders>
          </w:tcPr>
          <w:p w14:paraId="0B055637" w14:textId="77777777" w:rsidR="002D4DBF" w:rsidRPr="001B3F81" w:rsidRDefault="002D4DBF" w:rsidP="00D176C3">
            <w:pPr>
              <w:widowControl w:val="0"/>
              <w:spacing w:after="0" w:line="240" w:lineRule="auto"/>
              <w:jc w:val="center"/>
              <w:rPr>
                <w:sz w:val="18"/>
                <w:szCs w:val="18"/>
              </w:rPr>
            </w:pPr>
            <w:r>
              <w:rPr>
                <w:sz w:val="20"/>
                <w:szCs w:val="20"/>
              </w:rPr>
              <w:t>4</w:t>
            </w:r>
          </w:p>
        </w:tc>
        <w:tc>
          <w:tcPr>
            <w:tcW w:w="1255" w:type="dxa"/>
            <w:tcBorders>
              <w:top w:val="single" w:sz="6" w:space="0" w:color="auto"/>
              <w:left w:val="nil"/>
              <w:bottom w:val="single" w:sz="4" w:space="0" w:color="auto"/>
              <w:right w:val="nil"/>
            </w:tcBorders>
          </w:tcPr>
          <w:p w14:paraId="66C91FA5" w14:textId="77777777" w:rsidR="002D4DBF" w:rsidRPr="001B3F81" w:rsidRDefault="002D4DBF" w:rsidP="00D176C3">
            <w:pPr>
              <w:widowControl w:val="0"/>
              <w:spacing w:after="0" w:line="240" w:lineRule="auto"/>
              <w:jc w:val="center"/>
              <w:rPr>
                <w:sz w:val="18"/>
                <w:szCs w:val="18"/>
              </w:rPr>
            </w:pPr>
            <w:r>
              <w:rPr>
                <w:sz w:val="20"/>
                <w:szCs w:val="20"/>
              </w:rPr>
              <w:t>5</w:t>
            </w:r>
          </w:p>
        </w:tc>
        <w:tc>
          <w:tcPr>
            <w:tcW w:w="1255" w:type="dxa"/>
            <w:tcBorders>
              <w:top w:val="single" w:sz="6" w:space="0" w:color="auto"/>
              <w:left w:val="nil"/>
              <w:bottom w:val="single" w:sz="4" w:space="0" w:color="auto"/>
              <w:right w:val="nil"/>
            </w:tcBorders>
          </w:tcPr>
          <w:p w14:paraId="4CCFE877" w14:textId="77777777" w:rsidR="002D4DBF" w:rsidRPr="001B3F81" w:rsidRDefault="002D4DBF" w:rsidP="00D176C3">
            <w:pPr>
              <w:widowControl w:val="0"/>
              <w:spacing w:after="0" w:line="240" w:lineRule="auto"/>
              <w:jc w:val="center"/>
              <w:rPr>
                <w:sz w:val="18"/>
                <w:szCs w:val="18"/>
              </w:rPr>
            </w:pPr>
            <w:r>
              <w:rPr>
                <w:sz w:val="20"/>
                <w:szCs w:val="20"/>
              </w:rPr>
              <w:t>6</w:t>
            </w:r>
          </w:p>
        </w:tc>
      </w:tr>
      <w:tr w:rsidR="002D4DBF" w:rsidRPr="001B3F81" w14:paraId="7E597487" w14:textId="77777777" w:rsidTr="00D176C3">
        <w:trPr>
          <w:trHeight w:val="271"/>
          <w:jc w:val="center"/>
        </w:trPr>
        <w:tc>
          <w:tcPr>
            <w:tcW w:w="2575" w:type="dxa"/>
            <w:tcBorders>
              <w:top w:val="single" w:sz="4" w:space="0" w:color="auto"/>
              <w:left w:val="nil"/>
              <w:bottom w:val="nil"/>
              <w:right w:val="nil"/>
            </w:tcBorders>
          </w:tcPr>
          <w:p w14:paraId="66B77619" w14:textId="77777777" w:rsidR="002D4DBF" w:rsidRPr="001B3F81" w:rsidRDefault="002D4DBF" w:rsidP="00D176C3">
            <w:pPr>
              <w:widowControl w:val="0"/>
              <w:spacing w:after="0" w:line="240" w:lineRule="auto"/>
              <w:rPr>
                <w:sz w:val="18"/>
                <w:szCs w:val="18"/>
              </w:rPr>
            </w:pPr>
          </w:p>
        </w:tc>
        <w:tc>
          <w:tcPr>
            <w:tcW w:w="1381" w:type="dxa"/>
            <w:tcBorders>
              <w:top w:val="single" w:sz="4" w:space="0" w:color="auto"/>
              <w:left w:val="nil"/>
              <w:bottom w:val="nil"/>
              <w:right w:val="nil"/>
            </w:tcBorders>
          </w:tcPr>
          <w:p w14:paraId="273A9D5C" w14:textId="77777777" w:rsidR="002D4DBF" w:rsidRPr="0067279D" w:rsidRDefault="002D4DBF" w:rsidP="00D176C3">
            <w:pPr>
              <w:widowControl w:val="0"/>
              <w:spacing w:after="0" w:line="240" w:lineRule="auto"/>
              <w:jc w:val="center"/>
              <w:rPr>
                <w:sz w:val="18"/>
                <w:szCs w:val="18"/>
              </w:rPr>
            </w:pPr>
          </w:p>
        </w:tc>
        <w:tc>
          <w:tcPr>
            <w:tcW w:w="1505" w:type="dxa"/>
            <w:tcBorders>
              <w:top w:val="single" w:sz="4" w:space="0" w:color="auto"/>
              <w:left w:val="nil"/>
              <w:bottom w:val="nil"/>
              <w:right w:val="nil"/>
            </w:tcBorders>
          </w:tcPr>
          <w:p w14:paraId="0EB3AB11" w14:textId="77777777" w:rsidR="002D4DBF" w:rsidRPr="0067279D" w:rsidRDefault="002D4DBF" w:rsidP="00D176C3">
            <w:pPr>
              <w:widowControl w:val="0"/>
              <w:spacing w:after="0" w:line="240" w:lineRule="auto"/>
              <w:jc w:val="center"/>
              <w:rPr>
                <w:sz w:val="18"/>
                <w:szCs w:val="18"/>
              </w:rPr>
            </w:pPr>
          </w:p>
        </w:tc>
        <w:tc>
          <w:tcPr>
            <w:tcW w:w="1255" w:type="dxa"/>
            <w:tcBorders>
              <w:top w:val="single" w:sz="4" w:space="0" w:color="auto"/>
              <w:left w:val="nil"/>
              <w:bottom w:val="nil"/>
              <w:right w:val="nil"/>
            </w:tcBorders>
          </w:tcPr>
          <w:p w14:paraId="1DB65A15" w14:textId="77777777" w:rsidR="002D4DBF" w:rsidRPr="0067279D" w:rsidRDefault="002D4DBF" w:rsidP="00D176C3">
            <w:pPr>
              <w:widowControl w:val="0"/>
              <w:spacing w:after="0" w:line="240" w:lineRule="auto"/>
              <w:jc w:val="center"/>
              <w:rPr>
                <w:sz w:val="18"/>
                <w:szCs w:val="18"/>
              </w:rPr>
            </w:pPr>
          </w:p>
        </w:tc>
        <w:tc>
          <w:tcPr>
            <w:tcW w:w="1505" w:type="dxa"/>
            <w:tcBorders>
              <w:top w:val="single" w:sz="4" w:space="0" w:color="auto"/>
              <w:left w:val="nil"/>
              <w:bottom w:val="nil"/>
              <w:right w:val="nil"/>
            </w:tcBorders>
          </w:tcPr>
          <w:p w14:paraId="77AAA63A" w14:textId="77777777" w:rsidR="002D4DBF" w:rsidRPr="0067279D" w:rsidRDefault="002D4DBF" w:rsidP="00D176C3">
            <w:pPr>
              <w:widowControl w:val="0"/>
              <w:spacing w:after="0" w:line="240" w:lineRule="auto"/>
              <w:jc w:val="center"/>
              <w:rPr>
                <w:sz w:val="18"/>
                <w:szCs w:val="18"/>
              </w:rPr>
            </w:pPr>
          </w:p>
        </w:tc>
        <w:tc>
          <w:tcPr>
            <w:tcW w:w="1255" w:type="dxa"/>
            <w:tcBorders>
              <w:top w:val="single" w:sz="4" w:space="0" w:color="auto"/>
              <w:left w:val="nil"/>
              <w:bottom w:val="nil"/>
              <w:right w:val="nil"/>
            </w:tcBorders>
          </w:tcPr>
          <w:p w14:paraId="68B7EDAA" w14:textId="77777777" w:rsidR="002D4DBF" w:rsidRPr="0067279D" w:rsidRDefault="002D4DBF" w:rsidP="00D176C3">
            <w:pPr>
              <w:widowControl w:val="0"/>
              <w:spacing w:after="0" w:line="240" w:lineRule="auto"/>
              <w:jc w:val="center"/>
              <w:rPr>
                <w:sz w:val="18"/>
                <w:szCs w:val="18"/>
              </w:rPr>
            </w:pPr>
          </w:p>
        </w:tc>
        <w:tc>
          <w:tcPr>
            <w:tcW w:w="1255" w:type="dxa"/>
            <w:tcBorders>
              <w:top w:val="single" w:sz="4" w:space="0" w:color="auto"/>
              <w:left w:val="nil"/>
              <w:bottom w:val="nil"/>
              <w:right w:val="nil"/>
            </w:tcBorders>
          </w:tcPr>
          <w:p w14:paraId="7325707E" w14:textId="77777777" w:rsidR="002D4DBF" w:rsidRPr="0067279D" w:rsidRDefault="002D4DBF" w:rsidP="00D176C3">
            <w:pPr>
              <w:widowControl w:val="0"/>
              <w:spacing w:after="0" w:line="240" w:lineRule="auto"/>
              <w:jc w:val="center"/>
              <w:rPr>
                <w:sz w:val="18"/>
                <w:szCs w:val="18"/>
              </w:rPr>
            </w:pPr>
          </w:p>
        </w:tc>
      </w:tr>
      <w:tr w:rsidR="002D4DBF" w:rsidRPr="001B3F81" w14:paraId="280BD642" w14:textId="77777777" w:rsidTr="00D176C3">
        <w:trPr>
          <w:trHeight w:val="271"/>
          <w:jc w:val="center"/>
        </w:trPr>
        <w:tc>
          <w:tcPr>
            <w:tcW w:w="2575" w:type="dxa"/>
            <w:tcBorders>
              <w:top w:val="nil"/>
              <w:left w:val="nil"/>
              <w:bottom w:val="nil"/>
              <w:right w:val="nil"/>
            </w:tcBorders>
          </w:tcPr>
          <w:p w14:paraId="48D84878" w14:textId="77777777" w:rsidR="002D4DBF" w:rsidRPr="001B3F81" w:rsidRDefault="002D4DBF" w:rsidP="00D176C3">
            <w:pPr>
              <w:widowControl w:val="0"/>
              <w:spacing w:after="0" w:line="240" w:lineRule="auto"/>
              <w:rPr>
                <w:sz w:val="18"/>
                <w:szCs w:val="18"/>
              </w:rPr>
            </w:pPr>
            <w:r w:rsidRPr="001B3F81">
              <w:rPr>
                <w:sz w:val="18"/>
                <w:szCs w:val="18"/>
              </w:rPr>
              <w:t>Boy</w:t>
            </w:r>
          </w:p>
        </w:tc>
        <w:tc>
          <w:tcPr>
            <w:tcW w:w="1381" w:type="dxa"/>
            <w:tcBorders>
              <w:top w:val="nil"/>
              <w:left w:val="nil"/>
              <w:bottom w:val="nil"/>
              <w:right w:val="nil"/>
            </w:tcBorders>
          </w:tcPr>
          <w:p w14:paraId="2C60ECF3" w14:textId="77777777" w:rsidR="002D4DBF" w:rsidRPr="0067279D" w:rsidRDefault="002D4DBF" w:rsidP="00D176C3">
            <w:pPr>
              <w:widowControl w:val="0"/>
              <w:spacing w:after="0" w:line="240" w:lineRule="auto"/>
              <w:jc w:val="center"/>
              <w:rPr>
                <w:sz w:val="18"/>
                <w:szCs w:val="18"/>
              </w:rPr>
            </w:pPr>
            <w:r w:rsidRPr="0067279D">
              <w:rPr>
                <w:sz w:val="18"/>
                <w:szCs w:val="18"/>
              </w:rPr>
              <w:t>-0.0207</w:t>
            </w:r>
          </w:p>
        </w:tc>
        <w:tc>
          <w:tcPr>
            <w:tcW w:w="1505" w:type="dxa"/>
            <w:tcBorders>
              <w:top w:val="nil"/>
              <w:left w:val="nil"/>
              <w:bottom w:val="nil"/>
              <w:right w:val="nil"/>
            </w:tcBorders>
          </w:tcPr>
          <w:p w14:paraId="1D6EF973" w14:textId="77777777" w:rsidR="002D4DBF" w:rsidRPr="0067279D" w:rsidRDefault="002D4DBF" w:rsidP="00D176C3">
            <w:pPr>
              <w:widowControl w:val="0"/>
              <w:spacing w:after="0" w:line="240" w:lineRule="auto"/>
              <w:jc w:val="center"/>
              <w:rPr>
                <w:sz w:val="18"/>
                <w:szCs w:val="18"/>
              </w:rPr>
            </w:pPr>
            <w:r w:rsidRPr="0067279D">
              <w:rPr>
                <w:sz w:val="18"/>
                <w:szCs w:val="18"/>
              </w:rPr>
              <w:t>-0.0598</w:t>
            </w:r>
          </w:p>
        </w:tc>
        <w:tc>
          <w:tcPr>
            <w:tcW w:w="1255" w:type="dxa"/>
            <w:tcBorders>
              <w:top w:val="nil"/>
              <w:left w:val="nil"/>
              <w:bottom w:val="nil"/>
              <w:right w:val="nil"/>
            </w:tcBorders>
          </w:tcPr>
          <w:p w14:paraId="45647C15" w14:textId="77777777" w:rsidR="002D4DBF" w:rsidRPr="0067279D" w:rsidRDefault="002D4DBF" w:rsidP="00D176C3">
            <w:pPr>
              <w:widowControl w:val="0"/>
              <w:spacing w:after="0" w:line="240" w:lineRule="auto"/>
              <w:jc w:val="center"/>
              <w:rPr>
                <w:sz w:val="18"/>
                <w:szCs w:val="18"/>
              </w:rPr>
            </w:pPr>
            <w:r w:rsidRPr="0067279D">
              <w:rPr>
                <w:sz w:val="18"/>
                <w:szCs w:val="18"/>
              </w:rPr>
              <w:t>-0.0212</w:t>
            </w:r>
          </w:p>
        </w:tc>
        <w:tc>
          <w:tcPr>
            <w:tcW w:w="1505" w:type="dxa"/>
            <w:tcBorders>
              <w:top w:val="nil"/>
              <w:left w:val="nil"/>
              <w:bottom w:val="nil"/>
              <w:right w:val="nil"/>
            </w:tcBorders>
          </w:tcPr>
          <w:p w14:paraId="3AF8FA29" w14:textId="77777777" w:rsidR="002D4DBF" w:rsidRPr="0067279D" w:rsidRDefault="002D4DBF" w:rsidP="00D176C3">
            <w:pPr>
              <w:widowControl w:val="0"/>
              <w:spacing w:after="0" w:line="240" w:lineRule="auto"/>
              <w:jc w:val="center"/>
              <w:rPr>
                <w:sz w:val="18"/>
                <w:szCs w:val="18"/>
              </w:rPr>
            </w:pPr>
            <w:r w:rsidRPr="0067279D">
              <w:rPr>
                <w:sz w:val="18"/>
                <w:szCs w:val="18"/>
              </w:rPr>
              <w:t>-0.0935*</w:t>
            </w:r>
          </w:p>
        </w:tc>
        <w:tc>
          <w:tcPr>
            <w:tcW w:w="1255" w:type="dxa"/>
            <w:tcBorders>
              <w:top w:val="nil"/>
              <w:left w:val="nil"/>
              <w:bottom w:val="nil"/>
              <w:right w:val="nil"/>
            </w:tcBorders>
          </w:tcPr>
          <w:p w14:paraId="7CA1CA23" w14:textId="77777777" w:rsidR="002D4DBF" w:rsidRPr="0067279D" w:rsidRDefault="002D4DBF" w:rsidP="00D176C3">
            <w:pPr>
              <w:widowControl w:val="0"/>
              <w:spacing w:after="0" w:line="240" w:lineRule="auto"/>
              <w:jc w:val="center"/>
              <w:rPr>
                <w:sz w:val="18"/>
                <w:szCs w:val="18"/>
              </w:rPr>
            </w:pPr>
            <w:r w:rsidRPr="0067279D">
              <w:rPr>
                <w:sz w:val="18"/>
                <w:szCs w:val="18"/>
              </w:rPr>
              <w:t>-0.0233</w:t>
            </w:r>
          </w:p>
        </w:tc>
        <w:tc>
          <w:tcPr>
            <w:tcW w:w="1255" w:type="dxa"/>
            <w:tcBorders>
              <w:top w:val="nil"/>
              <w:left w:val="nil"/>
              <w:bottom w:val="nil"/>
              <w:right w:val="nil"/>
            </w:tcBorders>
          </w:tcPr>
          <w:p w14:paraId="65D49959" w14:textId="77777777" w:rsidR="002D4DBF" w:rsidRPr="0067279D" w:rsidRDefault="002D4DBF" w:rsidP="00D176C3">
            <w:pPr>
              <w:widowControl w:val="0"/>
              <w:spacing w:after="0" w:line="240" w:lineRule="auto"/>
              <w:jc w:val="center"/>
              <w:rPr>
                <w:sz w:val="18"/>
                <w:szCs w:val="18"/>
              </w:rPr>
            </w:pPr>
            <w:r w:rsidRPr="0067279D">
              <w:rPr>
                <w:sz w:val="18"/>
                <w:szCs w:val="18"/>
              </w:rPr>
              <w:t>-0.0918*</w:t>
            </w:r>
          </w:p>
        </w:tc>
      </w:tr>
      <w:tr w:rsidR="002D4DBF" w:rsidRPr="001B3F81" w14:paraId="1ED78F01" w14:textId="77777777" w:rsidTr="00D176C3">
        <w:trPr>
          <w:trHeight w:val="257"/>
          <w:jc w:val="center"/>
        </w:trPr>
        <w:tc>
          <w:tcPr>
            <w:tcW w:w="2575" w:type="dxa"/>
            <w:tcBorders>
              <w:top w:val="nil"/>
              <w:left w:val="nil"/>
              <w:bottom w:val="nil"/>
              <w:right w:val="nil"/>
            </w:tcBorders>
          </w:tcPr>
          <w:p w14:paraId="69275D2B" w14:textId="77777777" w:rsidR="002D4DBF" w:rsidRPr="001B3F81" w:rsidRDefault="002D4DBF" w:rsidP="00D176C3">
            <w:pPr>
              <w:widowControl w:val="0"/>
              <w:spacing w:after="0" w:line="240" w:lineRule="auto"/>
              <w:rPr>
                <w:sz w:val="18"/>
                <w:szCs w:val="18"/>
              </w:rPr>
            </w:pPr>
          </w:p>
        </w:tc>
        <w:tc>
          <w:tcPr>
            <w:tcW w:w="1381" w:type="dxa"/>
            <w:tcBorders>
              <w:top w:val="nil"/>
              <w:left w:val="nil"/>
              <w:bottom w:val="nil"/>
              <w:right w:val="nil"/>
            </w:tcBorders>
          </w:tcPr>
          <w:p w14:paraId="262E277E" w14:textId="77777777" w:rsidR="002D4DBF" w:rsidRPr="0067279D" w:rsidRDefault="002D4DBF" w:rsidP="00D176C3">
            <w:pPr>
              <w:widowControl w:val="0"/>
              <w:spacing w:after="0" w:line="240" w:lineRule="auto"/>
              <w:jc w:val="center"/>
              <w:rPr>
                <w:sz w:val="18"/>
                <w:szCs w:val="18"/>
              </w:rPr>
            </w:pPr>
            <w:r w:rsidRPr="0067279D">
              <w:rPr>
                <w:sz w:val="18"/>
                <w:szCs w:val="18"/>
              </w:rPr>
              <w:t>(0.0390)</w:t>
            </w:r>
          </w:p>
        </w:tc>
        <w:tc>
          <w:tcPr>
            <w:tcW w:w="1505" w:type="dxa"/>
            <w:tcBorders>
              <w:top w:val="nil"/>
              <w:left w:val="nil"/>
              <w:bottom w:val="nil"/>
              <w:right w:val="nil"/>
            </w:tcBorders>
          </w:tcPr>
          <w:p w14:paraId="53ADE3B0" w14:textId="77777777" w:rsidR="002D4DBF" w:rsidRPr="0067279D" w:rsidRDefault="002D4DBF" w:rsidP="00D176C3">
            <w:pPr>
              <w:widowControl w:val="0"/>
              <w:spacing w:after="0" w:line="240" w:lineRule="auto"/>
              <w:jc w:val="center"/>
              <w:rPr>
                <w:sz w:val="18"/>
                <w:szCs w:val="18"/>
              </w:rPr>
            </w:pPr>
            <w:r w:rsidRPr="0067279D">
              <w:rPr>
                <w:sz w:val="18"/>
                <w:szCs w:val="18"/>
              </w:rPr>
              <w:t>(0.0433)</w:t>
            </w:r>
          </w:p>
        </w:tc>
        <w:tc>
          <w:tcPr>
            <w:tcW w:w="1255" w:type="dxa"/>
            <w:tcBorders>
              <w:top w:val="nil"/>
              <w:left w:val="nil"/>
              <w:bottom w:val="nil"/>
              <w:right w:val="nil"/>
            </w:tcBorders>
          </w:tcPr>
          <w:p w14:paraId="5104CBC0" w14:textId="77777777" w:rsidR="002D4DBF" w:rsidRPr="0067279D" w:rsidRDefault="002D4DBF" w:rsidP="00D176C3">
            <w:pPr>
              <w:widowControl w:val="0"/>
              <w:spacing w:after="0" w:line="240" w:lineRule="auto"/>
              <w:jc w:val="center"/>
              <w:rPr>
                <w:sz w:val="18"/>
                <w:szCs w:val="18"/>
              </w:rPr>
            </w:pPr>
            <w:r w:rsidRPr="0067279D">
              <w:rPr>
                <w:sz w:val="18"/>
                <w:szCs w:val="18"/>
              </w:rPr>
              <w:t>(0.0537)</w:t>
            </w:r>
          </w:p>
        </w:tc>
        <w:tc>
          <w:tcPr>
            <w:tcW w:w="1505" w:type="dxa"/>
            <w:tcBorders>
              <w:top w:val="nil"/>
              <w:left w:val="nil"/>
              <w:bottom w:val="nil"/>
              <w:right w:val="nil"/>
            </w:tcBorders>
          </w:tcPr>
          <w:p w14:paraId="40096568" w14:textId="77777777" w:rsidR="002D4DBF" w:rsidRPr="0067279D" w:rsidRDefault="002D4DBF" w:rsidP="00D176C3">
            <w:pPr>
              <w:widowControl w:val="0"/>
              <w:spacing w:after="0" w:line="240" w:lineRule="auto"/>
              <w:jc w:val="center"/>
              <w:rPr>
                <w:sz w:val="18"/>
                <w:szCs w:val="18"/>
              </w:rPr>
            </w:pPr>
            <w:r w:rsidRPr="0067279D">
              <w:rPr>
                <w:sz w:val="18"/>
                <w:szCs w:val="18"/>
              </w:rPr>
              <w:t>(0.0525)</w:t>
            </w:r>
          </w:p>
        </w:tc>
        <w:tc>
          <w:tcPr>
            <w:tcW w:w="1255" w:type="dxa"/>
            <w:tcBorders>
              <w:top w:val="nil"/>
              <w:left w:val="nil"/>
              <w:bottom w:val="nil"/>
              <w:right w:val="nil"/>
            </w:tcBorders>
          </w:tcPr>
          <w:p w14:paraId="43842CC2" w14:textId="77777777" w:rsidR="002D4DBF" w:rsidRPr="0067279D" w:rsidRDefault="002D4DBF" w:rsidP="00D176C3">
            <w:pPr>
              <w:widowControl w:val="0"/>
              <w:spacing w:after="0" w:line="240" w:lineRule="auto"/>
              <w:jc w:val="center"/>
              <w:rPr>
                <w:sz w:val="18"/>
                <w:szCs w:val="18"/>
              </w:rPr>
            </w:pPr>
            <w:r w:rsidRPr="0067279D">
              <w:rPr>
                <w:sz w:val="18"/>
                <w:szCs w:val="18"/>
              </w:rPr>
              <w:t>(0.0491)</w:t>
            </w:r>
          </w:p>
        </w:tc>
        <w:tc>
          <w:tcPr>
            <w:tcW w:w="1255" w:type="dxa"/>
            <w:tcBorders>
              <w:top w:val="nil"/>
              <w:left w:val="nil"/>
              <w:bottom w:val="nil"/>
              <w:right w:val="nil"/>
            </w:tcBorders>
          </w:tcPr>
          <w:p w14:paraId="40B5F07C" w14:textId="77777777" w:rsidR="002D4DBF" w:rsidRPr="0067279D" w:rsidRDefault="002D4DBF" w:rsidP="00D176C3">
            <w:pPr>
              <w:widowControl w:val="0"/>
              <w:spacing w:after="0" w:line="240" w:lineRule="auto"/>
              <w:jc w:val="center"/>
              <w:rPr>
                <w:sz w:val="18"/>
                <w:szCs w:val="18"/>
              </w:rPr>
            </w:pPr>
            <w:r w:rsidRPr="0067279D">
              <w:rPr>
                <w:sz w:val="18"/>
                <w:szCs w:val="18"/>
              </w:rPr>
              <w:t>(0.0531)</w:t>
            </w:r>
          </w:p>
        </w:tc>
      </w:tr>
      <w:tr w:rsidR="002D4DBF" w:rsidRPr="001B3F81" w14:paraId="4EB4CBEB" w14:textId="77777777" w:rsidTr="00D176C3">
        <w:trPr>
          <w:trHeight w:val="271"/>
          <w:jc w:val="center"/>
        </w:trPr>
        <w:tc>
          <w:tcPr>
            <w:tcW w:w="2575" w:type="dxa"/>
            <w:tcBorders>
              <w:top w:val="nil"/>
              <w:left w:val="nil"/>
              <w:bottom w:val="nil"/>
              <w:right w:val="nil"/>
            </w:tcBorders>
          </w:tcPr>
          <w:p w14:paraId="4E95D78E" w14:textId="77777777" w:rsidR="002D4DBF" w:rsidRPr="001B3F81" w:rsidRDefault="002D4DBF" w:rsidP="00D176C3">
            <w:pPr>
              <w:widowControl w:val="0"/>
              <w:spacing w:after="0" w:line="240" w:lineRule="auto"/>
              <w:rPr>
                <w:sz w:val="18"/>
                <w:szCs w:val="18"/>
              </w:rPr>
            </w:pPr>
            <w:r w:rsidRPr="001B3F81">
              <w:rPr>
                <w:sz w:val="18"/>
                <w:szCs w:val="18"/>
              </w:rPr>
              <w:t>Mother</w:t>
            </w:r>
          </w:p>
        </w:tc>
        <w:tc>
          <w:tcPr>
            <w:tcW w:w="1381" w:type="dxa"/>
            <w:tcBorders>
              <w:top w:val="nil"/>
              <w:left w:val="nil"/>
              <w:bottom w:val="nil"/>
              <w:right w:val="nil"/>
            </w:tcBorders>
          </w:tcPr>
          <w:p w14:paraId="657B3348" w14:textId="77777777" w:rsidR="002D4DBF" w:rsidRPr="0067279D" w:rsidRDefault="002D4DBF" w:rsidP="00D176C3">
            <w:pPr>
              <w:widowControl w:val="0"/>
              <w:spacing w:after="0" w:line="240" w:lineRule="auto"/>
              <w:jc w:val="center"/>
              <w:rPr>
                <w:sz w:val="18"/>
                <w:szCs w:val="18"/>
              </w:rPr>
            </w:pPr>
            <w:r w:rsidRPr="0067279D">
              <w:rPr>
                <w:sz w:val="18"/>
                <w:szCs w:val="18"/>
              </w:rPr>
              <w:t>0.0426</w:t>
            </w:r>
          </w:p>
        </w:tc>
        <w:tc>
          <w:tcPr>
            <w:tcW w:w="1505" w:type="dxa"/>
            <w:tcBorders>
              <w:top w:val="nil"/>
              <w:left w:val="nil"/>
              <w:bottom w:val="nil"/>
              <w:right w:val="nil"/>
            </w:tcBorders>
          </w:tcPr>
          <w:p w14:paraId="426B430C" w14:textId="77777777" w:rsidR="002D4DBF" w:rsidRPr="0067279D" w:rsidRDefault="002D4DBF" w:rsidP="00D176C3">
            <w:pPr>
              <w:widowControl w:val="0"/>
              <w:spacing w:after="0" w:line="240" w:lineRule="auto"/>
              <w:jc w:val="center"/>
              <w:rPr>
                <w:sz w:val="18"/>
                <w:szCs w:val="18"/>
              </w:rPr>
            </w:pPr>
            <w:r w:rsidRPr="0067279D">
              <w:rPr>
                <w:sz w:val="18"/>
                <w:szCs w:val="18"/>
              </w:rPr>
              <w:t>-0.0264</w:t>
            </w:r>
          </w:p>
        </w:tc>
        <w:tc>
          <w:tcPr>
            <w:tcW w:w="1255" w:type="dxa"/>
            <w:tcBorders>
              <w:top w:val="nil"/>
              <w:left w:val="nil"/>
              <w:bottom w:val="nil"/>
              <w:right w:val="nil"/>
            </w:tcBorders>
          </w:tcPr>
          <w:p w14:paraId="27F800CC" w14:textId="77777777" w:rsidR="002D4DBF" w:rsidRPr="0067279D" w:rsidRDefault="002D4DBF" w:rsidP="00D176C3">
            <w:pPr>
              <w:widowControl w:val="0"/>
              <w:spacing w:after="0" w:line="240" w:lineRule="auto"/>
              <w:jc w:val="center"/>
              <w:rPr>
                <w:sz w:val="18"/>
                <w:szCs w:val="18"/>
              </w:rPr>
            </w:pPr>
            <w:r w:rsidRPr="0067279D">
              <w:rPr>
                <w:sz w:val="18"/>
                <w:szCs w:val="18"/>
              </w:rPr>
              <w:t>-0.00761</w:t>
            </w:r>
          </w:p>
        </w:tc>
        <w:tc>
          <w:tcPr>
            <w:tcW w:w="1505" w:type="dxa"/>
            <w:tcBorders>
              <w:top w:val="nil"/>
              <w:left w:val="nil"/>
              <w:bottom w:val="nil"/>
              <w:right w:val="nil"/>
            </w:tcBorders>
          </w:tcPr>
          <w:p w14:paraId="704358FD" w14:textId="77777777" w:rsidR="002D4DBF" w:rsidRPr="0067279D" w:rsidRDefault="002D4DBF" w:rsidP="00D176C3">
            <w:pPr>
              <w:widowControl w:val="0"/>
              <w:spacing w:after="0" w:line="240" w:lineRule="auto"/>
              <w:jc w:val="center"/>
              <w:rPr>
                <w:sz w:val="18"/>
                <w:szCs w:val="18"/>
              </w:rPr>
            </w:pPr>
            <w:r w:rsidRPr="0067279D">
              <w:rPr>
                <w:sz w:val="18"/>
                <w:szCs w:val="18"/>
              </w:rPr>
              <w:t>-0.0265</w:t>
            </w:r>
          </w:p>
        </w:tc>
        <w:tc>
          <w:tcPr>
            <w:tcW w:w="1255" w:type="dxa"/>
            <w:tcBorders>
              <w:top w:val="nil"/>
              <w:left w:val="nil"/>
              <w:bottom w:val="nil"/>
              <w:right w:val="nil"/>
            </w:tcBorders>
          </w:tcPr>
          <w:p w14:paraId="62B9DBAB" w14:textId="77777777" w:rsidR="002D4DBF" w:rsidRPr="0067279D" w:rsidRDefault="002D4DBF" w:rsidP="00D176C3">
            <w:pPr>
              <w:widowControl w:val="0"/>
              <w:spacing w:after="0" w:line="240" w:lineRule="auto"/>
              <w:jc w:val="center"/>
              <w:rPr>
                <w:sz w:val="18"/>
                <w:szCs w:val="18"/>
              </w:rPr>
            </w:pPr>
            <w:r w:rsidRPr="0067279D">
              <w:rPr>
                <w:sz w:val="18"/>
                <w:szCs w:val="18"/>
              </w:rPr>
              <w:t>0.0312</w:t>
            </w:r>
          </w:p>
        </w:tc>
        <w:tc>
          <w:tcPr>
            <w:tcW w:w="1255" w:type="dxa"/>
            <w:tcBorders>
              <w:top w:val="nil"/>
              <w:left w:val="nil"/>
              <w:bottom w:val="nil"/>
              <w:right w:val="nil"/>
            </w:tcBorders>
          </w:tcPr>
          <w:p w14:paraId="0F2D0F68" w14:textId="77777777" w:rsidR="002D4DBF" w:rsidRPr="0067279D" w:rsidRDefault="002D4DBF" w:rsidP="00D176C3">
            <w:pPr>
              <w:widowControl w:val="0"/>
              <w:spacing w:after="0" w:line="240" w:lineRule="auto"/>
              <w:jc w:val="center"/>
              <w:rPr>
                <w:sz w:val="18"/>
                <w:szCs w:val="18"/>
              </w:rPr>
            </w:pPr>
            <w:r w:rsidRPr="0067279D">
              <w:rPr>
                <w:sz w:val="18"/>
                <w:szCs w:val="18"/>
              </w:rPr>
              <w:t>-0.0526</w:t>
            </w:r>
          </w:p>
        </w:tc>
      </w:tr>
      <w:tr w:rsidR="002D4DBF" w:rsidRPr="001B3F81" w14:paraId="415675AE" w14:textId="77777777" w:rsidTr="00D176C3">
        <w:trPr>
          <w:trHeight w:val="271"/>
          <w:jc w:val="center"/>
        </w:trPr>
        <w:tc>
          <w:tcPr>
            <w:tcW w:w="2575" w:type="dxa"/>
            <w:tcBorders>
              <w:top w:val="nil"/>
              <w:left w:val="nil"/>
              <w:bottom w:val="nil"/>
              <w:right w:val="nil"/>
            </w:tcBorders>
          </w:tcPr>
          <w:p w14:paraId="08FFC69F" w14:textId="77777777" w:rsidR="002D4DBF" w:rsidRPr="001B3F81" w:rsidRDefault="002D4DBF" w:rsidP="00D176C3">
            <w:pPr>
              <w:widowControl w:val="0"/>
              <w:spacing w:after="0" w:line="240" w:lineRule="auto"/>
              <w:rPr>
                <w:sz w:val="18"/>
                <w:szCs w:val="18"/>
              </w:rPr>
            </w:pPr>
          </w:p>
        </w:tc>
        <w:tc>
          <w:tcPr>
            <w:tcW w:w="1381" w:type="dxa"/>
            <w:tcBorders>
              <w:top w:val="nil"/>
              <w:left w:val="nil"/>
              <w:bottom w:val="nil"/>
              <w:right w:val="nil"/>
            </w:tcBorders>
          </w:tcPr>
          <w:p w14:paraId="577389D7" w14:textId="77777777" w:rsidR="002D4DBF" w:rsidRPr="0067279D" w:rsidRDefault="002D4DBF" w:rsidP="00D176C3">
            <w:pPr>
              <w:widowControl w:val="0"/>
              <w:spacing w:after="0" w:line="240" w:lineRule="auto"/>
              <w:jc w:val="center"/>
              <w:rPr>
                <w:sz w:val="18"/>
                <w:szCs w:val="18"/>
              </w:rPr>
            </w:pPr>
            <w:r w:rsidRPr="0067279D">
              <w:rPr>
                <w:sz w:val="18"/>
                <w:szCs w:val="18"/>
              </w:rPr>
              <w:t>(0.0430)</w:t>
            </w:r>
          </w:p>
        </w:tc>
        <w:tc>
          <w:tcPr>
            <w:tcW w:w="1505" w:type="dxa"/>
            <w:tcBorders>
              <w:top w:val="nil"/>
              <w:left w:val="nil"/>
              <w:bottom w:val="nil"/>
              <w:right w:val="nil"/>
            </w:tcBorders>
          </w:tcPr>
          <w:p w14:paraId="067BF345" w14:textId="77777777" w:rsidR="002D4DBF" w:rsidRPr="0067279D" w:rsidRDefault="002D4DBF" w:rsidP="00D176C3">
            <w:pPr>
              <w:widowControl w:val="0"/>
              <w:spacing w:after="0" w:line="240" w:lineRule="auto"/>
              <w:jc w:val="center"/>
              <w:rPr>
                <w:sz w:val="18"/>
                <w:szCs w:val="18"/>
              </w:rPr>
            </w:pPr>
            <w:r w:rsidRPr="0067279D">
              <w:rPr>
                <w:sz w:val="18"/>
                <w:szCs w:val="18"/>
              </w:rPr>
              <w:t>(0.0475)</w:t>
            </w:r>
          </w:p>
        </w:tc>
        <w:tc>
          <w:tcPr>
            <w:tcW w:w="1255" w:type="dxa"/>
            <w:tcBorders>
              <w:top w:val="nil"/>
              <w:left w:val="nil"/>
              <w:bottom w:val="nil"/>
              <w:right w:val="nil"/>
            </w:tcBorders>
          </w:tcPr>
          <w:p w14:paraId="5C3062B3" w14:textId="77777777" w:rsidR="002D4DBF" w:rsidRPr="0067279D" w:rsidRDefault="002D4DBF" w:rsidP="00D176C3">
            <w:pPr>
              <w:widowControl w:val="0"/>
              <w:spacing w:after="0" w:line="240" w:lineRule="auto"/>
              <w:jc w:val="center"/>
              <w:rPr>
                <w:sz w:val="18"/>
                <w:szCs w:val="18"/>
              </w:rPr>
            </w:pPr>
            <w:r w:rsidRPr="0067279D">
              <w:rPr>
                <w:sz w:val="18"/>
                <w:szCs w:val="18"/>
              </w:rPr>
              <w:t>(0.0559)</w:t>
            </w:r>
          </w:p>
        </w:tc>
        <w:tc>
          <w:tcPr>
            <w:tcW w:w="1505" w:type="dxa"/>
            <w:tcBorders>
              <w:top w:val="nil"/>
              <w:left w:val="nil"/>
              <w:bottom w:val="nil"/>
              <w:right w:val="nil"/>
            </w:tcBorders>
          </w:tcPr>
          <w:p w14:paraId="4747558D" w14:textId="77777777" w:rsidR="002D4DBF" w:rsidRPr="0067279D" w:rsidRDefault="002D4DBF" w:rsidP="00D176C3">
            <w:pPr>
              <w:widowControl w:val="0"/>
              <w:spacing w:after="0" w:line="240" w:lineRule="auto"/>
              <w:jc w:val="center"/>
              <w:rPr>
                <w:sz w:val="18"/>
                <w:szCs w:val="18"/>
              </w:rPr>
            </w:pPr>
            <w:r w:rsidRPr="0067279D">
              <w:rPr>
                <w:sz w:val="18"/>
                <w:szCs w:val="18"/>
              </w:rPr>
              <w:t>(0.0550)</w:t>
            </w:r>
          </w:p>
        </w:tc>
        <w:tc>
          <w:tcPr>
            <w:tcW w:w="1255" w:type="dxa"/>
            <w:tcBorders>
              <w:top w:val="nil"/>
              <w:left w:val="nil"/>
              <w:bottom w:val="nil"/>
              <w:right w:val="nil"/>
            </w:tcBorders>
          </w:tcPr>
          <w:p w14:paraId="16A9EAFA" w14:textId="77777777" w:rsidR="002D4DBF" w:rsidRPr="0067279D" w:rsidRDefault="002D4DBF" w:rsidP="00D176C3">
            <w:pPr>
              <w:widowControl w:val="0"/>
              <w:spacing w:after="0" w:line="240" w:lineRule="auto"/>
              <w:jc w:val="center"/>
              <w:rPr>
                <w:sz w:val="18"/>
                <w:szCs w:val="18"/>
              </w:rPr>
            </w:pPr>
            <w:r w:rsidRPr="0067279D">
              <w:rPr>
                <w:sz w:val="18"/>
                <w:szCs w:val="18"/>
              </w:rPr>
              <w:t>(0.0531)</w:t>
            </w:r>
          </w:p>
        </w:tc>
        <w:tc>
          <w:tcPr>
            <w:tcW w:w="1255" w:type="dxa"/>
            <w:tcBorders>
              <w:top w:val="nil"/>
              <w:left w:val="nil"/>
              <w:bottom w:val="nil"/>
              <w:right w:val="nil"/>
            </w:tcBorders>
          </w:tcPr>
          <w:p w14:paraId="0FA829C0" w14:textId="77777777" w:rsidR="002D4DBF" w:rsidRPr="0067279D" w:rsidRDefault="002D4DBF" w:rsidP="00D176C3">
            <w:pPr>
              <w:widowControl w:val="0"/>
              <w:spacing w:after="0" w:line="240" w:lineRule="auto"/>
              <w:jc w:val="center"/>
              <w:rPr>
                <w:sz w:val="18"/>
                <w:szCs w:val="18"/>
              </w:rPr>
            </w:pPr>
            <w:r w:rsidRPr="0067279D">
              <w:rPr>
                <w:sz w:val="18"/>
                <w:szCs w:val="18"/>
              </w:rPr>
              <w:t>(0.0559)</w:t>
            </w:r>
          </w:p>
        </w:tc>
      </w:tr>
      <w:tr w:rsidR="002D4DBF" w:rsidRPr="001B3F81" w14:paraId="15D46BE1" w14:textId="77777777" w:rsidTr="00D176C3">
        <w:trPr>
          <w:trHeight w:val="257"/>
          <w:jc w:val="center"/>
        </w:trPr>
        <w:tc>
          <w:tcPr>
            <w:tcW w:w="2575" w:type="dxa"/>
            <w:tcBorders>
              <w:top w:val="nil"/>
              <w:left w:val="nil"/>
              <w:bottom w:val="nil"/>
              <w:right w:val="nil"/>
            </w:tcBorders>
          </w:tcPr>
          <w:p w14:paraId="2CED6044" w14:textId="77777777" w:rsidR="002D4DBF" w:rsidRPr="001B3F81" w:rsidRDefault="002D4DBF" w:rsidP="00D176C3">
            <w:pPr>
              <w:widowControl w:val="0"/>
              <w:spacing w:after="0" w:line="240" w:lineRule="auto"/>
              <w:rPr>
                <w:sz w:val="18"/>
                <w:szCs w:val="18"/>
              </w:rPr>
            </w:pPr>
            <w:r w:rsidRPr="001B3F81">
              <w:rPr>
                <w:sz w:val="18"/>
                <w:szCs w:val="18"/>
              </w:rPr>
              <w:t>Father</w:t>
            </w:r>
          </w:p>
        </w:tc>
        <w:tc>
          <w:tcPr>
            <w:tcW w:w="1381" w:type="dxa"/>
            <w:tcBorders>
              <w:top w:val="nil"/>
              <w:left w:val="nil"/>
              <w:bottom w:val="nil"/>
              <w:right w:val="nil"/>
            </w:tcBorders>
          </w:tcPr>
          <w:p w14:paraId="2992D231" w14:textId="77777777" w:rsidR="002D4DBF" w:rsidRPr="0067279D" w:rsidRDefault="002D4DBF" w:rsidP="00D176C3">
            <w:pPr>
              <w:widowControl w:val="0"/>
              <w:spacing w:after="0" w:line="240" w:lineRule="auto"/>
              <w:jc w:val="center"/>
              <w:rPr>
                <w:sz w:val="18"/>
                <w:szCs w:val="18"/>
              </w:rPr>
            </w:pPr>
            <w:r w:rsidRPr="0067279D">
              <w:rPr>
                <w:sz w:val="18"/>
                <w:szCs w:val="18"/>
              </w:rPr>
              <w:t>-0.110**</w:t>
            </w:r>
          </w:p>
        </w:tc>
        <w:tc>
          <w:tcPr>
            <w:tcW w:w="1505" w:type="dxa"/>
            <w:tcBorders>
              <w:top w:val="nil"/>
              <w:left w:val="nil"/>
              <w:bottom w:val="nil"/>
              <w:right w:val="nil"/>
            </w:tcBorders>
          </w:tcPr>
          <w:p w14:paraId="00967234" w14:textId="77777777" w:rsidR="002D4DBF" w:rsidRPr="0067279D" w:rsidRDefault="002D4DBF" w:rsidP="00D176C3">
            <w:pPr>
              <w:widowControl w:val="0"/>
              <w:spacing w:after="0" w:line="240" w:lineRule="auto"/>
              <w:jc w:val="center"/>
              <w:rPr>
                <w:sz w:val="18"/>
                <w:szCs w:val="18"/>
              </w:rPr>
            </w:pPr>
            <w:r w:rsidRPr="0067279D">
              <w:rPr>
                <w:sz w:val="18"/>
                <w:szCs w:val="18"/>
              </w:rPr>
              <w:t>-0.126***</w:t>
            </w:r>
          </w:p>
        </w:tc>
        <w:tc>
          <w:tcPr>
            <w:tcW w:w="1255" w:type="dxa"/>
            <w:tcBorders>
              <w:top w:val="nil"/>
              <w:left w:val="nil"/>
              <w:bottom w:val="nil"/>
              <w:right w:val="nil"/>
            </w:tcBorders>
          </w:tcPr>
          <w:p w14:paraId="26A7E48C" w14:textId="77777777" w:rsidR="002D4DBF" w:rsidRPr="0067279D" w:rsidRDefault="002D4DBF" w:rsidP="00D176C3">
            <w:pPr>
              <w:widowControl w:val="0"/>
              <w:spacing w:after="0" w:line="240" w:lineRule="auto"/>
              <w:jc w:val="center"/>
              <w:rPr>
                <w:sz w:val="18"/>
                <w:szCs w:val="18"/>
              </w:rPr>
            </w:pPr>
            <w:r w:rsidRPr="0067279D">
              <w:rPr>
                <w:sz w:val="18"/>
                <w:szCs w:val="18"/>
              </w:rPr>
              <w:t>-0.0191</w:t>
            </w:r>
          </w:p>
        </w:tc>
        <w:tc>
          <w:tcPr>
            <w:tcW w:w="1505" w:type="dxa"/>
            <w:tcBorders>
              <w:top w:val="nil"/>
              <w:left w:val="nil"/>
              <w:bottom w:val="nil"/>
              <w:right w:val="nil"/>
            </w:tcBorders>
          </w:tcPr>
          <w:p w14:paraId="11F7966C" w14:textId="77777777" w:rsidR="002D4DBF" w:rsidRPr="0067279D" w:rsidRDefault="002D4DBF" w:rsidP="00D176C3">
            <w:pPr>
              <w:widowControl w:val="0"/>
              <w:spacing w:after="0" w:line="240" w:lineRule="auto"/>
              <w:jc w:val="center"/>
              <w:rPr>
                <w:sz w:val="18"/>
                <w:szCs w:val="18"/>
              </w:rPr>
            </w:pPr>
            <w:r w:rsidRPr="0067279D">
              <w:rPr>
                <w:sz w:val="18"/>
                <w:szCs w:val="18"/>
              </w:rPr>
              <w:t>-0.0827</w:t>
            </w:r>
          </w:p>
        </w:tc>
        <w:tc>
          <w:tcPr>
            <w:tcW w:w="1255" w:type="dxa"/>
            <w:tcBorders>
              <w:top w:val="nil"/>
              <w:left w:val="nil"/>
              <w:bottom w:val="nil"/>
              <w:right w:val="nil"/>
            </w:tcBorders>
          </w:tcPr>
          <w:p w14:paraId="625257C1" w14:textId="77777777" w:rsidR="002D4DBF" w:rsidRPr="0067279D" w:rsidRDefault="002D4DBF" w:rsidP="00D176C3">
            <w:pPr>
              <w:widowControl w:val="0"/>
              <w:spacing w:after="0" w:line="240" w:lineRule="auto"/>
              <w:jc w:val="center"/>
              <w:rPr>
                <w:sz w:val="18"/>
                <w:szCs w:val="18"/>
              </w:rPr>
            </w:pPr>
            <w:r w:rsidRPr="0067279D">
              <w:rPr>
                <w:sz w:val="18"/>
                <w:szCs w:val="18"/>
              </w:rPr>
              <w:t>0.00856</w:t>
            </w:r>
          </w:p>
        </w:tc>
        <w:tc>
          <w:tcPr>
            <w:tcW w:w="1255" w:type="dxa"/>
            <w:tcBorders>
              <w:top w:val="nil"/>
              <w:left w:val="nil"/>
              <w:bottom w:val="nil"/>
              <w:right w:val="nil"/>
            </w:tcBorders>
          </w:tcPr>
          <w:p w14:paraId="0BFD773F" w14:textId="77777777" w:rsidR="002D4DBF" w:rsidRPr="0067279D" w:rsidRDefault="002D4DBF" w:rsidP="00D176C3">
            <w:pPr>
              <w:widowControl w:val="0"/>
              <w:spacing w:after="0" w:line="240" w:lineRule="auto"/>
              <w:jc w:val="center"/>
              <w:rPr>
                <w:sz w:val="18"/>
                <w:szCs w:val="18"/>
              </w:rPr>
            </w:pPr>
            <w:r w:rsidRPr="0067279D">
              <w:rPr>
                <w:sz w:val="18"/>
                <w:szCs w:val="18"/>
              </w:rPr>
              <w:t>-0.114**</w:t>
            </w:r>
          </w:p>
        </w:tc>
      </w:tr>
      <w:tr w:rsidR="002D4DBF" w:rsidRPr="001B3F81" w14:paraId="28001E27" w14:textId="77777777" w:rsidTr="00D176C3">
        <w:trPr>
          <w:trHeight w:val="271"/>
          <w:jc w:val="center"/>
        </w:trPr>
        <w:tc>
          <w:tcPr>
            <w:tcW w:w="2575" w:type="dxa"/>
            <w:tcBorders>
              <w:top w:val="nil"/>
              <w:left w:val="nil"/>
              <w:bottom w:val="nil"/>
              <w:right w:val="nil"/>
            </w:tcBorders>
          </w:tcPr>
          <w:p w14:paraId="113B4EDD" w14:textId="77777777" w:rsidR="002D4DBF" w:rsidRPr="001B3F81" w:rsidRDefault="002D4DBF" w:rsidP="00D176C3">
            <w:pPr>
              <w:widowControl w:val="0"/>
              <w:spacing w:after="0" w:line="240" w:lineRule="auto"/>
              <w:rPr>
                <w:sz w:val="18"/>
                <w:szCs w:val="18"/>
              </w:rPr>
            </w:pPr>
          </w:p>
        </w:tc>
        <w:tc>
          <w:tcPr>
            <w:tcW w:w="1381" w:type="dxa"/>
            <w:tcBorders>
              <w:top w:val="nil"/>
              <w:left w:val="nil"/>
              <w:bottom w:val="nil"/>
              <w:right w:val="nil"/>
            </w:tcBorders>
          </w:tcPr>
          <w:p w14:paraId="2B4D29A3" w14:textId="77777777" w:rsidR="002D4DBF" w:rsidRPr="0067279D" w:rsidRDefault="002D4DBF" w:rsidP="00D176C3">
            <w:pPr>
              <w:widowControl w:val="0"/>
              <w:spacing w:after="0" w:line="240" w:lineRule="auto"/>
              <w:jc w:val="center"/>
              <w:rPr>
                <w:sz w:val="18"/>
                <w:szCs w:val="18"/>
              </w:rPr>
            </w:pPr>
            <w:r w:rsidRPr="0067279D">
              <w:rPr>
                <w:sz w:val="18"/>
                <w:szCs w:val="18"/>
              </w:rPr>
              <w:t>(0.0431)</w:t>
            </w:r>
          </w:p>
        </w:tc>
        <w:tc>
          <w:tcPr>
            <w:tcW w:w="1505" w:type="dxa"/>
            <w:tcBorders>
              <w:top w:val="nil"/>
              <w:left w:val="nil"/>
              <w:bottom w:val="nil"/>
              <w:right w:val="nil"/>
            </w:tcBorders>
          </w:tcPr>
          <w:p w14:paraId="4A431247" w14:textId="77777777" w:rsidR="002D4DBF" w:rsidRPr="0067279D" w:rsidRDefault="002D4DBF" w:rsidP="00D176C3">
            <w:pPr>
              <w:widowControl w:val="0"/>
              <w:spacing w:after="0" w:line="240" w:lineRule="auto"/>
              <w:jc w:val="center"/>
              <w:rPr>
                <w:sz w:val="18"/>
                <w:szCs w:val="18"/>
              </w:rPr>
            </w:pPr>
            <w:r w:rsidRPr="0067279D">
              <w:rPr>
                <w:sz w:val="18"/>
                <w:szCs w:val="18"/>
              </w:rPr>
              <w:t>(0.0485)</w:t>
            </w:r>
          </w:p>
        </w:tc>
        <w:tc>
          <w:tcPr>
            <w:tcW w:w="1255" w:type="dxa"/>
            <w:tcBorders>
              <w:top w:val="nil"/>
              <w:left w:val="nil"/>
              <w:bottom w:val="nil"/>
              <w:right w:val="nil"/>
            </w:tcBorders>
          </w:tcPr>
          <w:p w14:paraId="0A211340" w14:textId="77777777" w:rsidR="002D4DBF" w:rsidRPr="0067279D" w:rsidRDefault="002D4DBF" w:rsidP="00D176C3">
            <w:pPr>
              <w:widowControl w:val="0"/>
              <w:spacing w:after="0" w:line="240" w:lineRule="auto"/>
              <w:jc w:val="center"/>
              <w:rPr>
                <w:sz w:val="18"/>
                <w:szCs w:val="18"/>
              </w:rPr>
            </w:pPr>
            <w:r w:rsidRPr="0067279D">
              <w:rPr>
                <w:sz w:val="18"/>
                <w:szCs w:val="18"/>
              </w:rPr>
              <w:t>(0.0570)</w:t>
            </w:r>
          </w:p>
        </w:tc>
        <w:tc>
          <w:tcPr>
            <w:tcW w:w="1505" w:type="dxa"/>
            <w:tcBorders>
              <w:top w:val="nil"/>
              <w:left w:val="nil"/>
              <w:bottom w:val="nil"/>
              <w:right w:val="nil"/>
            </w:tcBorders>
          </w:tcPr>
          <w:p w14:paraId="31EC2F7B" w14:textId="77777777" w:rsidR="002D4DBF" w:rsidRPr="0067279D" w:rsidRDefault="002D4DBF" w:rsidP="00D176C3">
            <w:pPr>
              <w:widowControl w:val="0"/>
              <w:spacing w:after="0" w:line="240" w:lineRule="auto"/>
              <w:jc w:val="center"/>
              <w:rPr>
                <w:sz w:val="18"/>
                <w:szCs w:val="18"/>
              </w:rPr>
            </w:pPr>
            <w:r w:rsidRPr="0067279D">
              <w:rPr>
                <w:sz w:val="18"/>
                <w:szCs w:val="18"/>
              </w:rPr>
              <w:t>(0.0555)</w:t>
            </w:r>
          </w:p>
        </w:tc>
        <w:tc>
          <w:tcPr>
            <w:tcW w:w="1255" w:type="dxa"/>
            <w:tcBorders>
              <w:top w:val="nil"/>
              <w:left w:val="nil"/>
              <w:bottom w:val="nil"/>
              <w:right w:val="nil"/>
            </w:tcBorders>
          </w:tcPr>
          <w:p w14:paraId="4CE6421F" w14:textId="77777777" w:rsidR="002D4DBF" w:rsidRPr="0067279D" w:rsidRDefault="002D4DBF" w:rsidP="00D176C3">
            <w:pPr>
              <w:widowControl w:val="0"/>
              <w:spacing w:after="0" w:line="240" w:lineRule="auto"/>
              <w:jc w:val="center"/>
              <w:rPr>
                <w:sz w:val="18"/>
                <w:szCs w:val="18"/>
              </w:rPr>
            </w:pPr>
            <w:r w:rsidRPr="0067279D">
              <w:rPr>
                <w:sz w:val="18"/>
                <w:szCs w:val="18"/>
              </w:rPr>
              <w:t>(0.0548)</w:t>
            </w:r>
          </w:p>
        </w:tc>
        <w:tc>
          <w:tcPr>
            <w:tcW w:w="1255" w:type="dxa"/>
            <w:tcBorders>
              <w:top w:val="nil"/>
              <w:left w:val="nil"/>
              <w:bottom w:val="nil"/>
              <w:right w:val="nil"/>
            </w:tcBorders>
          </w:tcPr>
          <w:p w14:paraId="38838132" w14:textId="77777777" w:rsidR="002D4DBF" w:rsidRPr="0067279D" w:rsidRDefault="002D4DBF" w:rsidP="00D176C3">
            <w:pPr>
              <w:widowControl w:val="0"/>
              <w:spacing w:after="0" w:line="240" w:lineRule="auto"/>
              <w:jc w:val="center"/>
              <w:rPr>
                <w:sz w:val="18"/>
                <w:szCs w:val="18"/>
              </w:rPr>
            </w:pPr>
            <w:r w:rsidRPr="0067279D">
              <w:rPr>
                <w:sz w:val="18"/>
                <w:szCs w:val="18"/>
              </w:rPr>
              <w:t>(0.0547)</w:t>
            </w:r>
          </w:p>
        </w:tc>
      </w:tr>
      <w:tr w:rsidR="002D4DBF" w:rsidRPr="001B3F81" w14:paraId="489029CA" w14:textId="77777777" w:rsidTr="00D176C3">
        <w:trPr>
          <w:trHeight w:val="257"/>
          <w:jc w:val="center"/>
        </w:trPr>
        <w:tc>
          <w:tcPr>
            <w:tcW w:w="2575" w:type="dxa"/>
            <w:tcBorders>
              <w:top w:val="nil"/>
              <w:left w:val="nil"/>
              <w:bottom w:val="nil"/>
              <w:right w:val="nil"/>
            </w:tcBorders>
          </w:tcPr>
          <w:p w14:paraId="2791807B" w14:textId="77777777" w:rsidR="002D4DBF" w:rsidRPr="001B3F81" w:rsidRDefault="002D4DBF" w:rsidP="00D176C3">
            <w:pPr>
              <w:widowControl w:val="0"/>
              <w:spacing w:after="0" w:line="240" w:lineRule="auto"/>
              <w:rPr>
                <w:sz w:val="18"/>
                <w:szCs w:val="18"/>
              </w:rPr>
            </w:pPr>
            <w:r w:rsidRPr="001B3F81">
              <w:rPr>
                <w:sz w:val="18"/>
                <w:szCs w:val="18"/>
              </w:rPr>
              <w:t>age</w:t>
            </w:r>
          </w:p>
        </w:tc>
        <w:tc>
          <w:tcPr>
            <w:tcW w:w="1381" w:type="dxa"/>
            <w:tcBorders>
              <w:top w:val="nil"/>
              <w:left w:val="nil"/>
              <w:bottom w:val="nil"/>
              <w:right w:val="nil"/>
            </w:tcBorders>
          </w:tcPr>
          <w:p w14:paraId="13FABF02" w14:textId="77777777" w:rsidR="002D4DBF" w:rsidRPr="0067279D" w:rsidRDefault="002D4DBF" w:rsidP="00D176C3">
            <w:pPr>
              <w:widowControl w:val="0"/>
              <w:spacing w:after="0" w:line="240" w:lineRule="auto"/>
              <w:jc w:val="center"/>
              <w:rPr>
                <w:sz w:val="18"/>
                <w:szCs w:val="18"/>
              </w:rPr>
            </w:pPr>
            <w:r w:rsidRPr="0067279D">
              <w:rPr>
                <w:sz w:val="18"/>
                <w:szCs w:val="18"/>
              </w:rPr>
              <w:t>-0.000126</w:t>
            </w:r>
          </w:p>
        </w:tc>
        <w:tc>
          <w:tcPr>
            <w:tcW w:w="1505" w:type="dxa"/>
            <w:tcBorders>
              <w:top w:val="nil"/>
              <w:left w:val="nil"/>
              <w:bottom w:val="nil"/>
              <w:right w:val="nil"/>
            </w:tcBorders>
          </w:tcPr>
          <w:p w14:paraId="157E7EC7" w14:textId="77777777" w:rsidR="002D4DBF" w:rsidRPr="0067279D" w:rsidRDefault="002D4DBF" w:rsidP="00D176C3">
            <w:pPr>
              <w:widowControl w:val="0"/>
              <w:spacing w:after="0" w:line="240" w:lineRule="auto"/>
              <w:jc w:val="center"/>
              <w:rPr>
                <w:sz w:val="18"/>
                <w:szCs w:val="18"/>
              </w:rPr>
            </w:pPr>
            <w:r w:rsidRPr="0067279D">
              <w:rPr>
                <w:sz w:val="18"/>
                <w:szCs w:val="18"/>
              </w:rPr>
              <w:t>-0.000149*</w:t>
            </w:r>
          </w:p>
        </w:tc>
        <w:tc>
          <w:tcPr>
            <w:tcW w:w="1255" w:type="dxa"/>
            <w:tcBorders>
              <w:top w:val="nil"/>
              <w:left w:val="nil"/>
              <w:bottom w:val="nil"/>
              <w:right w:val="nil"/>
            </w:tcBorders>
          </w:tcPr>
          <w:p w14:paraId="30D263F9" w14:textId="77777777" w:rsidR="002D4DBF" w:rsidRPr="0067279D" w:rsidRDefault="002D4DBF" w:rsidP="00D176C3">
            <w:pPr>
              <w:widowControl w:val="0"/>
              <w:spacing w:after="0" w:line="240" w:lineRule="auto"/>
              <w:jc w:val="center"/>
              <w:rPr>
                <w:sz w:val="18"/>
                <w:szCs w:val="18"/>
              </w:rPr>
            </w:pPr>
            <w:r w:rsidRPr="0067279D">
              <w:rPr>
                <w:sz w:val="18"/>
                <w:szCs w:val="18"/>
              </w:rPr>
              <w:t>3.33e-05</w:t>
            </w:r>
          </w:p>
        </w:tc>
        <w:tc>
          <w:tcPr>
            <w:tcW w:w="1505" w:type="dxa"/>
            <w:tcBorders>
              <w:top w:val="nil"/>
              <w:left w:val="nil"/>
              <w:bottom w:val="nil"/>
              <w:right w:val="nil"/>
            </w:tcBorders>
          </w:tcPr>
          <w:p w14:paraId="12520C78" w14:textId="77777777" w:rsidR="002D4DBF" w:rsidRPr="0067279D" w:rsidRDefault="002D4DBF" w:rsidP="00D176C3">
            <w:pPr>
              <w:widowControl w:val="0"/>
              <w:spacing w:after="0" w:line="240" w:lineRule="auto"/>
              <w:jc w:val="center"/>
              <w:rPr>
                <w:sz w:val="18"/>
                <w:szCs w:val="18"/>
              </w:rPr>
            </w:pPr>
            <w:r w:rsidRPr="0067279D">
              <w:rPr>
                <w:sz w:val="18"/>
                <w:szCs w:val="18"/>
              </w:rPr>
              <w:t>-2.18e-05</w:t>
            </w:r>
          </w:p>
        </w:tc>
        <w:tc>
          <w:tcPr>
            <w:tcW w:w="1255" w:type="dxa"/>
            <w:tcBorders>
              <w:top w:val="nil"/>
              <w:left w:val="nil"/>
              <w:bottom w:val="nil"/>
              <w:right w:val="nil"/>
            </w:tcBorders>
          </w:tcPr>
          <w:p w14:paraId="70B5163B" w14:textId="77777777" w:rsidR="002D4DBF" w:rsidRPr="0067279D" w:rsidRDefault="002D4DBF" w:rsidP="00D176C3">
            <w:pPr>
              <w:widowControl w:val="0"/>
              <w:spacing w:after="0" w:line="240" w:lineRule="auto"/>
              <w:jc w:val="center"/>
              <w:rPr>
                <w:sz w:val="18"/>
                <w:szCs w:val="18"/>
              </w:rPr>
            </w:pPr>
            <w:r w:rsidRPr="0067279D">
              <w:rPr>
                <w:sz w:val="18"/>
                <w:szCs w:val="18"/>
              </w:rPr>
              <w:t>-4.47e-05</w:t>
            </w:r>
          </w:p>
        </w:tc>
        <w:tc>
          <w:tcPr>
            <w:tcW w:w="1255" w:type="dxa"/>
            <w:tcBorders>
              <w:top w:val="nil"/>
              <w:left w:val="nil"/>
              <w:bottom w:val="nil"/>
              <w:right w:val="nil"/>
            </w:tcBorders>
          </w:tcPr>
          <w:p w14:paraId="6E22CFF0" w14:textId="77777777" w:rsidR="002D4DBF" w:rsidRPr="0067279D" w:rsidRDefault="002D4DBF" w:rsidP="00D176C3">
            <w:pPr>
              <w:widowControl w:val="0"/>
              <w:spacing w:after="0" w:line="240" w:lineRule="auto"/>
              <w:jc w:val="center"/>
              <w:rPr>
                <w:sz w:val="18"/>
                <w:szCs w:val="18"/>
              </w:rPr>
            </w:pPr>
            <w:r w:rsidRPr="0067279D">
              <w:rPr>
                <w:sz w:val="18"/>
                <w:szCs w:val="18"/>
              </w:rPr>
              <w:t>-0.000187</w:t>
            </w:r>
          </w:p>
        </w:tc>
      </w:tr>
      <w:tr w:rsidR="002D4DBF" w:rsidRPr="001B3F81" w14:paraId="15664BDC" w14:textId="77777777" w:rsidTr="00D176C3">
        <w:trPr>
          <w:trHeight w:val="271"/>
          <w:jc w:val="center"/>
        </w:trPr>
        <w:tc>
          <w:tcPr>
            <w:tcW w:w="2575" w:type="dxa"/>
            <w:tcBorders>
              <w:top w:val="nil"/>
              <w:left w:val="nil"/>
              <w:bottom w:val="nil"/>
              <w:right w:val="nil"/>
            </w:tcBorders>
          </w:tcPr>
          <w:p w14:paraId="5DA0111C" w14:textId="77777777" w:rsidR="002D4DBF" w:rsidRPr="001B3F81" w:rsidRDefault="002D4DBF" w:rsidP="00D176C3">
            <w:pPr>
              <w:widowControl w:val="0"/>
              <w:spacing w:after="0" w:line="240" w:lineRule="auto"/>
              <w:rPr>
                <w:sz w:val="18"/>
                <w:szCs w:val="18"/>
              </w:rPr>
            </w:pPr>
          </w:p>
        </w:tc>
        <w:tc>
          <w:tcPr>
            <w:tcW w:w="1381" w:type="dxa"/>
            <w:tcBorders>
              <w:top w:val="nil"/>
              <w:left w:val="nil"/>
              <w:bottom w:val="nil"/>
              <w:right w:val="nil"/>
            </w:tcBorders>
          </w:tcPr>
          <w:p w14:paraId="60BD3A22" w14:textId="77777777" w:rsidR="002D4DBF" w:rsidRPr="0067279D" w:rsidRDefault="002D4DBF" w:rsidP="00D176C3">
            <w:pPr>
              <w:widowControl w:val="0"/>
              <w:spacing w:after="0" w:line="240" w:lineRule="auto"/>
              <w:jc w:val="center"/>
              <w:rPr>
                <w:sz w:val="18"/>
                <w:szCs w:val="18"/>
              </w:rPr>
            </w:pPr>
            <w:r w:rsidRPr="0067279D">
              <w:rPr>
                <w:sz w:val="18"/>
                <w:szCs w:val="18"/>
              </w:rPr>
              <w:t>(0.000103)</w:t>
            </w:r>
          </w:p>
        </w:tc>
        <w:tc>
          <w:tcPr>
            <w:tcW w:w="1505" w:type="dxa"/>
            <w:tcBorders>
              <w:top w:val="nil"/>
              <w:left w:val="nil"/>
              <w:bottom w:val="nil"/>
              <w:right w:val="nil"/>
            </w:tcBorders>
          </w:tcPr>
          <w:p w14:paraId="566C17D2" w14:textId="77777777" w:rsidR="002D4DBF" w:rsidRPr="0067279D" w:rsidRDefault="002D4DBF" w:rsidP="00D176C3">
            <w:pPr>
              <w:widowControl w:val="0"/>
              <w:spacing w:after="0" w:line="240" w:lineRule="auto"/>
              <w:jc w:val="center"/>
              <w:rPr>
                <w:sz w:val="18"/>
                <w:szCs w:val="18"/>
              </w:rPr>
            </w:pPr>
            <w:r w:rsidRPr="0067279D">
              <w:rPr>
                <w:sz w:val="18"/>
                <w:szCs w:val="18"/>
              </w:rPr>
              <w:t>(8.09e-05)</w:t>
            </w:r>
          </w:p>
        </w:tc>
        <w:tc>
          <w:tcPr>
            <w:tcW w:w="1255" w:type="dxa"/>
            <w:tcBorders>
              <w:top w:val="nil"/>
              <w:left w:val="nil"/>
              <w:bottom w:val="nil"/>
              <w:right w:val="nil"/>
            </w:tcBorders>
          </w:tcPr>
          <w:p w14:paraId="0BDABB98" w14:textId="77777777" w:rsidR="002D4DBF" w:rsidRPr="0067279D" w:rsidRDefault="002D4DBF" w:rsidP="00D176C3">
            <w:pPr>
              <w:widowControl w:val="0"/>
              <w:spacing w:after="0" w:line="240" w:lineRule="auto"/>
              <w:jc w:val="center"/>
              <w:rPr>
                <w:sz w:val="18"/>
                <w:szCs w:val="18"/>
              </w:rPr>
            </w:pPr>
            <w:r w:rsidRPr="0067279D">
              <w:rPr>
                <w:sz w:val="18"/>
                <w:szCs w:val="18"/>
              </w:rPr>
              <w:t>(7.46e-05)</w:t>
            </w:r>
          </w:p>
        </w:tc>
        <w:tc>
          <w:tcPr>
            <w:tcW w:w="1505" w:type="dxa"/>
            <w:tcBorders>
              <w:top w:val="nil"/>
              <w:left w:val="nil"/>
              <w:bottom w:val="nil"/>
              <w:right w:val="nil"/>
            </w:tcBorders>
          </w:tcPr>
          <w:p w14:paraId="615B63B3" w14:textId="77777777" w:rsidR="002D4DBF" w:rsidRPr="0067279D" w:rsidRDefault="002D4DBF" w:rsidP="00D176C3">
            <w:pPr>
              <w:widowControl w:val="0"/>
              <w:spacing w:after="0" w:line="240" w:lineRule="auto"/>
              <w:jc w:val="center"/>
              <w:rPr>
                <w:sz w:val="18"/>
                <w:szCs w:val="18"/>
              </w:rPr>
            </w:pPr>
            <w:r w:rsidRPr="0067279D">
              <w:rPr>
                <w:sz w:val="18"/>
                <w:szCs w:val="18"/>
              </w:rPr>
              <w:t>(9.06e-05)</w:t>
            </w:r>
          </w:p>
        </w:tc>
        <w:tc>
          <w:tcPr>
            <w:tcW w:w="1255" w:type="dxa"/>
            <w:tcBorders>
              <w:top w:val="nil"/>
              <w:left w:val="nil"/>
              <w:bottom w:val="nil"/>
              <w:right w:val="nil"/>
            </w:tcBorders>
          </w:tcPr>
          <w:p w14:paraId="0A0CADB0" w14:textId="77777777" w:rsidR="002D4DBF" w:rsidRPr="0067279D" w:rsidRDefault="002D4DBF" w:rsidP="00D176C3">
            <w:pPr>
              <w:widowControl w:val="0"/>
              <w:spacing w:after="0" w:line="240" w:lineRule="auto"/>
              <w:jc w:val="center"/>
              <w:rPr>
                <w:sz w:val="18"/>
                <w:szCs w:val="18"/>
              </w:rPr>
            </w:pPr>
            <w:r w:rsidRPr="0067279D">
              <w:rPr>
                <w:sz w:val="18"/>
                <w:szCs w:val="18"/>
              </w:rPr>
              <w:t>(8.74e-05)</w:t>
            </w:r>
          </w:p>
        </w:tc>
        <w:tc>
          <w:tcPr>
            <w:tcW w:w="1255" w:type="dxa"/>
            <w:tcBorders>
              <w:top w:val="nil"/>
              <w:left w:val="nil"/>
              <w:bottom w:val="nil"/>
              <w:right w:val="nil"/>
            </w:tcBorders>
          </w:tcPr>
          <w:p w14:paraId="236FDC61" w14:textId="77777777" w:rsidR="002D4DBF" w:rsidRPr="0067279D" w:rsidRDefault="002D4DBF" w:rsidP="00D176C3">
            <w:pPr>
              <w:widowControl w:val="0"/>
              <w:spacing w:after="0" w:line="240" w:lineRule="auto"/>
              <w:jc w:val="center"/>
              <w:rPr>
                <w:sz w:val="18"/>
                <w:szCs w:val="18"/>
              </w:rPr>
            </w:pPr>
            <w:r w:rsidRPr="0067279D">
              <w:rPr>
                <w:sz w:val="18"/>
                <w:szCs w:val="18"/>
              </w:rPr>
              <w:t>(0.000138)</w:t>
            </w:r>
          </w:p>
        </w:tc>
      </w:tr>
      <w:tr w:rsidR="002D4DBF" w:rsidRPr="001B3F81" w14:paraId="76BE1074" w14:textId="77777777" w:rsidTr="00D176C3">
        <w:trPr>
          <w:trHeight w:val="271"/>
          <w:jc w:val="center"/>
        </w:trPr>
        <w:tc>
          <w:tcPr>
            <w:tcW w:w="2575" w:type="dxa"/>
            <w:tcBorders>
              <w:top w:val="nil"/>
              <w:left w:val="nil"/>
              <w:bottom w:val="nil"/>
              <w:right w:val="nil"/>
            </w:tcBorders>
          </w:tcPr>
          <w:p w14:paraId="1078E980" w14:textId="77777777" w:rsidR="002D4DBF" w:rsidRPr="001B3F81" w:rsidRDefault="002D4DBF" w:rsidP="00D176C3">
            <w:pPr>
              <w:widowControl w:val="0"/>
              <w:spacing w:after="0" w:line="240" w:lineRule="auto"/>
              <w:rPr>
                <w:sz w:val="18"/>
                <w:szCs w:val="18"/>
              </w:rPr>
            </w:pPr>
            <w:r w:rsidRPr="001B3F81">
              <w:rPr>
                <w:sz w:val="18"/>
                <w:szCs w:val="18"/>
              </w:rPr>
              <w:t>school</w:t>
            </w:r>
          </w:p>
        </w:tc>
        <w:tc>
          <w:tcPr>
            <w:tcW w:w="1381" w:type="dxa"/>
            <w:tcBorders>
              <w:top w:val="nil"/>
              <w:left w:val="nil"/>
              <w:bottom w:val="nil"/>
              <w:right w:val="nil"/>
            </w:tcBorders>
          </w:tcPr>
          <w:p w14:paraId="09A29E48" w14:textId="77777777" w:rsidR="002D4DBF" w:rsidRPr="0067279D" w:rsidRDefault="002D4DBF" w:rsidP="00D176C3">
            <w:pPr>
              <w:widowControl w:val="0"/>
              <w:spacing w:after="0" w:line="240" w:lineRule="auto"/>
              <w:jc w:val="center"/>
              <w:rPr>
                <w:sz w:val="18"/>
                <w:szCs w:val="18"/>
              </w:rPr>
            </w:pPr>
            <w:r w:rsidRPr="0067279D">
              <w:rPr>
                <w:sz w:val="18"/>
                <w:szCs w:val="18"/>
              </w:rPr>
              <w:t>-0.00516</w:t>
            </w:r>
          </w:p>
        </w:tc>
        <w:tc>
          <w:tcPr>
            <w:tcW w:w="1505" w:type="dxa"/>
            <w:tcBorders>
              <w:top w:val="nil"/>
              <w:left w:val="nil"/>
              <w:bottom w:val="nil"/>
              <w:right w:val="nil"/>
            </w:tcBorders>
          </w:tcPr>
          <w:p w14:paraId="3E9EEE46" w14:textId="77777777" w:rsidR="002D4DBF" w:rsidRPr="0067279D" w:rsidRDefault="002D4DBF" w:rsidP="00D176C3">
            <w:pPr>
              <w:widowControl w:val="0"/>
              <w:spacing w:after="0" w:line="240" w:lineRule="auto"/>
              <w:jc w:val="center"/>
              <w:rPr>
                <w:sz w:val="18"/>
                <w:szCs w:val="18"/>
              </w:rPr>
            </w:pPr>
            <w:r w:rsidRPr="0067279D">
              <w:rPr>
                <w:sz w:val="18"/>
                <w:szCs w:val="18"/>
              </w:rPr>
              <w:t>-0.0436**</w:t>
            </w:r>
          </w:p>
        </w:tc>
        <w:tc>
          <w:tcPr>
            <w:tcW w:w="1255" w:type="dxa"/>
            <w:tcBorders>
              <w:top w:val="nil"/>
              <w:left w:val="nil"/>
              <w:bottom w:val="nil"/>
              <w:right w:val="nil"/>
            </w:tcBorders>
          </w:tcPr>
          <w:p w14:paraId="7227BD28" w14:textId="77777777" w:rsidR="002D4DBF" w:rsidRPr="0067279D" w:rsidRDefault="002D4DBF" w:rsidP="00D176C3">
            <w:pPr>
              <w:widowControl w:val="0"/>
              <w:spacing w:after="0" w:line="240" w:lineRule="auto"/>
              <w:jc w:val="center"/>
              <w:rPr>
                <w:sz w:val="18"/>
                <w:szCs w:val="18"/>
              </w:rPr>
            </w:pPr>
            <w:r w:rsidRPr="0067279D">
              <w:rPr>
                <w:sz w:val="18"/>
                <w:szCs w:val="18"/>
              </w:rPr>
              <w:t>-0.0222</w:t>
            </w:r>
          </w:p>
        </w:tc>
        <w:tc>
          <w:tcPr>
            <w:tcW w:w="1505" w:type="dxa"/>
            <w:tcBorders>
              <w:top w:val="nil"/>
              <w:left w:val="nil"/>
              <w:bottom w:val="nil"/>
              <w:right w:val="nil"/>
            </w:tcBorders>
          </w:tcPr>
          <w:p w14:paraId="79909D8A" w14:textId="77777777" w:rsidR="002D4DBF" w:rsidRPr="0067279D" w:rsidRDefault="002D4DBF" w:rsidP="00D176C3">
            <w:pPr>
              <w:widowControl w:val="0"/>
              <w:spacing w:after="0" w:line="240" w:lineRule="auto"/>
              <w:jc w:val="center"/>
              <w:rPr>
                <w:sz w:val="18"/>
                <w:szCs w:val="18"/>
              </w:rPr>
            </w:pPr>
            <w:r w:rsidRPr="0067279D">
              <w:rPr>
                <w:sz w:val="18"/>
                <w:szCs w:val="18"/>
              </w:rPr>
              <w:t>0.00803</w:t>
            </w:r>
          </w:p>
        </w:tc>
        <w:tc>
          <w:tcPr>
            <w:tcW w:w="1255" w:type="dxa"/>
            <w:tcBorders>
              <w:top w:val="nil"/>
              <w:left w:val="nil"/>
              <w:bottom w:val="nil"/>
              <w:right w:val="nil"/>
            </w:tcBorders>
          </w:tcPr>
          <w:p w14:paraId="3BF8BAA2" w14:textId="77777777" w:rsidR="002D4DBF" w:rsidRPr="0067279D" w:rsidRDefault="002D4DBF" w:rsidP="00D176C3">
            <w:pPr>
              <w:widowControl w:val="0"/>
              <w:spacing w:after="0" w:line="240" w:lineRule="auto"/>
              <w:jc w:val="center"/>
              <w:rPr>
                <w:sz w:val="18"/>
                <w:szCs w:val="18"/>
              </w:rPr>
            </w:pPr>
            <w:r w:rsidRPr="0067279D">
              <w:rPr>
                <w:sz w:val="18"/>
                <w:szCs w:val="18"/>
              </w:rPr>
              <w:t>0.0284</w:t>
            </w:r>
          </w:p>
        </w:tc>
        <w:tc>
          <w:tcPr>
            <w:tcW w:w="1255" w:type="dxa"/>
            <w:tcBorders>
              <w:top w:val="nil"/>
              <w:left w:val="nil"/>
              <w:bottom w:val="nil"/>
              <w:right w:val="nil"/>
            </w:tcBorders>
          </w:tcPr>
          <w:p w14:paraId="501CAA4C" w14:textId="77777777" w:rsidR="002D4DBF" w:rsidRPr="0067279D" w:rsidRDefault="002D4DBF" w:rsidP="00D176C3">
            <w:pPr>
              <w:widowControl w:val="0"/>
              <w:spacing w:after="0" w:line="240" w:lineRule="auto"/>
              <w:jc w:val="center"/>
              <w:rPr>
                <w:sz w:val="18"/>
                <w:szCs w:val="18"/>
              </w:rPr>
            </w:pPr>
            <w:r w:rsidRPr="0067279D">
              <w:rPr>
                <w:sz w:val="18"/>
                <w:szCs w:val="18"/>
              </w:rPr>
              <w:t>0.0385</w:t>
            </w:r>
          </w:p>
        </w:tc>
      </w:tr>
      <w:tr w:rsidR="002D4DBF" w:rsidRPr="001B3F81" w14:paraId="0ED4627E" w14:textId="77777777" w:rsidTr="00D176C3">
        <w:trPr>
          <w:trHeight w:val="257"/>
          <w:jc w:val="center"/>
        </w:trPr>
        <w:tc>
          <w:tcPr>
            <w:tcW w:w="2575" w:type="dxa"/>
            <w:tcBorders>
              <w:top w:val="nil"/>
              <w:left w:val="nil"/>
              <w:bottom w:val="nil"/>
              <w:right w:val="nil"/>
            </w:tcBorders>
          </w:tcPr>
          <w:p w14:paraId="748A3317" w14:textId="77777777" w:rsidR="002D4DBF" w:rsidRPr="001B3F81" w:rsidRDefault="002D4DBF" w:rsidP="00D176C3">
            <w:pPr>
              <w:widowControl w:val="0"/>
              <w:spacing w:after="0" w:line="240" w:lineRule="auto"/>
              <w:rPr>
                <w:sz w:val="18"/>
                <w:szCs w:val="18"/>
              </w:rPr>
            </w:pPr>
          </w:p>
        </w:tc>
        <w:tc>
          <w:tcPr>
            <w:tcW w:w="1381" w:type="dxa"/>
            <w:tcBorders>
              <w:top w:val="nil"/>
              <w:left w:val="nil"/>
              <w:bottom w:val="nil"/>
              <w:right w:val="nil"/>
            </w:tcBorders>
          </w:tcPr>
          <w:p w14:paraId="74D6EA6B" w14:textId="77777777" w:rsidR="002D4DBF" w:rsidRPr="0067279D" w:rsidRDefault="002D4DBF" w:rsidP="00D176C3">
            <w:pPr>
              <w:widowControl w:val="0"/>
              <w:spacing w:after="0" w:line="240" w:lineRule="auto"/>
              <w:jc w:val="center"/>
              <w:rPr>
                <w:sz w:val="18"/>
                <w:szCs w:val="18"/>
              </w:rPr>
            </w:pPr>
            <w:r w:rsidRPr="0067279D">
              <w:rPr>
                <w:sz w:val="18"/>
                <w:szCs w:val="18"/>
              </w:rPr>
              <w:t>(0.0220)</w:t>
            </w:r>
          </w:p>
        </w:tc>
        <w:tc>
          <w:tcPr>
            <w:tcW w:w="1505" w:type="dxa"/>
            <w:tcBorders>
              <w:top w:val="nil"/>
              <w:left w:val="nil"/>
              <w:bottom w:val="nil"/>
              <w:right w:val="nil"/>
            </w:tcBorders>
          </w:tcPr>
          <w:p w14:paraId="73EC0ED1" w14:textId="77777777" w:rsidR="002D4DBF" w:rsidRPr="0067279D" w:rsidRDefault="002D4DBF" w:rsidP="00D176C3">
            <w:pPr>
              <w:widowControl w:val="0"/>
              <w:spacing w:after="0" w:line="240" w:lineRule="auto"/>
              <w:jc w:val="center"/>
              <w:rPr>
                <w:sz w:val="18"/>
                <w:szCs w:val="18"/>
              </w:rPr>
            </w:pPr>
            <w:r w:rsidRPr="0067279D">
              <w:rPr>
                <w:sz w:val="18"/>
                <w:szCs w:val="18"/>
              </w:rPr>
              <w:t>(0.0222)</w:t>
            </w:r>
          </w:p>
        </w:tc>
        <w:tc>
          <w:tcPr>
            <w:tcW w:w="1255" w:type="dxa"/>
            <w:tcBorders>
              <w:top w:val="nil"/>
              <w:left w:val="nil"/>
              <w:bottom w:val="nil"/>
              <w:right w:val="nil"/>
            </w:tcBorders>
          </w:tcPr>
          <w:p w14:paraId="4201632F" w14:textId="77777777" w:rsidR="002D4DBF" w:rsidRPr="0067279D" w:rsidRDefault="002D4DBF" w:rsidP="00D176C3">
            <w:pPr>
              <w:widowControl w:val="0"/>
              <w:spacing w:after="0" w:line="240" w:lineRule="auto"/>
              <w:jc w:val="center"/>
              <w:rPr>
                <w:sz w:val="18"/>
                <w:szCs w:val="18"/>
              </w:rPr>
            </w:pPr>
            <w:r w:rsidRPr="0067279D">
              <w:rPr>
                <w:sz w:val="18"/>
                <w:szCs w:val="18"/>
              </w:rPr>
              <w:t>(0.0280)</w:t>
            </w:r>
          </w:p>
        </w:tc>
        <w:tc>
          <w:tcPr>
            <w:tcW w:w="1505" w:type="dxa"/>
            <w:tcBorders>
              <w:top w:val="nil"/>
              <w:left w:val="nil"/>
              <w:bottom w:val="nil"/>
              <w:right w:val="nil"/>
            </w:tcBorders>
          </w:tcPr>
          <w:p w14:paraId="4A46D445" w14:textId="77777777" w:rsidR="002D4DBF" w:rsidRPr="0067279D" w:rsidRDefault="002D4DBF" w:rsidP="00D176C3">
            <w:pPr>
              <w:widowControl w:val="0"/>
              <w:spacing w:after="0" w:line="240" w:lineRule="auto"/>
              <w:jc w:val="center"/>
              <w:rPr>
                <w:sz w:val="18"/>
                <w:szCs w:val="18"/>
              </w:rPr>
            </w:pPr>
            <w:r w:rsidRPr="0067279D">
              <w:rPr>
                <w:sz w:val="18"/>
                <w:szCs w:val="18"/>
              </w:rPr>
              <w:t>(0.0279)</w:t>
            </w:r>
          </w:p>
        </w:tc>
        <w:tc>
          <w:tcPr>
            <w:tcW w:w="1255" w:type="dxa"/>
            <w:tcBorders>
              <w:top w:val="nil"/>
              <w:left w:val="nil"/>
              <w:bottom w:val="nil"/>
              <w:right w:val="nil"/>
            </w:tcBorders>
          </w:tcPr>
          <w:p w14:paraId="1A4A3EE0" w14:textId="77777777" w:rsidR="002D4DBF" w:rsidRPr="0067279D" w:rsidRDefault="002D4DBF" w:rsidP="00D176C3">
            <w:pPr>
              <w:widowControl w:val="0"/>
              <w:spacing w:after="0" w:line="240" w:lineRule="auto"/>
              <w:jc w:val="center"/>
              <w:rPr>
                <w:sz w:val="18"/>
                <w:szCs w:val="18"/>
              </w:rPr>
            </w:pPr>
            <w:r w:rsidRPr="0067279D">
              <w:rPr>
                <w:sz w:val="18"/>
                <w:szCs w:val="18"/>
              </w:rPr>
              <w:t>(0.0275)</w:t>
            </w:r>
          </w:p>
        </w:tc>
        <w:tc>
          <w:tcPr>
            <w:tcW w:w="1255" w:type="dxa"/>
            <w:tcBorders>
              <w:top w:val="nil"/>
              <w:left w:val="nil"/>
              <w:bottom w:val="nil"/>
              <w:right w:val="nil"/>
            </w:tcBorders>
          </w:tcPr>
          <w:p w14:paraId="2D5AC8C1" w14:textId="77777777" w:rsidR="002D4DBF" w:rsidRPr="0067279D" w:rsidRDefault="002D4DBF" w:rsidP="00D176C3">
            <w:pPr>
              <w:widowControl w:val="0"/>
              <w:spacing w:after="0" w:line="240" w:lineRule="auto"/>
              <w:jc w:val="center"/>
              <w:rPr>
                <w:sz w:val="18"/>
                <w:szCs w:val="18"/>
              </w:rPr>
            </w:pPr>
            <w:r w:rsidRPr="0067279D">
              <w:rPr>
                <w:sz w:val="18"/>
                <w:szCs w:val="18"/>
              </w:rPr>
              <w:t>(0.0279)</w:t>
            </w:r>
          </w:p>
        </w:tc>
      </w:tr>
      <w:tr w:rsidR="002D4DBF" w:rsidRPr="001B3F81" w14:paraId="34B873D0" w14:textId="77777777" w:rsidTr="00D176C3">
        <w:trPr>
          <w:trHeight w:val="271"/>
          <w:jc w:val="center"/>
        </w:trPr>
        <w:tc>
          <w:tcPr>
            <w:tcW w:w="2575" w:type="dxa"/>
            <w:tcBorders>
              <w:top w:val="nil"/>
              <w:left w:val="nil"/>
              <w:bottom w:val="nil"/>
              <w:right w:val="nil"/>
            </w:tcBorders>
          </w:tcPr>
          <w:p w14:paraId="04D32F1A" w14:textId="77777777" w:rsidR="002D4DBF" w:rsidRPr="001B3F81" w:rsidRDefault="002D4DBF" w:rsidP="00D176C3">
            <w:pPr>
              <w:widowControl w:val="0"/>
              <w:spacing w:after="0" w:line="240" w:lineRule="auto"/>
              <w:rPr>
                <w:sz w:val="18"/>
                <w:szCs w:val="18"/>
              </w:rPr>
            </w:pPr>
            <w:proofErr w:type="spellStart"/>
            <w:r w:rsidRPr="001B3F81">
              <w:rPr>
                <w:sz w:val="18"/>
                <w:szCs w:val="18"/>
              </w:rPr>
              <w:t>risk_aversion</w:t>
            </w:r>
            <w:proofErr w:type="spellEnd"/>
          </w:p>
        </w:tc>
        <w:tc>
          <w:tcPr>
            <w:tcW w:w="1381" w:type="dxa"/>
            <w:tcBorders>
              <w:top w:val="nil"/>
              <w:left w:val="nil"/>
              <w:bottom w:val="nil"/>
              <w:right w:val="nil"/>
            </w:tcBorders>
          </w:tcPr>
          <w:p w14:paraId="34C2BC2E" w14:textId="77777777" w:rsidR="002D4DBF" w:rsidRPr="0067279D" w:rsidRDefault="002D4DBF" w:rsidP="00D176C3">
            <w:pPr>
              <w:widowControl w:val="0"/>
              <w:spacing w:after="0" w:line="240" w:lineRule="auto"/>
              <w:jc w:val="center"/>
              <w:rPr>
                <w:sz w:val="18"/>
                <w:szCs w:val="18"/>
              </w:rPr>
            </w:pPr>
            <w:r w:rsidRPr="0067279D">
              <w:rPr>
                <w:sz w:val="18"/>
                <w:szCs w:val="18"/>
              </w:rPr>
              <w:t>-0.0401***</w:t>
            </w:r>
          </w:p>
        </w:tc>
        <w:tc>
          <w:tcPr>
            <w:tcW w:w="1505" w:type="dxa"/>
            <w:tcBorders>
              <w:top w:val="nil"/>
              <w:left w:val="nil"/>
              <w:bottom w:val="nil"/>
              <w:right w:val="nil"/>
            </w:tcBorders>
          </w:tcPr>
          <w:p w14:paraId="2DBA1258" w14:textId="77777777" w:rsidR="002D4DBF" w:rsidRPr="0067279D" w:rsidRDefault="002D4DBF" w:rsidP="00D176C3">
            <w:pPr>
              <w:widowControl w:val="0"/>
              <w:spacing w:after="0" w:line="240" w:lineRule="auto"/>
              <w:jc w:val="center"/>
              <w:rPr>
                <w:sz w:val="18"/>
                <w:szCs w:val="18"/>
              </w:rPr>
            </w:pPr>
            <w:r w:rsidRPr="0067279D">
              <w:rPr>
                <w:sz w:val="18"/>
                <w:szCs w:val="18"/>
              </w:rPr>
              <w:t>-0.0419***</w:t>
            </w:r>
          </w:p>
        </w:tc>
        <w:tc>
          <w:tcPr>
            <w:tcW w:w="1255" w:type="dxa"/>
            <w:tcBorders>
              <w:top w:val="nil"/>
              <w:left w:val="nil"/>
              <w:bottom w:val="nil"/>
              <w:right w:val="nil"/>
            </w:tcBorders>
          </w:tcPr>
          <w:p w14:paraId="565E8772" w14:textId="77777777" w:rsidR="002D4DBF" w:rsidRPr="0067279D" w:rsidRDefault="002D4DBF" w:rsidP="00D176C3">
            <w:pPr>
              <w:widowControl w:val="0"/>
              <w:spacing w:after="0" w:line="240" w:lineRule="auto"/>
              <w:jc w:val="center"/>
              <w:rPr>
                <w:sz w:val="18"/>
                <w:szCs w:val="18"/>
              </w:rPr>
            </w:pPr>
            <w:r w:rsidRPr="0067279D">
              <w:rPr>
                <w:sz w:val="18"/>
                <w:szCs w:val="18"/>
              </w:rPr>
              <w:t>-0.0782***</w:t>
            </w:r>
          </w:p>
        </w:tc>
        <w:tc>
          <w:tcPr>
            <w:tcW w:w="1505" w:type="dxa"/>
            <w:tcBorders>
              <w:top w:val="nil"/>
              <w:left w:val="nil"/>
              <w:bottom w:val="nil"/>
              <w:right w:val="nil"/>
            </w:tcBorders>
          </w:tcPr>
          <w:p w14:paraId="037EF337" w14:textId="77777777" w:rsidR="002D4DBF" w:rsidRPr="0067279D" w:rsidRDefault="002D4DBF" w:rsidP="00D176C3">
            <w:pPr>
              <w:widowControl w:val="0"/>
              <w:spacing w:after="0" w:line="240" w:lineRule="auto"/>
              <w:jc w:val="center"/>
              <w:rPr>
                <w:sz w:val="18"/>
                <w:szCs w:val="18"/>
              </w:rPr>
            </w:pPr>
            <w:r w:rsidRPr="0067279D">
              <w:rPr>
                <w:sz w:val="18"/>
                <w:szCs w:val="18"/>
              </w:rPr>
              <w:t>-0.0813***</w:t>
            </w:r>
          </w:p>
        </w:tc>
        <w:tc>
          <w:tcPr>
            <w:tcW w:w="1255" w:type="dxa"/>
            <w:tcBorders>
              <w:top w:val="nil"/>
              <w:left w:val="nil"/>
              <w:bottom w:val="nil"/>
              <w:right w:val="nil"/>
            </w:tcBorders>
          </w:tcPr>
          <w:p w14:paraId="38452D71" w14:textId="77777777" w:rsidR="002D4DBF" w:rsidRPr="0067279D" w:rsidRDefault="002D4DBF" w:rsidP="00D176C3">
            <w:pPr>
              <w:widowControl w:val="0"/>
              <w:spacing w:after="0" w:line="240" w:lineRule="auto"/>
              <w:jc w:val="center"/>
              <w:rPr>
                <w:sz w:val="18"/>
                <w:szCs w:val="18"/>
              </w:rPr>
            </w:pPr>
            <w:r w:rsidRPr="0067279D">
              <w:rPr>
                <w:sz w:val="18"/>
                <w:szCs w:val="18"/>
              </w:rPr>
              <w:t>-0.0540***</w:t>
            </w:r>
          </w:p>
        </w:tc>
        <w:tc>
          <w:tcPr>
            <w:tcW w:w="1255" w:type="dxa"/>
            <w:tcBorders>
              <w:top w:val="nil"/>
              <w:left w:val="nil"/>
              <w:bottom w:val="nil"/>
              <w:right w:val="nil"/>
            </w:tcBorders>
          </w:tcPr>
          <w:p w14:paraId="50ED2530" w14:textId="77777777" w:rsidR="002D4DBF" w:rsidRPr="0067279D" w:rsidRDefault="002D4DBF" w:rsidP="00D176C3">
            <w:pPr>
              <w:widowControl w:val="0"/>
              <w:spacing w:after="0" w:line="240" w:lineRule="auto"/>
              <w:jc w:val="center"/>
              <w:rPr>
                <w:sz w:val="18"/>
                <w:szCs w:val="18"/>
              </w:rPr>
            </w:pPr>
            <w:r w:rsidRPr="0067279D">
              <w:rPr>
                <w:sz w:val="18"/>
                <w:szCs w:val="18"/>
              </w:rPr>
              <w:t>-0.0107</w:t>
            </w:r>
          </w:p>
        </w:tc>
      </w:tr>
      <w:tr w:rsidR="002D4DBF" w:rsidRPr="001B3F81" w14:paraId="4B9A65EC" w14:textId="77777777" w:rsidTr="00D176C3">
        <w:trPr>
          <w:trHeight w:val="271"/>
          <w:jc w:val="center"/>
        </w:trPr>
        <w:tc>
          <w:tcPr>
            <w:tcW w:w="2575" w:type="dxa"/>
            <w:tcBorders>
              <w:top w:val="nil"/>
              <w:left w:val="nil"/>
              <w:bottom w:val="nil"/>
              <w:right w:val="nil"/>
            </w:tcBorders>
          </w:tcPr>
          <w:p w14:paraId="233FB015" w14:textId="77777777" w:rsidR="002D4DBF" w:rsidRPr="001B3F81" w:rsidRDefault="002D4DBF" w:rsidP="00D176C3">
            <w:pPr>
              <w:widowControl w:val="0"/>
              <w:spacing w:after="0" w:line="240" w:lineRule="auto"/>
              <w:rPr>
                <w:sz w:val="18"/>
                <w:szCs w:val="18"/>
              </w:rPr>
            </w:pPr>
          </w:p>
        </w:tc>
        <w:tc>
          <w:tcPr>
            <w:tcW w:w="1381" w:type="dxa"/>
            <w:tcBorders>
              <w:top w:val="nil"/>
              <w:left w:val="nil"/>
              <w:bottom w:val="nil"/>
              <w:right w:val="nil"/>
            </w:tcBorders>
          </w:tcPr>
          <w:p w14:paraId="5D52CDF9" w14:textId="77777777" w:rsidR="002D4DBF" w:rsidRPr="0067279D" w:rsidRDefault="002D4DBF" w:rsidP="00D176C3">
            <w:pPr>
              <w:widowControl w:val="0"/>
              <w:spacing w:after="0" w:line="240" w:lineRule="auto"/>
              <w:jc w:val="center"/>
              <w:rPr>
                <w:sz w:val="18"/>
                <w:szCs w:val="18"/>
              </w:rPr>
            </w:pPr>
            <w:r w:rsidRPr="0067279D">
              <w:rPr>
                <w:sz w:val="18"/>
                <w:szCs w:val="18"/>
              </w:rPr>
              <w:t>(0.0134)</w:t>
            </w:r>
          </w:p>
        </w:tc>
        <w:tc>
          <w:tcPr>
            <w:tcW w:w="1505" w:type="dxa"/>
            <w:tcBorders>
              <w:top w:val="nil"/>
              <w:left w:val="nil"/>
              <w:bottom w:val="nil"/>
              <w:right w:val="nil"/>
            </w:tcBorders>
          </w:tcPr>
          <w:p w14:paraId="4CB4BA13" w14:textId="77777777" w:rsidR="002D4DBF" w:rsidRPr="0067279D" w:rsidRDefault="002D4DBF" w:rsidP="00D176C3">
            <w:pPr>
              <w:widowControl w:val="0"/>
              <w:spacing w:after="0" w:line="240" w:lineRule="auto"/>
              <w:jc w:val="center"/>
              <w:rPr>
                <w:sz w:val="18"/>
                <w:szCs w:val="18"/>
              </w:rPr>
            </w:pPr>
            <w:r w:rsidRPr="0067279D">
              <w:rPr>
                <w:sz w:val="18"/>
                <w:szCs w:val="18"/>
              </w:rPr>
              <w:t>(0.0152)</w:t>
            </w:r>
          </w:p>
        </w:tc>
        <w:tc>
          <w:tcPr>
            <w:tcW w:w="1255" w:type="dxa"/>
            <w:tcBorders>
              <w:top w:val="nil"/>
              <w:left w:val="nil"/>
              <w:bottom w:val="nil"/>
              <w:right w:val="nil"/>
            </w:tcBorders>
          </w:tcPr>
          <w:p w14:paraId="4C5344F7" w14:textId="77777777" w:rsidR="002D4DBF" w:rsidRPr="0067279D" w:rsidRDefault="002D4DBF" w:rsidP="00D176C3">
            <w:pPr>
              <w:widowControl w:val="0"/>
              <w:spacing w:after="0" w:line="240" w:lineRule="auto"/>
              <w:jc w:val="center"/>
              <w:rPr>
                <w:sz w:val="18"/>
                <w:szCs w:val="18"/>
              </w:rPr>
            </w:pPr>
            <w:r w:rsidRPr="0067279D">
              <w:rPr>
                <w:sz w:val="18"/>
                <w:szCs w:val="18"/>
              </w:rPr>
              <w:t>(0.0185)</w:t>
            </w:r>
          </w:p>
        </w:tc>
        <w:tc>
          <w:tcPr>
            <w:tcW w:w="1505" w:type="dxa"/>
            <w:tcBorders>
              <w:top w:val="nil"/>
              <w:left w:val="nil"/>
              <w:bottom w:val="nil"/>
              <w:right w:val="nil"/>
            </w:tcBorders>
          </w:tcPr>
          <w:p w14:paraId="31899E4F" w14:textId="77777777" w:rsidR="002D4DBF" w:rsidRPr="0067279D" w:rsidRDefault="002D4DBF" w:rsidP="00D176C3">
            <w:pPr>
              <w:widowControl w:val="0"/>
              <w:spacing w:after="0" w:line="240" w:lineRule="auto"/>
              <w:jc w:val="center"/>
              <w:rPr>
                <w:sz w:val="18"/>
                <w:szCs w:val="18"/>
              </w:rPr>
            </w:pPr>
            <w:r w:rsidRPr="0067279D">
              <w:rPr>
                <w:sz w:val="18"/>
                <w:szCs w:val="18"/>
              </w:rPr>
              <w:t>(0.0172)</w:t>
            </w:r>
          </w:p>
        </w:tc>
        <w:tc>
          <w:tcPr>
            <w:tcW w:w="1255" w:type="dxa"/>
            <w:tcBorders>
              <w:top w:val="nil"/>
              <w:left w:val="nil"/>
              <w:bottom w:val="nil"/>
              <w:right w:val="nil"/>
            </w:tcBorders>
          </w:tcPr>
          <w:p w14:paraId="078B09BB" w14:textId="77777777" w:rsidR="002D4DBF" w:rsidRPr="0067279D" w:rsidRDefault="002D4DBF" w:rsidP="00D176C3">
            <w:pPr>
              <w:widowControl w:val="0"/>
              <w:spacing w:after="0" w:line="240" w:lineRule="auto"/>
              <w:jc w:val="center"/>
              <w:rPr>
                <w:sz w:val="18"/>
                <w:szCs w:val="18"/>
              </w:rPr>
            </w:pPr>
            <w:r w:rsidRPr="0067279D">
              <w:rPr>
                <w:sz w:val="18"/>
                <w:szCs w:val="18"/>
              </w:rPr>
              <w:t>(0.0167)</w:t>
            </w:r>
          </w:p>
        </w:tc>
        <w:tc>
          <w:tcPr>
            <w:tcW w:w="1255" w:type="dxa"/>
            <w:tcBorders>
              <w:top w:val="nil"/>
              <w:left w:val="nil"/>
              <w:bottom w:val="nil"/>
              <w:right w:val="nil"/>
            </w:tcBorders>
          </w:tcPr>
          <w:p w14:paraId="7C00F3EB" w14:textId="77777777" w:rsidR="002D4DBF" w:rsidRPr="0067279D" w:rsidRDefault="002D4DBF" w:rsidP="00D176C3">
            <w:pPr>
              <w:widowControl w:val="0"/>
              <w:spacing w:after="0" w:line="240" w:lineRule="auto"/>
              <w:jc w:val="center"/>
              <w:rPr>
                <w:sz w:val="18"/>
                <w:szCs w:val="18"/>
              </w:rPr>
            </w:pPr>
            <w:r w:rsidRPr="0067279D">
              <w:rPr>
                <w:sz w:val="18"/>
                <w:szCs w:val="18"/>
              </w:rPr>
              <w:t>(0.0177)</w:t>
            </w:r>
          </w:p>
        </w:tc>
      </w:tr>
      <w:tr w:rsidR="002D4DBF" w:rsidRPr="001B3F81" w14:paraId="7AA3F30B" w14:textId="77777777" w:rsidTr="00D176C3">
        <w:trPr>
          <w:trHeight w:val="257"/>
          <w:jc w:val="center"/>
        </w:trPr>
        <w:tc>
          <w:tcPr>
            <w:tcW w:w="2575" w:type="dxa"/>
            <w:tcBorders>
              <w:top w:val="nil"/>
              <w:left w:val="nil"/>
              <w:bottom w:val="nil"/>
              <w:right w:val="nil"/>
            </w:tcBorders>
          </w:tcPr>
          <w:p w14:paraId="7D44E9C5" w14:textId="77777777" w:rsidR="002D4DBF" w:rsidRPr="001B3F81" w:rsidRDefault="002D4DBF" w:rsidP="00D176C3">
            <w:pPr>
              <w:widowControl w:val="0"/>
              <w:spacing w:after="0" w:line="240" w:lineRule="auto"/>
              <w:rPr>
                <w:sz w:val="18"/>
                <w:szCs w:val="18"/>
              </w:rPr>
            </w:pPr>
            <w:proofErr w:type="spellStart"/>
            <w:r w:rsidRPr="001B3F81">
              <w:rPr>
                <w:sz w:val="18"/>
                <w:szCs w:val="18"/>
              </w:rPr>
              <w:t>occupation_working</w:t>
            </w:r>
            <w:proofErr w:type="spellEnd"/>
          </w:p>
        </w:tc>
        <w:tc>
          <w:tcPr>
            <w:tcW w:w="1381" w:type="dxa"/>
            <w:tcBorders>
              <w:top w:val="nil"/>
              <w:left w:val="nil"/>
              <w:bottom w:val="nil"/>
              <w:right w:val="nil"/>
            </w:tcBorders>
          </w:tcPr>
          <w:p w14:paraId="57C91F01" w14:textId="77777777" w:rsidR="002D4DBF" w:rsidRPr="0067279D" w:rsidRDefault="002D4DBF" w:rsidP="00D176C3">
            <w:pPr>
              <w:widowControl w:val="0"/>
              <w:spacing w:after="0" w:line="240" w:lineRule="auto"/>
              <w:jc w:val="center"/>
              <w:rPr>
                <w:sz w:val="18"/>
                <w:szCs w:val="18"/>
              </w:rPr>
            </w:pPr>
            <w:r w:rsidRPr="0067279D">
              <w:rPr>
                <w:sz w:val="18"/>
                <w:szCs w:val="18"/>
              </w:rPr>
              <w:t>-0.00199</w:t>
            </w:r>
          </w:p>
        </w:tc>
        <w:tc>
          <w:tcPr>
            <w:tcW w:w="1505" w:type="dxa"/>
            <w:tcBorders>
              <w:top w:val="nil"/>
              <w:left w:val="nil"/>
              <w:bottom w:val="nil"/>
              <w:right w:val="nil"/>
            </w:tcBorders>
          </w:tcPr>
          <w:p w14:paraId="59B74DB1" w14:textId="77777777" w:rsidR="002D4DBF" w:rsidRPr="0067279D" w:rsidRDefault="002D4DBF" w:rsidP="00D176C3">
            <w:pPr>
              <w:widowControl w:val="0"/>
              <w:spacing w:after="0" w:line="240" w:lineRule="auto"/>
              <w:jc w:val="center"/>
              <w:rPr>
                <w:sz w:val="18"/>
                <w:szCs w:val="18"/>
              </w:rPr>
            </w:pPr>
            <w:r w:rsidRPr="0067279D">
              <w:rPr>
                <w:sz w:val="18"/>
                <w:szCs w:val="18"/>
              </w:rPr>
              <w:t>0.0577</w:t>
            </w:r>
          </w:p>
        </w:tc>
        <w:tc>
          <w:tcPr>
            <w:tcW w:w="1255" w:type="dxa"/>
            <w:tcBorders>
              <w:top w:val="nil"/>
              <w:left w:val="nil"/>
              <w:bottom w:val="nil"/>
              <w:right w:val="nil"/>
            </w:tcBorders>
          </w:tcPr>
          <w:p w14:paraId="682C6174" w14:textId="77777777" w:rsidR="002D4DBF" w:rsidRPr="0067279D" w:rsidRDefault="002D4DBF" w:rsidP="00D176C3">
            <w:pPr>
              <w:widowControl w:val="0"/>
              <w:spacing w:after="0" w:line="240" w:lineRule="auto"/>
              <w:jc w:val="center"/>
              <w:rPr>
                <w:sz w:val="18"/>
                <w:szCs w:val="18"/>
              </w:rPr>
            </w:pPr>
            <w:r w:rsidRPr="0067279D">
              <w:rPr>
                <w:sz w:val="18"/>
                <w:szCs w:val="18"/>
              </w:rPr>
              <w:t>0.156***</w:t>
            </w:r>
          </w:p>
        </w:tc>
        <w:tc>
          <w:tcPr>
            <w:tcW w:w="1505" w:type="dxa"/>
            <w:tcBorders>
              <w:top w:val="nil"/>
              <w:left w:val="nil"/>
              <w:bottom w:val="nil"/>
              <w:right w:val="nil"/>
            </w:tcBorders>
          </w:tcPr>
          <w:p w14:paraId="09A39D66" w14:textId="77777777" w:rsidR="002D4DBF" w:rsidRPr="0067279D" w:rsidRDefault="002D4DBF" w:rsidP="00D176C3">
            <w:pPr>
              <w:widowControl w:val="0"/>
              <w:spacing w:after="0" w:line="240" w:lineRule="auto"/>
              <w:jc w:val="center"/>
              <w:rPr>
                <w:sz w:val="18"/>
                <w:szCs w:val="18"/>
              </w:rPr>
            </w:pPr>
            <w:r w:rsidRPr="0067279D">
              <w:rPr>
                <w:sz w:val="18"/>
                <w:szCs w:val="18"/>
              </w:rPr>
              <w:t>0.191***</w:t>
            </w:r>
          </w:p>
        </w:tc>
        <w:tc>
          <w:tcPr>
            <w:tcW w:w="1255" w:type="dxa"/>
            <w:tcBorders>
              <w:top w:val="nil"/>
              <w:left w:val="nil"/>
              <w:bottom w:val="nil"/>
              <w:right w:val="nil"/>
            </w:tcBorders>
          </w:tcPr>
          <w:p w14:paraId="64DA0800" w14:textId="77777777" w:rsidR="002D4DBF" w:rsidRPr="0067279D" w:rsidRDefault="002D4DBF" w:rsidP="00D176C3">
            <w:pPr>
              <w:widowControl w:val="0"/>
              <w:spacing w:after="0" w:line="240" w:lineRule="auto"/>
              <w:jc w:val="center"/>
              <w:rPr>
                <w:sz w:val="18"/>
                <w:szCs w:val="18"/>
              </w:rPr>
            </w:pPr>
            <w:r w:rsidRPr="0067279D">
              <w:rPr>
                <w:sz w:val="18"/>
                <w:szCs w:val="18"/>
              </w:rPr>
              <w:t>0.0128</w:t>
            </w:r>
          </w:p>
        </w:tc>
        <w:tc>
          <w:tcPr>
            <w:tcW w:w="1255" w:type="dxa"/>
            <w:tcBorders>
              <w:top w:val="nil"/>
              <w:left w:val="nil"/>
              <w:bottom w:val="nil"/>
              <w:right w:val="nil"/>
            </w:tcBorders>
          </w:tcPr>
          <w:p w14:paraId="1B71DFD0" w14:textId="77777777" w:rsidR="002D4DBF" w:rsidRPr="0067279D" w:rsidRDefault="002D4DBF" w:rsidP="00D176C3">
            <w:pPr>
              <w:widowControl w:val="0"/>
              <w:spacing w:after="0" w:line="240" w:lineRule="auto"/>
              <w:jc w:val="center"/>
              <w:rPr>
                <w:sz w:val="18"/>
                <w:szCs w:val="18"/>
              </w:rPr>
            </w:pPr>
            <w:r w:rsidRPr="0067279D">
              <w:rPr>
                <w:sz w:val="18"/>
                <w:szCs w:val="18"/>
              </w:rPr>
              <w:t>0.0369</w:t>
            </w:r>
          </w:p>
        </w:tc>
      </w:tr>
      <w:tr w:rsidR="002D4DBF" w:rsidRPr="001B3F81" w14:paraId="7F2923E1" w14:textId="77777777" w:rsidTr="00D176C3">
        <w:trPr>
          <w:trHeight w:val="271"/>
          <w:jc w:val="center"/>
        </w:trPr>
        <w:tc>
          <w:tcPr>
            <w:tcW w:w="2575" w:type="dxa"/>
            <w:tcBorders>
              <w:top w:val="nil"/>
              <w:left w:val="nil"/>
              <w:bottom w:val="nil"/>
              <w:right w:val="nil"/>
            </w:tcBorders>
          </w:tcPr>
          <w:p w14:paraId="7EAFEDF2" w14:textId="77777777" w:rsidR="002D4DBF" w:rsidRPr="001B3F81" w:rsidRDefault="002D4DBF" w:rsidP="00D176C3">
            <w:pPr>
              <w:widowControl w:val="0"/>
              <w:spacing w:after="0" w:line="240" w:lineRule="auto"/>
              <w:rPr>
                <w:sz w:val="18"/>
                <w:szCs w:val="18"/>
              </w:rPr>
            </w:pPr>
          </w:p>
        </w:tc>
        <w:tc>
          <w:tcPr>
            <w:tcW w:w="1381" w:type="dxa"/>
            <w:tcBorders>
              <w:top w:val="nil"/>
              <w:left w:val="nil"/>
              <w:bottom w:val="nil"/>
              <w:right w:val="nil"/>
            </w:tcBorders>
          </w:tcPr>
          <w:p w14:paraId="3E484DFB" w14:textId="77777777" w:rsidR="002D4DBF" w:rsidRPr="0067279D" w:rsidRDefault="002D4DBF" w:rsidP="00D176C3">
            <w:pPr>
              <w:widowControl w:val="0"/>
              <w:spacing w:after="0" w:line="240" w:lineRule="auto"/>
              <w:jc w:val="center"/>
              <w:rPr>
                <w:sz w:val="18"/>
                <w:szCs w:val="18"/>
              </w:rPr>
            </w:pPr>
            <w:r w:rsidRPr="0067279D">
              <w:rPr>
                <w:sz w:val="18"/>
                <w:szCs w:val="18"/>
              </w:rPr>
              <w:t>(0.0436)</w:t>
            </w:r>
          </w:p>
        </w:tc>
        <w:tc>
          <w:tcPr>
            <w:tcW w:w="1505" w:type="dxa"/>
            <w:tcBorders>
              <w:top w:val="nil"/>
              <w:left w:val="nil"/>
              <w:bottom w:val="nil"/>
              <w:right w:val="nil"/>
            </w:tcBorders>
          </w:tcPr>
          <w:p w14:paraId="76E473C4" w14:textId="77777777" w:rsidR="002D4DBF" w:rsidRPr="0067279D" w:rsidRDefault="002D4DBF" w:rsidP="00D176C3">
            <w:pPr>
              <w:widowControl w:val="0"/>
              <w:spacing w:after="0" w:line="240" w:lineRule="auto"/>
              <w:jc w:val="center"/>
              <w:rPr>
                <w:sz w:val="18"/>
                <w:szCs w:val="18"/>
              </w:rPr>
            </w:pPr>
            <w:r w:rsidRPr="0067279D">
              <w:rPr>
                <w:sz w:val="18"/>
                <w:szCs w:val="18"/>
              </w:rPr>
              <w:t>(0.0490)</w:t>
            </w:r>
          </w:p>
        </w:tc>
        <w:tc>
          <w:tcPr>
            <w:tcW w:w="1255" w:type="dxa"/>
            <w:tcBorders>
              <w:top w:val="nil"/>
              <w:left w:val="nil"/>
              <w:bottom w:val="nil"/>
              <w:right w:val="nil"/>
            </w:tcBorders>
          </w:tcPr>
          <w:p w14:paraId="353A2163" w14:textId="77777777" w:rsidR="002D4DBF" w:rsidRPr="0067279D" w:rsidRDefault="002D4DBF" w:rsidP="00D176C3">
            <w:pPr>
              <w:widowControl w:val="0"/>
              <w:spacing w:after="0" w:line="240" w:lineRule="auto"/>
              <w:jc w:val="center"/>
              <w:rPr>
                <w:sz w:val="18"/>
                <w:szCs w:val="18"/>
              </w:rPr>
            </w:pPr>
            <w:r w:rsidRPr="0067279D">
              <w:rPr>
                <w:sz w:val="18"/>
                <w:szCs w:val="18"/>
              </w:rPr>
              <w:t>(0.0580)</w:t>
            </w:r>
          </w:p>
        </w:tc>
        <w:tc>
          <w:tcPr>
            <w:tcW w:w="1505" w:type="dxa"/>
            <w:tcBorders>
              <w:top w:val="nil"/>
              <w:left w:val="nil"/>
              <w:bottom w:val="nil"/>
              <w:right w:val="nil"/>
            </w:tcBorders>
          </w:tcPr>
          <w:p w14:paraId="121F9E1F" w14:textId="77777777" w:rsidR="002D4DBF" w:rsidRPr="0067279D" w:rsidRDefault="002D4DBF" w:rsidP="00D176C3">
            <w:pPr>
              <w:widowControl w:val="0"/>
              <w:spacing w:after="0" w:line="240" w:lineRule="auto"/>
              <w:jc w:val="center"/>
              <w:rPr>
                <w:sz w:val="18"/>
                <w:szCs w:val="18"/>
              </w:rPr>
            </w:pPr>
            <w:r w:rsidRPr="0067279D">
              <w:rPr>
                <w:sz w:val="18"/>
                <w:szCs w:val="18"/>
              </w:rPr>
              <w:t>(0.0555)</w:t>
            </w:r>
          </w:p>
        </w:tc>
        <w:tc>
          <w:tcPr>
            <w:tcW w:w="1255" w:type="dxa"/>
            <w:tcBorders>
              <w:top w:val="nil"/>
              <w:left w:val="nil"/>
              <w:bottom w:val="nil"/>
              <w:right w:val="nil"/>
            </w:tcBorders>
          </w:tcPr>
          <w:p w14:paraId="6201C5DB" w14:textId="77777777" w:rsidR="002D4DBF" w:rsidRPr="0067279D" w:rsidRDefault="002D4DBF" w:rsidP="00D176C3">
            <w:pPr>
              <w:widowControl w:val="0"/>
              <w:spacing w:after="0" w:line="240" w:lineRule="auto"/>
              <w:jc w:val="center"/>
              <w:rPr>
                <w:sz w:val="18"/>
                <w:szCs w:val="18"/>
              </w:rPr>
            </w:pPr>
            <w:r w:rsidRPr="0067279D">
              <w:rPr>
                <w:sz w:val="18"/>
                <w:szCs w:val="18"/>
              </w:rPr>
              <w:t>(0.0567)</w:t>
            </w:r>
          </w:p>
        </w:tc>
        <w:tc>
          <w:tcPr>
            <w:tcW w:w="1255" w:type="dxa"/>
            <w:tcBorders>
              <w:top w:val="nil"/>
              <w:left w:val="nil"/>
              <w:bottom w:val="nil"/>
              <w:right w:val="nil"/>
            </w:tcBorders>
          </w:tcPr>
          <w:p w14:paraId="79103E0B" w14:textId="77777777" w:rsidR="002D4DBF" w:rsidRPr="0067279D" w:rsidRDefault="002D4DBF" w:rsidP="00D176C3">
            <w:pPr>
              <w:widowControl w:val="0"/>
              <w:spacing w:after="0" w:line="240" w:lineRule="auto"/>
              <w:jc w:val="center"/>
              <w:rPr>
                <w:sz w:val="18"/>
                <w:szCs w:val="18"/>
              </w:rPr>
            </w:pPr>
            <w:r w:rsidRPr="0067279D">
              <w:rPr>
                <w:sz w:val="18"/>
                <w:szCs w:val="18"/>
              </w:rPr>
              <w:t>(0.0567)</w:t>
            </w:r>
          </w:p>
        </w:tc>
      </w:tr>
      <w:tr w:rsidR="002D4DBF" w:rsidRPr="001B3F81" w14:paraId="19C594F8" w14:textId="77777777" w:rsidTr="00D176C3">
        <w:trPr>
          <w:trHeight w:val="257"/>
          <w:jc w:val="center"/>
        </w:trPr>
        <w:tc>
          <w:tcPr>
            <w:tcW w:w="2575" w:type="dxa"/>
            <w:tcBorders>
              <w:top w:val="nil"/>
              <w:left w:val="nil"/>
              <w:bottom w:val="nil"/>
              <w:right w:val="nil"/>
            </w:tcBorders>
          </w:tcPr>
          <w:p w14:paraId="6852608D" w14:textId="77777777" w:rsidR="002D4DBF" w:rsidRPr="001B3F81" w:rsidRDefault="002D4DBF" w:rsidP="00D176C3">
            <w:pPr>
              <w:widowControl w:val="0"/>
              <w:spacing w:after="0" w:line="240" w:lineRule="auto"/>
              <w:rPr>
                <w:sz w:val="18"/>
                <w:szCs w:val="18"/>
              </w:rPr>
            </w:pPr>
            <w:proofErr w:type="spellStart"/>
            <w:r w:rsidRPr="001B3F81">
              <w:rPr>
                <w:sz w:val="18"/>
                <w:szCs w:val="18"/>
              </w:rPr>
              <w:t>occupation_studying</w:t>
            </w:r>
            <w:proofErr w:type="spellEnd"/>
          </w:p>
        </w:tc>
        <w:tc>
          <w:tcPr>
            <w:tcW w:w="1381" w:type="dxa"/>
            <w:tcBorders>
              <w:top w:val="nil"/>
              <w:left w:val="nil"/>
              <w:bottom w:val="nil"/>
              <w:right w:val="nil"/>
            </w:tcBorders>
          </w:tcPr>
          <w:p w14:paraId="3B4EFE21" w14:textId="77777777" w:rsidR="002D4DBF" w:rsidRPr="0067279D" w:rsidRDefault="002D4DBF" w:rsidP="00D176C3">
            <w:pPr>
              <w:widowControl w:val="0"/>
              <w:spacing w:after="0" w:line="240" w:lineRule="auto"/>
              <w:jc w:val="center"/>
              <w:rPr>
                <w:sz w:val="18"/>
                <w:szCs w:val="18"/>
              </w:rPr>
            </w:pPr>
            <w:r w:rsidRPr="0067279D">
              <w:rPr>
                <w:sz w:val="18"/>
                <w:szCs w:val="18"/>
              </w:rPr>
              <w:t>0.0416</w:t>
            </w:r>
          </w:p>
        </w:tc>
        <w:tc>
          <w:tcPr>
            <w:tcW w:w="1505" w:type="dxa"/>
            <w:tcBorders>
              <w:top w:val="nil"/>
              <w:left w:val="nil"/>
              <w:bottom w:val="nil"/>
              <w:right w:val="nil"/>
            </w:tcBorders>
          </w:tcPr>
          <w:p w14:paraId="607809F5" w14:textId="77777777" w:rsidR="002D4DBF" w:rsidRPr="0067279D" w:rsidRDefault="002D4DBF" w:rsidP="00D176C3">
            <w:pPr>
              <w:widowControl w:val="0"/>
              <w:spacing w:after="0" w:line="240" w:lineRule="auto"/>
              <w:jc w:val="center"/>
              <w:rPr>
                <w:sz w:val="18"/>
                <w:szCs w:val="18"/>
              </w:rPr>
            </w:pPr>
            <w:r w:rsidRPr="0067279D">
              <w:rPr>
                <w:sz w:val="18"/>
                <w:szCs w:val="18"/>
              </w:rPr>
              <w:t>-0.0134</w:t>
            </w:r>
          </w:p>
        </w:tc>
        <w:tc>
          <w:tcPr>
            <w:tcW w:w="1255" w:type="dxa"/>
            <w:tcBorders>
              <w:top w:val="nil"/>
              <w:left w:val="nil"/>
              <w:bottom w:val="nil"/>
              <w:right w:val="nil"/>
            </w:tcBorders>
          </w:tcPr>
          <w:p w14:paraId="7822F143" w14:textId="77777777" w:rsidR="002D4DBF" w:rsidRPr="0067279D" w:rsidRDefault="002D4DBF" w:rsidP="00D176C3">
            <w:pPr>
              <w:widowControl w:val="0"/>
              <w:spacing w:after="0" w:line="240" w:lineRule="auto"/>
              <w:jc w:val="center"/>
              <w:rPr>
                <w:sz w:val="18"/>
                <w:szCs w:val="18"/>
              </w:rPr>
            </w:pPr>
            <w:r w:rsidRPr="0067279D">
              <w:rPr>
                <w:sz w:val="18"/>
                <w:szCs w:val="18"/>
              </w:rPr>
              <w:t>0.120*</w:t>
            </w:r>
          </w:p>
        </w:tc>
        <w:tc>
          <w:tcPr>
            <w:tcW w:w="1505" w:type="dxa"/>
            <w:tcBorders>
              <w:top w:val="nil"/>
              <w:left w:val="nil"/>
              <w:bottom w:val="nil"/>
              <w:right w:val="nil"/>
            </w:tcBorders>
          </w:tcPr>
          <w:p w14:paraId="6F8EA1CE" w14:textId="77777777" w:rsidR="002D4DBF" w:rsidRPr="0067279D" w:rsidRDefault="002D4DBF" w:rsidP="00D176C3">
            <w:pPr>
              <w:widowControl w:val="0"/>
              <w:spacing w:after="0" w:line="240" w:lineRule="auto"/>
              <w:jc w:val="center"/>
              <w:rPr>
                <w:sz w:val="18"/>
                <w:szCs w:val="18"/>
              </w:rPr>
            </w:pPr>
            <w:r w:rsidRPr="0067279D">
              <w:rPr>
                <w:sz w:val="18"/>
                <w:szCs w:val="18"/>
              </w:rPr>
              <w:t>0.142**</w:t>
            </w:r>
          </w:p>
        </w:tc>
        <w:tc>
          <w:tcPr>
            <w:tcW w:w="1255" w:type="dxa"/>
            <w:tcBorders>
              <w:top w:val="nil"/>
              <w:left w:val="nil"/>
              <w:bottom w:val="nil"/>
              <w:right w:val="nil"/>
            </w:tcBorders>
          </w:tcPr>
          <w:p w14:paraId="4DE24F73" w14:textId="77777777" w:rsidR="002D4DBF" w:rsidRPr="0067279D" w:rsidRDefault="002D4DBF" w:rsidP="00D176C3">
            <w:pPr>
              <w:widowControl w:val="0"/>
              <w:spacing w:after="0" w:line="240" w:lineRule="auto"/>
              <w:jc w:val="center"/>
              <w:rPr>
                <w:sz w:val="18"/>
                <w:szCs w:val="18"/>
              </w:rPr>
            </w:pPr>
            <w:r w:rsidRPr="0067279D">
              <w:rPr>
                <w:sz w:val="18"/>
                <w:szCs w:val="18"/>
              </w:rPr>
              <w:t>0.0679</w:t>
            </w:r>
          </w:p>
        </w:tc>
        <w:tc>
          <w:tcPr>
            <w:tcW w:w="1255" w:type="dxa"/>
            <w:tcBorders>
              <w:top w:val="nil"/>
              <w:left w:val="nil"/>
              <w:bottom w:val="nil"/>
              <w:right w:val="nil"/>
            </w:tcBorders>
          </w:tcPr>
          <w:p w14:paraId="7E0ED31A" w14:textId="77777777" w:rsidR="002D4DBF" w:rsidRPr="0067279D" w:rsidRDefault="002D4DBF" w:rsidP="00D176C3">
            <w:pPr>
              <w:widowControl w:val="0"/>
              <w:spacing w:after="0" w:line="240" w:lineRule="auto"/>
              <w:jc w:val="center"/>
              <w:rPr>
                <w:sz w:val="18"/>
                <w:szCs w:val="18"/>
              </w:rPr>
            </w:pPr>
            <w:r w:rsidRPr="0067279D">
              <w:rPr>
                <w:sz w:val="18"/>
                <w:szCs w:val="18"/>
              </w:rPr>
              <w:t>0.0732</w:t>
            </w:r>
          </w:p>
        </w:tc>
      </w:tr>
      <w:tr w:rsidR="002D4DBF" w:rsidRPr="001B3F81" w14:paraId="7817060B" w14:textId="77777777" w:rsidTr="00D176C3">
        <w:trPr>
          <w:trHeight w:val="271"/>
          <w:jc w:val="center"/>
        </w:trPr>
        <w:tc>
          <w:tcPr>
            <w:tcW w:w="2575" w:type="dxa"/>
            <w:tcBorders>
              <w:top w:val="nil"/>
              <w:left w:val="nil"/>
              <w:bottom w:val="nil"/>
              <w:right w:val="nil"/>
            </w:tcBorders>
          </w:tcPr>
          <w:p w14:paraId="4BF09FC5" w14:textId="77777777" w:rsidR="002D4DBF" w:rsidRPr="001B3F81" w:rsidRDefault="002D4DBF" w:rsidP="00D176C3">
            <w:pPr>
              <w:widowControl w:val="0"/>
              <w:spacing w:after="0" w:line="240" w:lineRule="auto"/>
              <w:rPr>
                <w:sz w:val="18"/>
                <w:szCs w:val="18"/>
              </w:rPr>
            </w:pPr>
          </w:p>
        </w:tc>
        <w:tc>
          <w:tcPr>
            <w:tcW w:w="1381" w:type="dxa"/>
            <w:tcBorders>
              <w:top w:val="nil"/>
              <w:left w:val="nil"/>
              <w:bottom w:val="nil"/>
              <w:right w:val="nil"/>
            </w:tcBorders>
          </w:tcPr>
          <w:p w14:paraId="692E32D0" w14:textId="77777777" w:rsidR="002D4DBF" w:rsidRPr="0067279D" w:rsidRDefault="002D4DBF" w:rsidP="00D176C3">
            <w:pPr>
              <w:widowControl w:val="0"/>
              <w:spacing w:after="0" w:line="240" w:lineRule="auto"/>
              <w:jc w:val="center"/>
              <w:rPr>
                <w:sz w:val="18"/>
                <w:szCs w:val="18"/>
              </w:rPr>
            </w:pPr>
            <w:r w:rsidRPr="0067279D">
              <w:rPr>
                <w:sz w:val="18"/>
                <w:szCs w:val="18"/>
              </w:rPr>
              <w:t>(0.0485)</w:t>
            </w:r>
          </w:p>
        </w:tc>
        <w:tc>
          <w:tcPr>
            <w:tcW w:w="1505" w:type="dxa"/>
            <w:tcBorders>
              <w:top w:val="nil"/>
              <w:left w:val="nil"/>
              <w:bottom w:val="nil"/>
              <w:right w:val="nil"/>
            </w:tcBorders>
          </w:tcPr>
          <w:p w14:paraId="2C604522" w14:textId="77777777" w:rsidR="002D4DBF" w:rsidRPr="0067279D" w:rsidRDefault="002D4DBF" w:rsidP="00D176C3">
            <w:pPr>
              <w:widowControl w:val="0"/>
              <w:spacing w:after="0" w:line="240" w:lineRule="auto"/>
              <w:jc w:val="center"/>
              <w:rPr>
                <w:sz w:val="18"/>
                <w:szCs w:val="18"/>
              </w:rPr>
            </w:pPr>
            <w:r w:rsidRPr="0067279D">
              <w:rPr>
                <w:sz w:val="18"/>
                <w:szCs w:val="18"/>
              </w:rPr>
              <w:t>(0.0496)</w:t>
            </w:r>
          </w:p>
        </w:tc>
        <w:tc>
          <w:tcPr>
            <w:tcW w:w="1255" w:type="dxa"/>
            <w:tcBorders>
              <w:top w:val="nil"/>
              <w:left w:val="nil"/>
              <w:bottom w:val="nil"/>
              <w:right w:val="nil"/>
            </w:tcBorders>
          </w:tcPr>
          <w:p w14:paraId="0448EE97" w14:textId="77777777" w:rsidR="002D4DBF" w:rsidRPr="0067279D" w:rsidRDefault="002D4DBF" w:rsidP="00D176C3">
            <w:pPr>
              <w:widowControl w:val="0"/>
              <w:spacing w:after="0" w:line="240" w:lineRule="auto"/>
              <w:jc w:val="center"/>
              <w:rPr>
                <w:sz w:val="18"/>
                <w:szCs w:val="18"/>
              </w:rPr>
            </w:pPr>
            <w:r w:rsidRPr="0067279D">
              <w:rPr>
                <w:sz w:val="18"/>
                <w:szCs w:val="18"/>
              </w:rPr>
              <w:t>(0.0631)</w:t>
            </w:r>
          </w:p>
        </w:tc>
        <w:tc>
          <w:tcPr>
            <w:tcW w:w="1505" w:type="dxa"/>
            <w:tcBorders>
              <w:top w:val="nil"/>
              <w:left w:val="nil"/>
              <w:bottom w:val="nil"/>
              <w:right w:val="nil"/>
            </w:tcBorders>
          </w:tcPr>
          <w:p w14:paraId="7CF5C409" w14:textId="77777777" w:rsidR="002D4DBF" w:rsidRPr="0067279D" w:rsidRDefault="002D4DBF" w:rsidP="00D176C3">
            <w:pPr>
              <w:widowControl w:val="0"/>
              <w:spacing w:after="0" w:line="240" w:lineRule="auto"/>
              <w:jc w:val="center"/>
              <w:rPr>
                <w:sz w:val="18"/>
                <w:szCs w:val="18"/>
              </w:rPr>
            </w:pPr>
            <w:r w:rsidRPr="0067279D">
              <w:rPr>
                <w:sz w:val="18"/>
                <w:szCs w:val="18"/>
              </w:rPr>
              <w:t>(0.0592)</w:t>
            </w:r>
          </w:p>
        </w:tc>
        <w:tc>
          <w:tcPr>
            <w:tcW w:w="1255" w:type="dxa"/>
            <w:tcBorders>
              <w:top w:val="nil"/>
              <w:left w:val="nil"/>
              <w:bottom w:val="nil"/>
              <w:right w:val="nil"/>
            </w:tcBorders>
          </w:tcPr>
          <w:p w14:paraId="7B6E7B69" w14:textId="77777777" w:rsidR="002D4DBF" w:rsidRPr="0067279D" w:rsidRDefault="002D4DBF" w:rsidP="00D176C3">
            <w:pPr>
              <w:widowControl w:val="0"/>
              <w:spacing w:after="0" w:line="240" w:lineRule="auto"/>
              <w:jc w:val="center"/>
              <w:rPr>
                <w:sz w:val="18"/>
                <w:szCs w:val="18"/>
              </w:rPr>
            </w:pPr>
            <w:r w:rsidRPr="0067279D">
              <w:rPr>
                <w:sz w:val="18"/>
                <w:szCs w:val="18"/>
              </w:rPr>
              <w:t>(0.0590)</w:t>
            </w:r>
          </w:p>
        </w:tc>
        <w:tc>
          <w:tcPr>
            <w:tcW w:w="1255" w:type="dxa"/>
            <w:tcBorders>
              <w:top w:val="nil"/>
              <w:left w:val="nil"/>
              <w:bottom w:val="nil"/>
              <w:right w:val="nil"/>
            </w:tcBorders>
          </w:tcPr>
          <w:p w14:paraId="58816BF2" w14:textId="77777777" w:rsidR="002D4DBF" w:rsidRPr="0067279D" w:rsidRDefault="002D4DBF" w:rsidP="00D176C3">
            <w:pPr>
              <w:widowControl w:val="0"/>
              <w:spacing w:after="0" w:line="240" w:lineRule="auto"/>
              <w:jc w:val="center"/>
              <w:rPr>
                <w:sz w:val="18"/>
                <w:szCs w:val="18"/>
              </w:rPr>
            </w:pPr>
            <w:r w:rsidRPr="0067279D">
              <w:rPr>
                <w:sz w:val="18"/>
                <w:szCs w:val="18"/>
              </w:rPr>
              <w:t>(0.0617)</w:t>
            </w:r>
          </w:p>
        </w:tc>
      </w:tr>
      <w:tr w:rsidR="002D4DBF" w:rsidRPr="001B3F81" w14:paraId="5B04610B" w14:textId="77777777" w:rsidTr="00D176C3">
        <w:trPr>
          <w:trHeight w:val="271"/>
          <w:jc w:val="center"/>
        </w:trPr>
        <w:tc>
          <w:tcPr>
            <w:tcW w:w="2575" w:type="dxa"/>
            <w:tcBorders>
              <w:top w:val="nil"/>
              <w:left w:val="nil"/>
              <w:bottom w:val="nil"/>
              <w:right w:val="nil"/>
            </w:tcBorders>
          </w:tcPr>
          <w:p w14:paraId="264FB9C0" w14:textId="77777777" w:rsidR="002D4DBF" w:rsidRPr="001B3F81" w:rsidRDefault="002D4DBF" w:rsidP="00D176C3">
            <w:pPr>
              <w:widowControl w:val="0"/>
              <w:spacing w:after="0" w:line="240" w:lineRule="auto"/>
              <w:rPr>
                <w:sz w:val="18"/>
                <w:szCs w:val="18"/>
              </w:rPr>
            </w:pPr>
            <w:proofErr w:type="spellStart"/>
            <w:r w:rsidRPr="001B3F81">
              <w:rPr>
                <w:sz w:val="18"/>
                <w:szCs w:val="18"/>
              </w:rPr>
              <w:t>religion_christian</w:t>
            </w:r>
            <w:proofErr w:type="spellEnd"/>
          </w:p>
        </w:tc>
        <w:tc>
          <w:tcPr>
            <w:tcW w:w="1381" w:type="dxa"/>
            <w:tcBorders>
              <w:top w:val="nil"/>
              <w:left w:val="nil"/>
              <w:bottom w:val="nil"/>
              <w:right w:val="nil"/>
            </w:tcBorders>
          </w:tcPr>
          <w:p w14:paraId="5B95C800" w14:textId="77777777" w:rsidR="002D4DBF" w:rsidRPr="0067279D" w:rsidRDefault="002D4DBF" w:rsidP="00D176C3">
            <w:pPr>
              <w:widowControl w:val="0"/>
              <w:spacing w:after="0" w:line="240" w:lineRule="auto"/>
              <w:jc w:val="center"/>
              <w:rPr>
                <w:sz w:val="18"/>
                <w:szCs w:val="18"/>
              </w:rPr>
            </w:pPr>
            <w:r w:rsidRPr="0067279D">
              <w:rPr>
                <w:sz w:val="18"/>
                <w:szCs w:val="18"/>
              </w:rPr>
              <w:t>0.0877**</w:t>
            </w:r>
          </w:p>
        </w:tc>
        <w:tc>
          <w:tcPr>
            <w:tcW w:w="1505" w:type="dxa"/>
            <w:tcBorders>
              <w:top w:val="nil"/>
              <w:left w:val="nil"/>
              <w:bottom w:val="nil"/>
              <w:right w:val="nil"/>
            </w:tcBorders>
          </w:tcPr>
          <w:p w14:paraId="1C268C42" w14:textId="77777777" w:rsidR="002D4DBF" w:rsidRPr="0067279D" w:rsidRDefault="002D4DBF" w:rsidP="00D176C3">
            <w:pPr>
              <w:widowControl w:val="0"/>
              <w:spacing w:after="0" w:line="240" w:lineRule="auto"/>
              <w:jc w:val="center"/>
              <w:rPr>
                <w:sz w:val="18"/>
                <w:szCs w:val="18"/>
              </w:rPr>
            </w:pPr>
            <w:r w:rsidRPr="0067279D">
              <w:rPr>
                <w:sz w:val="18"/>
                <w:szCs w:val="18"/>
              </w:rPr>
              <w:t>0.107***</w:t>
            </w:r>
          </w:p>
        </w:tc>
        <w:tc>
          <w:tcPr>
            <w:tcW w:w="1255" w:type="dxa"/>
            <w:tcBorders>
              <w:top w:val="nil"/>
              <w:left w:val="nil"/>
              <w:bottom w:val="nil"/>
              <w:right w:val="nil"/>
            </w:tcBorders>
          </w:tcPr>
          <w:p w14:paraId="0DDF74CE" w14:textId="77777777" w:rsidR="002D4DBF" w:rsidRPr="0067279D" w:rsidRDefault="002D4DBF" w:rsidP="00D176C3">
            <w:pPr>
              <w:widowControl w:val="0"/>
              <w:spacing w:after="0" w:line="240" w:lineRule="auto"/>
              <w:jc w:val="center"/>
              <w:rPr>
                <w:sz w:val="18"/>
                <w:szCs w:val="18"/>
              </w:rPr>
            </w:pPr>
            <w:r w:rsidRPr="0067279D">
              <w:rPr>
                <w:sz w:val="18"/>
                <w:szCs w:val="18"/>
              </w:rPr>
              <w:t>0.125**</w:t>
            </w:r>
          </w:p>
        </w:tc>
        <w:tc>
          <w:tcPr>
            <w:tcW w:w="1505" w:type="dxa"/>
            <w:tcBorders>
              <w:top w:val="nil"/>
              <w:left w:val="nil"/>
              <w:bottom w:val="nil"/>
              <w:right w:val="nil"/>
            </w:tcBorders>
          </w:tcPr>
          <w:p w14:paraId="5090B87C" w14:textId="77777777" w:rsidR="002D4DBF" w:rsidRPr="0067279D" w:rsidRDefault="002D4DBF" w:rsidP="00D176C3">
            <w:pPr>
              <w:widowControl w:val="0"/>
              <w:spacing w:after="0" w:line="240" w:lineRule="auto"/>
              <w:jc w:val="center"/>
              <w:rPr>
                <w:sz w:val="18"/>
                <w:szCs w:val="18"/>
              </w:rPr>
            </w:pPr>
            <w:r w:rsidRPr="0067279D">
              <w:rPr>
                <w:sz w:val="18"/>
                <w:szCs w:val="18"/>
              </w:rPr>
              <w:t>0.143***</w:t>
            </w:r>
          </w:p>
        </w:tc>
        <w:tc>
          <w:tcPr>
            <w:tcW w:w="1255" w:type="dxa"/>
            <w:tcBorders>
              <w:top w:val="nil"/>
              <w:left w:val="nil"/>
              <w:bottom w:val="nil"/>
              <w:right w:val="nil"/>
            </w:tcBorders>
          </w:tcPr>
          <w:p w14:paraId="5B0248FC" w14:textId="77777777" w:rsidR="002D4DBF" w:rsidRPr="0067279D" w:rsidRDefault="002D4DBF" w:rsidP="00D176C3">
            <w:pPr>
              <w:widowControl w:val="0"/>
              <w:spacing w:after="0" w:line="240" w:lineRule="auto"/>
              <w:jc w:val="center"/>
              <w:rPr>
                <w:sz w:val="18"/>
                <w:szCs w:val="18"/>
              </w:rPr>
            </w:pPr>
            <w:r w:rsidRPr="0067279D">
              <w:rPr>
                <w:sz w:val="18"/>
                <w:szCs w:val="18"/>
              </w:rPr>
              <w:t>0.118**</w:t>
            </w:r>
          </w:p>
        </w:tc>
        <w:tc>
          <w:tcPr>
            <w:tcW w:w="1255" w:type="dxa"/>
            <w:tcBorders>
              <w:top w:val="nil"/>
              <w:left w:val="nil"/>
              <w:bottom w:val="nil"/>
              <w:right w:val="nil"/>
            </w:tcBorders>
          </w:tcPr>
          <w:p w14:paraId="01B6C085" w14:textId="77777777" w:rsidR="002D4DBF" w:rsidRPr="0067279D" w:rsidRDefault="002D4DBF" w:rsidP="00D176C3">
            <w:pPr>
              <w:widowControl w:val="0"/>
              <w:spacing w:after="0" w:line="240" w:lineRule="auto"/>
              <w:jc w:val="center"/>
              <w:rPr>
                <w:sz w:val="18"/>
                <w:szCs w:val="18"/>
              </w:rPr>
            </w:pPr>
            <w:r w:rsidRPr="0067279D">
              <w:rPr>
                <w:sz w:val="18"/>
                <w:szCs w:val="18"/>
              </w:rPr>
              <w:t>0.144***</w:t>
            </w:r>
          </w:p>
        </w:tc>
      </w:tr>
      <w:tr w:rsidR="002D4DBF" w:rsidRPr="001B3F81" w14:paraId="1929C247" w14:textId="77777777" w:rsidTr="00D176C3">
        <w:trPr>
          <w:trHeight w:val="271"/>
          <w:jc w:val="center"/>
        </w:trPr>
        <w:tc>
          <w:tcPr>
            <w:tcW w:w="2575" w:type="dxa"/>
            <w:tcBorders>
              <w:top w:val="nil"/>
              <w:left w:val="nil"/>
              <w:bottom w:val="nil"/>
              <w:right w:val="nil"/>
            </w:tcBorders>
          </w:tcPr>
          <w:p w14:paraId="520BBBB6" w14:textId="77777777" w:rsidR="002D4DBF" w:rsidRPr="001B3F81" w:rsidRDefault="002D4DBF" w:rsidP="00D176C3">
            <w:pPr>
              <w:widowControl w:val="0"/>
              <w:spacing w:after="0" w:line="240" w:lineRule="auto"/>
              <w:rPr>
                <w:sz w:val="18"/>
                <w:szCs w:val="18"/>
              </w:rPr>
            </w:pPr>
          </w:p>
        </w:tc>
        <w:tc>
          <w:tcPr>
            <w:tcW w:w="1381" w:type="dxa"/>
            <w:tcBorders>
              <w:top w:val="nil"/>
              <w:left w:val="nil"/>
              <w:bottom w:val="nil"/>
              <w:right w:val="nil"/>
            </w:tcBorders>
          </w:tcPr>
          <w:p w14:paraId="272D285C" w14:textId="77777777" w:rsidR="002D4DBF" w:rsidRPr="0067279D" w:rsidRDefault="002D4DBF" w:rsidP="00D176C3">
            <w:pPr>
              <w:widowControl w:val="0"/>
              <w:spacing w:after="0" w:line="240" w:lineRule="auto"/>
              <w:jc w:val="center"/>
              <w:rPr>
                <w:sz w:val="18"/>
                <w:szCs w:val="18"/>
              </w:rPr>
            </w:pPr>
            <w:r w:rsidRPr="0067279D">
              <w:rPr>
                <w:sz w:val="18"/>
                <w:szCs w:val="18"/>
              </w:rPr>
              <w:t>(0.0400)</w:t>
            </w:r>
          </w:p>
        </w:tc>
        <w:tc>
          <w:tcPr>
            <w:tcW w:w="1505" w:type="dxa"/>
            <w:tcBorders>
              <w:top w:val="nil"/>
              <w:left w:val="nil"/>
              <w:bottom w:val="nil"/>
              <w:right w:val="nil"/>
            </w:tcBorders>
          </w:tcPr>
          <w:p w14:paraId="0A7212D6" w14:textId="77777777" w:rsidR="002D4DBF" w:rsidRPr="0067279D" w:rsidRDefault="002D4DBF" w:rsidP="00D176C3">
            <w:pPr>
              <w:widowControl w:val="0"/>
              <w:spacing w:after="0" w:line="240" w:lineRule="auto"/>
              <w:jc w:val="center"/>
              <w:rPr>
                <w:sz w:val="18"/>
                <w:szCs w:val="18"/>
              </w:rPr>
            </w:pPr>
            <w:r w:rsidRPr="0067279D">
              <w:rPr>
                <w:sz w:val="18"/>
                <w:szCs w:val="18"/>
              </w:rPr>
              <w:t>(0.0406)</w:t>
            </w:r>
          </w:p>
        </w:tc>
        <w:tc>
          <w:tcPr>
            <w:tcW w:w="1255" w:type="dxa"/>
            <w:tcBorders>
              <w:top w:val="nil"/>
              <w:left w:val="nil"/>
              <w:bottom w:val="nil"/>
              <w:right w:val="nil"/>
            </w:tcBorders>
          </w:tcPr>
          <w:p w14:paraId="5549652C" w14:textId="77777777" w:rsidR="002D4DBF" w:rsidRPr="0067279D" w:rsidRDefault="002D4DBF" w:rsidP="00D176C3">
            <w:pPr>
              <w:widowControl w:val="0"/>
              <w:spacing w:after="0" w:line="240" w:lineRule="auto"/>
              <w:jc w:val="center"/>
              <w:rPr>
                <w:sz w:val="18"/>
                <w:szCs w:val="18"/>
              </w:rPr>
            </w:pPr>
            <w:r w:rsidRPr="0067279D">
              <w:rPr>
                <w:sz w:val="18"/>
                <w:szCs w:val="18"/>
              </w:rPr>
              <w:t>(0.0504)</w:t>
            </w:r>
          </w:p>
        </w:tc>
        <w:tc>
          <w:tcPr>
            <w:tcW w:w="1505" w:type="dxa"/>
            <w:tcBorders>
              <w:top w:val="nil"/>
              <w:left w:val="nil"/>
              <w:bottom w:val="nil"/>
              <w:right w:val="nil"/>
            </w:tcBorders>
          </w:tcPr>
          <w:p w14:paraId="7BBB231F" w14:textId="77777777" w:rsidR="002D4DBF" w:rsidRPr="0067279D" w:rsidRDefault="002D4DBF" w:rsidP="00D176C3">
            <w:pPr>
              <w:widowControl w:val="0"/>
              <w:spacing w:after="0" w:line="240" w:lineRule="auto"/>
              <w:jc w:val="center"/>
              <w:rPr>
                <w:sz w:val="18"/>
                <w:szCs w:val="18"/>
              </w:rPr>
            </w:pPr>
            <w:r w:rsidRPr="0067279D">
              <w:rPr>
                <w:sz w:val="18"/>
                <w:szCs w:val="18"/>
              </w:rPr>
              <w:t>(0.0507)</w:t>
            </w:r>
          </w:p>
        </w:tc>
        <w:tc>
          <w:tcPr>
            <w:tcW w:w="1255" w:type="dxa"/>
            <w:tcBorders>
              <w:top w:val="nil"/>
              <w:left w:val="nil"/>
              <w:bottom w:val="nil"/>
              <w:right w:val="nil"/>
            </w:tcBorders>
          </w:tcPr>
          <w:p w14:paraId="553F49CE" w14:textId="77777777" w:rsidR="002D4DBF" w:rsidRPr="0067279D" w:rsidRDefault="002D4DBF" w:rsidP="00D176C3">
            <w:pPr>
              <w:widowControl w:val="0"/>
              <w:spacing w:after="0" w:line="240" w:lineRule="auto"/>
              <w:jc w:val="center"/>
              <w:rPr>
                <w:sz w:val="18"/>
                <w:szCs w:val="18"/>
              </w:rPr>
            </w:pPr>
            <w:r w:rsidRPr="0067279D">
              <w:rPr>
                <w:sz w:val="18"/>
                <w:szCs w:val="18"/>
              </w:rPr>
              <w:t>(0.0494)</w:t>
            </w:r>
          </w:p>
        </w:tc>
        <w:tc>
          <w:tcPr>
            <w:tcW w:w="1255" w:type="dxa"/>
            <w:tcBorders>
              <w:top w:val="nil"/>
              <w:left w:val="nil"/>
              <w:bottom w:val="nil"/>
              <w:right w:val="nil"/>
            </w:tcBorders>
          </w:tcPr>
          <w:p w14:paraId="77FF5340" w14:textId="77777777" w:rsidR="002D4DBF" w:rsidRPr="0067279D" w:rsidRDefault="002D4DBF" w:rsidP="00D176C3">
            <w:pPr>
              <w:widowControl w:val="0"/>
              <w:spacing w:after="0" w:line="240" w:lineRule="auto"/>
              <w:jc w:val="center"/>
              <w:rPr>
                <w:sz w:val="18"/>
                <w:szCs w:val="18"/>
              </w:rPr>
            </w:pPr>
            <w:r w:rsidRPr="0067279D">
              <w:rPr>
                <w:sz w:val="18"/>
                <w:szCs w:val="18"/>
              </w:rPr>
              <w:t>(0.0537)</w:t>
            </w:r>
          </w:p>
        </w:tc>
      </w:tr>
      <w:tr w:rsidR="002D4DBF" w:rsidRPr="001B3F81" w14:paraId="3DBF12BA" w14:textId="77777777" w:rsidTr="00D176C3">
        <w:trPr>
          <w:trHeight w:val="271"/>
          <w:jc w:val="center"/>
        </w:trPr>
        <w:tc>
          <w:tcPr>
            <w:tcW w:w="2575" w:type="dxa"/>
            <w:tcBorders>
              <w:top w:val="nil"/>
              <w:left w:val="nil"/>
              <w:bottom w:val="nil"/>
              <w:right w:val="nil"/>
            </w:tcBorders>
          </w:tcPr>
          <w:p w14:paraId="720ED35D" w14:textId="77777777" w:rsidR="002D4DBF" w:rsidRPr="001B3F81" w:rsidRDefault="002D4DBF" w:rsidP="00D176C3">
            <w:pPr>
              <w:widowControl w:val="0"/>
              <w:spacing w:after="0" w:line="240" w:lineRule="auto"/>
              <w:rPr>
                <w:sz w:val="18"/>
                <w:szCs w:val="18"/>
              </w:rPr>
            </w:pPr>
            <w:proofErr w:type="spellStart"/>
            <w:r w:rsidRPr="001B3F81">
              <w:rPr>
                <w:sz w:val="18"/>
                <w:szCs w:val="18"/>
              </w:rPr>
              <w:t>self_migrated</w:t>
            </w:r>
            <w:proofErr w:type="spellEnd"/>
          </w:p>
        </w:tc>
        <w:tc>
          <w:tcPr>
            <w:tcW w:w="1381" w:type="dxa"/>
            <w:tcBorders>
              <w:top w:val="nil"/>
              <w:left w:val="nil"/>
              <w:bottom w:val="nil"/>
              <w:right w:val="nil"/>
            </w:tcBorders>
          </w:tcPr>
          <w:p w14:paraId="3DCF921E" w14:textId="77777777" w:rsidR="002D4DBF" w:rsidRPr="0067279D" w:rsidRDefault="002D4DBF" w:rsidP="00D176C3">
            <w:pPr>
              <w:widowControl w:val="0"/>
              <w:spacing w:after="0" w:line="240" w:lineRule="auto"/>
              <w:jc w:val="center"/>
              <w:rPr>
                <w:sz w:val="18"/>
                <w:szCs w:val="18"/>
              </w:rPr>
            </w:pPr>
            <w:r w:rsidRPr="0067279D">
              <w:rPr>
                <w:sz w:val="18"/>
                <w:szCs w:val="18"/>
              </w:rPr>
              <w:t>0.0371</w:t>
            </w:r>
          </w:p>
        </w:tc>
        <w:tc>
          <w:tcPr>
            <w:tcW w:w="1505" w:type="dxa"/>
            <w:tcBorders>
              <w:top w:val="nil"/>
              <w:left w:val="nil"/>
              <w:bottom w:val="nil"/>
              <w:right w:val="nil"/>
            </w:tcBorders>
          </w:tcPr>
          <w:p w14:paraId="5F256223" w14:textId="77777777" w:rsidR="002D4DBF" w:rsidRPr="0067279D" w:rsidRDefault="002D4DBF" w:rsidP="00D176C3">
            <w:pPr>
              <w:widowControl w:val="0"/>
              <w:spacing w:after="0" w:line="240" w:lineRule="auto"/>
              <w:jc w:val="center"/>
              <w:rPr>
                <w:sz w:val="18"/>
                <w:szCs w:val="18"/>
              </w:rPr>
            </w:pPr>
            <w:r w:rsidRPr="0067279D">
              <w:rPr>
                <w:sz w:val="18"/>
                <w:szCs w:val="18"/>
              </w:rPr>
              <w:t>0.0419</w:t>
            </w:r>
          </w:p>
        </w:tc>
        <w:tc>
          <w:tcPr>
            <w:tcW w:w="1255" w:type="dxa"/>
            <w:tcBorders>
              <w:top w:val="nil"/>
              <w:left w:val="nil"/>
              <w:bottom w:val="nil"/>
              <w:right w:val="nil"/>
            </w:tcBorders>
          </w:tcPr>
          <w:p w14:paraId="3832BF5E" w14:textId="77777777" w:rsidR="002D4DBF" w:rsidRPr="0067279D" w:rsidRDefault="002D4DBF" w:rsidP="00D176C3">
            <w:pPr>
              <w:widowControl w:val="0"/>
              <w:spacing w:after="0" w:line="240" w:lineRule="auto"/>
              <w:jc w:val="center"/>
              <w:rPr>
                <w:sz w:val="18"/>
                <w:szCs w:val="18"/>
              </w:rPr>
            </w:pPr>
            <w:r w:rsidRPr="0067279D">
              <w:rPr>
                <w:sz w:val="18"/>
                <w:szCs w:val="18"/>
              </w:rPr>
              <w:t>-0.0379</w:t>
            </w:r>
          </w:p>
        </w:tc>
        <w:tc>
          <w:tcPr>
            <w:tcW w:w="1505" w:type="dxa"/>
            <w:tcBorders>
              <w:top w:val="nil"/>
              <w:left w:val="nil"/>
              <w:bottom w:val="nil"/>
              <w:right w:val="nil"/>
            </w:tcBorders>
          </w:tcPr>
          <w:p w14:paraId="0DE44D25" w14:textId="77777777" w:rsidR="002D4DBF" w:rsidRPr="0067279D" w:rsidRDefault="002D4DBF" w:rsidP="00D176C3">
            <w:pPr>
              <w:widowControl w:val="0"/>
              <w:spacing w:after="0" w:line="240" w:lineRule="auto"/>
              <w:jc w:val="center"/>
              <w:rPr>
                <w:sz w:val="18"/>
                <w:szCs w:val="18"/>
              </w:rPr>
            </w:pPr>
            <w:r w:rsidRPr="0067279D">
              <w:rPr>
                <w:sz w:val="18"/>
                <w:szCs w:val="18"/>
              </w:rPr>
              <w:t>0.000962</w:t>
            </w:r>
          </w:p>
        </w:tc>
        <w:tc>
          <w:tcPr>
            <w:tcW w:w="1255" w:type="dxa"/>
            <w:tcBorders>
              <w:top w:val="nil"/>
              <w:left w:val="nil"/>
              <w:bottom w:val="nil"/>
              <w:right w:val="nil"/>
            </w:tcBorders>
          </w:tcPr>
          <w:p w14:paraId="0A704FAC" w14:textId="77777777" w:rsidR="002D4DBF" w:rsidRPr="0067279D" w:rsidRDefault="002D4DBF" w:rsidP="00D176C3">
            <w:pPr>
              <w:widowControl w:val="0"/>
              <w:spacing w:after="0" w:line="240" w:lineRule="auto"/>
              <w:jc w:val="center"/>
              <w:rPr>
                <w:sz w:val="18"/>
                <w:szCs w:val="18"/>
              </w:rPr>
            </w:pPr>
            <w:r w:rsidRPr="0067279D">
              <w:rPr>
                <w:sz w:val="18"/>
                <w:szCs w:val="18"/>
              </w:rPr>
              <w:t>0.0211</w:t>
            </w:r>
          </w:p>
        </w:tc>
        <w:tc>
          <w:tcPr>
            <w:tcW w:w="1255" w:type="dxa"/>
            <w:tcBorders>
              <w:top w:val="nil"/>
              <w:left w:val="nil"/>
              <w:bottom w:val="nil"/>
              <w:right w:val="nil"/>
            </w:tcBorders>
          </w:tcPr>
          <w:p w14:paraId="11AD3B0D" w14:textId="77777777" w:rsidR="002D4DBF" w:rsidRPr="0067279D" w:rsidRDefault="002D4DBF" w:rsidP="00D176C3">
            <w:pPr>
              <w:widowControl w:val="0"/>
              <w:spacing w:after="0" w:line="240" w:lineRule="auto"/>
              <w:jc w:val="center"/>
              <w:rPr>
                <w:sz w:val="18"/>
                <w:szCs w:val="18"/>
              </w:rPr>
            </w:pPr>
            <w:r w:rsidRPr="0067279D">
              <w:rPr>
                <w:sz w:val="18"/>
                <w:szCs w:val="18"/>
              </w:rPr>
              <w:t>0.0196</w:t>
            </w:r>
          </w:p>
        </w:tc>
      </w:tr>
      <w:tr w:rsidR="002D4DBF" w:rsidRPr="001B3F81" w14:paraId="6B7C5989" w14:textId="77777777" w:rsidTr="00D176C3">
        <w:trPr>
          <w:trHeight w:val="257"/>
          <w:jc w:val="center"/>
        </w:trPr>
        <w:tc>
          <w:tcPr>
            <w:tcW w:w="2575" w:type="dxa"/>
            <w:tcBorders>
              <w:top w:val="nil"/>
              <w:left w:val="nil"/>
              <w:bottom w:val="nil"/>
              <w:right w:val="nil"/>
            </w:tcBorders>
          </w:tcPr>
          <w:p w14:paraId="663E3B77" w14:textId="77777777" w:rsidR="002D4DBF" w:rsidRPr="001B3F81" w:rsidRDefault="002D4DBF" w:rsidP="00D176C3">
            <w:pPr>
              <w:widowControl w:val="0"/>
              <w:spacing w:after="0" w:line="240" w:lineRule="auto"/>
              <w:rPr>
                <w:sz w:val="18"/>
                <w:szCs w:val="18"/>
              </w:rPr>
            </w:pPr>
          </w:p>
        </w:tc>
        <w:tc>
          <w:tcPr>
            <w:tcW w:w="1381" w:type="dxa"/>
            <w:tcBorders>
              <w:top w:val="nil"/>
              <w:left w:val="nil"/>
              <w:bottom w:val="nil"/>
              <w:right w:val="nil"/>
            </w:tcBorders>
          </w:tcPr>
          <w:p w14:paraId="7C7C3286" w14:textId="77777777" w:rsidR="002D4DBF" w:rsidRPr="0067279D" w:rsidRDefault="002D4DBF" w:rsidP="00D176C3">
            <w:pPr>
              <w:widowControl w:val="0"/>
              <w:spacing w:after="0" w:line="240" w:lineRule="auto"/>
              <w:jc w:val="center"/>
              <w:rPr>
                <w:sz w:val="18"/>
                <w:szCs w:val="18"/>
              </w:rPr>
            </w:pPr>
            <w:r w:rsidRPr="0067279D">
              <w:rPr>
                <w:sz w:val="18"/>
                <w:szCs w:val="18"/>
              </w:rPr>
              <w:t>(0.0321)</w:t>
            </w:r>
          </w:p>
        </w:tc>
        <w:tc>
          <w:tcPr>
            <w:tcW w:w="1505" w:type="dxa"/>
            <w:tcBorders>
              <w:top w:val="nil"/>
              <w:left w:val="nil"/>
              <w:bottom w:val="nil"/>
              <w:right w:val="nil"/>
            </w:tcBorders>
          </w:tcPr>
          <w:p w14:paraId="43AB26E8" w14:textId="77777777" w:rsidR="002D4DBF" w:rsidRPr="0067279D" w:rsidRDefault="002D4DBF" w:rsidP="00D176C3">
            <w:pPr>
              <w:widowControl w:val="0"/>
              <w:spacing w:after="0" w:line="240" w:lineRule="auto"/>
              <w:jc w:val="center"/>
              <w:rPr>
                <w:sz w:val="18"/>
                <w:szCs w:val="18"/>
              </w:rPr>
            </w:pPr>
            <w:r w:rsidRPr="0067279D">
              <w:rPr>
                <w:sz w:val="18"/>
                <w:szCs w:val="18"/>
              </w:rPr>
              <w:t>(0.0350)</w:t>
            </w:r>
          </w:p>
        </w:tc>
        <w:tc>
          <w:tcPr>
            <w:tcW w:w="1255" w:type="dxa"/>
            <w:tcBorders>
              <w:top w:val="nil"/>
              <w:left w:val="nil"/>
              <w:bottom w:val="nil"/>
              <w:right w:val="nil"/>
            </w:tcBorders>
          </w:tcPr>
          <w:p w14:paraId="18005F3C" w14:textId="77777777" w:rsidR="002D4DBF" w:rsidRPr="0067279D" w:rsidRDefault="002D4DBF" w:rsidP="00D176C3">
            <w:pPr>
              <w:widowControl w:val="0"/>
              <w:spacing w:after="0" w:line="240" w:lineRule="auto"/>
              <w:jc w:val="center"/>
              <w:rPr>
                <w:sz w:val="18"/>
                <w:szCs w:val="18"/>
              </w:rPr>
            </w:pPr>
            <w:r w:rsidRPr="0067279D">
              <w:rPr>
                <w:sz w:val="18"/>
                <w:szCs w:val="18"/>
              </w:rPr>
              <w:t>(0.0432)</w:t>
            </w:r>
          </w:p>
        </w:tc>
        <w:tc>
          <w:tcPr>
            <w:tcW w:w="1505" w:type="dxa"/>
            <w:tcBorders>
              <w:top w:val="nil"/>
              <w:left w:val="nil"/>
              <w:bottom w:val="nil"/>
              <w:right w:val="nil"/>
            </w:tcBorders>
          </w:tcPr>
          <w:p w14:paraId="6152492D" w14:textId="77777777" w:rsidR="002D4DBF" w:rsidRPr="0067279D" w:rsidRDefault="002D4DBF" w:rsidP="00D176C3">
            <w:pPr>
              <w:widowControl w:val="0"/>
              <w:spacing w:after="0" w:line="240" w:lineRule="auto"/>
              <w:jc w:val="center"/>
              <w:rPr>
                <w:sz w:val="18"/>
                <w:szCs w:val="18"/>
              </w:rPr>
            </w:pPr>
            <w:r w:rsidRPr="0067279D">
              <w:rPr>
                <w:sz w:val="18"/>
                <w:szCs w:val="18"/>
              </w:rPr>
              <w:t>(0.0431)</w:t>
            </w:r>
          </w:p>
        </w:tc>
        <w:tc>
          <w:tcPr>
            <w:tcW w:w="1255" w:type="dxa"/>
            <w:tcBorders>
              <w:top w:val="nil"/>
              <w:left w:val="nil"/>
              <w:bottom w:val="nil"/>
              <w:right w:val="nil"/>
            </w:tcBorders>
          </w:tcPr>
          <w:p w14:paraId="2CCE2F05" w14:textId="77777777" w:rsidR="002D4DBF" w:rsidRPr="0067279D" w:rsidRDefault="002D4DBF" w:rsidP="00D176C3">
            <w:pPr>
              <w:widowControl w:val="0"/>
              <w:spacing w:after="0" w:line="240" w:lineRule="auto"/>
              <w:jc w:val="center"/>
              <w:rPr>
                <w:sz w:val="18"/>
                <w:szCs w:val="18"/>
              </w:rPr>
            </w:pPr>
            <w:r w:rsidRPr="0067279D">
              <w:rPr>
                <w:sz w:val="18"/>
                <w:szCs w:val="18"/>
              </w:rPr>
              <w:t>(0.0405)</w:t>
            </w:r>
          </w:p>
        </w:tc>
        <w:tc>
          <w:tcPr>
            <w:tcW w:w="1255" w:type="dxa"/>
            <w:tcBorders>
              <w:top w:val="nil"/>
              <w:left w:val="nil"/>
              <w:bottom w:val="nil"/>
              <w:right w:val="nil"/>
            </w:tcBorders>
          </w:tcPr>
          <w:p w14:paraId="7CEEAD54" w14:textId="77777777" w:rsidR="002D4DBF" w:rsidRPr="0067279D" w:rsidRDefault="002D4DBF" w:rsidP="00D176C3">
            <w:pPr>
              <w:widowControl w:val="0"/>
              <w:spacing w:after="0" w:line="240" w:lineRule="auto"/>
              <w:jc w:val="center"/>
              <w:rPr>
                <w:sz w:val="18"/>
                <w:szCs w:val="18"/>
              </w:rPr>
            </w:pPr>
            <w:r w:rsidRPr="0067279D">
              <w:rPr>
                <w:sz w:val="18"/>
                <w:szCs w:val="18"/>
              </w:rPr>
              <w:t>(0.0435)</w:t>
            </w:r>
          </w:p>
        </w:tc>
      </w:tr>
      <w:tr w:rsidR="002D4DBF" w:rsidRPr="001B3F81" w14:paraId="428F5057" w14:textId="77777777" w:rsidTr="00D176C3">
        <w:trPr>
          <w:trHeight w:val="271"/>
          <w:jc w:val="center"/>
        </w:trPr>
        <w:tc>
          <w:tcPr>
            <w:tcW w:w="2575" w:type="dxa"/>
            <w:tcBorders>
              <w:top w:val="nil"/>
              <w:left w:val="nil"/>
              <w:bottom w:val="nil"/>
              <w:right w:val="nil"/>
            </w:tcBorders>
          </w:tcPr>
          <w:p w14:paraId="1C83DDE0" w14:textId="77777777" w:rsidR="002D4DBF" w:rsidRPr="001B3F81" w:rsidRDefault="002D4DBF" w:rsidP="00D176C3">
            <w:pPr>
              <w:widowControl w:val="0"/>
              <w:spacing w:after="0" w:line="240" w:lineRule="auto"/>
              <w:rPr>
                <w:sz w:val="18"/>
                <w:szCs w:val="18"/>
              </w:rPr>
            </w:pPr>
            <w:proofErr w:type="spellStart"/>
            <w:r w:rsidRPr="001B3F81">
              <w:rPr>
                <w:sz w:val="18"/>
                <w:szCs w:val="18"/>
              </w:rPr>
              <w:t>no_migrants_parent</w:t>
            </w:r>
            <w:proofErr w:type="spellEnd"/>
          </w:p>
        </w:tc>
        <w:tc>
          <w:tcPr>
            <w:tcW w:w="1381" w:type="dxa"/>
            <w:tcBorders>
              <w:top w:val="nil"/>
              <w:left w:val="nil"/>
              <w:bottom w:val="nil"/>
              <w:right w:val="nil"/>
            </w:tcBorders>
          </w:tcPr>
          <w:p w14:paraId="09E38CA8" w14:textId="77777777" w:rsidR="002D4DBF" w:rsidRPr="0067279D" w:rsidRDefault="002D4DBF" w:rsidP="00D176C3">
            <w:pPr>
              <w:widowControl w:val="0"/>
              <w:spacing w:after="0" w:line="240" w:lineRule="auto"/>
              <w:jc w:val="center"/>
              <w:rPr>
                <w:sz w:val="18"/>
                <w:szCs w:val="18"/>
              </w:rPr>
            </w:pPr>
            <w:r w:rsidRPr="0067279D">
              <w:rPr>
                <w:sz w:val="18"/>
                <w:szCs w:val="18"/>
              </w:rPr>
              <w:t>-0.00871</w:t>
            </w:r>
          </w:p>
        </w:tc>
        <w:tc>
          <w:tcPr>
            <w:tcW w:w="1505" w:type="dxa"/>
            <w:tcBorders>
              <w:top w:val="nil"/>
              <w:left w:val="nil"/>
              <w:bottom w:val="nil"/>
              <w:right w:val="nil"/>
            </w:tcBorders>
          </w:tcPr>
          <w:p w14:paraId="7997B7EF" w14:textId="77777777" w:rsidR="002D4DBF" w:rsidRPr="0067279D" w:rsidRDefault="002D4DBF" w:rsidP="00D176C3">
            <w:pPr>
              <w:widowControl w:val="0"/>
              <w:spacing w:after="0" w:line="240" w:lineRule="auto"/>
              <w:jc w:val="center"/>
              <w:rPr>
                <w:sz w:val="18"/>
                <w:szCs w:val="18"/>
              </w:rPr>
            </w:pPr>
            <w:r w:rsidRPr="0067279D">
              <w:rPr>
                <w:sz w:val="18"/>
                <w:szCs w:val="18"/>
              </w:rPr>
              <w:t>-0.000473</w:t>
            </w:r>
          </w:p>
        </w:tc>
        <w:tc>
          <w:tcPr>
            <w:tcW w:w="1255" w:type="dxa"/>
            <w:tcBorders>
              <w:top w:val="nil"/>
              <w:left w:val="nil"/>
              <w:bottom w:val="nil"/>
              <w:right w:val="nil"/>
            </w:tcBorders>
          </w:tcPr>
          <w:p w14:paraId="4C7840C9" w14:textId="77777777" w:rsidR="002D4DBF" w:rsidRPr="0067279D" w:rsidRDefault="002D4DBF" w:rsidP="00D176C3">
            <w:pPr>
              <w:widowControl w:val="0"/>
              <w:spacing w:after="0" w:line="240" w:lineRule="auto"/>
              <w:jc w:val="center"/>
              <w:rPr>
                <w:sz w:val="18"/>
                <w:szCs w:val="18"/>
              </w:rPr>
            </w:pPr>
            <w:r w:rsidRPr="0067279D">
              <w:rPr>
                <w:sz w:val="18"/>
                <w:szCs w:val="18"/>
              </w:rPr>
              <w:t>0.00705</w:t>
            </w:r>
          </w:p>
        </w:tc>
        <w:tc>
          <w:tcPr>
            <w:tcW w:w="1505" w:type="dxa"/>
            <w:tcBorders>
              <w:top w:val="nil"/>
              <w:left w:val="nil"/>
              <w:bottom w:val="nil"/>
              <w:right w:val="nil"/>
            </w:tcBorders>
          </w:tcPr>
          <w:p w14:paraId="3C5A4DB0" w14:textId="77777777" w:rsidR="002D4DBF" w:rsidRPr="0067279D" w:rsidRDefault="002D4DBF" w:rsidP="00D176C3">
            <w:pPr>
              <w:widowControl w:val="0"/>
              <w:spacing w:after="0" w:line="240" w:lineRule="auto"/>
              <w:jc w:val="center"/>
              <w:rPr>
                <w:sz w:val="18"/>
                <w:szCs w:val="18"/>
              </w:rPr>
            </w:pPr>
            <w:r w:rsidRPr="0067279D">
              <w:rPr>
                <w:sz w:val="18"/>
                <w:szCs w:val="18"/>
              </w:rPr>
              <w:t>-0.000337</w:t>
            </w:r>
          </w:p>
        </w:tc>
        <w:tc>
          <w:tcPr>
            <w:tcW w:w="1255" w:type="dxa"/>
            <w:tcBorders>
              <w:top w:val="nil"/>
              <w:left w:val="nil"/>
              <w:bottom w:val="nil"/>
              <w:right w:val="nil"/>
            </w:tcBorders>
          </w:tcPr>
          <w:p w14:paraId="6F633DA3" w14:textId="77777777" w:rsidR="002D4DBF" w:rsidRPr="0067279D" w:rsidRDefault="002D4DBF" w:rsidP="00D176C3">
            <w:pPr>
              <w:widowControl w:val="0"/>
              <w:spacing w:after="0" w:line="240" w:lineRule="auto"/>
              <w:jc w:val="center"/>
              <w:rPr>
                <w:sz w:val="18"/>
                <w:szCs w:val="18"/>
              </w:rPr>
            </w:pPr>
            <w:r w:rsidRPr="0067279D">
              <w:rPr>
                <w:sz w:val="18"/>
                <w:szCs w:val="18"/>
              </w:rPr>
              <w:t>0.000810</w:t>
            </w:r>
          </w:p>
        </w:tc>
        <w:tc>
          <w:tcPr>
            <w:tcW w:w="1255" w:type="dxa"/>
            <w:tcBorders>
              <w:top w:val="nil"/>
              <w:left w:val="nil"/>
              <w:bottom w:val="nil"/>
              <w:right w:val="nil"/>
            </w:tcBorders>
          </w:tcPr>
          <w:p w14:paraId="4D409B36" w14:textId="77777777" w:rsidR="002D4DBF" w:rsidRPr="0067279D" w:rsidRDefault="002D4DBF" w:rsidP="00D176C3">
            <w:pPr>
              <w:widowControl w:val="0"/>
              <w:spacing w:after="0" w:line="240" w:lineRule="auto"/>
              <w:jc w:val="center"/>
              <w:rPr>
                <w:sz w:val="18"/>
                <w:szCs w:val="18"/>
              </w:rPr>
            </w:pPr>
            <w:r w:rsidRPr="0067279D">
              <w:rPr>
                <w:sz w:val="18"/>
                <w:szCs w:val="18"/>
              </w:rPr>
              <w:t>0.00190</w:t>
            </w:r>
          </w:p>
        </w:tc>
      </w:tr>
      <w:tr w:rsidR="002D4DBF" w:rsidRPr="001B3F81" w14:paraId="69205325" w14:textId="77777777" w:rsidTr="00D176C3">
        <w:trPr>
          <w:trHeight w:val="271"/>
          <w:jc w:val="center"/>
        </w:trPr>
        <w:tc>
          <w:tcPr>
            <w:tcW w:w="2575" w:type="dxa"/>
            <w:tcBorders>
              <w:top w:val="nil"/>
              <w:left w:val="nil"/>
              <w:bottom w:val="nil"/>
              <w:right w:val="nil"/>
            </w:tcBorders>
          </w:tcPr>
          <w:p w14:paraId="0F09FEC3" w14:textId="77777777" w:rsidR="002D4DBF" w:rsidRPr="001B3F81" w:rsidRDefault="002D4DBF" w:rsidP="00D176C3">
            <w:pPr>
              <w:widowControl w:val="0"/>
              <w:spacing w:after="0" w:line="240" w:lineRule="auto"/>
              <w:rPr>
                <w:sz w:val="18"/>
                <w:szCs w:val="18"/>
              </w:rPr>
            </w:pPr>
          </w:p>
        </w:tc>
        <w:tc>
          <w:tcPr>
            <w:tcW w:w="1381" w:type="dxa"/>
            <w:tcBorders>
              <w:top w:val="nil"/>
              <w:left w:val="nil"/>
              <w:bottom w:val="nil"/>
              <w:right w:val="nil"/>
            </w:tcBorders>
          </w:tcPr>
          <w:p w14:paraId="0D7F3A90" w14:textId="77777777" w:rsidR="002D4DBF" w:rsidRPr="0067279D" w:rsidRDefault="002D4DBF" w:rsidP="00D176C3">
            <w:pPr>
              <w:widowControl w:val="0"/>
              <w:spacing w:after="0" w:line="240" w:lineRule="auto"/>
              <w:jc w:val="center"/>
              <w:rPr>
                <w:sz w:val="18"/>
                <w:szCs w:val="18"/>
              </w:rPr>
            </w:pPr>
            <w:r w:rsidRPr="0067279D">
              <w:rPr>
                <w:sz w:val="18"/>
                <w:szCs w:val="18"/>
              </w:rPr>
              <w:t>(0.0123)</w:t>
            </w:r>
          </w:p>
        </w:tc>
        <w:tc>
          <w:tcPr>
            <w:tcW w:w="1505" w:type="dxa"/>
            <w:tcBorders>
              <w:top w:val="nil"/>
              <w:left w:val="nil"/>
              <w:bottom w:val="nil"/>
              <w:right w:val="nil"/>
            </w:tcBorders>
          </w:tcPr>
          <w:p w14:paraId="64F650DF" w14:textId="77777777" w:rsidR="002D4DBF" w:rsidRPr="0067279D" w:rsidRDefault="002D4DBF" w:rsidP="00D176C3">
            <w:pPr>
              <w:widowControl w:val="0"/>
              <w:spacing w:after="0" w:line="240" w:lineRule="auto"/>
              <w:jc w:val="center"/>
              <w:rPr>
                <w:sz w:val="18"/>
                <w:szCs w:val="18"/>
              </w:rPr>
            </w:pPr>
            <w:r w:rsidRPr="0067279D">
              <w:rPr>
                <w:sz w:val="18"/>
                <w:szCs w:val="18"/>
              </w:rPr>
              <w:t>(0.0101)</w:t>
            </w:r>
          </w:p>
        </w:tc>
        <w:tc>
          <w:tcPr>
            <w:tcW w:w="1255" w:type="dxa"/>
            <w:tcBorders>
              <w:top w:val="nil"/>
              <w:left w:val="nil"/>
              <w:bottom w:val="nil"/>
              <w:right w:val="nil"/>
            </w:tcBorders>
          </w:tcPr>
          <w:p w14:paraId="58895B71" w14:textId="77777777" w:rsidR="002D4DBF" w:rsidRPr="0067279D" w:rsidRDefault="002D4DBF" w:rsidP="00D176C3">
            <w:pPr>
              <w:widowControl w:val="0"/>
              <w:spacing w:after="0" w:line="240" w:lineRule="auto"/>
              <w:jc w:val="center"/>
              <w:rPr>
                <w:sz w:val="18"/>
                <w:szCs w:val="18"/>
              </w:rPr>
            </w:pPr>
            <w:r w:rsidRPr="0067279D">
              <w:rPr>
                <w:sz w:val="18"/>
                <w:szCs w:val="18"/>
              </w:rPr>
              <w:t>(0.0130)</w:t>
            </w:r>
          </w:p>
        </w:tc>
        <w:tc>
          <w:tcPr>
            <w:tcW w:w="1505" w:type="dxa"/>
            <w:tcBorders>
              <w:top w:val="nil"/>
              <w:left w:val="nil"/>
              <w:bottom w:val="nil"/>
              <w:right w:val="nil"/>
            </w:tcBorders>
          </w:tcPr>
          <w:p w14:paraId="2885F57D" w14:textId="77777777" w:rsidR="002D4DBF" w:rsidRPr="0067279D" w:rsidRDefault="002D4DBF" w:rsidP="00D176C3">
            <w:pPr>
              <w:widowControl w:val="0"/>
              <w:spacing w:after="0" w:line="240" w:lineRule="auto"/>
              <w:jc w:val="center"/>
              <w:rPr>
                <w:sz w:val="18"/>
                <w:szCs w:val="18"/>
              </w:rPr>
            </w:pPr>
            <w:r w:rsidRPr="0067279D">
              <w:rPr>
                <w:sz w:val="18"/>
                <w:szCs w:val="18"/>
              </w:rPr>
              <w:t>(0.0137)</w:t>
            </w:r>
          </w:p>
        </w:tc>
        <w:tc>
          <w:tcPr>
            <w:tcW w:w="1255" w:type="dxa"/>
            <w:tcBorders>
              <w:top w:val="nil"/>
              <w:left w:val="nil"/>
              <w:bottom w:val="nil"/>
              <w:right w:val="nil"/>
            </w:tcBorders>
          </w:tcPr>
          <w:p w14:paraId="3627846B" w14:textId="77777777" w:rsidR="002D4DBF" w:rsidRPr="0067279D" w:rsidRDefault="002D4DBF" w:rsidP="00D176C3">
            <w:pPr>
              <w:widowControl w:val="0"/>
              <w:spacing w:after="0" w:line="240" w:lineRule="auto"/>
              <w:jc w:val="center"/>
              <w:rPr>
                <w:sz w:val="18"/>
                <w:szCs w:val="18"/>
              </w:rPr>
            </w:pPr>
            <w:r w:rsidRPr="0067279D">
              <w:rPr>
                <w:sz w:val="18"/>
                <w:szCs w:val="18"/>
              </w:rPr>
              <w:t>(0.0139)</w:t>
            </w:r>
          </w:p>
        </w:tc>
        <w:tc>
          <w:tcPr>
            <w:tcW w:w="1255" w:type="dxa"/>
            <w:tcBorders>
              <w:top w:val="nil"/>
              <w:left w:val="nil"/>
              <w:bottom w:val="nil"/>
              <w:right w:val="nil"/>
            </w:tcBorders>
          </w:tcPr>
          <w:p w14:paraId="250FC5B4" w14:textId="77777777" w:rsidR="002D4DBF" w:rsidRPr="0067279D" w:rsidRDefault="002D4DBF" w:rsidP="00D176C3">
            <w:pPr>
              <w:widowControl w:val="0"/>
              <w:spacing w:after="0" w:line="240" w:lineRule="auto"/>
              <w:jc w:val="center"/>
              <w:rPr>
                <w:sz w:val="18"/>
                <w:szCs w:val="18"/>
              </w:rPr>
            </w:pPr>
            <w:r w:rsidRPr="0067279D">
              <w:rPr>
                <w:sz w:val="18"/>
                <w:szCs w:val="18"/>
              </w:rPr>
              <w:t>(0.0142)</w:t>
            </w:r>
          </w:p>
        </w:tc>
      </w:tr>
      <w:tr w:rsidR="002D4DBF" w:rsidRPr="001B3F81" w14:paraId="1F4619E0" w14:textId="77777777" w:rsidTr="00D176C3">
        <w:trPr>
          <w:trHeight w:val="271"/>
          <w:jc w:val="center"/>
        </w:trPr>
        <w:tc>
          <w:tcPr>
            <w:tcW w:w="2575" w:type="dxa"/>
            <w:tcBorders>
              <w:top w:val="nil"/>
              <w:left w:val="nil"/>
              <w:bottom w:val="nil"/>
              <w:right w:val="nil"/>
            </w:tcBorders>
          </w:tcPr>
          <w:p w14:paraId="18229A98" w14:textId="77777777" w:rsidR="002D4DBF" w:rsidRPr="001B3F81" w:rsidRDefault="002D4DBF" w:rsidP="00D176C3">
            <w:pPr>
              <w:widowControl w:val="0"/>
              <w:spacing w:after="0" w:line="240" w:lineRule="auto"/>
              <w:rPr>
                <w:sz w:val="18"/>
                <w:szCs w:val="18"/>
              </w:rPr>
            </w:pPr>
            <w:r w:rsidRPr="001B3F81">
              <w:rPr>
                <w:sz w:val="18"/>
                <w:szCs w:val="18"/>
              </w:rPr>
              <w:t>Osogbo</w:t>
            </w:r>
          </w:p>
        </w:tc>
        <w:tc>
          <w:tcPr>
            <w:tcW w:w="1381" w:type="dxa"/>
            <w:tcBorders>
              <w:top w:val="nil"/>
              <w:left w:val="nil"/>
              <w:bottom w:val="nil"/>
              <w:right w:val="nil"/>
            </w:tcBorders>
          </w:tcPr>
          <w:p w14:paraId="02917F22" w14:textId="77777777" w:rsidR="002D4DBF" w:rsidRPr="0067279D" w:rsidRDefault="002D4DBF" w:rsidP="00D176C3">
            <w:pPr>
              <w:widowControl w:val="0"/>
              <w:spacing w:after="0" w:line="240" w:lineRule="auto"/>
              <w:jc w:val="center"/>
              <w:rPr>
                <w:sz w:val="18"/>
                <w:szCs w:val="18"/>
              </w:rPr>
            </w:pPr>
            <w:r w:rsidRPr="0067279D">
              <w:rPr>
                <w:sz w:val="18"/>
                <w:szCs w:val="18"/>
              </w:rPr>
              <w:t>0.238***</w:t>
            </w:r>
          </w:p>
        </w:tc>
        <w:tc>
          <w:tcPr>
            <w:tcW w:w="1505" w:type="dxa"/>
            <w:tcBorders>
              <w:top w:val="nil"/>
              <w:left w:val="nil"/>
              <w:bottom w:val="nil"/>
              <w:right w:val="nil"/>
            </w:tcBorders>
          </w:tcPr>
          <w:p w14:paraId="22C6DA86" w14:textId="77777777" w:rsidR="002D4DBF" w:rsidRPr="0067279D" w:rsidRDefault="002D4DBF" w:rsidP="00D176C3">
            <w:pPr>
              <w:widowControl w:val="0"/>
              <w:spacing w:after="0" w:line="240" w:lineRule="auto"/>
              <w:jc w:val="center"/>
              <w:rPr>
                <w:sz w:val="18"/>
                <w:szCs w:val="18"/>
              </w:rPr>
            </w:pPr>
            <w:r w:rsidRPr="0067279D">
              <w:rPr>
                <w:sz w:val="18"/>
                <w:szCs w:val="18"/>
              </w:rPr>
              <w:t>0.309***</w:t>
            </w:r>
          </w:p>
        </w:tc>
        <w:tc>
          <w:tcPr>
            <w:tcW w:w="1255" w:type="dxa"/>
            <w:tcBorders>
              <w:top w:val="nil"/>
              <w:left w:val="nil"/>
              <w:bottom w:val="nil"/>
              <w:right w:val="nil"/>
            </w:tcBorders>
          </w:tcPr>
          <w:p w14:paraId="41BA0FBD" w14:textId="77777777" w:rsidR="002D4DBF" w:rsidRPr="0067279D" w:rsidRDefault="002D4DBF" w:rsidP="00D176C3">
            <w:pPr>
              <w:widowControl w:val="0"/>
              <w:spacing w:after="0" w:line="240" w:lineRule="auto"/>
              <w:jc w:val="center"/>
              <w:rPr>
                <w:sz w:val="18"/>
                <w:szCs w:val="18"/>
              </w:rPr>
            </w:pPr>
            <w:r w:rsidRPr="0067279D">
              <w:rPr>
                <w:sz w:val="18"/>
                <w:szCs w:val="18"/>
              </w:rPr>
              <w:t>0.393***</w:t>
            </w:r>
          </w:p>
        </w:tc>
        <w:tc>
          <w:tcPr>
            <w:tcW w:w="1505" w:type="dxa"/>
            <w:tcBorders>
              <w:top w:val="nil"/>
              <w:left w:val="nil"/>
              <w:bottom w:val="nil"/>
              <w:right w:val="nil"/>
            </w:tcBorders>
          </w:tcPr>
          <w:p w14:paraId="19FA93F6" w14:textId="77777777" w:rsidR="002D4DBF" w:rsidRPr="0067279D" w:rsidRDefault="002D4DBF" w:rsidP="00D176C3">
            <w:pPr>
              <w:widowControl w:val="0"/>
              <w:spacing w:after="0" w:line="240" w:lineRule="auto"/>
              <w:jc w:val="center"/>
              <w:rPr>
                <w:sz w:val="18"/>
                <w:szCs w:val="18"/>
              </w:rPr>
            </w:pPr>
            <w:r w:rsidRPr="0067279D">
              <w:rPr>
                <w:sz w:val="18"/>
                <w:szCs w:val="18"/>
              </w:rPr>
              <w:t>0.390***</w:t>
            </w:r>
          </w:p>
        </w:tc>
        <w:tc>
          <w:tcPr>
            <w:tcW w:w="1255" w:type="dxa"/>
            <w:tcBorders>
              <w:top w:val="nil"/>
              <w:left w:val="nil"/>
              <w:bottom w:val="nil"/>
              <w:right w:val="nil"/>
            </w:tcBorders>
          </w:tcPr>
          <w:p w14:paraId="3D0B1717" w14:textId="77777777" w:rsidR="002D4DBF" w:rsidRPr="0067279D" w:rsidRDefault="002D4DBF" w:rsidP="00D176C3">
            <w:pPr>
              <w:widowControl w:val="0"/>
              <w:spacing w:after="0" w:line="240" w:lineRule="auto"/>
              <w:jc w:val="center"/>
              <w:rPr>
                <w:sz w:val="18"/>
                <w:szCs w:val="18"/>
              </w:rPr>
            </w:pPr>
            <w:r w:rsidRPr="0067279D">
              <w:rPr>
                <w:sz w:val="18"/>
                <w:szCs w:val="18"/>
              </w:rPr>
              <w:t>0.307***</w:t>
            </w:r>
          </w:p>
        </w:tc>
        <w:tc>
          <w:tcPr>
            <w:tcW w:w="1255" w:type="dxa"/>
            <w:tcBorders>
              <w:top w:val="nil"/>
              <w:left w:val="nil"/>
              <w:bottom w:val="nil"/>
              <w:right w:val="nil"/>
            </w:tcBorders>
          </w:tcPr>
          <w:p w14:paraId="6D819536" w14:textId="77777777" w:rsidR="002D4DBF" w:rsidRPr="0067279D" w:rsidRDefault="002D4DBF" w:rsidP="00D176C3">
            <w:pPr>
              <w:widowControl w:val="0"/>
              <w:spacing w:after="0" w:line="240" w:lineRule="auto"/>
              <w:jc w:val="center"/>
              <w:rPr>
                <w:sz w:val="18"/>
                <w:szCs w:val="18"/>
              </w:rPr>
            </w:pPr>
            <w:r w:rsidRPr="0067279D">
              <w:rPr>
                <w:sz w:val="18"/>
                <w:szCs w:val="18"/>
              </w:rPr>
              <w:t>0.188***</w:t>
            </w:r>
          </w:p>
        </w:tc>
      </w:tr>
      <w:tr w:rsidR="002D4DBF" w:rsidRPr="001B3F81" w14:paraId="3EAEB9BB" w14:textId="77777777" w:rsidTr="00D176C3">
        <w:trPr>
          <w:trHeight w:val="271"/>
          <w:jc w:val="center"/>
        </w:trPr>
        <w:tc>
          <w:tcPr>
            <w:tcW w:w="2575" w:type="dxa"/>
            <w:tcBorders>
              <w:top w:val="nil"/>
              <w:left w:val="nil"/>
              <w:bottom w:val="nil"/>
              <w:right w:val="nil"/>
            </w:tcBorders>
          </w:tcPr>
          <w:p w14:paraId="5F5B7785" w14:textId="77777777" w:rsidR="002D4DBF" w:rsidRPr="001B3F81" w:rsidRDefault="002D4DBF" w:rsidP="00D176C3">
            <w:pPr>
              <w:widowControl w:val="0"/>
              <w:spacing w:after="0" w:line="240" w:lineRule="auto"/>
              <w:rPr>
                <w:sz w:val="18"/>
                <w:szCs w:val="18"/>
              </w:rPr>
            </w:pPr>
          </w:p>
        </w:tc>
        <w:tc>
          <w:tcPr>
            <w:tcW w:w="1381" w:type="dxa"/>
            <w:tcBorders>
              <w:top w:val="nil"/>
              <w:left w:val="nil"/>
              <w:bottom w:val="nil"/>
              <w:right w:val="nil"/>
            </w:tcBorders>
          </w:tcPr>
          <w:p w14:paraId="53051EA7" w14:textId="77777777" w:rsidR="002D4DBF" w:rsidRPr="0067279D" w:rsidRDefault="002D4DBF" w:rsidP="00D176C3">
            <w:pPr>
              <w:widowControl w:val="0"/>
              <w:spacing w:after="0" w:line="240" w:lineRule="auto"/>
              <w:jc w:val="center"/>
              <w:rPr>
                <w:sz w:val="18"/>
                <w:szCs w:val="18"/>
              </w:rPr>
            </w:pPr>
            <w:r w:rsidRPr="0067279D">
              <w:rPr>
                <w:sz w:val="18"/>
                <w:szCs w:val="18"/>
              </w:rPr>
              <w:t>(0.0322)</w:t>
            </w:r>
          </w:p>
        </w:tc>
        <w:tc>
          <w:tcPr>
            <w:tcW w:w="1505" w:type="dxa"/>
            <w:tcBorders>
              <w:top w:val="nil"/>
              <w:left w:val="nil"/>
              <w:bottom w:val="nil"/>
              <w:right w:val="nil"/>
            </w:tcBorders>
          </w:tcPr>
          <w:p w14:paraId="0675D7BF" w14:textId="77777777" w:rsidR="002D4DBF" w:rsidRPr="0067279D" w:rsidRDefault="002D4DBF" w:rsidP="00D176C3">
            <w:pPr>
              <w:widowControl w:val="0"/>
              <w:spacing w:after="0" w:line="240" w:lineRule="auto"/>
              <w:jc w:val="center"/>
              <w:rPr>
                <w:sz w:val="18"/>
                <w:szCs w:val="18"/>
              </w:rPr>
            </w:pPr>
            <w:r w:rsidRPr="0067279D">
              <w:rPr>
                <w:sz w:val="18"/>
                <w:szCs w:val="18"/>
              </w:rPr>
              <w:t>(0.0345)</w:t>
            </w:r>
          </w:p>
        </w:tc>
        <w:tc>
          <w:tcPr>
            <w:tcW w:w="1255" w:type="dxa"/>
            <w:tcBorders>
              <w:top w:val="nil"/>
              <w:left w:val="nil"/>
              <w:bottom w:val="nil"/>
              <w:right w:val="nil"/>
            </w:tcBorders>
          </w:tcPr>
          <w:p w14:paraId="71E25D27" w14:textId="77777777" w:rsidR="002D4DBF" w:rsidRPr="0067279D" w:rsidRDefault="002D4DBF" w:rsidP="00D176C3">
            <w:pPr>
              <w:widowControl w:val="0"/>
              <w:spacing w:after="0" w:line="240" w:lineRule="auto"/>
              <w:jc w:val="center"/>
              <w:rPr>
                <w:sz w:val="18"/>
                <w:szCs w:val="18"/>
              </w:rPr>
            </w:pPr>
            <w:r w:rsidRPr="0067279D">
              <w:rPr>
                <w:sz w:val="18"/>
                <w:szCs w:val="18"/>
              </w:rPr>
              <w:t>(0.0432)</w:t>
            </w:r>
          </w:p>
        </w:tc>
        <w:tc>
          <w:tcPr>
            <w:tcW w:w="1505" w:type="dxa"/>
            <w:tcBorders>
              <w:top w:val="nil"/>
              <w:left w:val="nil"/>
              <w:bottom w:val="nil"/>
              <w:right w:val="nil"/>
            </w:tcBorders>
          </w:tcPr>
          <w:p w14:paraId="141C85CD" w14:textId="77777777" w:rsidR="002D4DBF" w:rsidRPr="0067279D" w:rsidRDefault="002D4DBF" w:rsidP="00D176C3">
            <w:pPr>
              <w:widowControl w:val="0"/>
              <w:spacing w:after="0" w:line="240" w:lineRule="auto"/>
              <w:jc w:val="center"/>
              <w:rPr>
                <w:sz w:val="18"/>
                <w:szCs w:val="18"/>
              </w:rPr>
            </w:pPr>
            <w:r w:rsidRPr="0067279D">
              <w:rPr>
                <w:sz w:val="18"/>
                <w:szCs w:val="18"/>
              </w:rPr>
              <w:t>(0.0430)</w:t>
            </w:r>
          </w:p>
        </w:tc>
        <w:tc>
          <w:tcPr>
            <w:tcW w:w="1255" w:type="dxa"/>
            <w:tcBorders>
              <w:top w:val="nil"/>
              <w:left w:val="nil"/>
              <w:bottom w:val="nil"/>
              <w:right w:val="nil"/>
            </w:tcBorders>
          </w:tcPr>
          <w:p w14:paraId="2545BADA" w14:textId="77777777" w:rsidR="002D4DBF" w:rsidRPr="0067279D" w:rsidRDefault="002D4DBF" w:rsidP="00D176C3">
            <w:pPr>
              <w:widowControl w:val="0"/>
              <w:spacing w:after="0" w:line="240" w:lineRule="auto"/>
              <w:jc w:val="center"/>
              <w:rPr>
                <w:sz w:val="18"/>
                <w:szCs w:val="18"/>
              </w:rPr>
            </w:pPr>
            <w:r w:rsidRPr="0067279D">
              <w:rPr>
                <w:sz w:val="18"/>
                <w:szCs w:val="18"/>
              </w:rPr>
              <w:t>(0.0420)</w:t>
            </w:r>
          </w:p>
        </w:tc>
        <w:tc>
          <w:tcPr>
            <w:tcW w:w="1255" w:type="dxa"/>
            <w:tcBorders>
              <w:top w:val="nil"/>
              <w:left w:val="nil"/>
              <w:bottom w:val="nil"/>
              <w:right w:val="nil"/>
            </w:tcBorders>
          </w:tcPr>
          <w:p w14:paraId="7F1E0B91" w14:textId="77777777" w:rsidR="002D4DBF" w:rsidRPr="0067279D" w:rsidRDefault="002D4DBF" w:rsidP="00D176C3">
            <w:pPr>
              <w:widowControl w:val="0"/>
              <w:spacing w:after="0" w:line="240" w:lineRule="auto"/>
              <w:jc w:val="center"/>
              <w:rPr>
                <w:sz w:val="18"/>
                <w:szCs w:val="18"/>
              </w:rPr>
            </w:pPr>
            <w:r w:rsidRPr="0067279D">
              <w:rPr>
                <w:sz w:val="18"/>
                <w:szCs w:val="18"/>
              </w:rPr>
              <w:t>(0.0452)</w:t>
            </w:r>
          </w:p>
        </w:tc>
      </w:tr>
      <w:tr w:rsidR="002D4DBF" w:rsidRPr="001B3F81" w14:paraId="3F526455" w14:textId="77777777" w:rsidTr="00D176C3">
        <w:trPr>
          <w:trHeight w:val="257"/>
          <w:jc w:val="center"/>
        </w:trPr>
        <w:tc>
          <w:tcPr>
            <w:tcW w:w="2575" w:type="dxa"/>
            <w:tcBorders>
              <w:top w:val="nil"/>
              <w:left w:val="nil"/>
              <w:bottom w:val="nil"/>
              <w:right w:val="nil"/>
            </w:tcBorders>
          </w:tcPr>
          <w:p w14:paraId="5017FEBE" w14:textId="77777777" w:rsidR="002D4DBF" w:rsidRPr="001B3F81" w:rsidRDefault="002D4DBF" w:rsidP="00D176C3">
            <w:pPr>
              <w:widowControl w:val="0"/>
              <w:spacing w:after="0" w:line="240" w:lineRule="auto"/>
              <w:rPr>
                <w:sz w:val="18"/>
                <w:szCs w:val="18"/>
              </w:rPr>
            </w:pPr>
            <w:r w:rsidRPr="001B3F81">
              <w:rPr>
                <w:sz w:val="18"/>
                <w:szCs w:val="18"/>
              </w:rPr>
              <w:t>Constant</w:t>
            </w:r>
          </w:p>
        </w:tc>
        <w:tc>
          <w:tcPr>
            <w:tcW w:w="1381" w:type="dxa"/>
            <w:tcBorders>
              <w:top w:val="nil"/>
              <w:left w:val="nil"/>
              <w:bottom w:val="nil"/>
              <w:right w:val="nil"/>
            </w:tcBorders>
          </w:tcPr>
          <w:p w14:paraId="4394A7A0" w14:textId="77777777" w:rsidR="002D4DBF" w:rsidRPr="0067279D" w:rsidRDefault="002D4DBF" w:rsidP="00D176C3">
            <w:pPr>
              <w:widowControl w:val="0"/>
              <w:spacing w:after="0" w:line="240" w:lineRule="auto"/>
              <w:jc w:val="center"/>
              <w:rPr>
                <w:sz w:val="18"/>
                <w:szCs w:val="18"/>
              </w:rPr>
            </w:pPr>
            <w:r w:rsidRPr="0067279D">
              <w:rPr>
                <w:sz w:val="18"/>
                <w:szCs w:val="18"/>
              </w:rPr>
              <w:t>0.562***</w:t>
            </w:r>
          </w:p>
        </w:tc>
        <w:tc>
          <w:tcPr>
            <w:tcW w:w="1505" w:type="dxa"/>
            <w:tcBorders>
              <w:top w:val="nil"/>
              <w:left w:val="nil"/>
              <w:bottom w:val="nil"/>
              <w:right w:val="nil"/>
            </w:tcBorders>
          </w:tcPr>
          <w:p w14:paraId="38EF6E7B" w14:textId="77777777" w:rsidR="002D4DBF" w:rsidRPr="0067279D" w:rsidRDefault="002D4DBF" w:rsidP="00D176C3">
            <w:pPr>
              <w:widowControl w:val="0"/>
              <w:spacing w:after="0" w:line="240" w:lineRule="auto"/>
              <w:jc w:val="center"/>
              <w:rPr>
                <w:sz w:val="18"/>
                <w:szCs w:val="18"/>
              </w:rPr>
            </w:pPr>
            <w:r w:rsidRPr="0067279D">
              <w:rPr>
                <w:sz w:val="18"/>
                <w:szCs w:val="18"/>
              </w:rPr>
              <w:t>0.566***</w:t>
            </w:r>
          </w:p>
        </w:tc>
        <w:tc>
          <w:tcPr>
            <w:tcW w:w="1255" w:type="dxa"/>
            <w:tcBorders>
              <w:top w:val="nil"/>
              <w:left w:val="nil"/>
              <w:bottom w:val="nil"/>
              <w:right w:val="nil"/>
            </w:tcBorders>
          </w:tcPr>
          <w:p w14:paraId="546E37DA" w14:textId="77777777" w:rsidR="002D4DBF" w:rsidRPr="0067279D" w:rsidRDefault="002D4DBF" w:rsidP="00D176C3">
            <w:pPr>
              <w:widowControl w:val="0"/>
              <w:spacing w:after="0" w:line="240" w:lineRule="auto"/>
              <w:jc w:val="center"/>
              <w:rPr>
                <w:sz w:val="18"/>
                <w:szCs w:val="18"/>
              </w:rPr>
            </w:pPr>
            <w:r w:rsidRPr="0067279D">
              <w:rPr>
                <w:sz w:val="18"/>
                <w:szCs w:val="18"/>
              </w:rPr>
              <w:t>0.126</w:t>
            </w:r>
          </w:p>
        </w:tc>
        <w:tc>
          <w:tcPr>
            <w:tcW w:w="1505" w:type="dxa"/>
            <w:tcBorders>
              <w:top w:val="nil"/>
              <w:left w:val="nil"/>
              <w:bottom w:val="nil"/>
              <w:right w:val="nil"/>
            </w:tcBorders>
          </w:tcPr>
          <w:p w14:paraId="236197DD" w14:textId="77777777" w:rsidR="002D4DBF" w:rsidRPr="0067279D" w:rsidRDefault="002D4DBF" w:rsidP="00D176C3">
            <w:pPr>
              <w:widowControl w:val="0"/>
              <w:spacing w:after="0" w:line="240" w:lineRule="auto"/>
              <w:jc w:val="center"/>
              <w:rPr>
                <w:sz w:val="18"/>
                <w:szCs w:val="18"/>
              </w:rPr>
            </w:pPr>
            <w:r w:rsidRPr="0067279D">
              <w:rPr>
                <w:sz w:val="18"/>
                <w:szCs w:val="18"/>
              </w:rPr>
              <w:t>0.0727</w:t>
            </w:r>
          </w:p>
        </w:tc>
        <w:tc>
          <w:tcPr>
            <w:tcW w:w="1255" w:type="dxa"/>
            <w:tcBorders>
              <w:top w:val="nil"/>
              <w:left w:val="nil"/>
              <w:bottom w:val="nil"/>
              <w:right w:val="nil"/>
            </w:tcBorders>
          </w:tcPr>
          <w:p w14:paraId="720BC1D0" w14:textId="77777777" w:rsidR="002D4DBF" w:rsidRPr="0067279D" w:rsidRDefault="002D4DBF" w:rsidP="00D176C3">
            <w:pPr>
              <w:widowControl w:val="0"/>
              <w:spacing w:after="0" w:line="240" w:lineRule="auto"/>
              <w:jc w:val="center"/>
              <w:rPr>
                <w:sz w:val="18"/>
                <w:szCs w:val="18"/>
              </w:rPr>
            </w:pPr>
            <w:r w:rsidRPr="0067279D">
              <w:rPr>
                <w:sz w:val="18"/>
                <w:szCs w:val="18"/>
              </w:rPr>
              <w:t>0.160</w:t>
            </w:r>
          </w:p>
        </w:tc>
        <w:tc>
          <w:tcPr>
            <w:tcW w:w="1255" w:type="dxa"/>
            <w:tcBorders>
              <w:top w:val="nil"/>
              <w:left w:val="nil"/>
              <w:bottom w:val="nil"/>
              <w:right w:val="nil"/>
            </w:tcBorders>
          </w:tcPr>
          <w:p w14:paraId="4817422C" w14:textId="77777777" w:rsidR="002D4DBF" w:rsidRPr="0067279D" w:rsidRDefault="002D4DBF" w:rsidP="00D176C3">
            <w:pPr>
              <w:widowControl w:val="0"/>
              <w:spacing w:after="0" w:line="240" w:lineRule="auto"/>
              <w:jc w:val="center"/>
              <w:rPr>
                <w:sz w:val="18"/>
                <w:szCs w:val="18"/>
              </w:rPr>
            </w:pPr>
            <w:r w:rsidRPr="0067279D">
              <w:rPr>
                <w:sz w:val="18"/>
                <w:szCs w:val="18"/>
              </w:rPr>
              <w:t>0.117</w:t>
            </w:r>
          </w:p>
        </w:tc>
      </w:tr>
      <w:tr w:rsidR="002D4DBF" w:rsidRPr="001B3F81" w14:paraId="5438288B" w14:textId="77777777" w:rsidTr="00D176C3">
        <w:trPr>
          <w:trHeight w:val="271"/>
          <w:jc w:val="center"/>
        </w:trPr>
        <w:tc>
          <w:tcPr>
            <w:tcW w:w="2575" w:type="dxa"/>
            <w:tcBorders>
              <w:top w:val="nil"/>
              <w:left w:val="nil"/>
              <w:bottom w:val="nil"/>
              <w:right w:val="nil"/>
            </w:tcBorders>
          </w:tcPr>
          <w:p w14:paraId="56DFDC41" w14:textId="77777777" w:rsidR="002D4DBF" w:rsidRPr="001B3F81" w:rsidRDefault="002D4DBF" w:rsidP="00D176C3">
            <w:pPr>
              <w:widowControl w:val="0"/>
              <w:spacing w:after="0" w:line="240" w:lineRule="auto"/>
              <w:rPr>
                <w:sz w:val="18"/>
                <w:szCs w:val="18"/>
              </w:rPr>
            </w:pPr>
          </w:p>
        </w:tc>
        <w:tc>
          <w:tcPr>
            <w:tcW w:w="1381" w:type="dxa"/>
            <w:tcBorders>
              <w:top w:val="nil"/>
              <w:left w:val="nil"/>
              <w:bottom w:val="nil"/>
              <w:right w:val="nil"/>
            </w:tcBorders>
          </w:tcPr>
          <w:p w14:paraId="65119F79" w14:textId="77777777" w:rsidR="002D4DBF" w:rsidRPr="0067279D" w:rsidRDefault="002D4DBF" w:rsidP="00D176C3">
            <w:pPr>
              <w:widowControl w:val="0"/>
              <w:spacing w:after="0" w:line="240" w:lineRule="auto"/>
              <w:jc w:val="center"/>
              <w:rPr>
                <w:sz w:val="18"/>
                <w:szCs w:val="18"/>
              </w:rPr>
            </w:pPr>
            <w:r w:rsidRPr="0067279D">
              <w:rPr>
                <w:sz w:val="18"/>
                <w:szCs w:val="18"/>
              </w:rPr>
              <w:t>(0.0950)</w:t>
            </w:r>
          </w:p>
        </w:tc>
        <w:tc>
          <w:tcPr>
            <w:tcW w:w="1505" w:type="dxa"/>
            <w:tcBorders>
              <w:top w:val="nil"/>
              <w:left w:val="nil"/>
              <w:bottom w:val="nil"/>
              <w:right w:val="nil"/>
            </w:tcBorders>
          </w:tcPr>
          <w:p w14:paraId="701FDA71" w14:textId="77777777" w:rsidR="002D4DBF" w:rsidRPr="0067279D" w:rsidRDefault="002D4DBF" w:rsidP="00D176C3">
            <w:pPr>
              <w:widowControl w:val="0"/>
              <w:spacing w:after="0" w:line="240" w:lineRule="auto"/>
              <w:jc w:val="center"/>
              <w:rPr>
                <w:sz w:val="18"/>
                <w:szCs w:val="18"/>
              </w:rPr>
            </w:pPr>
            <w:r w:rsidRPr="0067279D">
              <w:rPr>
                <w:sz w:val="18"/>
                <w:szCs w:val="18"/>
              </w:rPr>
              <w:t>(0.105)</w:t>
            </w:r>
          </w:p>
        </w:tc>
        <w:tc>
          <w:tcPr>
            <w:tcW w:w="1255" w:type="dxa"/>
            <w:tcBorders>
              <w:top w:val="nil"/>
              <w:left w:val="nil"/>
              <w:bottom w:val="nil"/>
              <w:right w:val="nil"/>
            </w:tcBorders>
          </w:tcPr>
          <w:p w14:paraId="110C1A10" w14:textId="77777777" w:rsidR="002D4DBF" w:rsidRPr="0067279D" w:rsidRDefault="002D4DBF" w:rsidP="00D176C3">
            <w:pPr>
              <w:widowControl w:val="0"/>
              <w:spacing w:after="0" w:line="240" w:lineRule="auto"/>
              <w:jc w:val="center"/>
              <w:rPr>
                <w:sz w:val="18"/>
                <w:szCs w:val="18"/>
              </w:rPr>
            </w:pPr>
            <w:r w:rsidRPr="0067279D">
              <w:rPr>
                <w:sz w:val="18"/>
                <w:szCs w:val="18"/>
              </w:rPr>
              <w:t>(0.134)</w:t>
            </w:r>
          </w:p>
        </w:tc>
        <w:tc>
          <w:tcPr>
            <w:tcW w:w="1505" w:type="dxa"/>
            <w:tcBorders>
              <w:top w:val="nil"/>
              <w:left w:val="nil"/>
              <w:bottom w:val="nil"/>
              <w:right w:val="nil"/>
            </w:tcBorders>
          </w:tcPr>
          <w:p w14:paraId="185098C7" w14:textId="77777777" w:rsidR="002D4DBF" w:rsidRPr="0067279D" w:rsidRDefault="002D4DBF" w:rsidP="00D176C3">
            <w:pPr>
              <w:widowControl w:val="0"/>
              <w:spacing w:after="0" w:line="240" w:lineRule="auto"/>
              <w:jc w:val="center"/>
              <w:rPr>
                <w:sz w:val="18"/>
                <w:szCs w:val="18"/>
              </w:rPr>
            </w:pPr>
            <w:r w:rsidRPr="0067279D">
              <w:rPr>
                <w:sz w:val="18"/>
                <w:szCs w:val="18"/>
              </w:rPr>
              <w:t>(0.133)</w:t>
            </w:r>
          </w:p>
        </w:tc>
        <w:tc>
          <w:tcPr>
            <w:tcW w:w="1255" w:type="dxa"/>
            <w:tcBorders>
              <w:top w:val="nil"/>
              <w:left w:val="nil"/>
              <w:bottom w:val="nil"/>
              <w:right w:val="nil"/>
            </w:tcBorders>
          </w:tcPr>
          <w:p w14:paraId="6701D046" w14:textId="77777777" w:rsidR="002D4DBF" w:rsidRPr="0067279D" w:rsidRDefault="002D4DBF" w:rsidP="00D176C3">
            <w:pPr>
              <w:widowControl w:val="0"/>
              <w:spacing w:after="0" w:line="240" w:lineRule="auto"/>
              <w:jc w:val="center"/>
              <w:rPr>
                <w:sz w:val="18"/>
                <w:szCs w:val="18"/>
              </w:rPr>
            </w:pPr>
            <w:r w:rsidRPr="0067279D">
              <w:rPr>
                <w:sz w:val="18"/>
                <w:szCs w:val="18"/>
              </w:rPr>
              <w:t>(0.131)</w:t>
            </w:r>
          </w:p>
        </w:tc>
        <w:tc>
          <w:tcPr>
            <w:tcW w:w="1255" w:type="dxa"/>
            <w:tcBorders>
              <w:top w:val="nil"/>
              <w:left w:val="nil"/>
              <w:bottom w:val="nil"/>
              <w:right w:val="nil"/>
            </w:tcBorders>
          </w:tcPr>
          <w:p w14:paraId="4BA0004B" w14:textId="77777777" w:rsidR="002D4DBF" w:rsidRPr="0067279D" w:rsidRDefault="002D4DBF" w:rsidP="00D176C3">
            <w:pPr>
              <w:widowControl w:val="0"/>
              <w:spacing w:after="0" w:line="240" w:lineRule="auto"/>
              <w:jc w:val="center"/>
              <w:rPr>
                <w:sz w:val="18"/>
                <w:szCs w:val="18"/>
              </w:rPr>
            </w:pPr>
            <w:r w:rsidRPr="0067279D">
              <w:rPr>
                <w:sz w:val="18"/>
                <w:szCs w:val="18"/>
              </w:rPr>
              <w:t>(0.135)</w:t>
            </w:r>
          </w:p>
        </w:tc>
      </w:tr>
      <w:tr w:rsidR="002D4DBF" w:rsidRPr="001B3F81" w14:paraId="04456A0D" w14:textId="77777777" w:rsidTr="00D176C3">
        <w:trPr>
          <w:trHeight w:val="257"/>
          <w:jc w:val="center"/>
        </w:trPr>
        <w:tc>
          <w:tcPr>
            <w:tcW w:w="2575" w:type="dxa"/>
            <w:tcBorders>
              <w:top w:val="nil"/>
              <w:left w:val="nil"/>
              <w:bottom w:val="single" w:sz="4" w:space="0" w:color="auto"/>
              <w:right w:val="nil"/>
            </w:tcBorders>
          </w:tcPr>
          <w:p w14:paraId="09783A89" w14:textId="77777777" w:rsidR="002D4DBF" w:rsidRPr="001B3F81" w:rsidRDefault="002D4DBF" w:rsidP="00D176C3">
            <w:pPr>
              <w:widowControl w:val="0"/>
              <w:spacing w:after="0" w:line="240" w:lineRule="auto"/>
              <w:rPr>
                <w:sz w:val="18"/>
                <w:szCs w:val="18"/>
              </w:rPr>
            </w:pPr>
          </w:p>
        </w:tc>
        <w:tc>
          <w:tcPr>
            <w:tcW w:w="1381" w:type="dxa"/>
            <w:tcBorders>
              <w:top w:val="nil"/>
              <w:left w:val="nil"/>
              <w:bottom w:val="single" w:sz="4" w:space="0" w:color="auto"/>
              <w:right w:val="nil"/>
            </w:tcBorders>
          </w:tcPr>
          <w:p w14:paraId="646A4BAB" w14:textId="77777777" w:rsidR="002D4DBF" w:rsidRPr="0067279D" w:rsidRDefault="002D4DBF" w:rsidP="00D176C3">
            <w:pPr>
              <w:widowControl w:val="0"/>
              <w:spacing w:after="0" w:line="240" w:lineRule="auto"/>
              <w:jc w:val="center"/>
              <w:rPr>
                <w:sz w:val="18"/>
                <w:szCs w:val="18"/>
              </w:rPr>
            </w:pPr>
          </w:p>
        </w:tc>
        <w:tc>
          <w:tcPr>
            <w:tcW w:w="1505" w:type="dxa"/>
            <w:tcBorders>
              <w:top w:val="nil"/>
              <w:left w:val="nil"/>
              <w:bottom w:val="single" w:sz="4" w:space="0" w:color="auto"/>
              <w:right w:val="nil"/>
            </w:tcBorders>
          </w:tcPr>
          <w:p w14:paraId="5CE5DE46" w14:textId="77777777" w:rsidR="002D4DBF" w:rsidRPr="0067279D" w:rsidRDefault="002D4DBF" w:rsidP="00D176C3">
            <w:pPr>
              <w:widowControl w:val="0"/>
              <w:spacing w:after="0" w:line="240" w:lineRule="auto"/>
              <w:jc w:val="center"/>
              <w:rPr>
                <w:sz w:val="18"/>
                <w:szCs w:val="18"/>
              </w:rPr>
            </w:pPr>
          </w:p>
        </w:tc>
        <w:tc>
          <w:tcPr>
            <w:tcW w:w="1255" w:type="dxa"/>
            <w:tcBorders>
              <w:top w:val="nil"/>
              <w:left w:val="nil"/>
              <w:bottom w:val="single" w:sz="4" w:space="0" w:color="auto"/>
              <w:right w:val="nil"/>
            </w:tcBorders>
          </w:tcPr>
          <w:p w14:paraId="798D06A2" w14:textId="77777777" w:rsidR="002D4DBF" w:rsidRPr="0067279D" w:rsidRDefault="002D4DBF" w:rsidP="00D176C3">
            <w:pPr>
              <w:widowControl w:val="0"/>
              <w:spacing w:after="0" w:line="240" w:lineRule="auto"/>
              <w:jc w:val="center"/>
              <w:rPr>
                <w:sz w:val="18"/>
                <w:szCs w:val="18"/>
              </w:rPr>
            </w:pPr>
          </w:p>
        </w:tc>
        <w:tc>
          <w:tcPr>
            <w:tcW w:w="1505" w:type="dxa"/>
            <w:tcBorders>
              <w:top w:val="nil"/>
              <w:left w:val="nil"/>
              <w:bottom w:val="single" w:sz="4" w:space="0" w:color="auto"/>
              <w:right w:val="nil"/>
            </w:tcBorders>
          </w:tcPr>
          <w:p w14:paraId="32446193" w14:textId="77777777" w:rsidR="002D4DBF" w:rsidRPr="0067279D" w:rsidRDefault="002D4DBF" w:rsidP="00D176C3">
            <w:pPr>
              <w:widowControl w:val="0"/>
              <w:spacing w:after="0" w:line="240" w:lineRule="auto"/>
              <w:jc w:val="center"/>
              <w:rPr>
                <w:sz w:val="18"/>
                <w:szCs w:val="18"/>
              </w:rPr>
            </w:pPr>
          </w:p>
        </w:tc>
        <w:tc>
          <w:tcPr>
            <w:tcW w:w="1255" w:type="dxa"/>
            <w:tcBorders>
              <w:top w:val="nil"/>
              <w:left w:val="nil"/>
              <w:bottom w:val="single" w:sz="4" w:space="0" w:color="auto"/>
              <w:right w:val="nil"/>
            </w:tcBorders>
          </w:tcPr>
          <w:p w14:paraId="04600D76" w14:textId="77777777" w:rsidR="002D4DBF" w:rsidRPr="0067279D" w:rsidRDefault="002D4DBF" w:rsidP="00D176C3">
            <w:pPr>
              <w:widowControl w:val="0"/>
              <w:spacing w:after="0" w:line="240" w:lineRule="auto"/>
              <w:jc w:val="center"/>
              <w:rPr>
                <w:sz w:val="18"/>
                <w:szCs w:val="18"/>
              </w:rPr>
            </w:pPr>
          </w:p>
        </w:tc>
        <w:tc>
          <w:tcPr>
            <w:tcW w:w="1255" w:type="dxa"/>
            <w:tcBorders>
              <w:top w:val="nil"/>
              <w:left w:val="nil"/>
              <w:bottom w:val="single" w:sz="4" w:space="0" w:color="auto"/>
              <w:right w:val="nil"/>
            </w:tcBorders>
          </w:tcPr>
          <w:p w14:paraId="73F11F29" w14:textId="77777777" w:rsidR="002D4DBF" w:rsidRPr="0067279D" w:rsidRDefault="002D4DBF" w:rsidP="00D176C3">
            <w:pPr>
              <w:widowControl w:val="0"/>
              <w:spacing w:after="0" w:line="240" w:lineRule="auto"/>
              <w:jc w:val="center"/>
              <w:rPr>
                <w:sz w:val="18"/>
                <w:szCs w:val="18"/>
              </w:rPr>
            </w:pPr>
          </w:p>
        </w:tc>
      </w:tr>
      <w:tr w:rsidR="002D4DBF" w:rsidRPr="001B3F81" w14:paraId="29B657D1" w14:textId="77777777" w:rsidTr="00D176C3">
        <w:trPr>
          <w:trHeight w:val="271"/>
          <w:jc w:val="center"/>
        </w:trPr>
        <w:tc>
          <w:tcPr>
            <w:tcW w:w="2575" w:type="dxa"/>
            <w:tcBorders>
              <w:top w:val="single" w:sz="4" w:space="0" w:color="auto"/>
              <w:left w:val="nil"/>
              <w:bottom w:val="nil"/>
              <w:right w:val="nil"/>
            </w:tcBorders>
          </w:tcPr>
          <w:p w14:paraId="76021577" w14:textId="77777777" w:rsidR="002D4DBF" w:rsidRPr="001B3F81" w:rsidRDefault="002D4DBF" w:rsidP="00D176C3">
            <w:pPr>
              <w:widowControl w:val="0"/>
              <w:spacing w:after="0" w:line="240" w:lineRule="auto"/>
              <w:rPr>
                <w:sz w:val="18"/>
                <w:szCs w:val="18"/>
              </w:rPr>
            </w:pPr>
            <w:r w:rsidRPr="001B3F81">
              <w:rPr>
                <w:sz w:val="18"/>
                <w:szCs w:val="18"/>
              </w:rPr>
              <w:t>Observations</w:t>
            </w:r>
          </w:p>
        </w:tc>
        <w:tc>
          <w:tcPr>
            <w:tcW w:w="1381" w:type="dxa"/>
            <w:tcBorders>
              <w:top w:val="single" w:sz="4" w:space="0" w:color="auto"/>
              <w:left w:val="nil"/>
              <w:bottom w:val="nil"/>
              <w:right w:val="nil"/>
            </w:tcBorders>
          </w:tcPr>
          <w:p w14:paraId="48FE5E88" w14:textId="77777777" w:rsidR="002D4DBF" w:rsidRPr="0067279D" w:rsidRDefault="002D4DBF" w:rsidP="00D176C3">
            <w:pPr>
              <w:widowControl w:val="0"/>
              <w:spacing w:after="0" w:line="240" w:lineRule="auto"/>
              <w:jc w:val="center"/>
              <w:rPr>
                <w:sz w:val="18"/>
                <w:szCs w:val="18"/>
              </w:rPr>
            </w:pPr>
            <w:r w:rsidRPr="0067279D">
              <w:rPr>
                <w:sz w:val="18"/>
                <w:szCs w:val="18"/>
              </w:rPr>
              <w:t>1,151</w:t>
            </w:r>
          </w:p>
        </w:tc>
        <w:tc>
          <w:tcPr>
            <w:tcW w:w="1505" w:type="dxa"/>
            <w:tcBorders>
              <w:top w:val="single" w:sz="4" w:space="0" w:color="auto"/>
              <w:left w:val="nil"/>
              <w:bottom w:val="nil"/>
              <w:right w:val="nil"/>
            </w:tcBorders>
          </w:tcPr>
          <w:p w14:paraId="617D5B40" w14:textId="77777777" w:rsidR="002D4DBF" w:rsidRPr="0067279D" w:rsidRDefault="002D4DBF" w:rsidP="00D176C3">
            <w:pPr>
              <w:widowControl w:val="0"/>
              <w:spacing w:after="0" w:line="240" w:lineRule="auto"/>
              <w:jc w:val="center"/>
              <w:rPr>
                <w:sz w:val="18"/>
                <w:szCs w:val="18"/>
              </w:rPr>
            </w:pPr>
            <w:r w:rsidRPr="0067279D">
              <w:rPr>
                <w:sz w:val="18"/>
                <w:szCs w:val="18"/>
              </w:rPr>
              <w:t>1,151</w:t>
            </w:r>
          </w:p>
        </w:tc>
        <w:tc>
          <w:tcPr>
            <w:tcW w:w="1255" w:type="dxa"/>
            <w:tcBorders>
              <w:top w:val="single" w:sz="4" w:space="0" w:color="auto"/>
              <w:left w:val="nil"/>
              <w:bottom w:val="nil"/>
              <w:right w:val="nil"/>
            </w:tcBorders>
          </w:tcPr>
          <w:p w14:paraId="212289E8" w14:textId="77777777" w:rsidR="002D4DBF" w:rsidRPr="0067279D" w:rsidRDefault="002D4DBF" w:rsidP="00D176C3">
            <w:pPr>
              <w:widowControl w:val="0"/>
              <w:spacing w:after="0" w:line="240" w:lineRule="auto"/>
              <w:jc w:val="center"/>
              <w:rPr>
                <w:sz w:val="18"/>
                <w:szCs w:val="18"/>
              </w:rPr>
            </w:pPr>
            <w:r w:rsidRPr="0067279D">
              <w:rPr>
                <w:sz w:val="18"/>
                <w:szCs w:val="18"/>
              </w:rPr>
              <w:t>1,150</w:t>
            </w:r>
          </w:p>
        </w:tc>
        <w:tc>
          <w:tcPr>
            <w:tcW w:w="1505" w:type="dxa"/>
            <w:tcBorders>
              <w:top w:val="single" w:sz="4" w:space="0" w:color="auto"/>
              <w:left w:val="nil"/>
              <w:bottom w:val="nil"/>
              <w:right w:val="nil"/>
            </w:tcBorders>
          </w:tcPr>
          <w:p w14:paraId="45115316" w14:textId="77777777" w:rsidR="002D4DBF" w:rsidRPr="0067279D" w:rsidRDefault="002D4DBF" w:rsidP="00D176C3">
            <w:pPr>
              <w:widowControl w:val="0"/>
              <w:spacing w:after="0" w:line="240" w:lineRule="auto"/>
              <w:jc w:val="center"/>
              <w:rPr>
                <w:sz w:val="18"/>
                <w:szCs w:val="18"/>
              </w:rPr>
            </w:pPr>
            <w:r w:rsidRPr="0067279D">
              <w:rPr>
                <w:sz w:val="18"/>
                <w:szCs w:val="18"/>
              </w:rPr>
              <w:t>1,151</w:t>
            </w:r>
          </w:p>
        </w:tc>
        <w:tc>
          <w:tcPr>
            <w:tcW w:w="1255" w:type="dxa"/>
            <w:tcBorders>
              <w:top w:val="single" w:sz="4" w:space="0" w:color="auto"/>
              <w:left w:val="nil"/>
              <w:bottom w:val="nil"/>
              <w:right w:val="nil"/>
            </w:tcBorders>
          </w:tcPr>
          <w:p w14:paraId="44AD499C" w14:textId="77777777" w:rsidR="002D4DBF" w:rsidRPr="0067279D" w:rsidRDefault="002D4DBF" w:rsidP="00D176C3">
            <w:pPr>
              <w:widowControl w:val="0"/>
              <w:spacing w:after="0" w:line="240" w:lineRule="auto"/>
              <w:jc w:val="center"/>
              <w:rPr>
                <w:sz w:val="18"/>
                <w:szCs w:val="18"/>
              </w:rPr>
            </w:pPr>
            <w:r w:rsidRPr="0067279D">
              <w:rPr>
                <w:sz w:val="18"/>
                <w:szCs w:val="18"/>
              </w:rPr>
              <w:t>1,151</w:t>
            </w:r>
          </w:p>
        </w:tc>
        <w:tc>
          <w:tcPr>
            <w:tcW w:w="1255" w:type="dxa"/>
            <w:tcBorders>
              <w:top w:val="single" w:sz="4" w:space="0" w:color="auto"/>
              <w:left w:val="nil"/>
              <w:bottom w:val="nil"/>
              <w:right w:val="nil"/>
            </w:tcBorders>
          </w:tcPr>
          <w:p w14:paraId="46EDBE9D" w14:textId="77777777" w:rsidR="002D4DBF" w:rsidRPr="0067279D" w:rsidRDefault="002D4DBF" w:rsidP="00D176C3">
            <w:pPr>
              <w:widowControl w:val="0"/>
              <w:spacing w:after="0" w:line="240" w:lineRule="auto"/>
              <w:jc w:val="center"/>
              <w:rPr>
                <w:sz w:val="18"/>
                <w:szCs w:val="18"/>
              </w:rPr>
            </w:pPr>
            <w:r w:rsidRPr="0067279D">
              <w:rPr>
                <w:sz w:val="18"/>
                <w:szCs w:val="18"/>
              </w:rPr>
              <w:t>1,150</w:t>
            </w:r>
          </w:p>
        </w:tc>
      </w:tr>
      <w:tr w:rsidR="002D4DBF" w:rsidRPr="001B3F81" w14:paraId="537E09EF" w14:textId="77777777" w:rsidTr="00D176C3">
        <w:trPr>
          <w:trHeight w:val="271"/>
          <w:jc w:val="center"/>
        </w:trPr>
        <w:tc>
          <w:tcPr>
            <w:tcW w:w="2575" w:type="dxa"/>
            <w:tcBorders>
              <w:top w:val="nil"/>
              <w:left w:val="nil"/>
              <w:bottom w:val="nil"/>
              <w:right w:val="nil"/>
            </w:tcBorders>
          </w:tcPr>
          <w:p w14:paraId="5353AB0A" w14:textId="77777777" w:rsidR="002D4DBF" w:rsidRPr="001B3F81" w:rsidRDefault="002D4DBF" w:rsidP="00D176C3">
            <w:pPr>
              <w:widowControl w:val="0"/>
              <w:spacing w:after="0" w:line="240" w:lineRule="auto"/>
              <w:rPr>
                <w:sz w:val="18"/>
                <w:szCs w:val="18"/>
              </w:rPr>
            </w:pPr>
            <w:r w:rsidRPr="001B3F81">
              <w:rPr>
                <w:sz w:val="18"/>
                <w:szCs w:val="18"/>
              </w:rPr>
              <w:t>R-squared</w:t>
            </w:r>
          </w:p>
        </w:tc>
        <w:tc>
          <w:tcPr>
            <w:tcW w:w="1381" w:type="dxa"/>
            <w:tcBorders>
              <w:top w:val="nil"/>
              <w:left w:val="nil"/>
              <w:bottom w:val="nil"/>
              <w:right w:val="nil"/>
            </w:tcBorders>
          </w:tcPr>
          <w:p w14:paraId="4BD58EBA" w14:textId="77777777" w:rsidR="002D4DBF" w:rsidRPr="0067279D" w:rsidRDefault="002D4DBF" w:rsidP="00D176C3">
            <w:pPr>
              <w:widowControl w:val="0"/>
              <w:spacing w:after="0" w:line="240" w:lineRule="auto"/>
              <w:jc w:val="center"/>
              <w:rPr>
                <w:sz w:val="18"/>
                <w:szCs w:val="18"/>
              </w:rPr>
            </w:pPr>
            <w:r w:rsidRPr="0067279D">
              <w:rPr>
                <w:sz w:val="18"/>
                <w:szCs w:val="18"/>
              </w:rPr>
              <w:t>0.089</w:t>
            </w:r>
          </w:p>
        </w:tc>
        <w:tc>
          <w:tcPr>
            <w:tcW w:w="1505" w:type="dxa"/>
            <w:tcBorders>
              <w:top w:val="nil"/>
              <w:left w:val="nil"/>
              <w:bottom w:val="nil"/>
              <w:right w:val="nil"/>
            </w:tcBorders>
          </w:tcPr>
          <w:p w14:paraId="5AD14538" w14:textId="77777777" w:rsidR="002D4DBF" w:rsidRPr="0067279D" w:rsidRDefault="002D4DBF" w:rsidP="00D176C3">
            <w:pPr>
              <w:widowControl w:val="0"/>
              <w:spacing w:after="0" w:line="240" w:lineRule="auto"/>
              <w:jc w:val="center"/>
              <w:rPr>
                <w:sz w:val="18"/>
                <w:szCs w:val="18"/>
              </w:rPr>
            </w:pPr>
            <w:r w:rsidRPr="0067279D">
              <w:rPr>
                <w:sz w:val="18"/>
                <w:szCs w:val="18"/>
              </w:rPr>
              <w:t>0.109</w:t>
            </w:r>
          </w:p>
        </w:tc>
        <w:tc>
          <w:tcPr>
            <w:tcW w:w="1255" w:type="dxa"/>
            <w:tcBorders>
              <w:top w:val="nil"/>
              <w:left w:val="nil"/>
              <w:bottom w:val="nil"/>
              <w:right w:val="nil"/>
            </w:tcBorders>
          </w:tcPr>
          <w:p w14:paraId="29595268" w14:textId="77777777" w:rsidR="002D4DBF" w:rsidRPr="0067279D" w:rsidRDefault="002D4DBF" w:rsidP="00D176C3">
            <w:pPr>
              <w:widowControl w:val="0"/>
              <w:spacing w:after="0" w:line="240" w:lineRule="auto"/>
              <w:jc w:val="center"/>
              <w:rPr>
                <w:sz w:val="18"/>
                <w:szCs w:val="18"/>
              </w:rPr>
            </w:pPr>
            <w:r w:rsidRPr="0067279D">
              <w:rPr>
                <w:sz w:val="18"/>
                <w:szCs w:val="18"/>
              </w:rPr>
              <w:t>0.123</w:t>
            </w:r>
          </w:p>
        </w:tc>
        <w:tc>
          <w:tcPr>
            <w:tcW w:w="1505" w:type="dxa"/>
            <w:tcBorders>
              <w:top w:val="nil"/>
              <w:left w:val="nil"/>
              <w:bottom w:val="nil"/>
              <w:right w:val="nil"/>
            </w:tcBorders>
          </w:tcPr>
          <w:p w14:paraId="62BB2A2F" w14:textId="77777777" w:rsidR="002D4DBF" w:rsidRPr="0067279D" w:rsidRDefault="002D4DBF" w:rsidP="00D176C3">
            <w:pPr>
              <w:widowControl w:val="0"/>
              <w:spacing w:after="0" w:line="240" w:lineRule="auto"/>
              <w:jc w:val="center"/>
              <w:rPr>
                <w:sz w:val="18"/>
                <w:szCs w:val="18"/>
              </w:rPr>
            </w:pPr>
            <w:r w:rsidRPr="0067279D">
              <w:rPr>
                <w:sz w:val="18"/>
                <w:szCs w:val="18"/>
              </w:rPr>
              <w:t>0.138</w:t>
            </w:r>
          </w:p>
        </w:tc>
        <w:tc>
          <w:tcPr>
            <w:tcW w:w="1255" w:type="dxa"/>
            <w:tcBorders>
              <w:top w:val="nil"/>
              <w:left w:val="nil"/>
              <w:bottom w:val="nil"/>
              <w:right w:val="nil"/>
            </w:tcBorders>
          </w:tcPr>
          <w:p w14:paraId="414E3513" w14:textId="77777777" w:rsidR="002D4DBF" w:rsidRPr="0067279D" w:rsidRDefault="002D4DBF" w:rsidP="00D176C3">
            <w:pPr>
              <w:widowControl w:val="0"/>
              <w:spacing w:after="0" w:line="240" w:lineRule="auto"/>
              <w:jc w:val="center"/>
              <w:rPr>
                <w:sz w:val="18"/>
                <w:szCs w:val="18"/>
              </w:rPr>
            </w:pPr>
            <w:r w:rsidRPr="0067279D">
              <w:rPr>
                <w:sz w:val="18"/>
                <w:szCs w:val="18"/>
              </w:rPr>
              <w:t>0.090</w:t>
            </w:r>
          </w:p>
        </w:tc>
        <w:tc>
          <w:tcPr>
            <w:tcW w:w="1255" w:type="dxa"/>
            <w:tcBorders>
              <w:top w:val="nil"/>
              <w:left w:val="nil"/>
              <w:bottom w:val="nil"/>
              <w:right w:val="nil"/>
            </w:tcBorders>
          </w:tcPr>
          <w:p w14:paraId="7056F83C" w14:textId="77777777" w:rsidR="002D4DBF" w:rsidRPr="0067279D" w:rsidRDefault="002D4DBF" w:rsidP="00D176C3">
            <w:pPr>
              <w:widowControl w:val="0"/>
              <w:spacing w:after="0" w:line="240" w:lineRule="auto"/>
              <w:jc w:val="center"/>
              <w:rPr>
                <w:sz w:val="18"/>
                <w:szCs w:val="18"/>
              </w:rPr>
            </w:pPr>
            <w:r w:rsidRPr="0067279D">
              <w:rPr>
                <w:sz w:val="18"/>
                <w:szCs w:val="18"/>
              </w:rPr>
              <w:t>0.046</w:t>
            </w:r>
          </w:p>
        </w:tc>
      </w:tr>
      <w:tr w:rsidR="002D4DBF" w:rsidRPr="001B3F81" w14:paraId="3C996ED2" w14:textId="77777777" w:rsidTr="00D176C3">
        <w:trPr>
          <w:trHeight w:val="257"/>
          <w:jc w:val="center"/>
        </w:trPr>
        <w:tc>
          <w:tcPr>
            <w:tcW w:w="2575" w:type="dxa"/>
            <w:tcBorders>
              <w:top w:val="nil"/>
              <w:left w:val="nil"/>
              <w:bottom w:val="nil"/>
              <w:right w:val="nil"/>
            </w:tcBorders>
          </w:tcPr>
          <w:p w14:paraId="255004A5" w14:textId="77777777" w:rsidR="002D4DBF" w:rsidRPr="001B3F81" w:rsidRDefault="002D4DBF" w:rsidP="00D176C3">
            <w:pPr>
              <w:widowControl w:val="0"/>
              <w:spacing w:after="0" w:line="240" w:lineRule="auto"/>
              <w:rPr>
                <w:sz w:val="18"/>
                <w:szCs w:val="18"/>
              </w:rPr>
            </w:pPr>
            <w:r w:rsidRPr="001B3F81">
              <w:rPr>
                <w:sz w:val="18"/>
                <w:szCs w:val="18"/>
              </w:rPr>
              <w:t>Clusters</w:t>
            </w:r>
          </w:p>
        </w:tc>
        <w:tc>
          <w:tcPr>
            <w:tcW w:w="1381" w:type="dxa"/>
            <w:tcBorders>
              <w:top w:val="nil"/>
              <w:left w:val="nil"/>
              <w:bottom w:val="nil"/>
              <w:right w:val="nil"/>
            </w:tcBorders>
          </w:tcPr>
          <w:p w14:paraId="09CEFA39" w14:textId="77777777" w:rsidR="002D4DBF" w:rsidRPr="0067279D" w:rsidRDefault="002D4DBF" w:rsidP="00D176C3">
            <w:pPr>
              <w:widowControl w:val="0"/>
              <w:spacing w:after="0" w:line="240" w:lineRule="auto"/>
              <w:jc w:val="center"/>
              <w:rPr>
                <w:sz w:val="18"/>
                <w:szCs w:val="18"/>
              </w:rPr>
            </w:pPr>
            <w:r w:rsidRPr="0067279D">
              <w:rPr>
                <w:sz w:val="18"/>
                <w:szCs w:val="18"/>
              </w:rPr>
              <w:t>597</w:t>
            </w:r>
          </w:p>
        </w:tc>
        <w:tc>
          <w:tcPr>
            <w:tcW w:w="1505" w:type="dxa"/>
            <w:tcBorders>
              <w:top w:val="nil"/>
              <w:left w:val="nil"/>
              <w:bottom w:val="nil"/>
              <w:right w:val="nil"/>
            </w:tcBorders>
          </w:tcPr>
          <w:p w14:paraId="64620CBC" w14:textId="77777777" w:rsidR="002D4DBF" w:rsidRPr="0067279D" w:rsidRDefault="002D4DBF" w:rsidP="00D176C3">
            <w:pPr>
              <w:widowControl w:val="0"/>
              <w:spacing w:after="0" w:line="240" w:lineRule="auto"/>
              <w:jc w:val="center"/>
              <w:rPr>
                <w:sz w:val="18"/>
                <w:szCs w:val="18"/>
              </w:rPr>
            </w:pPr>
            <w:r w:rsidRPr="0067279D">
              <w:rPr>
                <w:sz w:val="18"/>
                <w:szCs w:val="18"/>
              </w:rPr>
              <w:t>597</w:t>
            </w:r>
          </w:p>
        </w:tc>
        <w:tc>
          <w:tcPr>
            <w:tcW w:w="1255" w:type="dxa"/>
            <w:tcBorders>
              <w:top w:val="nil"/>
              <w:left w:val="nil"/>
              <w:bottom w:val="nil"/>
              <w:right w:val="nil"/>
            </w:tcBorders>
          </w:tcPr>
          <w:p w14:paraId="208F72B3" w14:textId="77777777" w:rsidR="002D4DBF" w:rsidRPr="0067279D" w:rsidRDefault="002D4DBF" w:rsidP="00D176C3">
            <w:pPr>
              <w:widowControl w:val="0"/>
              <w:spacing w:after="0" w:line="240" w:lineRule="auto"/>
              <w:jc w:val="center"/>
              <w:rPr>
                <w:sz w:val="18"/>
                <w:szCs w:val="18"/>
              </w:rPr>
            </w:pPr>
            <w:r w:rsidRPr="0067279D">
              <w:rPr>
                <w:sz w:val="18"/>
                <w:szCs w:val="18"/>
              </w:rPr>
              <w:t>597</w:t>
            </w:r>
          </w:p>
        </w:tc>
        <w:tc>
          <w:tcPr>
            <w:tcW w:w="1505" w:type="dxa"/>
            <w:tcBorders>
              <w:top w:val="nil"/>
              <w:left w:val="nil"/>
              <w:bottom w:val="nil"/>
              <w:right w:val="nil"/>
            </w:tcBorders>
          </w:tcPr>
          <w:p w14:paraId="3A2FEDCE" w14:textId="77777777" w:rsidR="002D4DBF" w:rsidRPr="0067279D" w:rsidRDefault="002D4DBF" w:rsidP="00D176C3">
            <w:pPr>
              <w:widowControl w:val="0"/>
              <w:spacing w:after="0" w:line="240" w:lineRule="auto"/>
              <w:jc w:val="center"/>
              <w:rPr>
                <w:sz w:val="18"/>
                <w:szCs w:val="18"/>
              </w:rPr>
            </w:pPr>
            <w:r w:rsidRPr="0067279D">
              <w:rPr>
                <w:sz w:val="18"/>
                <w:szCs w:val="18"/>
              </w:rPr>
              <w:t>597</w:t>
            </w:r>
          </w:p>
        </w:tc>
        <w:tc>
          <w:tcPr>
            <w:tcW w:w="1255" w:type="dxa"/>
            <w:tcBorders>
              <w:top w:val="nil"/>
              <w:left w:val="nil"/>
              <w:bottom w:val="nil"/>
              <w:right w:val="nil"/>
            </w:tcBorders>
          </w:tcPr>
          <w:p w14:paraId="5BC2DB31" w14:textId="77777777" w:rsidR="002D4DBF" w:rsidRPr="0067279D" w:rsidRDefault="002D4DBF" w:rsidP="00D176C3">
            <w:pPr>
              <w:widowControl w:val="0"/>
              <w:spacing w:after="0" w:line="240" w:lineRule="auto"/>
              <w:jc w:val="center"/>
              <w:rPr>
                <w:sz w:val="18"/>
                <w:szCs w:val="18"/>
              </w:rPr>
            </w:pPr>
            <w:r w:rsidRPr="0067279D">
              <w:rPr>
                <w:sz w:val="18"/>
                <w:szCs w:val="18"/>
              </w:rPr>
              <w:t>597</w:t>
            </w:r>
          </w:p>
        </w:tc>
        <w:tc>
          <w:tcPr>
            <w:tcW w:w="1255" w:type="dxa"/>
            <w:tcBorders>
              <w:top w:val="nil"/>
              <w:left w:val="nil"/>
              <w:bottom w:val="nil"/>
              <w:right w:val="nil"/>
            </w:tcBorders>
          </w:tcPr>
          <w:p w14:paraId="5D5FBB18" w14:textId="77777777" w:rsidR="002D4DBF" w:rsidRPr="0067279D" w:rsidRDefault="002D4DBF" w:rsidP="00D176C3">
            <w:pPr>
              <w:widowControl w:val="0"/>
              <w:spacing w:after="0" w:line="240" w:lineRule="auto"/>
              <w:jc w:val="center"/>
              <w:rPr>
                <w:sz w:val="18"/>
                <w:szCs w:val="18"/>
              </w:rPr>
            </w:pPr>
            <w:r w:rsidRPr="0067279D">
              <w:rPr>
                <w:sz w:val="18"/>
                <w:szCs w:val="18"/>
              </w:rPr>
              <w:t>597</w:t>
            </w:r>
          </w:p>
        </w:tc>
      </w:tr>
      <w:tr w:rsidR="002D4DBF" w:rsidRPr="001B3F81" w14:paraId="0F6480F2" w14:textId="77777777" w:rsidTr="00D176C3">
        <w:trPr>
          <w:trHeight w:val="271"/>
          <w:jc w:val="center"/>
        </w:trPr>
        <w:tc>
          <w:tcPr>
            <w:tcW w:w="2575" w:type="dxa"/>
            <w:tcBorders>
              <w:top w:val="nil"/>
              <w:left w:val="nil"/>
              <w:bottom w:val="nil"/>
              <w:right w:val="nil"/>
            </w:tcBorders>
          </w:tcPr>
          <w:p w14:paraId="653D45BA" w14:textId="77777777" w:rsidR="002D4DBF" w:rsidRPr="001B3F81" w:rsidRDefault="002D4DBF" w:rsidP="00D176C3">
            <w:pPr>
              <w:widowControl w:val="0"/>
              <w:spacing w:after="0" w:line="240" w:lineRule="auto"/>
              <w:rPr>
                <w:sz w:val="18"/>
                <w:szCs w:val="18"/>
              </w:rPr>
            </w:pPr>
            <w:r w:rsidRPr="001B3F81">
              <w:rPr>
                <w:sz w:val="18"/>
                <w:szCs w:val="18"/>
              </w:rPr>
              <w:t>p(Mother=Boy)</w:t>
            </w:r>
          </w:p>
        </w:tc>
        <w:tc>
          <w:tcPr>
            <w:tcW w:w="1381" w:type="dxa"/>
            <w:tcBorders>
              <w:top w:val="nil"/>
              <w:left w:val="nil"/>
              <w:bottom w:val="nil"/>
              <w:right w:val="nil"/>
            </w:tcBorders>
          </w:tcPr>
          <w:p w14:paraId="7AA8EFCC" w14:textId="77777777" w:rsidR="002D4DBF" w:rsidRPr="0067279D" w:rsidRDefault="002D4DBF" w:rsidP="00D176C3">
            <w:pPr>
              <w:widowControl w:val="0"/>
              <w:spacing w:after="0" w:line="240" w:lineRule="auto"/>
              <w:jc w:val="center"/>
              <w:rPr>
                <w:sz w:val="18"/>
                <w:szCs w:val="18"/>
              </w:rPr>
            </w:pPr>
            <w:r w:rsidRPr="0067279D">
              <w:rPr>
                <w:sz w:val="18"/>
                <w:szCs w:val="18"/>
              </w:rPr>
              <w:t>0.181</w:t>
            </w:r>
          </w:p>
        </w:tc>
        <w:tc>
          <w:tcPr>
            <w:tcW w:w="1505" w:type="dxa"/>
            <w:tcBorders>
              <w:top w:val="nil"/>
              <w:left w:val="nil"/>
              <w:bottom w:val="nil"/>
              <w:right w:val="nil"/>
            </w:tcBorders>
          </w:tcPr>
          <w:p w14:paraId="3E044F49" w14:textId="77777777" w:rsidR="002D4DBF" w:rsidRPr="0067279D" w:rsidRDefault="002D4DBF" w:rsidP="00D176C3">
            <w:pPr>
              <w:widowControl w:val="0"/>
              <w:spacing w:after="0" w:line="240" w:lineRule="auto"/>
              <w:jc w:val="center"/>
              <w:rPr>
                <w:sz w:val="18"/>
                <w:szCs w:val="18"/>
              </w:rPr>
            </w:pPr>
            <w:r w:rsidRPr="0067279D">
              <w:rPr>
                <w:sz w:val="18"/>
                <w:szCs w:val="18"/>
              </w:rPr>
              <w:t>0.515</w:t>
            </w:r>
          </w:p>
        </w:tc>
        <w:tc>
          <w:tcPr>
            <w:tcW w:w="1255" w:type="dxa"/>
            <w:tcBorders>
              <w:top w:val="nil"/>
              <w:left w:val="nil"/>
              <w:bottom w:val="nil"/>
              <w:right w:val="nil"/>
            </w:tcBorders>
          </w:tcPr>
          <w:p w14:paraId="466265D5" w14:textId="77777777" w:rsidR="002D4DBF" w:rsidRPr="0067279D" w:rsidRDefault="002D4DBF" w:rsidP="00D176C3">
            <w:pPr>
              <w:widowControl w:val="0"/>
              <w:spacing w:after="0" w:line="240" w:lineRule="auto"/>
              <w:jc w:val="center"/>
              <w:rPr>
                <w:sz w:val="18"/>
                <w:szCs w:val="18"/>
              </w:rPr>
            </w:pPr>
            <w:r w:rsidRPr="0067279D">
              <w:rPr>
                <w:sz w:val="18"/>
                <w:szCs w:val="18"/>
              </w:rPr>
              <w:t>0.831</w:t>
            </w:r>
          </w:p>
        </w:tc>
        <w:tc>
          <w:tcPr>
            <w:tcW w:w="1505" w:type="dxa"/>
            <w:tcBorders>
              <w:top w:val="nil"/>
              <w:left w:val="nil"/>
              <w:bottom w:val="nil"/>
              <w:right w:val="nil"/>
            </w:tcBorders>
          </w:tcPr>
          <w:p w14:paraId="47E96CB4" w14:textId="77777777" w:rsidR="002D4DBF" w:rsidRPr="0067279D" w:rsidRDefault="002D4DBF" w:rsidP="00D176C3">
            <w:pPr>
              <w:widowControl w:val="0"/>
              <w:spacing w:after="0" w:line="240" w:lineRule="auto"/>
              <w:jc w:val="center"/>
              <w:rPr>
                <w:sz w:val="18"/>
                <w:szCs w:val="18"/>
              </w:rPr>
            </w:pPr>
            <w:r w:rsidRPr="0067279D">
              <w:rPr>
                <w:sz w:val="18"/>
                <w:szCs w:val="18"/>
              </w:rPr>
              <w:t>0.280</w:t>
            </w:r>
          </w:p>
        </w:tc>
        <w:tc>
          <w:tcPr>
            <w:tcW w:w="1255" w:type="dxa"/>
            <w:tcBorders>
              <w:top w:val="nil"/>
              <w:left w:val="nil"/>
              <w:bottom w:val="nil"/>
              <w:right w:val="nil"/>
            </w:tcBorders>
          </w:tcPr>
          <w:p w14:paraId="60FC0470" w14:textId="77777777" w:rsidR="002D4DBF" w:rsidRPr="0067279D" w:rsidRDefault="002D4DBF" w:rsidP="00D176C3">
            <w:pPr>
              <w:widowControl w:val="0"/>
              <w:spacing w:after="0" w:line="240" w:lineRule="auto"/>
              <w:jc w:val="center"/>
              <w:rPr>
                <w:sz w:val="18"/>
                <w:szCs w:val="18"/>
              </w:rPr>
            </w:pPr>
            <w:r w:rsidRPr="0067279D">
              <w:rPr>
                <w:sz w:val="18"/>
                <w:szCs w:val="18"/>
              </w:rPr>
              <w:t>0.374</w:t>
            </w:r>
          </w:p>
        </w:tc>
        <w:tc>
          <w:tcPr>
            <w:tcW w:w="1255" w:type="dxa"/>
            <w:tcBorders>
              <w:top w:val="nil"/>
              <w:left w:val="nil"/>
              <w:bottom w:val="nil"/>
              <w:right w:val="nil"/>
            </w:tcBorders>
          </w:tcPr>
          <w:p w14:paraId="3F432EBB" w14:textId="77777777" w:rsidR="002D4DBF" w:rsidRPr="0067279D" w:rsidRDefault="002D4DBF" w:rsidP="00D176C3">
            <w:pPr>
              <w:widowControl w:val="0"/>
              <w:spacing w:after="0" w:line="240" w:lineRule="auto"/>
              <w:jc w:val="center"/>
              <w:rPr>
                <w:sz w:val="18"/>
                <w:szCs w:val="18"/>
              </w:rPr>
            </w:pPr>
            <w:r w:rsidRPr="0067279D">
              <w:rPr>
                <w:sz w:val="18"/>
                <w:szCs w:val="18"/>
              </w:rPr>
              <w:t>0.527</w:t>
            </w:r>
          </w:p>
        </w:tc>
      </w:tr>
      <w:tr w:rsidR="002D4DBF" w:rsidRPr="001B3F81" w14:paraId="11A35A06" w14:textId="77777777" w:rsidTr="00D176C3">
        <w:trPr>
          <w:trHeight w:val="257"/>
          <w:jc w:val="center"/>
        </w:trPr>
        <w:tc>
          <w:tcPr>
            <w:tcW w:w="2575" w:type="dxa"/>
            <w:tcBorders>
              <w:top w:val="nil"/>
              <w:left w:val="nil"/>
              <w:bottom w:val="nil"/>
              <w:right w:val="nil"/>
            </w:tcBorders>
          </w:tcPr>
          <w:p w14:paraId="1DB3828E" w14:textId="77777777" w:rsidR="002D4DBF" w:rsidRPr="001B3F81" w:rsidRDefault="002D4DBF" w:rsidP="00D176C3">
            <w:pPr>
              <w:widowControl w:val="0"/>
              <w:spacing w:after="0" w:line="240" w:lineRule="auto"/>
              <w:rPr>
                <w:sz w:val="18"/>
                <w:szCs w:val="18"/>
              </w:rPr>
            </w:pPr>
            <w:r w:rsidRPr="001B3F81">
              <w:rPr>
                <w:sz w:val="18"/>
                <w:szCs w:val="18"/>
              </w:rPr>
              <w:t>p(Father=Mother)</w:t>
            </w:r>
          </w:p>
        </w:tc>
        <w:tc>
          <w:tcPr>
            <w:tcW w:w="1381" w:type="dxa"/>
            <w:tcBorders>
              <w:top w:val="nil"/>
              <w:left w:val="nil"/>
              <w:bottom w:val="nil"/>
              <w:right w:val="nil"/>
            </w:tcBorders>
          </w:tcPr>
          <w:p w14:paraId="0AA455BC" w14:textId="77777777" w:rsidR="002D4DBF" w:rsidRPr="0067279D" w:rsidRDefault="002D4DBF" w:rsidP="00D176C3">
            <w:pPr>
              <w:widowControl w:val="0"/>
              <w:spacing w:after="0" w:line="240" w:lineRule="auto"/>
              <w:jc w:val="center"/>
              <w:rPr>
                <w:sz w:val="18"/>
                <w:szCs w:val="18"/>
              </w:rPr>
            </w:pPr>
            <w:r w:rsidRPr="0067279D">
              <w:rPr>
                <w:sz w:val="18"/>
                <w:szCs w:val="18"/>
              </w:rPr>
              <w:t>0.000326</w:t>
            </w:r>
          </w:p>
        </w:tc>
        <w:tc>
          <w:tcPr>
            <w:tcW w:w="1505" w:type="dxa"/>
            <w:tcBorders>
              <w:top w:val="nil"/>
              <w:left w:val="nil"/>
              <w:bottom w:val="nil"/>
              <w:right w:val="nil"/>
            </w:tcBorders>
          </w:tcPr>
          <w:p w14:paraId="5D79C019" w14:textId="77777777" w:rsidR="002D4DBF" w:rsidRPr="0067279D" w:rsidRDefault="002D4DBF" w:rsidP="00D176C3">
            <w:pPr>
              <w:widowControl w:val="0"/>
              <w:spacing w:after="0" w:line="240" w:lineRule="auto"/>
              <w:jc w:val="center"/>
              <w:rPr>
                <w:sz w:val="18"/>
                <w:szCs w:val="18"/>
              </w:rPr>
            </w:pPr>
            <w:r w:rsidRPr="0067279D">
              <w:rPr>
                <w:sz w:val="18"/>
                <w:szCs w:val="18"/>
              </w:rPr>
              <w:t>0.0211</w:t>
            </w:r>
          </w:p>
        </w:tc>
        <w:tc>
          <w:tcPr>
            <w:tcW w:w="1255" w:type="dxa"/>
            <w:tcBorders>
              <w:top w:val="nil"/>
              <w:left w:val="nil"/>
              <w:bottom w:val="nil"/>
              <w:right w:val="nil"/>
            </w:tcBorders>
          </w:tcPr>
          <w:p w14:paraId="22CB5EC4" w14:textId="77777777" w:rsidR="002D4DBF" w:rsidRPr="0067279D" w:rsidRDefault="002D4DBF" w:rsidP="00D176C3">
            <w:pPr>
              <w:widowControl w:val="0"/>
              <w:spacing w:after="0" w:line="240" w:lineRule="auto"/>
              <w:jc w:val="center"/>
              <w:rPr>
                <w:sz w:val="18"/>
                <w:szCs w:val="18"/>
              </w:rPr>
            </w:pPr>
            <w:r w:rsidRPr="0067279D">
              <w:rPr>
                <w:sz w:val="18"/>
                <w:szCs w:val="18"/>
              </w:rPr>
              <w:t>0.830</w:t>
            </w:r>
          </w:p>
        </w:tc>
        <w:tc>
          <w:tcPr>
            <w:tcW w:w="1505" w:type="dxa"/>
            <w:tcBorders>
              <w:top w:val="nil"/>
              <w:left w:val="nil"/>
              <w:bottom w:val="nil"/>
              <w:right w:val="nil"/>
            </w:tcBorders>
          </w:tcPr>
          <w:p w14:paraId="6EFF5D51" w14:textId="77777777" w:rsidR="002D4DBF" w:rsidRPr="0067279D" w:rsidRDefault="002D4DBF" w:rsidP="00D176C3">
            <w:pPr>
              <w:widowControl w:val="0"/>
              <w:spacing w:after="0" w:line="240" w:lineRule="auto"/>
              <w:jc w:val="center"/>
              <w:rPr>
                <w:sz w:val="18"/>
                <w:szCs w:val="18"/>
              </w:rPr>
            </w:pPr>
            <w:r w:rsidRPr="0067279D">
              <w:rPr>
                <w:sz w:val="18"/>
                <w:szCs w:val="18"/>
              </w:rPr>
              <w:t>0.281</w:t>
            </w:r>
          </w:p>
        </w:tc>
        <w:tc>
          <w:tcPr>
            <w:tcW w:w="1255" w:type="dxa"/>
            <w:tcBorders>
              <w:top w:val="nil"/>
              <w:left w:val="nil"/>
              <w:bottom w:val="nil"/>
              <w:right w:val="nil"/>
            </w:tcBorders>
          </w:tcPr>
          <w:p w14:paraId="55ABDDA4" w14:textId="77777777" w:rsidR="002D4DBF" w:rsidRPr="0067279D" w:rsidRDefault="002D4DBF" w:rsidP="00D176C3">
            <w:pPr>
              <w:widowControl w:val="0"/>
              <w:spacing w:after="0" w:line="240" w:lineRule="auto"/>
              <w:jc w:val="center"/>
              <w:rPr>
                <w:sz w:val="18"/>
                <w:szCs w:val="18"/>
              </w:rPr>
            </w:pPr>
            <w:r w:rsidRPr="0067279D">
              <w:rPr>
                <w:sz w:val="18"/>
                <w:szCs w:val="18"/>
              </w:rPr>
              <w:t>0.659</w:t>
            </w:r>
          </w:p>
        </w:tc>
        <w:tc>
          <w:tcPr>
            <w:tcW w:w="1255" w:type="dxa"/>
            <w:tcBorders>
              <w:top w:val="nil"/>
              <w:left w:val="nil"/>
              <w:bottom w:val="nil"/>
              <w:right w:val="nil"/>
            </w:tcBorders>
          </w:tcPr>
          <w:p w14:paraId="3D62C81A" w14:textId="77777777" w:rsidR="002D4DBF" w:rsidRPr="0067279D" w:rsidRDefault="002D4DBF" w:rsidP="00D176C3">
            <w:pPr>
              <w:widowControl w:val="0"/>
              <w:spacing w:after="0" w:line="240" w:lineRule="auto"/>
              <w:jc w:val="center"/>
              <w:rPr>
                <w:sz w:val="18"/>
                <w:szCs w:val="18"/>
              </w:rPr>
            </w:pPr>
            <w:r w:rsidRPr="0067279D">
              <w:rPr>
                <w:sz w:val="18"/>
                <w:szCs w:val="18"/>
              </w:rPr>
              <w:t>0.254</w:t>
            </w:r>
          </w:p>
        </w:tc>
      </w:tr>
      <w:tr w:rsidR="002D4DBF" w:rsidRPr="001B3F81" w14:paraId="4C1A6F1E" w14:textId="77777777" w:rsidTr="00D176C3">
        <w:trPr>
          <w:trHeight w:val="271"/>
          <w:jc w:val="center"/>
        </w:trPr>
        <w:tc>
          <w:tcPr>
            <w:tcW w:w="2575" w:type="dxa"/>
            <w:tcBorders>
              <w:top w:val="nil"/>
              <w:left w:val="nil"/>
              <w:bottom w:val="nil"/>
              <w:right w:val="nil"/>
            </w:tcBorders>
          </w:tcPr>
          <w:p w14:paraId="42C16415" w14:textId="77777777" w:rsidR="002D4DBF" w:rsidRPr="001B3F81" w:rsidRDefault="002D4DBF" w:rsidP="00D176C3">
            <w:pPr>
              <w:widowControl w:val="0"/>
              <w:spacing w:after="0" w:line="240" w:lineRule="auto"/>
              <w:rPr>
                <w:sz w:val="18"/>
                <w:szCs w:val="18"/>
              </w:rPr>
            </w:pPr>
            <w:r w:rsidRPr="001B3F81">
              <w:rPr>
                <w:sz w:val="18"/>
                <w:szCs w:val="18"/>
              </w:rPr>
              <w:t>p(Father=Boy)</w:t>
            </w:r>
          </w:p>
        </w:tc>
        <w:tc>
          <w:tcPr>
            <w:tcW w:w="1381" w:type="dxa"/>
            <w:tcBorders>
              <w:top w:val="nil"/>
              <w:left w:val="nil"/>
              <w:bottom w:val="nil"/>
              <w:right w:val="nil"/>
            </w:tcBorders>
          </w:tcPr>
          <w:p w14:paraId="1029538C" w14:textId="77777777" w:rsidR="002D4DBF" w:rsidRPr="0067279D" w:rsidRDefault="002D4DBF" w:rsidP="00D176C3">
            <w:pPr>
              <w:widowControl w:val="0"/>
              <w:spacing w:after="0" w:line="240" w:lineRule="auto"/>
              <w:jc w:val="center"/>
              <w:rPr>
                <w:sz w:val="18"/>
                <w:szCs w:val="18"/>
              </w:rPr>
            </w:pPr>
            <w:r w:rsidRPr="0067279D">
              <w:rPr>
                <w:sz w:val="18"/>
                <w:szCs w:val="18"/>
              </w:rPr>
              <w:t>0.0590</w:t>
            </w:r>
          </w:p>
        </w:tc>
        <w:tc>
          <w:tcPr>
            <w:tcW w:w="1505" w:type="dxa"/>
            <w:tcBorders>
              <w:top w:val="nil"/>
              <w:left w:val="nil"/>
              <w:bottom w:val="nil"/>
              <w:right w:val="nil"/>
            </w:tcBorders>
          </w:tcPr>
          <w:p w14:paraId="1C76D424" w14:textId="77777777" w:rsidR="002D4DBF" w:rsidRPr="0067279D" w:rsidRDefault="002D4DBF" w:rsidP="00D176C3">
            <w:pPr>
              <w:widowControl w:val="0"/>
              <w:spacing w:after="0" w:line="240" w:lineRule="auto"/>
              <w:jc w:val="center"/>
              <w:rPr>
                <w:sz w:val="18"/>
                <w:szCs w:val="18"/>
              </w:rPr>
            </w:pPr>
            <w:r w:rsidRPr="0067279D">
              <w:rPr>
                <w:sz w:val="18"/>
                <w:szCs w:val="18"/>
              </w:rPr>
              <w:t>0.170</w:t>
            </w:r>
          </w:p>
        </w:tc>
        <w:tc>
          <w:tcPr>
            <w:tcW w:w="1255" w:type="dxa"/>
            <w:tcBorders>
              <w:top w:val="nil"/>
              <w:left w:val="nil"/>
              <w:bottom w:val="nil"/>
              <w:right w:val="nil"/>
            </w:tcBorders>
          </w:tcPr>
          <w:p w14:paraId="15B517FC" w14:textId="77777777" w:rsidR="002D4DBF" w:rsidRPr="0067279D" w:rsidRDefault="002D4DBF" w:rsidP="00D176C3">
            <w:pPr>
              <w:widowControl w:val="0"/>
              <w:spacing w:after="0" w:line="240" w:lineRule="auto"/>
              <w:jc w:val="center"/>
              <w:rPr>
                <w:sz w:val="18"/>
                <w:szCs w:val="18"/>
              </w:rPr>
            </w:pPr>
            <w:r w:rsidRPr="0067279D">
              <w:rPr>
                <w:sz w:val="18"/>
                <w:szCs w:val="18"/>
              </w:rPr>
              <w:t>0.970</w:t>
            </w:r>
          </w:p>
        </w:tc>
        <w:tc>
          <w:tcPr>
            <w:tcW w:w="1505" w:type="dxa"/>
            <w:tcBorders>
              <w:top w:val="nil"/>
              <w:left w:val="nil"/>
              <w:bottom w:val="nil"/>
              <w:right w:val="nil"/>
            </w:tcBorders>
          </w:tcPr>
          <w:p w14:paraId="5F65ED25" w14:textId="77777777" w:rsidR="002D4DBF" w:rsidRPr="0067279D" w:rsidRDefault="002D4DBF" w:rsidP="00D176C3">
            <w:pPr>
              <w:widowControl w:val="0"/>
              <w:spacing w:after="0" w:line="240" w:lineRule="auto"/>
              <w:jc w:val="center"/>
              <w:rPr>
                <w:sz w:val="18"/>
                <w:szCs w:val="18"/>
              </w:rPr>
            </w:pPr>
            <w:r w:rsidRPr="0067279D">
              <w:rPr>
                <w:sz w:val="18"/>
                <w:szCs w:val="18"/>
              </w:rPr>
              <w:t>0.849</w:t>
            </w:r>
          </w:p>
        </w:tc>
        <w:tc>
          <w:tcPr>
            <w:tcW w:w="1255" w:type="dxa"/>
            <w:tcBorders>
              <w:top w:val="nil"/>
              <w:left w:val="nil"/>
              <w:bottom w:val="nil"/>
              <w:right w:val="nil"/>
            </w:tcBorders>
          </w:tcPr>
          <w:p w14:paraId="64479309" w14:textId="77777777" w:rsidR="002D4DBF" w:rsidRPr="0067279D" w:rsidRDefault="002D4DBF" w:rsidP="00D176C3">
            <w:pPr>
              <w:widowControl w:val="0"/>
              <w:spacing w:after="0" w:line="240" w:lineRule="auto"/>
              <w:jc w:val="center"/>
              <w:rPr>
                <w:sz w:val="18"/>
                <w:szCs w:val="18"/>
              </w:rPr>
            </w:pPr>
            <w:r w:rsidRPr="0067279D">
              <w:rPr>
                <w:sz w:val="18"/>
                <w:szCs w:val="18"/>
              </w:rPr>
              <w:t>0.542</w:t>
            </w:r>
          </w:p>
        </w:tc>
        <w:tc>
          <w:tcPr>
            <w:tcW w:w="1255" w:type="dxa"/>
            <w:tcBorders>
              <w:top w:val="nil"/>
              <w:left w:val="nil"/>
              <w:bottom w:val="nil"/>
              <w:right w:val="nil"/>
            </w:tcBorders>
          </w:tcPr>
          <w:p w14:paraId="28E09E02" w14:textId="77777777" w:rsidR="002D4DBF" w:rsidRPr="0067279D" w:rsidRDefault="002D4DBF" w:rsidP="00D176C3">
            <w:pPr>
              <w:widowControl w:val="0"/>
              <w:spacing w:after="0" w:line="240" w:lineRule="auto"/>
              <w:jc w:val="center"/>
              <w:rPr>
                <w:sz w:val="18"/>
                <w:szCs w:val="18"/>
              </w:rPr>
            </w:pPr>
            <w:r w:rsidRPr="0067279D">
              <w:rPr>
                <w:sz w:val="18"/>
                <w:szCs w:val="18"/>
              </w:rPr>
              <w:t>0.697</w:t>
            </w:r>
          </w:p>
        </w:tc>
      </w:tr>
      <w:tr w:rsidR="002D4DBF" w:rsidRPr="001B3F81" w14:paraId="3823BD12" w14:textId="77777777" w:rsidTr="00D176C3">
        <w:trPr>
          <w:trHeight w:val="271"/>
          <w:jc w:val="center"/>
        </w:trPr>
        <w:tc>
          <w:tcPr>
            <w:tcW w:w="2575" w:type="dxa"/>
            <w:tcBorders>
              <w:top w:val="nil"/>
              <w:left w:val="nil"/>
              <w:bottom w:val="nil"/>
              <w:right w:val="nil"/>
            </w:tcBorders>
          </w:tcPr>
          <w:p w14:paraId="2D25BB2D" w14:textId="77777777" w:rsidR="002D4DBF" w:rsidRPr="001B3F81" w:rsidRDefault="002D4DBF" w:rsidP="00D176C3">
            <w:pPr>
              <w:widowControl w:val="0"/>
              <w:spacing w:after="0" w:line="240" w:lineRule="auto"/>
              <w:rPr>
                <w:sz w:val="18"/>
                <w:szCs w:val="18"/>
              </w:rPr>
            </w:pPr>
            <w:r w:rsidRPr="001B3F81">
              <w:rPr>
                <w:sz w:val="18"/>
                <w:szCs w:val="18"/>
              </w:rPr>
              <w:t>d(Mother-Boy)</w:t>
            </w:r>
          </w:p>
        </w:tc>
        <w:tc>
          <w:tcPr>
            <w:tcW w:w="1381" w:type="dxa"/>
            <w:tcBorders>
              <w:top w:val="nil"/>
              <w:left w:val="nil"/>
              <w:bottom w:val="nil"/>
              <w:right w:val="nil"/>
            </w:tcBorders>
          </w:tcPr>
          <w:p w14:paraId="1B8A68B2" w14:textId="77777777" w:rsidR="002D4DBF" w:rsidRPr="0067279D" w:rsidRDefault="002D4DBF" w:rsidP="00D176C3">
            <w:pPr>
              <w:widowControl w:val="0"/>
              <w:spacing w:after="0" w:line="240" w:lineRule="auto"/>
              <w:jc w:val="center"/>
              <w:rPr>
                <w:sz w:val="18"/>
                <w:szCs w:val="18"/>
              </w:rPr>
            </w:pPr>
            <w:r w:rsidRPr="0067279D">
              <w:rPr>
                <w:sz w:val="18"/>
                <w:szCs w:val="18"/>
              </w:rPr>
              <w:t>0.0633</w:t>
            </w:r>
          </w:p>
        </w:tc>
        <w:tc>
          <w:tcPr>
            <w:tcW w:w="1505" w:type="dxa"/>
            <w:tcBorders>
              <w:top w:val="nil"/>
              <w:left w:val="nil"/>
              <w:bottom w:val="nil"/>
              <w:right w:val="nil"/>
            </w:tcBorders>
          </w:tcPr>
          <w:p w14:paraId="27DF22BF" w14:textId="77777777" w:rsidR="002D4DBF" w:rsidRPr="0067279D" w:rsidRDefault="002D4DBF" w:rsidP="00D176C3">
            <w:pPr>
              <w:widowControl w:val="0"/>
              <w:spacing w:after="0" w:line="240" w:lineRule="auto"/>
              <w:jc w:val="center"/>
              <w:rPr>
                <w:sz w:val="18"/>
                <w:szCs w:val="18"/>
              </w:rPr>
            </w:pPr>
            <w:r w:rsidRPr="0067279D">
              <w:rPr>
                <w:sz w:val="18"/>
                <w:szCs w:val="18"/>
              </w:rPr>
              <w:t>0.0334</w:t>
            </w:r>
          </w:p>
        </w:tc>
        <w:tc>
          <w:tcPr>
            <w:tcW w:w="1255" w:type="dxa"/>
            <w:tcBorders>
              <w:top w:val="nil"/>
              <w:left w:val="nil"/>
              <w:bottom w:val="nil"/>
              <w:right w:val="nil"/>
            </w:tcBorders>
          </w:tcPr>
          <w:p w14:paraId="3644C810" w14:textId="77777777" w:rsidR="002D4DBF" w:rsidRPr="0067279D" w:rsidRDefault="002D4DBF" w:rsidP="00D176C3">
            <w:pPr>
              <w:widowControl w:val="0"/>
              <w:spacing w:after="0" w:line="240" w:lineRule="auto"/>
              <w:jc w:val="center"/>
              <w:rPr>
                <w:sz w:val="18"/>
                <w:szCs w:val="18"/>
              </w:rPr>
            </w:pPr>
            <w:r w:rsidRPr="0067279D">
              <w:rPr>
                <w:sz w:val="18"/>
                <w:szCs w:val="18"/>
              </w:rPr>
              <w:t>0.0136</w:t>
            </w:r>
          </w:p>
        </w:tc>
        <w:tc>
          <w:tcPr>
            <w:tcW w:w="1505" w:type="dxa"/>
            <w:tcBorders>
              <w:top w:val="nil"/>
              <w:left w:val="nil"/>
              <w:bottom w:val="nil"/>
              <w:right w:val="nil"/>
            </w:tcBorders>
          </w:tcPr>
          <w:p w14:paraId="07BBDD04" w14:textId="77777777" w:rsidR="002D4DBF" w:rsidRPr="0067279D" w:rsidRDefault="002D4DBF" w:rsidP="00D176C3">
            <w:pPr>
              <w:widowControl w:val="0"/>
              <w:spacing w:after="0" w:line="240" w:lineRule="auto"/>
              <w:jc w:val="center"/>
              <w:rPr>
                <w:sz w:val="18"/>
                <w:szCs w:val="18"/>
              </w:rPr>
            </w:pPr>
            <w:r w:rsidRPr="0067279D">
              <w:rPr>
                <w:sz w:val="18"/>
                <w:szCs w:val="18"/>
              </w:rPr>
              <w:t>0.0670</w:t>
            </w:r>
          </w:p>
        </w:tc>
        <w:tc>
          <w:tcPr>
            <w:tcW w:w="1255" w:type="dxa"/>
            <w:tcBorders>
              <w:top w:val="nil"/>
              <w:left w:val="nil"/>
              <w:bottom w:val="nil"/>
              <w:right w:val="nil"/>
            </w:tcBorders>
          </w:tcPr>
          <w:p w14:paraId="4D1A95B4" w14:textId="77777777" w:rsidR="002D4DBF" w:rsidRPr="0067279D" w:rsidRDefault="002D4DBF" w:rsidP="00D176C3">
            <w:pPr>
              <w:widowControl w:val="0"/>
              <w:spacing w:after="0" w:line="240" w:lineRule="auto"/>
              <w:jc w:val="center"/>
              <w:rPr>
                <w:sz w:val="18"/>
                <w:szCs w:val="18"/>
              </w:rPr>
            </w:pPr>
            <w:r w:rsidRPr="0067279D">
              <w:rPr>
                <w:sz w:val="18"/>
                <w:szCs w:val="18"/>
              </w:rPr>
              <w:t>0.0545</w:t>
            </w:r>
          </w:p>
        </w:tc>
        <w:tc>
          <w:tcPr>
            <w:tcW w:w="1255" w:type="dxa"/>
            <w:tcBorders>
              <w:top w:val="nil"/>
              <w:left w:val="nil"/>
              <w:bottom w:val="nil"/>
              <w:right w:val="nil"/>
            </w:tcBorders>
          </w:tcPr>
          <w:p w14:paraId="0FEDFD86" w14:textId="77777777" w:rsidR="002D4DBF" w:rsidRPr="0067279D" w:rsidRDefault="002D4DBF" w:rsidP="00D176C3">
            <w:pPr>
              <w:widowControl w:val="0"/>
              <w:spacing w:after="0" w:line="240" w:lineRule="auto"/>
              <w:jc w:val="center"/>
              <w:rPr>
                <w:sz w:val="18"/>
                <w:szCs w:val="18"/>
              </w:rPr>
            </w:pPr>
            <w:r w:rsidRPr="0067279D">
              <w:rPr>
                <w:sz w:val="18"/>
                <w:szCs w:val="18"/>
              </w:rPr>
              <w:t>0.0393</w:t>
            </w:r>
          </w:p>
        </w:tc>
      </w:tr>
      <w:tr w:rsidR="002D4DBF" w:rsidRPr="001B3F81" w14:paraId="6A91A86F" w14:textId="77777777" w:rsidTr="00D176C3">
        <w:trPr>
          <w:trHeight w:val="257"/>
          <w:jc w:val="center"/>
        </w:trPr>
        <w:tc>
          <w:tcPr>
            <w:tcW w:w="2575" w:type="dxa"/>
            <w:tcBorders>
              <w:top w:val="nil"/>
              <w:left w:val="nil"/>
              <w:bottom w:val="nil"/>
              <w:right w:val="nil"/>
            </w:tcBorders>
          </w:tcPr>
          <w:p w14:paraId="4E1928A4" w14:textId="77777777" w:rsidR="002D4DBF" w:rsidRPr="001B3F81" w:rsidRDefault="002D4DBF" w:rsidP="00D176C3">
            <w:pPr>
              <w:widowControl w:val="0"/>
              <w:spacing w:after="0" w:line="240" w:lineRule="auto"/>
              <w:rPr>
                <w:sz w:val="18"/>
                <w:szCs w:val="18"/>
              </w:rPr>
            </w:pPr>
            <w:r w:rsidRPr="001B3F81">
              <w:rPr>
                <w:sz w:val="18"/>
                <w:szCs w:val="18"/>
              </w:rPr>
              <w:t>d(Father-Mother)</w:t>
            </w:r>
          </w:p>
        </w:tc>
        <w:tc>
          <w:tcPr>
            <w:tcW w:w="1381" w:type="dxa"/>
            <w:tcBorders>
              <w:top w:val="nil"/>
              <w:left w:val="nil"/>
              <w:bottom w:val="nil"/>
              <w:right w:val="nil"/>
            </w:tcBorders>
          </w:tcPr>
          <w:p w14:paraId="3638F1E5" w14:textId="77777777" w:rsidR="002D4DBF" w:rsidRPr="0067279D" w:rsidRDefault="002D4DBF" w:rsidP="00D176C3">
            <w:pPr>
              <w:widowControl w:val="0"/>
              <w:spacing w:after="0" w:line="240" w:lineRule="auto"/>
              <w:jc w:val="center"/>
              <w:rPr>
                <w:sz w:val="18"/>
                <w:szCs w:val="18"/>
              </w:rPr>
            </w:pPr>
            <w:r w:rsidRPr="0067279D">
              <w:rPr>
                <w:sz w:val="18"/>
                <w:szCs w:val="18"/>
              </w:rPr>
              <w:t>-0.152</w:t>
            </w:r>
          </w:p>
        </w:tc>
        <w:tc>
          <w:tcPr>
            <w:tcW w:w="1505" w:type="dxa"/>
            <w:tcBorders>
              <w:top w:val="nil"/>
              <w:left w:val="nil"/>
              <w:bottom w:val="nil"/>
              <w:right w:val="nil"/>
            </w:tcBorders>
          </w:tcPr>
          <w:p w14:paraId="41A4C19F" w14:textId="77777777" w:rsidR="002D4DBF" w:rsidRPr="0067279D" w:rsidRDefault="002D4DBF" w:rsidP="00D176C3">
            <w:pPr>
              <w:widowControl w:val="0"/>
              <w:spacing w:after="0" w:line="240" w:lineRule="auto"/>
              <w:jc w:val="center"/>
              <w:rPr>
                <w:sz w:val="18"/>
                <w:szCs w:val="18"/>
              </w:rPr>
            </w:pPr>
            <w:r w:rsidRPr="0067279D">
              <w:rPr>
                <w:sz w:val="18"/>
                <w:szCs w:val="18"/>
              </w:rPr>
              <w:t>-0.0993</w:t>
            </w:r>
          </w:p>
        </w:tc>
        <w:tc>
          <w:tcPr>
            <w:tcW w:w="1255" w:type="dxa"/>
            <w:tcBorders>
              <w:top w:val="nil"/>
              <w:left w:val="nil"/>
              <w:bottom w:val="nil"/>
              <w:right w:val="nil"/>
            </w:tcBorders>
          </w:tcPr>
          <w:p w14:paraId="68A4CC06" w14:textId="77777777" w:rsidR="002D4DBF" w:rsidRPr="0067279D" w:rsidRDefault="002D4DBF" w:rsidP="00D176C3">
            <w:pPr>
              <w:widowControl w:val="0"/>
              <w:spacing w:after="0" w:line="240" w:lineRule="auto"/>
              <w:jc w:val="center"/>
              <w:rPr>
                <w:sz w:val="18"/>
                <w:szCs w:val="18"/>
              </w:rPr>
            </w:pPr>
            <w:r w:rsidRPr="0067279D">
              <w:rPr>
                <w:sz w:val="18"/>
                <w:szCs w:val="18"/>
              </w:rPr>
              <w:t>-0.0115</w:t>
            </w:r>
          </w:p>
        </w:tc>
        <w:tc>
          <w:tcPr>
            <w:tcW w:w="1505" w:type="dxa"/>
            <w:tcBorders>
              <w:top w:val="nil"/>
              <w:left w:val="nil"/>
              <w:bottom w:val="nil"/>
              <w:right w:val="nil"/>
            </w:tcBorders>
          </w:tcPr>
          <w:p w14:paraId="1533E52A" w14:textId="77777777" w:rsidR="002D4DBF" w:rsidRPr="0067279D" w:rsidRDefault="002D4DBF" w:rsidP="00D176C3">
            <w:pPr>
              <w:widowControl w:val="0"/>
              <w:spacing w:after="0" w:line="240" w:lineRule="auto"/>
              <w:jc w:val="center"/>
              <w:rPr>
                <w:sz w:val="18"/>
                <w:szCs w:val="18"/>
              </w:rPr>
            </w:pPr>
            <w:r w:rsidRPr="0067279D">
              <w:rPr>
                <w:sz w:val="18"/>
                <w:szCs w:val="18"/>
              </w:rPr>
              <w:t>-0.0562</w:t>
            </w:r>
          </w:p>
        </w:tc>
        <w:tc>
          <w:tcPr>
            <w:tcW w:w="1255" w:type="dxa"/>
            <w:tcBorders>
              <w:top w:val="nil"/>
              <w:left w:val="nil"/>
              <w:bottom w:val="nil"/>
              <w:right w:val="nil"/>
            </w:tcBorders>
          </w:tcPr>
          <w:p w14:paraId="02EB2DB7" w14:textId="77777777" w:rsidR="002D4DBF" w:rsidRPr="0067279D" w:rsidRDefault="002D4DBF" w:rsidP="00D176C3">
            <w:pPr>
              <w:widowControl w:val="0"/>
              <w:spacing w:after="0" w:line="240" w:lineRule="auto"/>
              <w:jc w:val="center"/>
              <w:rPr>
                <w:sz w:val="18"/>
                <w:szCs w:val="18"/>
              </w:rPr>
            </w:pPr>
            <w:r w:rsidRPr="0067279D">
              <w:rPr>
                <w:sz w:val="18"/>
                <w:szCs w:val="18"/>
              </w:rPr>
              <w:t>-0.0226</w:t>
            </w:r>
          </w:p>
        </w:tc>
        <w:tc>
          <w:tcPr>
            <w:tcW w:w="1255" w:type="dxa"/>
            <w:tcBorders>
              <w:top w:val="nil"/>
              <w:left w:val="nil"/>
              <w:bottom w:val="nil"/>
              <w:right w:val="nil"/>
            </w:tcBorders>
          </w:tcPr>
          <w:p w14:paraId="13457477" w14:textId="77777777" w:rsidR="002D4DBF" w:rsidRPr="0067279D" w:rsidRDefault="002D4DBF" w:rsidP="00D176C3">
            <w:pPr>
              <w:widowControl w:val="0"/>
              <w:spacing w:after="0" w:line="240" w:lineRule="auto"/>
              <w:jc w:val="center"/>
              <w:rPr>
                <w:sz w:val="18"/>
                <w:szCs w:val="18"/>
              </w:rPr>
            </w:pPr>
            <w:r w:rsidRPr="0067279D">
              <w:rPr>
                <w:sz w:val="18"/>
                <w:szCs w:val="18"/>
              </w:rPr>
              <w:t>-0.0616</w:t>
            </w:r>
          </w:p>
        </w:tc>
      </w:tr>
      <w:tr w:rsidR="002D4DBF" w:rsidRPr="001B3F81" w14:paraId="32D19215" w14:textId="77777777" w:rsidTr="00D176C3">
        <w:tblPrEx>
          <w:tblBorders>
            <w:bottom w:val="single" w:sz="6" w:space="0" w:color="auto"/>
          </w:tblBorders>
        </w:tblPrEx>
        <w:trPr>
          <w:trHeight w:val="271"/>
          <w:jc w:val="center"/>
        </w:trPr>
        <w:tc>
          <w:tcPr>
            <w:tcW w:w="2575" w:type="dxa"/>
            <w:tcBorders>
              <w:top w:val="nil"/>
              <w:left w:val="nil"/>
              <w:bottom w:val="single" w:sz="6" w:space="0" w:color="auto"/>
              <w:right w:val="nil"/>
            </w:tcBorders>
          </w:tcPr>
          <w:p w14:paraId="70F7ABCC" w14:textId="77777777" w:rsidR="002D4DBF" w:rsidRPr="001B3F81" w:rsidRDefault="002D4DBF" w:rsidP="00D176C3">
            <w:pPr>
              <w:widowControl w:val="0"/>
              <w:spacing w:after="0" w:line="240" w:lineRule="auto"/>
              <w:rPr>
                <w:sz w:val="18"/>
                <w:szCs w:val="18"/>
              </w:rPr>
            </w:pPr>
            <w:r w:rsidRPr="001B3F81">
              <w:rPr>
                <w:sz w:val="18"/>
                <w:szCs w:val="18"/>
              </w:rPr>
              <w:t>d(Father-Boy)</w:t>
            </w:r>
          </w:p>
        </w:tc>
        <w:tc>
          <w:tcPr>
            <w:tcW w:w="1381" w:type="dxa"/>
            <w:tcBorders>
              <w:top w:val="nil"/>
              <w:left w:val="nil"/>
              <w:bottom w:val="single" w:sz="6" w:space="0" w:color="auto"/>
              <w:right w:val="nil"/>
            </w:tcBorders>
          </w:tcPr>
          <w:p w14:paraId="6886AC84" w14:textId="77777777" w:rsidR="002D4DBF" w:rsidRPr="0067279D" w:rsidRDefault="002D4DBF" w:rsidP="00D176C3">
            <w:pPr>
              <w:widowControl w:val="0"/>
              <w:spacing w:after="0" w:line="240" w:lineRule="auto"/>
              <w:jc w:val="center"/>
              <w:rPr>
                <w:sz w:val="18"/>
                <w:szCs w:val="18"/>
              </w:rPr>
            </w:pPr>
            <w:r w:rsidRPr="0067279D">
              <w:rPr>
                <w:sz w:val="18"/>
                <w:szCs w:val="18"/>
              </w:rPr>
              <w:t>-0.0888</w:t>
            </w:r>
          </w:p>
        </w:tc>
        <w:tc>
          <w:tcPr>
            <w:tcW w:w="1505" w:type="dxa"/>
            <w:tcBorders>
              <w:top w:val="nil"/>
              <w:left w:val="nil"/>
              <w:bottom w:val="single" w:sz="6" w:space="0" w:color="auto"/>
              <w:right w:val="nil"/>
            </w:tcBorders>
          </w:tcPr>
          <w:p w14:paraId="11952417" w14:textId="77777777" w:rsidR="002D4DBF" w:rsidRPr="0067279D" w:rsidRDefault="002D4DBF" w:rsidP="00D176C3">
            <w:pPr>
              <w:widowControl w:val="0"/>
              <w:spacing w:after="0" w:line="240" w:lineRule="auto"/>
              <w:jc w:val="center"/>
              <w:rPr>
                <w:sz w:val="18"/>
                <w:szCs w:val="18"/>
              </w:rPr>
            </w:pPr>
            <w:r w:rsidRPr="0067279D">
              <w:rPr>
                <w:sz w:val="18"/>
                <w:szCs w:val="18"/>
              </w:rPr>
              <w:t>-0.0659</w:t>
            </w:r>
          </w:p>
        </w:tc>
        <w:tc>
          <w:tcPr>
            <w:tcW w:w="1255" w:type="dxa"/>
            <w:tcBorders>
              <w:top w:val="nil"/>
              <w:left w:val="nil"/>
              <w:bottom w:val="single" w:sz="6" w:space="0" w:color="auto"/>
              <w:right w:val="nil"/>
            </w:tcBorders>
          </w:tcPr>
          <w:p w14:paraId="21963B8F" w14:textId="77777777" w:rsidR="002D4DBF" w:rsidRPr="0067279D" w:rsidRDefault="002D4DBF" w:rsidP="00D176C3">
            <w:pPr>
              <w:widowControl w:val="0"/>
              <w:spacing w:after="0" w:line="240" w:lineRule="auto"/>
              <w:jc w:val="center"/>
              <w:rPr>
                <w:sz w:val="18"/>
                <w:szCs w:val="18"/>
              </w:rPr>
            </w:pPr>
            <w:r w:rsidRPr="0067279D">
              <w:rPr>
                <w:sz w:val="18"/>
                <w:szCs w:val="18"/>
              </w:rPr>
              <w:t>0.00212</w:t>
            </w:r>
          </w:p>
        </w:tc>
        <w:tc>
          <w:tcPr>
            <w:tcW w:w="1505" w:type="dxa"/>
            <w:tcBorders>
              <w:top w:val="nil"/>
              <w:left w:val="nil"/>
              <w:bottom w:val="single" w:sz="6" w:space="0" w:color="auto"/>
              <w:right w:val="nil"/>
            </w:tcBorders>
          </w:tcPr>
          <w:p w14:paraId="1B778F14" w14:textId="77777777" w:rsidR="002D4DBF" w:rsidRPr="0067279D" w:rsidRDefault="002D4DBF" w:rsidP="00D176C3">
            <w:pPr>
              <w:widowControl w:val="0"/>
              <w:spacing w:after="0" w:line="240" w:lineRule="auto"/>
              <w:jc w:val="center"/>
              <w:rPr>
                <w:sz w:val="18"/>
                <w:szCs w:val="18"/>
              </w:rPr>
            </w:pPr>
            <w:r w:rsidRPr="0067279D">
              <w:rPr>
                <w:sz w:val="18"/>
                <w:szCs w:val="18"/>
              </w:rPr>
              <w:t>0.0108</w:t>
            </w:r>
          </w:p>
        </w:tc>
        <w:tc>
          <w:tcPr>
            <w:tcW w:w="1255" w:type="dxa"/>
            <w:tcBorders>
              <w:top w:val="nil"/>
              <w:left w:val="nil"/>
              <w:bottom w:val="single" w:sz="6" w:space="0" w:color="auto"/>
              <w:right w:val="nil"/>
            </w:tcBorders>
          </w:tcPr>
          <w:p w14:paraId="54B8B999" w14:textId="77777777" w:rsidR="002D4DBF" w:rsidRPr="0067279D" w:rsidRDefault="002D4DBF" w:rsidP="00D176C3">
            <w:pPr>
              <w:widowControl w:val="0"/>
              <w:spacing w:after="0" w:line="240" w:lineRule="auto"/>
              <w:jc w:val="center"/>
              <w:rPr>
                <w:sz w:val="18"/>
                <w:szCs w:val="18"/>
              </w:rPr>
            </w:pPr>
            <w:r w:rsidRPr="0067279D">
              <w:rPr>
                <w:sz w:val="18"/>
                <w:szCs w:val="18"/>
              </w:rPr>
              <w:t>0.0319</w:t>
            </w:r>
          </w:p>
        </w:tc>
        <w:tc>
          <w:tcPr>
            <w:tcW w:w="1255" w:type="dxa"/>
            <w:tcBorders>
              <w:top w:val="nil"/>
              <w:left w:val="nil"/>
              <w:bottom w:val="single" w:sz="6" w:space="0" w:color="auto"/>
              <w:right w:val="nil"/>
            </w:tcBorders>
          </w:tcPr>
          <w:p w14:paraId="4DB4F96C" w14:textId="77777777" w:rsidR="002D4DBF" w:rsidRPr="0067279D" w:rsidRDefault="002D4DBF" w:rsidP="00D176C3">
            <w:pPr>
              <w:widowControl w:val="0"/>
              <w:spacing w:after="0" w:line="240" w:lineRule="auto"/>
              <w:jc w:val="center"/>
              <w:rPr>
                <w:sz w:val="18"/>
                <w:szCs w:val="18"/>
              </w:rPr>
            </w:pPr>
            <w:r w:rsidRPr="0067279D">
              <w:rPr>
                <w:sz w:val="18"/>
                <w:szCs w:val="18"/>
              </w:rPr>
              <w:t>-0.0224</w:t>
            </w:r>
          </w:p>
        </w:tc>
      </w:tr>
    </w:tbl>
    <w:p w14:paraId="2CDDEE0C" w14:textId="77777777" w:rsidR="002D4DBF" w:rsidRPr="00B617FB" w:rsidRDefault="002D4DBF" w:rsidP="002D4DBF">
      <w:pPr>
        <w:widowControl w:val="0"/>
        <w:spacing w:after="0" w:line="240" w:lineRule="auto"/>
        <w:jc w:val="center"/>
        <w:rPr>
          <w:lang w:val="en-GB"/>
        </w:rPr>
      </w:pPr>
      <w:r w:rsidRPr="00B617FB">
        <w:rPr>
          <w:lang w:val="en-GB"/>
        </w:rPr>
        <w:t xml:space="preserve">Robust standard errors, </w:t>
      </w:r>
      <w:proofErr w:type="spellStart"/>
      <w:r w:rsidRPr="00B617FB">
        <w:rPr>
          <w:lang w:val="en-GB"/>
        </w:rPr>
        <w:t>clsutered</w:t>
      </w:r>
      <w:proofErr w:type="spellEnd"/>
      <w:r w:rsidRPr="00B617FB">
        <w:rPr>
          <w:lang w:val="en-GB"/>
        </w:rPr>
        <w:t xml:space="preserve"> at the </w:t>
      </w:r>
      <w:r>
        <w:rPr>
          <w:lang w:val="en-GB"/>
        </w:rPr>
        <w:t>household</w:t>
      </w:r>
      <w:r w:rsidRPr="001A2044">
        <w:rPr>
          <w:lang w:val="en-GB"/>
        </w:rPr>
        <w:t xml:space="preserve"> </w:t>
      </w:r>
      <w:r w:rsidRPr="00B617FB">
        <w:rPr>
          <w:lang w:val="en-GB"/>
        </w:rPr>
        <w:t>level, in parentheses</w:t>
      </w:r>
    </w:p>
    <w:p w14:paraId="59020199" w14:textId="77777777" w:rsidR="002D4DBF" w:rsidRPr="00614BD1" w:rsidRDefault="002D4DBF" w:rsidP="002D4DBF">
      <w:pPr>
        <w:widowControl w:val="0"/>
        <w:spacing w:after="0" w:line="240" w:lineRule="auto"/>
        <w:jc w:val="center"/>
        <w:rPr>
          <w:lang w:val="en-GB"/>
        </w:rPr>
      </w:pPr>
      <w:r w:rsidRPr="00B617FB">
        <w:rPr>
          <w:lang w:val="en-GB"/>
        </w:rPr>
        <w:t xml:space="preserve">*** p&lt;0.01, ** p&lt;0.05, * p&lt;0.1. The following dummy variables have rater being girl as the omitted category: Boy, Mother, Father. </w:t>
      </w:r>
      <w:proofErr w:type="spellStart"/>
      <w:r w:rsidRPr="00614BD1">
        <w:rPr>
          <w:lang w:val="en-GB"/>
        </w:rPr>
        <w:t>Religion_christian</w:t>
      </w:r>
      <w:proofErr w:type="spellEnd"/>
      <w:r w:rsidRPr="00614BD1">
        <w:rPr>
          <w:lang w:val="en-GB"/>
        </w:rPr>
        <w:t xml:space="preserve"> is 1 if Christian and 0 if Muslim.</w:t>
      </w:r>
    </w:p>
    <w:p w14:paraId="3D04301C" w14:textId="77777777" w:rsidR="002D4DBF" w:rsidRPr="00614BD1" w:rsidRDefault="002D4DBF" w:rsidP="002D4DBF">
      <w:pPr>
        <w:rPr>
          <w:b/>
          <w:bCs/>
          <w:lang w:val="en-GB"/>
        </w:rPr>
      </w:pPr>
      <w:r w:rsidRPr="00614BD1">
        <w:rPr>
          <w:b/>
          <w:bCs/>
          <w:lang w:val="en-GB"/>
        </w:rPr>
        <w:br w:type="page"/>
      </w:r>
    </w:p>
    <w:p w14:paraId="64B680BB" w14:textId="6A976ACA" w:rsidR="002D4DBF" w:rsidRPr="00CE0B21" w:rsidRDefault="002D4DBF" w:rsidP="002D4DBF">
      <w:pPr>
        <w:rPr>
          <w:rFonts w:ascii="Avenir Next LT Pro" w:hAnsi="Avenir Next LT Pro"/>
          <w:b/>
          <w:bCs/>
          <w:sz w:val="24"/>
          <w:lang w:val="en-GB"/>
        </w:rPr>
      </w:pPr>
      <w:r w:rsidRPr="00CE0B21">
        <w:rPr>
          <w:rFonts w:ascii="Avenir Next LT Pro" w:hAnsi="Avenir Next LT Pro"/>
          <w:b/>
          <w:bCs/>
          <w:sz w:val="24"/>
          <w:lang w:val="en-GB"/>
        </w:rPr>
        <w:lastRenderedPageBreak/>
        <w:t xml:space="preserve">Table 8. </w:t>
      </w:r>
      <w:r w:rsidR="00BA5D7D">
        <w:rPr>
          <w:rFonts w:ascii="Avenir Next LT Pro" w:hAnsi="Avenir Next LT Pro"/>
          <w:b/>
          <w:bCs/>
          <w:sz w:val="24"/>
          <w:lang w:val="en-GB"/>
        </w:rPr>
        <w:t>P</w:t>
      </w:r>
      <w:r w:rsidRPr="00CE0B21">
        <w:rPr>
          <w:rFonts w:ascii="Avenir Next LT Pro" w:hAnsi="Avenir Next LT Pro"/>
          <w:b/>
          <w:bCs/>
          <w:sz w:val="24"/>
          <w:lang w:val="en-GB"/>
        </w:rPr>
        <w:t>ersonal norms and rater characteristics – BOY VIGNETTES, Nigeria</w:t>
      </w:r>
    </w:p>
    <w:tbl>
      <w:tblPr>
        <w:tblW w:w="10731" w:type="dxa"/>
        <w:jc w:val="center"/>
        <w:tblLayout w:type="fixed"/>
        <w:tblCellMar>
          <w:left w:w="75" w:type="dxa"/>
          <w:right w:w="75" w:type="dxa"/>
        </w:tblCellMar>
        <w:tblLook w:val="0000" w:firstRow="0" w:lastRow="0" w:firstColumn="0" w:lastColumn="0" w:noHBand="0" w:noVBand="0"/>
      </w:tblPr>
      <w:tblGrid>
        <w:gridCol w:w="2575"/>
        <w:gridCol w:w="1381"/>
        <w:gridCol w:w="1505"/>
        <w:gridCol w:w="1255"/>
        <w:gridCol w:w="1505"/>
        <w:gridCol w:w="1255"/>
        <w:gridCol w:w="1255"/>
      </w:tblGrid>
      <w:tr w:rsidR="002D4DBF" w:rsidRPr="009A5B3A" w14:paraId="3658D793" w14:textId="77777777" w:rsidTr="00D176C3">
        <w:trPr>
          <w:trHeight w:val="271"/>
          <w:jc w:val="center"/>
        </w:trPr>
        <w:tc>
          <w:tcPr>
            <w:tcW w:w="2575" w:type="dxa"/>
            <w:tcBorders>
              <w:top w:val="single" w:sz="6" w:space="0" w:color="auto"/>
              <w:left w:val="nil"/>
              <w:bottom w:val="single" w:sz="4" w:space="0" w:color="auto"/>
              <w:right w:val="nil"/>
            </w:tcBorders>
          </w:tcPr>
          <w:p w14:paraId="4875689D" w14:textId="77777777" w:rsidR="002D4DBF" w:rsidRPr="009A5B3A" w:rsidRDefault="002D4DBF" w:rsidP="00D176C3">
            <w:pPr>
              <w:widowControl w:val="0"/>
              <w:spacing w:after="0" w:line="240" w:lineRule="auto"/>
              <w:rPr>
                <w:sz w:val="18"/>
                <w:szCs w:val="18"/>
                <w:lang w:val="en-GB"/>
              </w:rPr>
            </w:pPr>
            <w:r w:rsidRPr="009A5B3A">
              <w:rPr>
                <w:sz w:val="18"/>
                <w:szCs w:val="18"/>
              </w:rPr>
              <w:t>VARIABLES</w:t>
            </w:r>
          </w:p>
        </w:tc>
        <w:tc>
          <w:tcPr>
            <w:tcW w:w="1381" w:type="dxa"/>
            <w:tcBorders>
              <w:top w:val="single" w:sz="6" w:space="0" w:color="auto"/>
              <w:left w:val="nil"/>
              <w:bottom w:val="single" w:sz="4" w:space="0" w:color="auto"/>
              <w:right w:val="nil"/>
            </w:tcBorders>
          </w:tcPr>
          <w:p w14:paraId="5B3B3157" w14:textId="77777777" w:rsidR="002D4DBF" w:rsidRPr="009A5B3A" w:rsidRDefault="002D4DBF" w:rsidP="00D176C3">
            <w:pPr>
              <w:widowControl w:val="0"/>
              <w:spacing w:after="0" w:line="240" w:lineRule="auto"/>
              <w:jc w:val="center"/>
              <w:rPr>
                <w:sz w:val="18"/>
                <w:szCs w:val="18"/>
              </w:rPr>
            </w:pPr>
            <w:r>
              <w:rPr>
                <w:sz w:val="20"/>
                <w:szCs w:val="20"/>
              </w:rPr>
              <w:t>1</w:t>
            </w:r>
          </w:p>
        </w:tc>
        <w:tc>
          <w:tcPr>
            <w:tcW w:w="1505" w:type="dxa"/>
            <w:tcBorders>
              <w:top w:val="single" w:sz="6" w:space="0" w:color="auto"/>
              <w:left w:val="nil"/>
              <w:bottom w:val="single" w:sz="4" w:space="0" w:color="auto"/>
              <w:right w:val="nil"/>
            </w:tcBorders>
          </w:tcPr>
          <w:p w14:paraId="08E0BC70" w14:textId="77777777" w:rsidR="002D4DBF" w:rsidRPr="009A5B3A" w:rsidRDefault="002D4DBF" w:rsidP="00D176C3">
            <w:pPr>
              <w:widowControl w:val="0"/>
              <w:spacing w:after="0" w:line="240" w:lineRule="auto"/>
              <w:jc w:val="center"/>
              <w:rPr>
                <w:sz w:val="18"/>
                <w:szCs w:val="18"/>
              </w:rPr>
            </w:pPr>
            <w:r>
              <w:rPr>
                <w:sz w:val="20"/>
                <w:szCs w:val="20"/>
              </w:rPr>
              <w:t>2</w:t>
            </w:r>
          </w:p>
        </w:tc>
        <w:tc>
          <w:tcPr>
            <w:tcW w:w="1255" w:type="dxa"/>
            <w:tcBorders>
              <w:top w:val="single" w:sz="6" w:space="0" w:color="auto"/>
              <w:left w:val="nil"/>
              <w:bottom w:val="single" w:sz="4" w:space="0" w:color="auto"/>
              <w:right w:val="nil"/>
            </w:tcBorders>
          </w:tcPr>
          <w:p w14:paraId="30A9C265" w14:textId="77777777" w:rsidR="002D4DBF" w:rsidRPr="009A5B3A" w:rsidRDefault="002D4DBF" w:rsidP="00D176C3">
            <w:pPr>
              <w:widowControl w:val="0"/>
              <w:spacing w:after="0" w:line="240" w:lineRule="auto"/>
              <w:jc w:val="center"/>
              <w:rPr>
                <w:sz w:val="18"/>
                <w:szCs w:val="18"/>
              </w:rPr>
            </w:pPr>
            <w:r>
              <w:rPr>
                <w:sz w:val="20"/>
                <w:szCs w:val="20"/>
              </w:rPr>
              <w:t>3</w:t>
            </w:r>
          </w:p>
        </w:tc>
        <w:tc>
          <w:tcPr>
            <w:tcW w:w="1505" w:type="dxa"/>
            <w:tcBorders>
              <w:top w:val="single" w:sz="6" w:space="0" w:color="auto"/>
              <w:left w:val="nil"/>
              <w:bottom w:val="single" w:sz="4" w:space="0" w:color="auto"/>
              <w:right w:val="nil"/>
            </w:tcBorders>
          </w:tcPr>
          <w:p w14:paraId="7B936EE2" w14:textId="77777777" w:rsidR="002D4DBF" w:rsidRPr="009A5B3A" w:rsidRDefault="002D4DBF" w:rsidP="00D176C3">
            <w:pPr>
              <w:widowControl w:val="0"/>
              <w:spacing w:after="0" w:line="240" w:lineRule="auto"/>
              <w:jc w:val="center"/>
              <w:rPr>
                <w:sz w:val="18"/>
                <w:szCs w:val="18"/>
              </w:rPr>
            </w:pPr>
            <w:r>
              <w:rPr>
                <w:sz w:val="20"/>
                <w:szCs w:val="20"/>
              </w:rPr>
              <w:t>4</w:t>
            </w:r>
          </w:p>
        </w:tc>
        <w:tc>
          <w:tcPr>
            <w:tcW w:w="1255" w:type="dxa"/>
            <w:tcBorders>
              <w:top w:val="single" w:sz="6" w:space="0" w:color="auto"/>
              <w:left w:val="nil"/>
              <w:bottom w:val="single" w:sz="4" w:space="0" w:color="auto"/>
              <w:right w:val="nil"/>
            </w:tcBorders>
          </w:tcPr>
          <w:p w14:paraId="6211DE44" w14:textId="77777777" w:rsidR="002D4DBF" w:rsidRPr="009A5B3A" w:rsidRDefault="002D4DBF" w:rsidP="00D176C3">
            <w:pPr>
              <w:widowControl w:val="0"/>
              <w:spacing w:after="0" w:line="240" w:lineRule="auto"/>
              <w:jc w:val="center"/>
              <w:rPr>
                <w:sz w:val="18"/>
                <w:szCs w:val="18"/>
              </w:rPr>
            </w:pPr>
            <w:r>
              <w:rPr>
                <w:sz w:val="20"/>
                <w:szCs w:val="20"/>
              </w:rPr>
              <w:t>5</w:t>
            </w:r>
          </w:p>
        </w:tc>
        <w:tc>
          <w:tcPr>
            <w:tcW w:w="1255" w:type="dxa"/>
            <w:tcBorders>
              <w:top w:val="single" w:sz="6" w:space="0" w:color="auto"/>
              <w:left w:val="nil"/>
              <w:bottom w:val="single" w:sz="4" w:space="0" w:color="auto"/>
              <w:right w:val="nil"/>
            </w:tcBorders>
          </w:tcPr>
          <w:p w14:paraId="6288D4CE" w14:textId="77777777" w:rsidR="002D4DBF" w:rsidRPr="009A5B3A" w:rsidRDefault="002D4DBF" w:rsidP="00D176C3">
            <w:pPr>
              <w:widowControl w:val="0"/>
              <w:spacing w:after="0" w:line="240" w:lineRule="auto"/>
              <w:jc w:val="center"/>
              <w:rPr>
                <w:sz w:val="18"/>
                <w:szCs w:val="18"/>
              </w:rPr>
            </w:pPr>
            <w:r>
              <w:rPr>
                <w:sz w:val="20"/>
                <w:szCs w:val="20"/>
              </w:rPr>
              <w:t>6</w:t>
            </w:r>
          </w:p>
        </w:tc>
      </w:tr>
      <w:tr w:rsidR="002D4DBF" w:rsidRPr="009A5B3A" w14:paraId="370F470D" w14:textId="77777777" w:rsidTr="00D176C3">
        <w:trPr>
          <w:trHeight w:val="271"/>
          <w:jc w:val="center"/>
        </w:trPr>
        <w:tc>
          <w:tcPr>
            <w:tcW w:w="2575" w:type="dxa"/>
            <w:tcBorders>
              <w:top w:val="single" w:sz="4" w:space="0" w:color="auto"/>
              <w:left w:val="nil"/>
              <w:bottom w:val="nil"/>
              <w:right w:val="nil"/>
            </w:tcBorders>
          </w:tcPr>
          <w:p w14:paraId="0952FC18" w14:textId="77777777" w:rsidR="002D4DBF" w:rsidRPr="009A5B3A" w:rsidRDefault="002D4DBF" w:rsidP="00D176C3">
            <w:pPr>
              <w:widowControl w:val="0"/>
              <w:spacing w:after="0" w:line="240" w:lineRule="auto"/>
              <w:rPr>
                <w:sz w:val="18"/>
                <w:szCs w:val="18"/>
              </w:rPr>
            </w:pPr>
          </w:p>
        </w:tc>
        <w:tc>
          <w:tcPr>
            <w:tcW w:w="1381" w:type="dxa"/>
            <w:tcBorders>
              <w:top w:val="single" w:sz="4" w:space="0" w:color="auto"/>
              <w:left w:val="nil"/>
              <w:bottom w:val="nil"/>
              <w:right w:val="nil"/>
            </w:tcBorders>
          </w:tcPr>
          <w:p w14:paraId="4F9DE874" w14:textId="77777777" w:rsidR="002D4DBF" w:rsidRPr="009A5B3A" w:rsidRDefault="002D4DBF" w:rsidP="00D176C3">
            <w:pPr>
              <w:widowControl w:val="0"/>
              <w:spacing w:after="0" w:line="240" w:lineRule="auto"/>
              <w:jc w:val="center"/>
              <w:rPr>
                <w:sz w:val="18"/>
                <w:szCs w:val="18"/>
              </w:rPr>
            </w:pPr>
          </w:p>
        </w:tc>
        <w:tc>
          <w:tcPr>
            <w:tcW w:w="1505" w:type="dxa"/>
            <w:tcBorders>
              <w:top w:val="single" w:sz="4" w:space="0" w:color="auto"/>
              <w:left w:val="nil"/>
              <w:bottom w:val="nil"/>
              <w:right w:val="nil"/>
            </w:tcBorders>
          </w:tcPr>
          <w:p w14:paraId="77EB8BC5" w14:textId="77777777" w:rsidR="002D4DBF" w:rsidRPr="009A5B3A" w:rsidRDefault="002D4DBF" w:rsidP="00D176C3">
            <w:pPr>
              <w:widowControl w:val="0"/>
              <w:spacing w:after="0" w:line="240" w:lineRule="auto"/>
              <w:jc w:val="center"/>
              <w:rPr>
                <w:sz w:val="18"/>
                <w:szCs w:val="18"/>
              </w:rPr>
            </w:pPr>
          </w:p>
        </w:tc>
        <w:tc>
          <w:tcPr>
            <w:tcW w:w="1255" w:type="dxa"/>
            <w:tcBorders>
              <w:top w:val="single" w:sz="4" w:space="0" w:color="auto"/>
              <w:left w:val="nil"/>
              <w:bottom w:val="nil"/>
              <w:right w:val="nil"/>
            </w:tcBorders>
          </w:tcPr>
          <w:p w14:paraId="225DF868" w14:textId="77777777" w:rsidR="002D4DBF" w:rsidRPr="009A5B3A" w:rsidRDefault="002D4DBF" w:rsidP="00D176C3">
            <w:pPr>
              <w:widowControl w:val="0"/>
              <w:spacing w:after="0" w:line="240" w:lineRule="auto"/>
              <w:jc w:val="center"/>
              <w:rPr>
                <w:sz w:val="18"/>
                <w:szCs w:val="18"/>
              </w:rPr>
            </w:pPr>
          </w:p>
        </w:tc>
        <w:tc>
          <w:tcPr>
            <w:tcW w:w="1505" w:type="dxa"/>
            <w:tcBorders>
              <w:top w:val="single" w:sz="4" w:space="0" w:color="auto"/>
              <w:left w:val="nil"/>
              <w:bottom w:val="nil"/>
              <w:right w:val="nil"/>
            </w:tcBorders>
          </w:tcPr>
          <w:p w14:paraId="0A0F80BB" w14:textId="77777777" w:rsidR="002D4DBF" w:rsidRPr="009A5B3A" w:rsidRDefault="002D4DBF" w:rsidP="00D176C3">
            <w:pPr>
              <w:widowControl w:val="0"/>
              <w:spacing w:after="0" w:line="240" w:lineRule="auto"/>
              <w:jc w:val="center"/>
              <w:rPr>
                <w:sz w:val="18"/>
                <w:szCs w:val="18"/>
              </w:rPr>
            </w:pPr>
          </w:p>
        </w:tc>
        <w:tc>
          <w:tcPr>
            <w:tcW w:w="1255" w:type="dxa"/>
            <w:tcBorders>
              <w:top w:val="single" w:sz="4" w:space="0" w:color="auto"/>
              <w:left w:val="nil"/>
              <w:bottom w:val="nil"/>
              <w:right w:val="nil"/>
            </w:tcBorders>
          </w:tcPr>
          <w:p w14:paraId="0FCA3C56" w14:textId="77777777" w:rsidR="002D4DBF" w:rsidRPr="009A5B3A" w:rsidRDefault="002D4DBF" w:rsidP="00D176C3">
            <w:pPr>
              <w:widowControl w:val="0"/>
              <w:spacing w:after="0" w:line="240" w:lineRule="auto"/>
              <w:jc w:val="center"/>
              <w:rPr>
                <w:sz w:val="18"/>
                <w:szCs w:val="18"/>
              </w:rPr>
            </w:pPr>
          </w:p>
        </w:tc>
        <w:tc>
          <w:tcPr>
            <w:tcW w:w="1255" w:type="dxa"/>
            <w:tcBorders>
              <w:top w:val="single" w:sz="4" w:space="0" w:color="auto"/>
              <w:left w:val="nil"/>
              <w:bottom w:val="nil"/>
              <w:right w:val="nil"/>
            </w:tcBorders>
          </w:tcPr>
          <w:p w14:paraId="5C795DC5" w14:textId="77777777" w:rsidR="002D4DBF" w:rsidRPr="009A5B3A" w:rsidRDefault="002D4DBF" w:rsidP="00D176C3">
            <w:pPr>
              <w:widowControl w:val="0"/>
              <w:spacing w:after="0" w:line="240" w:lineRule="auto"/>
              <w:jc w:val="center"/>
              <w:rPr>
                <w:sz w:val="18"/>
                <w:szCs w:val="18"/>
              </w:rPr>
            </w:pPr>
          </w:p>
        </w:tc>
      </w:tr>
      <w:tr w:rsidR="002D4DBF" w:rsidRPr="009A5B3A" w14:paraId="693E2825" w14:textId="77777777" w:rsidTr="00D176C3">
        <w:trPr>
          <w:trHeight w:val="271"/>
          <w:jc w:val="center"/>
        </w:trPr>
        <w:tc>
          <w:tcPr>
            <w:tcW w:w="2575" w:type="dxa"/>
            <w:tcBorders>
              <w:top w:val="nil"/>
              <w:left w:val="nil"/>
              <w:bottom w:val="nil"/>
              <w:right w:val="nil"/>
            </w:tcBorders>
          </w:tcPr>
          <w:p w14:paraId="60259A8F" w14:textId="77777777" w:rsidR="002D4DBF" w:rsidRPr="009A5B3A" w:rsidRDefault="002D4DBF" w:rsidP="00D176C3">
            <w:pPr>
              <w:widowControl w:val="0"/>
              <w:spacing w:after="0" w:line="240" w:lineRule="auto"/>
              <w:rPr>
                <w:sz w:val="18"/>
                <w:szCs w:val="18"/>
              </w:rPr>
            </w:pPr>
            <w:r w:rsidRPr="009A5B3A">
              <w:rPr>
                <w:sz w:val="18"/>
                <w:szCs w:val="18"/>
              </w:rPr>
              <w:t>Boy</w:t>
            </w:r>
          </w:p>
        </w:tc>
        <w:tc>
          <w:tcPr>
            <w:tcW w:w="1381" w:type="dxa"/>
            <w:tcBorders>
              <w:top w:val="nil"/>
              <w:left w:val="nil"/>
              <w:bottom w:val="nil"/>
              <w:right w:val="nil"/>
            </w:tcBorders>
          </w:tcPr>
          <w:p w14:paraId="1DA73BD0" w14:textId="77777777" w:rsidR="002D4DBF" w:rsidRPr="009A5B3A" w:rsidRDefault="002D4DBF" w:rsidP="00D176C3">
            <w:pPr>
              <w:widowControl w:val="0"/>
              <w:spacing w:after="0" w:line="240" w:lineRule="auto"/>
              <w:jc w:val="center"/>
              <w:rPr>
                <w:sz w:val="18"/>
                <w:szCs w:val="18"/>
              </w:rPr>
            </w:pPr>
            <w:r w:rsidRPr="0051582A">
              <w:rPr>
                <w:sz w:val="18"/>
                <w:szCs w:val="18"/>
              </w:rPr>
              <w:t>0.0418</w:t>
            </w:r>
          </w:p>
        </w:tc>
        <w:tc>
          <w:tcPr>
            <w:tcW w:w="1505" w:type="dxa"/>
            <w:tcBorders>
              <w:top w:val="nil"/>
              <w:left w:val="nil"/>
              <w:bottom w:val="nil"/>
              <w:right w:val="nil"/>
            </w:tcBorders>
          </w:tcPr>
          <w:p w14:paraId="33AE6890" w14:textId="77777777" w:rsidR="002D4DBF" w:rsidRPr="009A5B3A" w:rsidRDefault="002D4DBF" w:rsidP="00D176C3">
            <w:pPr>
              <w:widowControl w:val="0"/>
              <w:spacing w:after="0" w:line="240" w:lineRule="auto"/>
              <w:jc w:val="center"/>
              <w:rPr>
                <w:sz w:val="18"/>
                <w:szCs w:val="18"/>
              </w:rPr>
            </w:pPr>
            <w:r w:rsidRPr="0051582A">
              <w:rPr>
                <w:sz w:val="18"/>
                <w:szCs w:val="18"/>
              </w:rPr>
              <w:t>0.0408</w:t>
            </w:r>
          </w:p>
        </w:tc>
        <w:tc>
          <w:tcPr>
            <w:tcW w:w="1255" w:type="dxa"/>
            <w:tcBorders>
              <w:top w:val="nil"/>
              <w:left w:val="nil"/>
              <w:bottom w:val="nil"/>
              <w:right w:val="nil"/>
            </w:tcBorders>
          </w:tcPr>
          <w:p w14:paraId="44EE3986" w14:textId="77777777" w:rsidR="002D4DBF" w:rsidRPr="009A5B3A" w:rsidRDefault="002D4DBF" w:rsidP="00D176C3">
            <w:pPr>
              <w:widowControl w:val="0"/>
              <w:spacing w:after="0" w:line="240" w:lineRule="auto"/>
              <w:jc w:val="center"/>
              <w:rPr>
                <w:sz w:val="18"/>
                <w:szCs w:val="18"/>
              </w:rPr>
            </w:pPr>
            <w:r w:rsidRPr="0051582A">
              <w:rPr>
                <w:sz w:val="18"/>
                <w:szCs w:val="18"/>
              </w:rPr>
              <w:t>0.0571</w:t>
            </w:r>
          </w:p>
        </w:tc>
        <w:tc>
          <w:tcPr>
            <w:tcW w:w="1505" w:type="dxa"/>
            <w:tcBorders>
              <w:top w:val="nil"/>
              <w:left w:val="nil"/>
              <w:bottom w:val="nil"/>
              <w:right w:val="nil"/>
            </w:tcBorders>
          </w:tcPr>
          <w:p w14:paraId="0221A206" w14:textId="77777777" w:rsidR="002D4DBF" w:rsidRPr="009A5B3A" w:rsidRDefault="002D4DBF" w:rsidP="00D176C3">
            <w:pPr>
              <w:widowControl w:val="0"/>
              <w:spacing w:after="0" w:line="240" w:lineRule="auto"/>
              <w:jc w:val="center"/>
              <w:rPr>
                <w:sz w:val="18"/>
                <w:szCs w:val="18"/>
              </w:rPr>
            </w:pPr>
            <w:r w:rsidRPr="0051582A">
              <w:rPr>
                <w:sz w:val="18"/>
                <w:szCs w:val="18"/>
              </w:rPr>
              <w:t>0.0434</w:t>
            </w:r>
          </w:p>
        </w:tc>
        <w:tc>
          <w:tcPr>
            <w:tcW w:w="1255" w:type="dxa"/>
            <w:tcBorders>
              <w:top w:val="nil"/>
              <w:left w:val="nil"/>
              <w:bottom w:val="nil"/>
              <w:right w:val="nil"/>
            </w:tcBorders>
          </w:tcPr>
          <w:p w14:paraId="5F517993" w14:textId="77777777" w:rsidR="002D4DBF" w:rsidRPr="009A5B3A" w:rsidRDefault="002D4DBF" w:rsidP="00D176C3">
            <w:pPr>
              <w:widowControl w:val="0"/>
              <w:spacing w:after="0" w:line="240" w:lineRule="auto"/>
              <w:jc w:val="center"/>
              <w:rPr>
                <w:sz w:val="18"/>
                <w:szCs w:val="18"/>
              </w:rPr>
            </w:pPr>
            <w:r w:rsidRPr="0051582A">
              <w:rPr>
                <w:sz w:val="18"/>
                <w:szCs w:val="18"/>
              </w:rPr>
              <w:t>0.0583*</w:t>
            </w:r>
          </w:p>
        </w:tc>
        <w:tc>
          <w:tcPr>
            <w:tcW w:w="1255" w:type="dxa"/>
            <w:tcBorders>
              <w:top w:val="nil"/>
              <w:left w:val="nil"/>
              <w:bottom w:val="nil"/>
              <w:right w:val="nil"/>
            </w:tcBorders>
          </w:tcPr>
          <w:p w14:paraId="53B1DB7D" w14:textId="77777777" w:rsidR="002D4DBF" w:rsidRPr="009A5B3A" w:rsidRDefault="002D4DBF" w:rsidP="00D176C3">
            <w:pPr>
              <w:widowControl w:val="0"/>
              <w:spacing w:after="0" w:line="240" w:lineRule="auto"/>
              <w:jc w:val="center"/>
              <w:rPr>
                <w:sz w:val="18"/>
                <w:szCs w:val="18"/>
              </w:rPr>
            </w:pPr>
            <w:r w:rsidRPr="0051582A">
              <w:rPr>
                <w:sz w:val="18"/>
                <w:szCs w:val="18"/>
              </w:rPr>
              <w:t>0.0158</w:t>
            </w:r>
          </w:p>
        </w:tc>
      </w:tr>
      <w:tr w:rsidR="002D4DBF" w:rsidRPr="009A5B3A" w14:paraId="5D208E5D" w14:textId="77777777" w:rsidTr="00D176C3">
        <w:trPr>
          <w:trHeight w:val="257"/>
          <w:jc w:val="center"/>
        </w:trPr>
        <w:tc>
          <w:tcPr>
            <w:tcW w:w="2575" w:type="dxa"/>
            <w:tcBorders>
              <w:top w:val="nil"/>
              <w:left w:val="nil"/>
              <w:bottom w:val="nil"/>
              <w:right w:val="nil"/>
            </w:tcBorders>
          </w:tcPr>
          <w:p w14:paraId="1096F633" w14:textId="77777777" w:rsidR="002D4DBF" w:rsidRPr="009A5B3A" w:rsidRDefault="002D4DBF" w:rsidP="00D176C3">
            <w:pPr>
              <w:widowControl w:val="0"/>
              <w:spacing w:after="0" w:line="240" w:lineRule="auto"/>
              <w:rPr>
                <w:sz w:val="18"/>
                <w:szCs w:val="18"/>
              </w:rPr>
            </w:pPr>
          </w:p>
        </w:tc>
        <w:tc>
          <w:tcPr>
            <w:tcW w:w="1381" w:type="dxa"/>
            <w:tcBorders>
              <w:top w:val="nil"/>
              <w:left w:val="nil"/>
              <w:bottom w:val="nil"/>
              <w:right w:val="nil"/>
            </w:tcBorders>
          </w:tcPr>
          <w:p w14:paraId="0A6FC571" w14:textId="77777777" w:rsidR="002D4DBF" w:rsidRPr="009A5B3A" w:rsidRDefault="002D4DBF" w:rsidP="00D176C3">
            <w:pPr>
              <w:widowControl w:val="0"/>
              <w:spacing w:after="0" w:line="240" w:lineRule="auto"/>
              <w:jc w:val="center"/>
              <w:rPr>
                <w:sz w:val="18"/>
                <w:szCs w:val="18"/>
              </w:rPr>
            </w:pPr>
            <w:r w:rsidRPr="0051582A">
              <w:rPr>
                <w:sz w:val="18"/>
                <w:szCs w:val="18"/>
              </w:rPr>
              <w:t>(0.0300)</w:t>
            </w:r>
          </w:p>
        </w:tc>
        <w:tc>
          <w:tcPr>
            <w:tcW w:w="1505" w:type="dxa"/>
            <w:tcBorders>
              <w:top w:val="nil"/>
              <w:left w:val="nil"/>
              <w:bottom w:val="nil"/>
              <w:right w:val="nil"/>
            </w:tcBorders>
          </w:tcPr>
          <w:p w14:paraId="7CF63B64" w14:textId="77777777" w:rsidR="002D4DBF" w:rsidRPr="009A5B3A" w:rsidRDefault="002D4DBF" w:rsidP="00D176C3">
            <w:pPr>
              <w:widowControl w:val="0"/>
              <w:spacing w:after="0" w:line="240" w:lineRule="auto"/>
              <w:jc w:val="center"/>
              <w:rPr>
                <w:sz w:val="18"/>
                <w:szCs w:val="18"/>
              </w:rPr>
            </w:pPr>
            <w:r w:rsidRPr="0051582A">
              <w:rPr>
                <w:sz w:val="18"/>
                <w:szCs w:val="18"/>
              </w:rPr>
              <w:t>(0.0319)</w:t>
            </w:r>
          </w:p>
        </w:tc>
        <w:tc>
          <w:tcPr>
            <w:tcW w:w="1255" w:type="dxa"/>
            <w:tcBorders>
              <w:top w:val="nil"/>
              <w:left w:val="nil"/>
              <w:bottom w:val="nil"/>
              <w:right w:val="nil"/>
            </w:tcBorders>
          </w:tcPr>
          <w:p w14:paraId="0D516624" w14:textId="77777777" w:rsidR="002D4DBF" w:rsidRPr="009A5B3A" w:rsidRDefault="002D4DBF" w:rsidP="00D176C3">
            <w:pPr>
              <w:widowControl w:val="0"/>
              <w:spacing w:after="0" w:line="240" w:lineRule="auto"/>
              <w:jc w:val="center"/>
              <w:rPr>
                <w:sz w:val="18"/>
                <w:szCs w:val="18"/>
              </w:rPr>
            </w:pPr>
            <w:r w:rsidRPr="0051582A">
              <w:rPr>
                <w:sz w:val="18"/>
                <w:szCs w:val="18"/>
              </w:rPr>
              <w:t>(0.0407)</w:t>
            </w:r>
          </w:p>
        </w:tc>
        <w:tc>
          <w:tcPr>
            <w:tcW w:w="1505" w:type="dxa"/>
            <w:tcBorders>
              <w:top w:val="nil"/>
              <w:left w:val="nil"/>
              <w:bottom w:val="nil"/>
              <w:right w:val="nil"/>
            </w:tcBorders>
          </w:tcPr>
          <w:p w14:paraId="06C81B78" w14:textId="77777777" w:rsidR="002D4DBF" w:rsidRPr="009A5B3A" w:rsidRDefault="002D4DBF" w:rsidP="00D176C3">
            <w:pPr>
              <w:widowControl w:val="0"/>
              <w:spacing w:after="0" w:line="240" w:lineRule="auto"/>
              <w:jc w:val="center"/>
              <w:rPr>
                <w:sz w:val="18"/>
                <w:szCs w:val="18"/>
              </w:rPr>
            </w:pPr>
            <w:r w:rsidRPr="0051582A">
              <w:rPr>
                <w:sz w:val="18"/>
                <w:szCs w:val="18"/>
              </w:rPr>
              <w:t>(0.0395)</w:t>
            </w:r>
          </w:p>
        </w:tc>
        <w:tc>
          <w:tcPr>
            <w:tcW w:w="1255" w:type="dxa"/>
            <w:tcBorders>
              <w:top w:val="nil"/>
              <w:left w:val="nil"/>
              <w:bottom w:val="nil"/>
              <w:right w:val="nil"/>
            </w:tcBorders>
          </w:tcPr>
          <w:p w14:paraId="45D27A66" w14:textId="77777777" w:rsidR="002D4DBF" w:rsidRPr="009A5B3A" w:rsidRDefault="002D4DBF" w:rsidP="00D176C3">
            <w:pPr>
              <w:widowControl w:val="0"/>
              <w:spacing w:after="0" w:line="240" w:lineRule="auto"/>
              <w:jc w:val="center"/>
              <w:rPr>
                <w:sz w:val="18"/>
                <w:szCs w:val="18"/>
              </w:rPr>
            </w:pPr>
            <w:r w:rsidRPr="0051582A">
              <w:rPr>
                <w:sz w:val="18"/>
                <w:szCs w:val="18"/>
              </w:rPr>
              <w:t>(0.0332)</w:t>
            </w:r>
          </w:p>
        </w:tc>
        <w:tc>
          <w:tcPr>
            <w:tcW w:w="1255" w:type="dxa"/>
            <w:tcBorders>
              <w:top w:val="nil"/>
              <w:left w:val="nil"/>
              <w:bottom w:val="nil"/>
              <w:right w:val="nil"/>
            </w:tcBorders>
          </w:tcPr>
          <w:p w14:paraId="36AE708C" w14:textId="77777777" w:rsidR="002D4DBF" w:rsidRPr="009A5B3A" w:rsidRDefault="002D4DBF" w:rsidP="00D176C3">
            <w:pPr>
              <w:widowControl w:val="0"/>
              <w:spacing w:after="0" w:line="240" w:lineRule="auto"/>
              <w:jc w:val="center"/>
              <w:rPr>
                <w:sz w:val="18"/>
                <w:szCs w:val="18"/>
              </w:rPr>
            </w:pPr>
            <w:r w:rsidRPr="0051582A">
              <w:rPr>
                <w:sz w:val="18"/>
                <w:szCs w:val="18"/>
              </w:rPr>
              <w:t>(0.0322)</w:t>
            </w:r>
          </w:p>
        </w:tc>
      </w:tr>
      <w:tr w:rsidR="002D4DBF" w:rsidRPr="009A5B3A" w14:paraId="05800CEC" w14:textId="77777777" w:rsidTr="00D176C3">
        <w:trPr>
          <w:trHeight w:val="271"/>
          <w:jc w:val="center"/>
        </w:trPr>
        <w:tc>
          <w:tcPr>
            <w:tcW w:w="2575" w:type="dxa"/>
            <w:tcBorders>
              <w:top w:val="nil"/>
              <w:left w:val="nil"/>
              <w:bottom w:val="nil"/>
              <w:right w:val="nil"/>
            </w:tcBorders>
          </w:tcPr>
          <w:p w14:paraId="45026804" w14:textId="77777777" w:rsidR="002D4DBF" w:rsidRPr="009A5B3A" w:rsidRDefault="002D4DBF" w:rsidP="00D176C3">
            <w:pPr>
              <w:widowControl w:val="0"/>
              <w:spacing w:after="0" w:line="240" w:lineRule="auto"/>
              <w:rPr>
                <w:sz w:val="18"/>
                <w:szCs w:val="18"/>
              </w:rPr>
            </w:pPr>
            <w:r w:rsidRPr="009A5B3A">
              <w:rPr>
                <w:sz w:val="18"/>
                <w:szCs w:val="18"/>
              </w:rPr>
              <w:t>Mother</w:t>
            </w:r>
          </w:p>
        </w:tc>
        <w:tc>
          <w:tcPr>
            <w:tcW w:w="1381" w:type="dxa"/>
            <w:tcBorders>
              <w:top w:val="nil"/>
              <w:left w:val="nil"/>
              <w:bottom w:val="nil"/>
              <w:right w:val="nil"/>
            </w:tcBorders>
          </w:tcPr>
          <w:p w14:paraId="085D4051" w14:textId="77777777" w:rsidR="002D4DBF" w:rsidRPr="009A5B3A" w:rsidRDefault="002D4DBF" w:rsidP="00D176C3">
            <w:pPr>
              <w:widowControl w:val="0"/>
              <w:spacing w:after="0" w:line="240" w:lineRule="auto"/>
              <w:jc w:val="center"/>
              <w:rPr>
                <w:sz w:val="18"/>
                <w:szCs w:val="18"/>
              </w:rPr>
            </w:pPr>
            <w:r w:rsidRPr="0051582A">
              <w:rPr>
                <w:sz w:val="18"/>
                <w:szCs w:val="18"/>
              </w:rPr>
              <w:t>0.0412</w:t>
            </w:r>
          </w:p>
        </w:tc>
        <w:tc>
          <w:tcPr>
            <w:tcW w:w="1505" w:type="dxa"/>
            <w:tcBorders>
              <w:top w:val="nil"/>
              <w:left w:val="nil"/>
              <w:bottom w:val="nil"/>
              <w:right w:val="nil"/>
            </w:tcBorders>
          </w:tcPr>
          <w:p w14:paraId="7C791540" w14:textId="77777777" w:rsidR="002D4DBF" w:rsidRPr="009A5B3A" w:rsidRDefault="002D4DBF" w:rsidP="00D176C3">
            <w:pPr>
              <w:widowControl w:val="0"/>
              <w:spacing w:after="0" w:line="240" w:lineRule="auto"/>
              <w:jc w:val="center"/>
              <w:rPr>
                <w:sz w:val="18"/>
                <w:szCs w:val="18"/>
              </w:rPr>
            </w:pPr>
            <w:r w:rsidRPr="0051582A">
              <w:rPr>
                <w:sz w:val="18"/>
                <w:szCs w:val="18"/>
              </w:rPr>
              <w:t>0.0713**</w:t>
            </w:r>
          </w:p>
        </w:tc>
        <w:tc>
          <w:tcPr>
            <w:tcW w:w="1255" w:type="dxa"/>
            <w:tcBorders>
              <w:top w:val="nil"/>
              <w:left w:val="nil"/>
              <w:bottom w:val="nil"/>
              <w:right w:val="nil"/>
            </w:tcBorders>
          </w:tcPr>
          <w:p w14:paraId="4C31306F" w14:textId="77777777" w:rsidR="002D4DBF" w:rsidRPr="009A5B3A" w:rsidRDefault="002D4DBF" w:rsidP="00D176C3">
            <w:pPr>
              <w:widowControl w:val="0"/>
              <w:spacing w:after="0" w:line="240" w:lineRule="auto"/>
              <w:jc w:val="center"/>
              <w:rPr>
                <w:sz w:val="18"/>
                <w:szCs w:val="18"/>
              </w:rPr>
            </w:pPr>
            <w:r w:rsidRPr="0051582A">
              <w:rPr>
                <w:sz w:val="18"/>
                <w:szCs w:val="18"/>
              </w:rPr>
              <w:t>0.0261</w:t>
            </w:r>
          </w:p>
        </w:tc>
        <w:tc>
          <w:tcPr>
            <w:tcW w:w="1505" w:type="dxa"/>
            <w:tcBorders>
              <w:top w:val="nil"/>
              <w:left w:val="nil"/>
              <w:bottom w:val="nil"/>
              <w:right w:val="nil"/>
            </w:tcBorders>
          </w:tcPr>
          <w:p w14:paraId="161BF9A7" w14:textId="77777777" w:rsidR="002D4DBF" w:rsidRPr="009A5B3A" w:rsidRDefault="002D4DBF" w:rsidP="00D176C3">
            <w:pPr>
              <w:widowControl w:val="0"/>
              <w:spacing w:after="0" w:line="240" w:lineRule="auto"/>
              <w:jc w:val="center"/>
              <w:rPr>
                <w:sz w:val="18"/>
                <w:szCs w:val="18"/>
              </w:rPr>
            </w:pPr>
            <w:r w:rsidRPr="0051582A">
              <w:rPr>
                <w:sz w:val="18"/>
                <w:szCs w:val="18"/>
              </w:rPr>
              <w:t>0.0404</w:t>
            </w:r>
          </w:p>
        </w:tc>
        <w:tc>
          <w:tcPr>
            <w:tcW w:w="1255" w:type="dxa"/>
            <w:tcBorders>
              <w:top w:val="nil"/>
              <w:left w:val="nil"/>
              <w:bottom w:val="nil"/>
              <w:right w:val="nil"/>
            </w:tcBorders>
          </w:tcPr>
          <w:p w14:paraId="4A4541A7" w14:textId="77777777" w:rsidR="002D4DBF" w:rsidRPr="009A5B3A" w:rsidRDefault="002D4DBF" w:rsidP="00D176C3">
            <w:pPr>
              <w:widowControl w:val="0"/>
              <w:spacing w:after="0" w:line="240" w:lineRule="auto"/>
              <w:jc w:val="center"/>
              <w:rPr>
                <w:sz w:val="18"/>
                <w:szCs w:val="18"/>
              </w:rPr>
            </w:pPr>
            <w:r w:rsidRPr="0051582A">
              <w:rPr>
                <w:sz w:val="18"/>
                <w:szCs w:val="18"/>
              </w:rPr>
              <w:t>0.0444</w:t>
            </w:r>
          </w:p>
        </w:tc>
        <w:tc>
          <w:tcPr>
            <w:tcW w:w="1255" w:type="dxa"/>
            <w:tcBorders>
              <w:top w:val="nil"/>
              <w:left w:val="nil"/>
              <w:bottom w:val="nil"/>
              <w:right w:val="nil"/>
            </w:tcBorders>
          </w:tcPr>
          <w:p w14:paraId="5DF4702B" w14:textId="77777777" w:rsidR="002D4DBF" w:rsidRPr="009A5B3A" w:rsidRDefault="002D4DBF" w:rsidP="00D176C3">
            <w:pPr>
              <w:widowControl w:val="0"/>
              <w:spacing w:after="0" w:line="240" w:lineRule="auto"/>
              <w:jc w:val="center"/>
              <w:rPr>
                <w:sz w:val="18"/>
                <w:szCs w:val="18"/>
              </w:rPr>
            </w:pPr>
            <w:r w:rsidRPr="0051582A">
              <w:rPr>
                <w:sz w:val="18"/>
                <w:szCs w:val="18"/>
              </w:rPr>
              <w:t>0.0128</w:t>
            </w:r>
          </w:p>
        </w:tc>
      </w:tr>
      <w:tr w:rsidR="002D4DBF" w:rsidRPr="009A5B3A" w14:paraId="48E777E6" w14:textId="77777777" w:rsidTr="00D176C3">
        <w:trPr>
          <w:trHeight w:val="271"/>
          <w:jc w:val="center"/>
        </w:trPr>
        <w:tc>
          <w:tcPr>
            <w:tcW w:w="2575" w:type="dxa"/>
            <w:tcBorders>
              <w:top w:val="nil"/>
              <w:left w:val="nil"/>
              <w:bottom w:val="nil"/>
              <w:right w:val="nil"/>
            </w:tcBorders>
          </w:tcPr>
          <w:p w14:paraId="1C7C7169" w14:textId="77777777" w:rsidR="002D4DBF" w:rsidRPr="009A5B3A" w:rsidRDefault="002D4DBF" w:rsidP="00D176C3">
            <w:pPr>
              <w:widowControl w:val="0"/>
              <w:spacing w:after="0" w:line="240" w:lineRule="auto"/>
              <w:rPr>
                <w:sz w:val="18"/>
                <w:szCs w:val="18"/>
              </w:rPr>
            </w:pPr>
          </w:p>
        </w:tc>
        <w:tc>
          <w:tcPr>
            <w:tcW w:w="1381" w:type="dxa"/>
            <w:tcBorders>
              <w:top w:val="nil"/>
              <w:left w:val="nil"/>
              <w:bottom w:val="nil"/>
              <w:right w:val="nil"/>
            </w:tcBorders>
          </w:tcPr>
          <w:p w14:paraId="6D177B0B" w14:textId="77777777" w:rsidR="002D4DBF" w:rsidRPr="009A5B3A" w:rsidRDefault="002D4DBF" w:rsidP="00D176C3">
            <w:pPr>
              <w:widowControl w:val="0"/>
              <w:spacing w:after="0" w:line="240" w:lineRule="auto"/>
              <w:jc w:val="center"/>
              <w:rPr>
                <w:sz w:val="18"/>
                <w:szCs w:val="18"/>
              </w:rPr>
            </w:pPr>
            <w:r w:rsidRPr="0051582A">
              <w:rPr>
                <w:sz w:val="18"/>
                <w:szCs w:val="18"/>
              </w:rPr>
              <w:t>(0.0344)</w:t>
            </w:r>
          </w:p>
        </w:tc>
        <w:tc>
          <w:tcPr>
            <w:tcW w:w="1505" w:type="dxa"/>
            <w:tcBorders>
              <w:top w:val="nil"/>
              <w:left w:val="nil"/>
              <w:bottom w:val="nil"/>
              <w:right w:val="nil"/>
            </w:tcBorders>
          </w:tcPr>
          <w:p w14:paraId="38D85426" w14:textId="77777777" w:rsidR="002D4DBF" w:rsidRPr="009A5B3A" w:rsidRDefault="002D4DBF" w:rsidP="00D176C3">
            <w:pPr>
              <w:widowControl w:val="0"/>
              <w:spacing w:after="0" w:line="240" w:lineRule="auto"/>
              <w:jc w:val="center"/>
              <w:rPr>
                <w:sz w:val="18"/>
                <w:szCs w:val="18"/>
              </w:rPr>
            </w:pPr>
            <w:r w:rsidRPr="0051582A">
              <w:rPr>
                <w:sz w:val="18"/>
                <w:szCs w:val="18"/>
              </w:rPr>
              <w:t>(0.0325)</w:t>
            </w:r>
          </w:p>
        </w:tc>
        <w:tc>
          <w:tcPr>
            <w:tcW w:w="1255" w:type="dxa"/>
            <w:tcBorders>
              <w:top w:val="nil"/>
              <w:left w:val="nil"/>
              <w:bottom w:val="nil"/>
              <w:right w:val="nil"/>
            </w:tcBorders>
          </w:tcPr>
          <w:p w14:paraId="5E211915" w14:textId="77777777" w:rsidR="002D4DBF" w:rsidRPr="009A5B3A" w:rsidRDefault="002D4DBF" w:rsidP="00D176C3">
            <w:pPr>
              <w:widowControl w:val="0"/>
              <w:spacing w:after="0" w:line="240" w:lineRule="auto"/>
              <w:jc w:val="center"/>
              <w:rPr>
                <w:sz w:val="18"/>
                <w:szCs w:val="18"/>
              </w:rPr>
            </w:pPr>
            <w:r w:rsidRPr="0051582A">
              <w:rPr>
                <w:sz w:val="18"/>
                <w:szCs w:val="18"/>
              </w:rPr>
              <w:t>(0.0485)</w:t>
            </w:r>
          </w:p>
        </w:tc>
        <w:tc>
          <w:tcPr>
            <w:tcW w:w="1505" w:type="dxa"/>
            <w:tcBorders>
              <w:top w:val="nil"/>
              <w:left w:val="nil"/>
              <w:bottom w:val="nil"/>
              <w:right w:val="nil"/>
            </w:tcBorders>
          </w:tcPr>
          <w:p w14:paraId="36CC2E52" w14:textId="77777777" w:rsidR="002D4DBF" w:rsidRPr="009A5B3A" w:rsidRDefault="002D4DBF" w:rsidP="00D176C3">
            <w:pPr>
              <w:widowControl w:val="0"/>
              <w:spacing w:after="0" w:line="240" w:lineRule="auto"/>
              <w:jc w:val="center"/>
              <w:rPr>
                <w:sz w:val="18"/>
                <w:szCs w:val="18"/>
              </w:rPr>
            </w:pPr>
            <w:r w:rsidRPr="0051582A">
              <w:rPr>
                <w:sz w:val="18"/>
                <w:szCs w:val="18"/>
              </w:rPr>
              <w:t>(0.0474)</w:t>
            </w:r>
          </w:p>
        </w:tc>
        <w:tc>
          <w:tcPr>
            <w:tcW w:w="1255" w:type="dxa"/>
            <w:tcBorders>
              <w:top w:val="nil"/>
              <w:left w:val="nil"/>
              <w:bottom w:val="nil"/>
              <w:right w:val="nil"/>
            </w:tcBorders>
          </w:tcPr>
          <w:p w14:paraId="5219C4A6" w14:textId="77777777" w:rsidR="002D4DBF" w:rsidRPr="009A5B3A" w:rsidRDefault="002D4DBF" w:rsidP="00D176C3">
            <w:pPr>
              <w:widowControl w:val="0"/>
              <w:spacing w:after="0" w:line="240" w:lineRule="auto"/>
              <w:jc w:val="center"/>
              <w:rPr>
                <w:sz w:val="18"/>
                <w:szCs w:val="18"/>
              </w:rPr>
            </w:pPr>
            <w:r w:rsidRPr="0051582A">
              <w:rPr>
                <w:sz w:val="18"/>
                <w:szCs w:val="18"/>
              </w:rPr>
              <w:t>(0.0407)</w:t>
            </w:r>
          </w:p>
        </w:tc>
        <w:tc>
          <w:tcPr>
            <w:tcW w:w="1255" w:type="dxa"/>
            <w:tcBorders>
              <w:top w:val="nil"/>
              <w:left w:val="nil"/>
              <w:bottom w:val="nil"/>
              <w:right w:val="nil"/>
            </w:tcBorders>
          </w:tcPr>
          <w:p w14:paraId="4199EB5F" w14:textId="77777777" w:rsidR="002D4DBF" w:rsidRPr="009A5B3A" w:rsidRDefault="002D4DBF" w:rsidP="00D176C3">
            <w:pPr>
              <w:widowControl w:val="0"/>
              <w:spacing w:after="0" w:line="240" w:lineRule="auto"/>
              <w:jc w:val="center"/>
              <w:rPr>
                <w:sz w:val="18"/>
                <w:szCs w:val="18"/>
              </w:rPr>
            </w:pPr>
            <w:r w:rsidRPr="0051582A">
              <w:rPr>
                <w:sz w:val="18"/>
                <w:szCs w:val="18"/>
              </w:rPr>
              <w:t>(0.0398)</w:t>
            </w:r>
          </w:p>
        </w:tc>
      </w:tr>
      <w:tr w:rsidR="002D4DBF" w:rsidRPr="009A5B3A" w14:paraId="3E88343A" w14:textId="77777777" w:rsidTr="00D176C3">
        <w:trPr>
          <w:trHeight w:val="257"/>
          <w:jc w:val="center"/>
        </w:trPr>
        <w:tc>
          <w:tcPr>
            <w:tcW w:w="2575" w:type="dxa"/>
            <w:tcBorders>
              <w:top w:val="nil"/>
              <w:left w:val="nil"/>
              <w:bottom w:val="nil"/>
              <w:right w:val="nil"/>
            </w:tcBorders>
          </w:tcPr>
          <w:p w14:paraId="72EF8AF8" w14:textId="77777777" w:rsidR="002D4DBF" w:rsidRPr="009A5B3A" w:rsidRDefault="002D4DBF" w:rsidP="00D176C3">
            <w:pPr>
              <w:widowControl w:val="0"/>
              <w:spacing w:after="0" w:line="240" w:lineRule="auto"/>
              <w:rPr>
                <w:sz w:val="18"/>
                <w:szCs w:val="18"/>
              </w:rPr>
            </w:pPr>
            <w:r w:rsidRPr="009A5B3A">
              <w:rPr>
                <w:sz w:val="18"/>
                <w:szCs w:val="18"/>
              </w:rPr>
              <w:t>Father</w:t>
            </w:r>
          </w:p>
        </w:tc>
        <w:tc>
          <w:tcPr>
            <w:tcW w:w="1381" w:type="dxa"/>
            <w:tcBorders>
              <w:top w:val="nil"/>
              <w:left w:val="nil"/>
              <w:bottom w:val="nil"/>
              <w:right w:val="nil"/>
            </w:tcBorders>
          </w:tcPr>
          <w:p w14:paraId="6AB332D1" w14:textId="77777777" w:rsidR="002D4DBF" w:rsidRPr="009A5B3A" w:rsidRDefault="002D4DBF" w:rsidP="00D176C3">
            <w:pPr>
              <w:widowControl w:val="0"/>
              <w:spacing w:after="0" w:line="240" w:lineRule="auto"/>
              <w:jc w:val="center"/>
              <w:rPr>
                <w:sz w:val="18"/>
                <w:szCs w:val="18"/>
              </w:rPr>
            </w:pPr>
            <w:r w:rsidRPr="0051582A">
              <w:rPr>
                <w:sz w:val="18"/>
                <w:szCs w:val="18"/>
              </w:rPr>
              <w:t>-0.00252</w:t>
            </w:r>
          </w:p>
        </w:tc>
        <w:tc>
          <w:tcPr>
            <w:tcW w:w="1505" w:type="dxa"/>
            <w:tcBorders>
              <w:top w:val="nil"/>
              <w:left w:val="nil"/>
              <w:bottom w:val="nil"/>
              <w:right w:val="nil"/>
            </w:tcBorders>
          </w:tcPr>
          <w:p w14:paraId="77B17D53" w14:textId="77777777" w:rsidR="002D4DBF" w:rsidRPr="009A5B3A" w:rsidRDefault="002D4DBF" w:rsidP="00D176C3">
            <w:pPr>
              <w:widowControl w:val="0"/>
              <w:spacing w:after="0" w:line="240" w:lineRule="auto"/>
              <w:jc w:val="center"/>
              <w:rPr>
                <w:sz w:val="18"/>
                <w:szCs w:val="18"/>
              </w:rPr>
            </w:pPr>
            <w:r w:rsidRPr="0051582A">
              <w:rPr>
                <w:sz w:val="18"/>
                <w:szCs w:val="18"/>
              </w:rPr>
              <w:t>-0.0257</w:t>
            </w:r>
          </w:p>
        </w:tc>
        <w:tc>
          <w:tcPr>
            <w:tcW w:w="1255" w:type="dxa"/>
            <w:tcBorders>
              <w:top w:val="nil"/>
              <w:left w:val="nil"/>
              <w:bottom w:val="nil"/>
              <w:right w:val="nil"/>
            </w:tcBorders>
          </w:tcPr>
          <w:p w14:paraId="6F21CD97" w14:textId="77777777" w:rsidR="002D4DBF" w:rsidRPr="009A5B3A" w:rsidRDefault="002D4DBF" w:rsidP="00D176C3">
            <w:pPr>
              <w:widowControl w:val="0"/>
              <w:spacing w:after="0" w:line="240" w:lineRule="auto"/>
              <w:jc w:val="center"/>
              <w:rPr>
                <w:sz w:val="18"/>
                <w:szCs w:val="18"/>
              </w:rPr>
            </w:pPr>
            <w:r w:rsidRPr="0051582A">
              <w:rPr>
                <w:sz w:val="18"/>
                <w:szCs w:val="18"/>
              </w:rPr>
              <w:t>-0.0212</w:t>
            </w:r>
          </w:p>
        </w:tc>
        <w:tc>
          <w:tcPr>
            <w:tcW w:w="1505" w:type="dxa"/>
            <w:tcBorders>
              <w:top w:val="nil"/>
              <w:left w:val="nil"/>
              <w:bottom w:val="nil"/>
              <w:right w:val="nil"/>
            </w:tcBorders>
          </w:tcPr>
          <w:p w14:paraId="7ED8FE2E" w14:textId="77777777" w:rsidR="002D4DBF" w:rsidRPr="009A5B3A" w:rsidRDefault="002D4DBF" w:rsidP="00D176C3">
            <w:pPr>
              <w:widowControl w:val="0"/>
              <w:spacing w:after="0" w:line="240" w:lineRule="auto"/>
              <w:jc w:val="center"/>
              <w:rPr>
                <w:sz w:val="18"/>
                <w:szCs w:val="18"/>
              </w:rPr>
            </w:pPr>
            <w:r w:rsidRPr="0051582A">
              <w:rPr>
                <w:sz w:val="18"/>
                <w:szCs w:val="18"/>
              </w:rPr>
              <w:t>0.0133</w:t>
            </w:r>
          </w:p>
        </w:tc>
        <w:tc>
          <w:tcPr>
            <w:tcW w:w="1255" w:type="dxa"/>
            <w:tcBorders>
              <w:top w:val="nil"/>
              <w:left w:val="nil"/>
              <w:bottom w:val="nil"/>
              <w:right w:val="nil"/>
            </w:tcBorders>
          </w:tcPr>
          <w:p w14:paraId="659C334E" w14:textId="77777777" w:rsidR="002D4DBF" w:rsidRPr="009A5B3A" w:rsidRDefault="002D4DBF" w:rsidP="00D176C3">
            <w:pPr>
              <w:widowControl w:val="0"/>
              <w:spacing w:after="0" w:line="240" w:lineRule="auto"/>
              <w:jc w:val="center"/>
              <w:rPr>
                <w:sz w:val="18"/>
                <w:szCs w:val="18"/>
              </w:rPr>
            </w:pPr>
            <w:r w:rsidRPr="0051582A">
              <w:rPr>
                <w:sz w:val="18"/>
                <w:szCs w:val="18"/>
              </w:rPr>
              <w:t>0.0225</w:t>
            </w:r>
          </w:p>
        </w:tc>
        <w:tc>
          <w:tcPr>
            <w:tcW w:w="1255" w:type="dxa"/>
            <w:tcBorders>
              <w:top w:val="nil"/>
              <w:left w:val="nil"/>
              <w:bottom w:val="nil"/>
              <w:right w:val="nil"/>
            </w:tcBorders>
          </w:tcPr>
          <w:p w14:paraId="34691645" w14:textId="77777777" w:rsidR="002D4DBF" w:rsidRPr="009A5B3A" w:rsidRDefault="002D4DBF" w:rsidP="00D176C3">
            <w:pPr>
              <w:widowControl w:val="0"/>
              <w:spacing w:after="0" w:line="240" w:lineRule="auto"/>
              <w:jc w:val="center"/>
              <w:rPr>
                <w:sz w:val="18"/>
                <w:szCs w:val="18"/>
              </w:rPr>
            </w:pPr>
            <w:r w:rsidRPr="0051582A">
              <w:rPr>
                <w:sz w:val="18"/>
                <w:szCs w:val="18"/>
              </w:rPr>
              <w:t>-0.0350</w:t>
            </w:r>
          </w:p>
        </w:tc>
      </w:tr>
      <w:tr w:rsidR="002D4DBF" w:rsidRPr="009A5B3A" w14:paraId="51AFBFFA" w14:textId="77777777" w:rsidTr="00D176C3">
        <w:trPr>
          <w:trHeight w:val="271"/>
          <w:jc w:val="center"/>
        </w:trPr>
        <w:tc>
          <w:tcPr>
            <w:tcW w:w="2575" w:type="dxa"/>
            <w:tcBorders>
              <w:top w:val="nil"/>
              <w:left w:val="nil"/>
              <w:bottom w:val="nil"/>
              <w:right w:val="nil"/>
            </w:tcBorders>
          </w:tcPr>
          <w:p w14:paraId="0A4862C6" w14:textId="77777777" w:rsidR="002D4DBF" w:rsidRPr="009A5B3A" w:rsidRDefault="002D4DBF" w:rsidP="00D176C3">
            <w:pPr>
              <w:widowControl w:val="0"/>
              <w:spacing w:after="0" w:line="240" w:lineRule="auto"/>
              <w:rPr>
                <w:sz w:val="18"/>
                <w:szCs w:val="18"/>
              </w:rPr>
            </w:pPr>
          </w:p>
        </w:tc>
        <w:tc>
          <w:tcPr>
            <w:tcW w:w="1381" w:type="dxa"/>
            <w:tcBorders>
              <w:top w:val="nil"/>
              <w:left w:val="nil"/>
              <w:bottom w:val="nil"/>
              <w:right w:val="nil"/>
            </w:tcBorders>
          </w:tcPr>
          <w:p w14:paraId="16020745" w14:textId="77777777" w:rsidR="002D4DBF" w:rsidRPr="009A5B3A" w:rsidRDefault="002D4DBF" w:rsidP="00D176C3">
            <w:pPr>
              <w:widowControl w:val="0"/>
              <w:spacing w:after="0" w:line="240" w:lineRule="auto"/>
              <w:jc w:val="center"/>
              <w:rPr>
                <w:sz w:val="18"/>
                <w:szCs w:val="18"/>
              </w:rPr>
            </w:pPr>
            <w:r w:rsidRPr="0051582A">
              <w:rPr>
                <w:sz w:val="18"/>
                <w:szCs w:val="18"/>
              </w:rPr>
              <w:t>(0.0339)</w:t>
            </w:r>
          </w:p>
        </w:tc>
        <w:tc>
          <w:tcPr>
            <w:tcW w:w="1505" w:type="dxa"/>
            <w:tcBorders>
              <w:top w:val="nil"/>
              <w:left w:val="nil"/>
              <w:bottom w:val="nil"/>
              <w:right w:val="nil"/>
            </w:tcBorders>
          </w:tcPr>
          <w:p w14:paraId="66DDA487" w14:textId="77777777" w:rsidR="002D4DBF" w:rsidRPr="009A5B3A" w:rsidRDefault="002D4DBF" w:rsidP="00D176C3">
            <w:pPr>
              <w:widowControl w:val="0"/>
              <w:spacing w:after="0" w:line="240" w:lineRule="auto"/>
              <w:jc w:val="center"/>
              <w:rPr>
                <w:sz w:val="18"/>
                <w:szCs w:val="18"/>
              </w:rPr>
            </w:pPr>
            <w:r w:rsidRPr="0051582A">
              <w:rPr>
                <w:sz w:val="18"/>
                <w:szCs w:val="18"/>
              </w:rPr>
              <w:t>(0.0371)</w:t>
            </w:r>
          </w:p>
        </w:tc>
        <w:tc>
          <w:tcPr>
            <w:tcW w:w="1255" w:type="dxa"/>
            <w:tcBorders>
              <w:top w:val="nil"/>
              <w:left w:val="nil"/>
              <w:bottom w:val="nil"/>
              <w:right w:val="nil"/>
            </w:tcBorders>
          </w:tcPr>
          <w:p w14:paraId="5FFDAD4D" w14:textId="77777777" w:rsidR="002D4DBF" w:rsidRPr="009A5B3A" w:rsidRDefault="002D4DBF" w:rsidP="00D176C3">
            <w:pPr>
              <w:widowControl w:val="0"/>
              <w:spacing w:after="0" w:line="240" w:lineRule="auto"/>
              <w:jc w:val="center"/>
              <w:rPr>
                <w:sz w:val="18"/>
                <w:szCs w:val="18"/>
              </w:rPr>
            </w:pPr>
            <w:r w:rsidRPr="0051582A">
              <w:rPr>
                <w:sz w:val="18"/>
                <w:szCs w:val="18"/>
              </w:rPr>
              <w:t>(0.0487)</w:t>
            </w:r>
          </w:p>
        </w:tc>
        <w:tc>
          <w:tcPr>
            <w:tcW w:w="1505" w:type="dxa"/>
            <w:tcBorders>
              <w:top w:val="nil"/>
              <w:left w:val="nil"/>
              <w:bottom w:val="nil"/>
              <w:right w:val="nil"/>
            </w:tcBorders>
          </w:tcPr>
          <w:p w14:paraId="21EE5025" w14:textId="77777777" w:rsidR="002D4DBF" w:rsidRPr="009A5B3A" w:rsidRDefault="002D4DBF" w:rsidP="00D176C3">
            <w:pPr>
              <w:widowControl w:val="0"/>
              <w:spacing w:after="0" w:line="240" w:lineRule="auto"/>
              <w:jc w:val="center"/>
              <w:rPr>
                <w:sz w:val="18"/>
                <w:szCs w:val="18"/>
              </w:rPr>
            </w:pPr>
            <w:r w:rsidRPr="0051582A">
              <w:rPr>
                <w:sz w:val="18"/>
                <w:szCs w:val="18"/>
              </w:rPr>
              <w:t>(0.0476)</w:t>
            </w:r>
          </w:p>
        </w:tc>
        <w:tc>
          <w:tcPr>
            <w:tcW w:w="1255" w:type="dxa"/>
            <w:tcBorders>
              <w:top w:val="nil"/>
              <w:left w:val="nil"/>
              <w:bottom w:val="nil"/>
              <w:right w:val="nil"/>
            </w:tcBorders>
          </w:tcPr>
          <w:p w14:paraId="4E8567DE" w14:textId="77777777" w:rsidR="002D4DBF" w:rsidRPr="009A5B3A" w:rsidRDefault="002D4DBF" w:rsidP="00D176C3">
            <w:pPr>
              <w:widowControl w:val="0"/>
              <w:spacing w:after="0" w:line="240" w:lineRule="auto"/>
              <w:jc w:val="center"/>
              <w:rPr>
                <w:sz w:val="18"/>
                <w:szCs w:val="18"/>
              </w:rPr>
            </w:pPr>
            <w:r w:rsidRPr="0051582A">
              <w:rPr>
                <w:sz w:val="18"/>
                <w:szCs w:val="18"/>
              </w:rPr>
              <w:t>(0.0379)</w:t>
            </w:r>
          </w:p>
        </w:tc>
        <w:tc>
          <w:tcPr>
            <w:tcW w:w="1255" w:type="dxa"/>
            <w:tcBorders>
              <w:top w:val="nil"/>
              <w:left w:val="nil"/>
              <w:bottom w:val="nil"/>
              <w:right w:val="nil"/>
            </w:tcBorders>
          </w:tcPr>
          <w:p w14:paraId="6EEE93FA" w14:textId="77777777" w:rsidR="002D4DBF" w:rsidRPr="009A5B3A" w:rsidRDefault="002D4DBF" w:rsidP="00D176C3">
            <w:pPr>
              <w:widowControl w:val="0"/>
              <w:spacing w:after="0" w:line="240" w:lineRule="auto"/>
              <w:jc w:val="center"/>
              <w:rPr>
                <w:sz w:val="18"/>
                <w:szCs w:val="18"/>
              </w:rPr>
            </w:pPr>
            <w:r w:rsidRPr="0051582A">
              <w:rPr>
                <w:sz w:val="18"/>
                <w:szCs w:val="18"/>
              </w:rPr>
              <w:t>(0.0390)</w:t>
            </w:r>
          </w:p>
        </w:tc>
      </w:tr>
      <w:tr w:rsidR="002D4DBF" w:rsidRPr="009A5B3A" w14:paraId="07ABDB31" w14:textId="77777777" w:rsidTr="00D176C3">
        <w:trPr>
          <w:trHeight w:val="257"/>
          <w:jc w:val="center"/>
        </w:trPr>
        <w:tc>
          <w:tcPr>
            <w:tcW w:w="2575" w:type="dxa"/>
            <w:tcBorders>
              <w:top w:val="nil"/>
              <w:left w:val="nil"/>
              <w:bottom w:val="nil"/>
              <w:right w:val="nil"/>
            </w:tcBorders>
          </w:tcPr>
          <w:p w14:paraId="5E64B1DC" w14:textId="77777777" w:rsidR="002D4DBF" w:rsidRPr="009A5B3A" w:rsidRDefault="002D4DBF" w:rsidP="00D176C3">
            <w:pPr>
              <w:widowControl w:val="0"/>
              <w:spacing w:after="0" w:line="240" w:lineRule="auto"/>
              <w:rPr>
                <w:sz w:val="18"/>
                <w:szCs w:val="18"/>
              </w:rPr>
            </w:pPr>
            <w:r w:rsidRPr="009A5B3A">
              <w:rPr>
                <w:sz w:val="18"/>
                <w:szCs w:val="18"/>
              </w:rPr>
              <w:t>age</w:t>
            </w:r>
          </w:p>
        </w:tc>
        <w:tc>
          <w:tcPr>
            <w:tcW w:w="1381" w:type="dxa"/>
            <w:tcBorders>
              <w:top w:val="nil"/>
              <w:left w:val="nil"/>
              <w:bottom w:val="nil"/>
              <w:right w:val="nil"/>
            </w:tcBorders>
          </w:tcPr>
          <w:p w14:paraId="58082F2B" w14:textId="77777777" w:rsidR="002D4DBF" w:rsidRPr="009A5B3A" w:rsidRDefault="002D4DBF" w:rsidP="00D176C3">
            <w:pPr>
              <w:widowControl w:val="0"/>
              <w:spacing w:after="0" w:line="240" w:lineRule="auto"/>
              <w:jc w:val="center"/>
              <w:rPr>
                <w:sz w:val="18"/>
                <w:szCs w:val="18"/>
              </w:rPr>
            </w:pPr>
            <w:r w:rsidRPr="0051582A">
              <w:rPr>
                <w:sz w:val="18"/>
                <w:szCs w:val="18"/>
              </w:rPr>
              <w:t>-5.96e-05</w:t>
            </w:r>
          </w:p>
        </w:tc>
        <w:tc>
          <w:tcPr>
            <w:tcW w:w="1505" w:type="dxa"/>
            <w:tcBorders>
              <w:top w:val="nil"/>
              <w:left w:val="nil"/>
              <w:bottom w:val="nil"/>
              <w:right w:val="nil"/>
            </w:tcBorders>
          </w:tcPr>
          <w:p w14:paraId="4D067430" w14:textId="77777777" w:rsidR="002D4DBF" w:rsidRPr="009A5B3A" w:rsidRDefault="002D4DBF" w:rsidP="00D176C3">
            <w:pPr>
              <w:widowControl w:val="0"/>
              <w:spacing w:after="0" w:line="240" w:lineRule="auto"/>
              <w:jc w:val="center"/>
              <w:rPr>
                <w:sz w:val="18"/>
                <w:szCs w:val="18"/>
              </w:rPr>
            </w:pPr>
            <w:r w:rsidRPr="0051582A">
              <w:rPr>
                <w:sz w:val="18"/>
                <w:szCs w:val="18"/>
              </w:rPr>
              <w:t>-3.53e-05</w:t>
            </w:r>
          </w:p>
        </w:tc>
        <w:tc>
          <w:tcPr>
            <w:tcW w:w="1255" w:type="dxa"/>
            <w:tcBorders>
              <w:top w:val="nil"/>
              <w:left w:val="nil"/>
              <w:bottom w:val="nil"/>
              <w:right w:val="nil"/>
            </w:tcBorders>
          </w:tcPr>
          <w:p w14:paraId="0BA4410A" w14:textId="77777777" w:rsidR="002D4DBF" w:rsidRPr="009A5B3A" w:rsidRDefault="002D4DBF" w:rsidP="00D176C3">
            <w:pPr>
              <w:widowControl w:val="0"/>
              <w:spacing w:after="0" w:line="240" w:lineRule="auto"/>
              <w:jc w:val="center"/>
              <w:rPr>
                <w:sz w:val="18"/>
                <w:szCs w:val="18"/>
              </w:rPr>
            </w:pPr>
            <w:r w:rsidRPr="0051582A">
              <w:rPr>
                <w:sz w:val="18"/>
                <w:szCs w:val="18"/>
              </w:rPr>
              <w:t>5.63e-05</w:t>
            </w:r>
          </w:p>
        </w:tc>
        <w:tc>
          <w:tcPr>
            <w:tcW w:w="1505" w:type="dxa"/>
            <w:tcBorders>
              <w:top w:val="nil"/>
              <w:left w:val="nil"/>
              <w:bottom w:val="nil"/>
              <w:right w:val="nil"/>
            </w:tcBorders>
          </w:tcPr>
          <w:p w14:paraId="375FC9D1" w14:textId="77777777" w:rsidR="002D4DBF" w:rsidRPr="009A5B3A" w:rsidRDefault="002D4DBF" w:rsidP="00D176C3">
            <w:pPr>
              <w:widowControl w:val="0"/>
              <w:spacing w:after="0" w:line="240" w:lineRule="auto"/>
              <w:jc w:val="center"/>
              <w:rPr>
                <w:sz w:val="18"/>
                <w:szCs w:val="18"/>
              </w:rPr>
            </w:pPr>
            <w:r w:rsidRPr="0051582A">
              <w:rPr>
                <w:sz w:val="18"/>
                <w:szCs w:val="18"/>
              </w:rPr>
              <w:t>-7.46e-05</w:t>
            </w:r>
          </w:p>
        </w:tc>
        <w:tc>
          <w:tcPr>
            <w:tcW w:w="1255" w:type="dxa"/>
            <w:tcBorders>
              <w:top w:val="nil"/>
              <w:left w:val="nil"/>
              <w:bottom w:val="nil"/>
              <w:right w:val="nil"/>
            </w:tcBorders>
          </w:tcPr>
          <w:p w14:paraId="70CE1EB4" w14:textId="77777777" w:rsidR="002D4DBF" w:rsidRPr="009A5B3A" w:rsidRDefault="002D4DBF" w:rsidP="00D176C3">
            <w:pPr>
              <w:widowControl w:val="0"/>
              <w:spacing w:after="0" w:line="240" w:lineRule="auto"/>
              <w:jc w:val="center"/>
              <w:rPr>
                <w:sz w:val="18"/>
                <w:szCs w:val="18"/>
              </w:rPr>
            </w:pPr>
            <w:r w:rsidRPr="0051582A">
              <w:rPr>
                <w:sz w:val="18"/>
                <w:szCs w:val="18"/>
              </w:rPr>
              <w:t>3.09e-05</w:t>
            </w:r>
          </w:p>
        </w:tc>
        <w:tc>
          <w:tcPr>
            <w:tcW w:w="1255" w:type="dxa"/>
            <w:tcBorders>
              <w:top w:val="nil"/>
              <w:left w:val="nil"/>
              <w:bottom w:val="nil"/>
              <w:right w:val="nil"/>
            </w:tcBorders>
          </w:tcPr>
          <w:p w14:paraId="2E7CE00B" w14:textId="77777777" w:rsidR="002D4DBF" w:rsidRPr="009A5B3A" w:rsidRDefault="002D4DBF" w:rsidP="00D176C3">
            <w:pPr>
              <w:widowControl w:val="0"/>
              <w:spacing w:after="0" w:line="240" w:lineRule="auto"/>
              <w:jc w:val="center"/>
              <w:rPr>
                <w:sz w:val="18"/>
                <w:szCs w:val="18"/>
              </w:rPr>
            </w:pPr>
            <w:r w:rsidRPr="0051582A">
              <w:rPr>
                <w:sz w:val="18"/>
                <w:szCs w:val="18"/>
              </w:rPr>
              <w:t>-0.000287***</w:t>
            </w:r>
          </w:p>
        </w:tc>
      </w:tr>
      <w:tr w:rsidR="002D4DBF" w:rsidRPr="009A5B3A" w14:paraId="1E31C2C0" w14:textId="77777777" w:rsidTr="00D176C3">
        <w:trPr>
          <w:trHeight w:val="271"/>
          <w:jc w:val="center"/>
        </w:trPr>
        <w:tc>
          <w:tcPr>
            <w:tcW w:w="2575" w:type="dxa"/>
            <w:tcBorders>
              <w:top w:val="nil"/>
              <w:left w:val="nil"/>
              <w:bottom w:val="nil"/>
              <w:right w:val="nil"/>
            </w:tcBorders>
          </w:tcPr>
          <w:p w14:paraId="6704AE6E" w14:textId="77777777" w:rsidR="002D4DBF" w:rsidRPr="009A5B3A" w:rsidRDefault="002D4DBF" w:rsidP="00D176C3">
            <w:pPr>
              <w:widowControl w:val="0"/>
              <w:spacing w:after="0" w:line="240" w:lineRule="auto"/>
              <w:rPr>
                <w:sz w:val="18"/>
                <w:szCs w:val="18"/>
              </w:rPr>
            </w:pPr>
          </w:p>
        </w:tc>
        <w:tc>
          <w:tcPr>
            <w:tcW w:w="1381" w:type="dxa"/>
            <w:tcBorders>
              <w:top w:val="nil"/>
              <w:left w:val="nil"/>
              <w:bottom w:val="nil"/>
              <w:right w:val="nil"/>
            </w:tcBorders>
          </w:tcPr>
          <w:p w14:paraId="39A4A4AD" w14:textId="77777777" w:rsidR="002D4DBF" w:rsidRPr="009A5B3A" w:rsidRDefault="002D4DBF" w:rsidP="00D176C3">
            <w:pPr>
              <w:widowControl w:val="0"/>
              <w:spacing w:after="0" w:line="240" w:lineRule="auto"/>
              <w:jc w:val="center"/>
              <w:rPr>
                <w:sz w:val="18"/>
                <w:szCs w:val="18"/>
              </w:rPr>
            </w:pPr>
            <w:r w:rsidRPr="0051582A">
              <w:rPr>
                <w:sz w:val="18"/>
                <w:szCs w:val="18"/>
              </w:rPr>
              <w:t>(4.66e-05)</w:t>
            </w:r>
          </w:p>
        </w:tc>
        <w:tc>
          <w:tcPr>
            <w:tcW w:w="1505" w:type="dxa"/>
            <w:tcBorders>
              <w:top w:val="nil"/>
              <w:left w:val="nil"/>
              <w:bottom w:val="nil"/>
              <w:right w:val="nil"/>
            </w:tcBorders>
          </w:tcPr>
          <w:p w14:paraId="7C4E5E34" w14:textId="77777777" w:rsidR="002D4DBF" w:rsidRPr="009A5B3A" w:rsidRDefault="002D4DBF" w:rsidP="00D176C3">
            <w:pPr>
              <w:widowControl w:val="0"/>
              <w:spacing w:after="0" w:line="240" w:lineRule="auto"/>
              <w:jc w:val="center"/>
              <w:rPr>
                <w:sz w:val="18"/>
                <w:szCs w:val="18"/>
              </w:rPr>
            </w:pPr>
            <w:r w:rsidRPr="0051582A">
              <w:rPr>
                <w:sz w:val="18"/>
                <w:szCs w:val="18"/>
              </w:rPr>
              <w:t>(5.78e-05)</w:t>
            </w:r>
          </w:p>
        </w:tc>
        <w:tc>
          <w:tcPr>
            <w:tcW w:w="1255" w:type="dxa"/>
            <w:tcBorders>
              <w:top w:val="nil"/>
              <w:left w:val="nil"/>
              <w:bottom w:val="nil"/>
              <w:right w:val="nil"/>
            </w:tcBorders>
          </w:tcPr>
          <w:p w14:paraId="6580FD87" w14:textId="77777777" w:rsidR="002D4DBF" w:rsidRPr="009A5B3A" w:rsidRDefault="002D4DBF" w:rsidP="00D176C3">
            <w:pPr>
              <w:widowControl w:val="0"/>
              <w:spacing w:after="0" w:line="240" w:lineRule="auto"/>
              <w:jc w:val="center"/>
              <w:rPr>
                <w:sz w:val="18"/>
                <w:szCs w:val="18"/>
              </w:rPr>
            </w:pPr>
            <w:r w:rsidRPr="0051582A">
              <w:rPr>
                <w:sz w:val="18"/>
                <w:szCs w:val="18"/>
              </w:rPr>
              <w:t>(9.20e-05)</w:t>
            </w:r>
          </w:p>
        </w:tc>
        <w:tc>
          <w:tcPr>
            <w:tcW w:w="1505" w:type="dxa"/>
            <w:tcBorders>
              <w:top w:val="nil"/>
              <w:left w:val="nil"/>
              <w:bottom w:val="nil"/>
              <w:right w:val="nil"/>
            </w:tcBorders>
          </w:tcPr>
          <w:p w14:paraId="208B2200" w14:textId="77777777" w:rsidR="002D4DBF" w:rsidRPr="009A5B3A" w:rsidRDefault="002D4DBF" w:rsidP="00D176C3">
            <w:pPr>
              <w:widowControl w:val="0"/>
              <w:spacing w:after="0" w:line="240" w:lineRule="auto"/>
              <w:jc w:val="center"/>
              <w:rPr>
                <w:sz w:val="18"/>
                <w:szCs w:val="18"/>
              </w:rPr>
            </w:pPr>
            <w:r w:rsidRPr="0051582A">
              <w:rPr>
                <w:sz w:val="18"/>
                <w:szCs w:val="18"/>
              </w:rPr>
              <w:t>(8.02e-05)</w:t>
            </w:r>
          </w:p>
        </w:tc>
        <w:tc>
          <w:tcPr>
            <w:tcW w:w="1255" w:type="dxa"/>
            <w:tcBorders>
              <w:top w:val="nil"/>
              <w:left w:val="nil"/>
              <w:bottom w:val="nil"/>
              <w:right w:val="nil"/>
            </w:tcBorders>
          </w:tcPr>
          <w:p w14:paraId="14A41A71" w14:textId="77777777" w:rsidR="002D4DBF" w:rsidRPr="009A5B3A" w:rsidRDefault="002D4DBF" w:rsidP="00D176C3">
            <w:pPr>
              <w:widowControl w:val="0"/>
              <w:spacing w:after="0" w:line="240" w:lineRule="auto"/>
              <w:jc w:val="center"/>
              <w:rPr>
                <w:sz w:val="18"/>
                <w:szCs w:val="18"/>
              </w:rPr>
            </w:pPr>
            <w:r w:rsidRPr="0051582A">
              <w:rPr>
                <w:sz w:val="18"/>
                <w:szCs w:val="18"/>
              </w:rPr>
              <w:t>(7.50e-05)</w:t>
            </w:r>
          </w:p>
        </w:tc>
        <w:tc>
          <w:tcPr>
            <w:tcW w:w="1255" w:type="dxa"/>
            <w:tcBorders>
              <w:top w:val="nil"/>
              <w:left w:val="nil"/>
              <w:bottom w:val="nil"/>
              <w:right w:val="nil"/>
            </w:tcBorders>
          </w:tcPr>
          <w:p w14:paraId="76971C9E" w14:textId="77777777" w:rsidR="002D4DBF" w:rsidRPr="009A5B3A" w:rsidRDefault="002D4DBF" w:rsidP="00D176C3">
            <w:pPr>
              <w:widowControl w:val="0"/>
              <w:spacing w:after="0" w:line="240" w:lineRule="auto"/>
              <w:jc w:val="center"/>
              <w:rPr>
                <w:sz w:val="18"/>
                <w:szCs w:val="18"/>
              </w:rPr>
            </w:pPr>
            <w:r w:rsidRPr="0051582A">
              <w:rPr>
                <w:sz w:val="18"/>
                <w:szCs w:val="18"/>
              </w:rPr>
              <w:t>(8.06e-05)</w:t>
            </w:r>
          </w:p>
        </w:tc>
      </w:tr>
      <w:tr w:rsidR="002D4DBF" w:rsidRPr="009A5B3A" w14:paraId="67C6A598" w14:textId="77777777" w:rsidTr="00D176C3">
        <w:trPr>
          <w:trHeight w:val="271"/>
          <w:jc w:val="center"/>
        </w:trPr>
        <w:tc>
          <w:tcPr>
            <w:tcW w:w="2575" w:type="dxa"/>
            <w:tcBorders>
              <w:top w:val="nil"/>
              <w:left w:val="nil"/>
              <w:bottom w:val="nil"/>
              <w:right w:val="nil"/>
            </w:tcBorders>
          </w:tcPr>
          <w:p w14:paraId="76090235" w14:textId="77777777" w:rsidR="002D4DBF" w:rsidRPr="009A5B3A" w:rsidRDefault="002D4DBF" w:rsidP="00D176C3">
            <w:pPr>
              <w:widowControl w:val="0"/>
              <w:spacing w:after="0" w:line="240" w:lineRule="auto"/>
              <w:rPr>
                <w:sz w:val="18"/>
                <w:szCs w:val="18"/>
              </w:rPr>
            </w:pPr>
            <w:r w:rsidRPr="009A5B3A">
              <w:rPr>
                <w:sz w:val="18"/>
                <w:szCs w:val="18"/>
              </w:rPr>
              <w:t>school</w:t>
            </w:r>
          </w:p>
        </w:tc>
        <w:tc>
          <w:tcPr>
            <w:tcW w:w="1381" w:type="dxa"/>
            <w:tcBorders>
              <w:top w:val="nil"/>
              <w:left w:val="nil"/>
              <w:bottom w:val="nil"/>
              <w:right w:val="nil"/>
            </w:tcBorders>
          </w:tcPr>
          <w:p w14:paraId="52A6AFE0" w14:textId="77777777" w:rsidR="002D4DBF" w:rsidRPr="009A5B3A" w:rsidRDefault="002D4DBF" w:rsidP="00D176C3">
            <w:pPr>
              <w:widowControl w:val="0"/>
              <w:spacing w:after="0" w:line="240" w:lineRule="auto"/>
              <w:jc w:val="center"/>
              <w:rPr>
                <w:sz w:val="18"/>
                <w:szCs w:val="18"/>
              </w:rPr>
            </w:pPr>
            <w:r w:rsidRPr="0051582A">
              <w:rPr>
                <w:sz w:val="18"/>
                <w:szCs w:val="18"/>
              </w:rPr>
              <w:t>-0.0498***</w:t>
            </w:r>
          </w:p>
        </w:tc>
        <w:tc>
          <w:tcPr>
            <w:tcW w:w="1505" w:type="dxa"/>
            <w:tcBorders>
              <w:top w:val="nil"/>
              <w:left w:val="nil"/>
              <w:bottom w:val="nil"/>
              <w:right w:val="nil"/>
            </w:tcBorders>
          </w:tcPr>
          <w:p w14:paraId="5FB611B2" w14:textId="77777777" w:rsidR="002D4DBF" w:rsidRPr="009A5B3A" w:rsidRDefault="002D4DBF" w:rsidP="00D176C3">
            <w:pPr>
              <w:widowControl w:val="0"/>
              <w:spacing w:after="0" w:line="240" w:lineRule="auto"/>
              <w:jc w:val="center"/>
              <w:rPr>
                <w:sz w:val="18"/>
                <w:szCs w:val="18"/>
              </w:rPr>
            </w:pPr>
            <w:r w:rsidRPr="0051582A">
              <w:rPr>
                <w:sz w:val="18"/>
                <w:szCs w:val="18"/>
              </w:rPr>
              <w:t>-0.0457***</w:t>
            </w:r>
          </w:p>
        </w:tc>
        <w:tc>
          <w:tcPr>
            <w:tcW w:w="1255" w:type="dxa"/>
            <w:tcBorders>
              <w:top w:val="nil"/>
              <w:left w:val="nil"/>
              <w:bottom w:val="nil"/>
              <w:right w:val="nil"/>
            </w:tcBorders>
          </w:tcPr>
          <w:p w14:paraId="66D1B407" w14:textId="77777777" w:rsidR="002D4DBF" w:rsidRPr="009A5B3A" w:rsidRDefault="002D4DBF" w:rsidP="00D176C3">
            <w:pPr>
              <w:widowControl w:val="0"/>
              <w:spacing w:after="0" w:line="240" w:lineRule="auto"/>
              <w:jc w:val="center"/>
              <w:rPr>
                <w:sz w:val="18"/>
                <w:szCs w:val="18"/>
              </w:rPr>
            </w:pPr>
            <w:r w:rsidRPr="0051582A">
              <w:rPr>
                <w:sz w:val="18"/>
                <w:szCs w:val="18"/>
              </w:rPr>
              <w:t>-0.0251</w:t>
            </w:r>
          </w:p>
        </w:tc>
        <w:tc>
          <w:tcPr>
            <w:tcW w:w="1505" w:type="dxa"/>
            <w:tcBorders>
              <w:top w:val="nil"/>
              <w:left w:val="nil"/>
              <w:bottom w:val="nil"/>
              <w:right w:val="nil"/>
            </w:tcBorders>
          </w:tcPr>
          <w:p w14:paraId="15F44CA2" w14:textId="77777777" w:rsidR="002D4DBF" w:rsidRPr="009A5B3A" w:rsidRDefault="002D4DBF" w:rsidP="00D176C3">
            <w:pPr>
              <w:widowControl w:val="0"/>
              <w:spacing w:after="0" w:line="240" w:lineRule="auto"/>
              <w:jc w:val="center"/>
              <w:rPr>
                <w:sz w:val="18"/>
                <w:szCs w:val="18"/>
              </w:rPr>
            </w:pPr>
            <w:r w:rsidRPr="0051582A">
              <w:rPr>
                <w:sz w:val="18"/>
                <w:szCs w:val="18"/>
              </w:rPr>
              <w:t>-0.0252</w:t>
            </w:r>
          </w:p>
        </w:tc>
        <w:tc>
          <w:tcPr>
            <w:tcW w:w="1255" w:type="dxa"/>
            <w:tcBorders>
              <w:top w:val="nil"/>
              <w:left w:val="nil"/>
              <w:bottom w:val="nil"/>
              <w:right w:val="nil"/>
            </w:tcBorders>
          </w:tcPr>
          <w:p w14:paraId="582C9F64" w14:textId="77777777" w:rsidR="002D4DBF" w:rsidRPr="009A5B3A" w:rsidRDefault="002D4DBF" w:rsidP="00D176C3">
            <w:pPr>
              <w:widowControl w:val="0"/>
              <w:spacing w:after="0" w:line="240" w:lineRule="auto"/>
              <w:jc w:val="center"/>
              <w:rPr>
                <w:sz w:val="18"/>
                <w:szCs w:val="18"/>
              </w:rPr>
            </w:pPr>
            <w:r w:rsidRPr="0051582A">
              <w:rPr>
                <w:sz w:val="18"/>
                <w:szCs w:val="18"/>
              </w:rPr>
              <w:t>-0.0130</w:t>
            </w:r>
          </w:p>
        </w:tc>
        <w:tc>
          <w:tcPr>
            <w:tcW w:w="1255" w:type="dxa"/>
            <w:tcBorders>
              <w:top w:val="nil"/>
              <w:left w:val="nil"/>
              <w:bottom w:val="nil"/>
              <w:right w:val="nil"/>
            </w:tcBorders>
          </w:tcPr>
          <w:p w14:paraId="42EBB68A" w14:textId="77777777" w:rsidR="002D4DBF" w:rsidRPr="009A5B3A" w:rsidRDefault="002D4DBF" w:rsidP="00D176C3">
            <w:pPr>
              <w:widowControl w:val="0"/>
              <w:spacing w:after="0" w:line="240" w:lineRule="auto"/>
              <w:jc w:val="center"/>
              <w:rPr>
                <w:sz w:val="18"/>
                <w:szCs w:val="18"/>
              </w:rPr>
            </w:pPr>
            <w:r w:rsidRPr="0051582A">
              <w:rPr>
                <w:sz w:val="18"/>
                <w:szCs w:val="18"/>
              </w:rPr>
              <w:t>-0.0191</w:t>
            </w:r>
          </w:p>
        </w:tc>
      </w:tr>
      <w:tr w:rsidR="002D4DBF" w:rsidRPr="009A5B3A" w14:paraId="35622141" w14:textId="77777777" w:rsidTr="00D176C3">
        <w:trPr>
          <w:trHeight w:val="257"/>
          <w:jc w:val="center"/>
        </w:trPr>
        <w:tc>
          <w:tcPr>
            <w:tcW w:w="2575" w:type="dxa"/>
            <w:tcBorders>
              <w:top w:val="nil"/>
              <w:left w:val="nil"/>
              <w:bottom w:val="nil"/>
              <w:right w:val="nil"/>
            </w:tcBorders>
          </w:tcPr>
          <w:p w14:paraId="4ACBB3C6" w14:textId="77777777" w:rsidR="002D4DBF" w:rsidRPr="009A5B3A" w:rsidRDefault="002D4DBF" w:rsidP="00D176C3">
            <w:pPr>
              <w:widowControl w:val="0"/>
              <w:spacing w:after="0" w:line="240" w:lineRule="auto"/>
              <w:rPr>
                <w:sz w:val="18"/>
                <w:szCs w:val="18"/>
              </w:rPr>
            </w:pPr>
          </w:p>
        </w:tc>
        <w:tc>
          <w:tcPr>
            <w:tcW w:w="1381" w:type="dxa"/>
            <w:tcBorders>
              <w:top w:val="nil"/>
              <w:left w:val="nil"/>
              <w:bottom w:val="nil"/>
              <w:right w:val="nil"/>
            </w:tcBorders>
          </w:tcPr>
          <w:p w14:paraId="03BCA0EE" w14:textId="77777777" w:rsidR="002D4DBF" w:rsidRPr="009A5B3A" w:rsidRDefault="002D4DBF" w:rsidP="00D176C3">
            <w:pPr>
              <w:widowControl w:val="0"/>
              <w:spacing w:after="0" w:line="240" w:lineRule="auto"/>
              <w:jc w:val="center"/>
              <w:rPr>
                <w:sz w:val="18"/>
                <w:szCs w:val="18"/>
              </w:rPr>
            </w:pPr>
            <w:r w:rsidRPr="0051582A">
              <w:rPr>
                <w:sz w:val="18"/>
                <w:szCs w:val="18"/>
              </w:rPr>
              <w:t>(0.0157)</w:t>
            </w:r>
          </w:p>
        </w:tc>
        <w:tc>
          <w:tcPr>
            <w:tcW w:w="1505" w:type="dxa"/>
            <w:tcBorders>
              <w:top w:val="nil"/>
              <w:left w:val="nil"/>
              <w:bottom w:val="nil"/>
              <w:right w:val="nil"/>
            </w:tcBorders>
          </w:tcPr>
          <w:p w14:paraId="76767072" w14:textId="77777777" w:rsidR="002D4DBF" w:rsidRPr="009A5B3A" w:rsidRDefault="002D4DBF" w:rsidP="00D176C3">
            <w:pPr>
              <w:widowControl w:val="0"/>
              <w:spacing w:after="0" w:line="240" w:lineRule="auto"/>
              <w:jc w:val="center"/>
              <w:rPr>
                <w:sz w:val="18"/>
                <w:szCs w:val="18"/>
              </w:rPr>
            </w:pPr>
            <w:r w:rsidRPr="0051582A">
              <w:rPr>
                <w:sz w:val="18"/>
                <w:szCs w:val="18"/>
              </w:rPr>
              <w:t>(0.0169)</w:t>
            </w:r>
          </w:p>
        </w:tc>
        <w:tc>
          <w:tcPr>
            <w:tcW w:w="1255" w:type="dxa"/>
            <w:tcBorders>
              <w:top w:val="nil"/>
              <w:left w:val="nil"/>
              <w:bottom w:val="nil"/>
              <w:right w:val="nil"/>
            </w:tcBorders>
          </w:tcPr>
          <w:p w14:paraId="38C4C924" w14:textId="77777777" w:rsidR="002D4DBF" w:rsidRPr="009A5B3A" w:rsidRDefault="002D4DBF" w:rsidP="00D176C3">
            <w:pPr>
              <w:widowControl w:val="0"/>
              <w:spacing w:after="0" w:line="240" w:lineRule="auto"/>
              <w:jc w:val="center"/>
              <w:rPr>
                <w:sz w:val="18"/>
                <w:szCs w:val="18"/>
              </w:rPr>
            </w:pPr>
            <w:r w:rsidRPr="0051582A">
              <w:rPr>
                <w:sz w:val="18"/>
                <w:szCs w:val="18"/>
              </w:rPr>
              <w:t>(0.0226)</w:t>
            </w:r>
          </w:p>
        </w:tc>
        <w:tc>
          <w:tcPr>
            <w:tcW w:w="1505" w:type="dxa"/>
            <w:tcBorders>
              <w:top w:val="nil"/>
              <w:left w:val="nil"/>
              <w:bottom w:val="nil"/>
              <w:right w:val="nil"/>
            </w:tcBorders>
          </w:tcPr>
          <w:p w14:paraId="70652A24" w14:textId="77777777" w:rsidR="002D4DBF" w:rsidRPr="009A5B3A" w:rsidRDefault="002D4DBF" w:rsidP="00D176C3">
            <w:pPr>
              <w:widowControl w:val="0"/>
              <w:spacing w:after="0" w:line="240" w:lineRule="auto"/>
              <w:jc w:val="center"/>
              <w:rPr>
                <w:sz w:val="18"/>
                <w:szCs w:val="18"/>
              </w:rPr>
            </w:pPr>
            <w:r w:rsidRPr="0051582A">
              <w:rPr>
                <w:sz w:val="18"/>
                <w:szCs w:val="18"/>
              </w:rPr>
              <w:t>(0.0220)</w:t>
            </w:r>
          </w:p>
        </w:tc>
        <w:tc>
          <w:tcPr>
            <w:tcW w:w="1255" w:type="dxa"/>
            <w:tcBorders>
              <w:top w:val="nil"/>
              <w:left w:val="nil"/>
              <w:bottom w:val="nil"/>
              <w:right w:val="nil"/>
            </w:tcBorders>
          </w:tcPr>
          <w:p w14:paraId="740E8C87" w14:textId="77777777" w:rsidR="002D4DBF" w:rsidRPr="009A5B3A" w:rsidRDefault="002D4DBF" w:rsidP="00D176C3">
            <w:pPr>
              <w:widowControl w:val="0"/>
              <w:spacing w:after="0" w:line="240" w:lineRule="auto"/>
              <w:jc w:val="center"/>
              <w:rPr>
                <w:sz w:val="18"/>
                <w:szCs w:val="18"/>
              </w:rPr>
            </w:pPr>
            <w:r w:rsidRPr="0051582A">
              <w:rPr>
                <w:sz w:val="18"/>
                <w:szCs w:val="18"/>
              </w:rPr>
              <w:t>(0.0189)</w:t>
            </w:r>
          </w:p>
        </w:tc>
        <w:tc>
          <w:tcPr>
            <w:tcW w:w="1255" w:type="dxa"/>
            <w:tcBorders>
              <w:top w:val="nil"/>
              <w:left w:val="nil"/>
              <w:bottom w:val="nil"/>
              <w:right w:val="nil"/>
            </w:tcBorders>
          </w:tcPr>
          <w:p w14:paraId="6D321525" w14:textId="77777777" w:rsidR="002D4DBF" w:rsidRPr="009A5B3A" w:rsidRDefault="002D4DBF" w:rsidP="00D176C3">
            <w:pPr>
              <w:widowControl w:val="0"/>
              <w:spacing w:after="0" w:line="240" w:lineRule="auto"/>
              <w:jc w:val="center"/>
              <w:rPr>
                <w:sz w:val="18"/>
                <w:szCs w:val="18"/>
              </w:rPr>
            </w:pPr>
            <w:r w:rsidRPr="0051582A">
              <w:rPr>
                <w:sz w:val="18"/>
                <w:szCs w:val="18"/>
              </w:rPr>
              <w:t>(0.0199)</w:t>
            </w:r>
          </w:p>
        </w:tc>
      </w:tr>
      <w:tr w:rsidR="002D4DBF" w:rsidRPr="009A5B3A" w14:paraId="2AB84BD9" w14:textId="77777777" w:rsidTr="00D176C3">
        <w:trPr>
          <w:trHeight w:val="271"/>
          <w:jc w:val="center"/>
        </w:trPr>
        <w:tc>
          <w:tcPr>
            <w:tcW w:w="2575" w:type="dxa"/>
            <w:tcBorders>
              <w:top w:val="nil"/>
              <w:left w:val="nil"/>
              <w:bottom w:val="nil"/>
              <w:right w:val="nil"/>
            </w:tcBorders>
          </w:tcPr>
          <w:p w14:paraId="10A29B59" w14:textId="77777777" w:rsidR="002D4DBF" w:rsidRPr="009A5B3A" w:rsidRDefault="002D4DBF" w:rsidP="00D176C3">
            <w:pPr>
              <w:widowControl w:val="0"/>
              <w:spacing w:after="0" w:line="240" w:lineRule="auto"/>
              <w:rPr>
                <w:sz w:val="18"/>
                <w:szCs w:val="18"/>
              </w:rPr>
            </w:pPr>
            <w:proofErr w:type="spellStart"/>
            <w:r w:rsidRPr="009A5B3A">
              <w:rPr>
                <w:sz w:val="18"/>
                <w:szCs w:val="18"/>
              </w:rPr>
              <w:t>risk_aversion</w:t>
            </w:r>
            <w:proofErr w:type="spellEnd"/>
          </w:p>
        </w:tc>
        <w:tc>
          <w:tcPr>
            <w:tcW w:w="1381" w:type="dxa"/>
            <w:tcBorders>
              <w:top w:val="nil"/>
              <w:left w:val="nil"/>
              <w:bottom w:val="nil"/>
              <w:right w:val="nil"/>
            </w:tcBorders>
          </w:tcPr>
          <w:p w14:paraId="492E6BEA" w14:textId="77777777" w:rsidR="002D4DBF" w:rsidRPr="009A5B3A" w:rsidRDefault="002D4DBF" w:rsidP="00D176C3">
            <w:pPr>
              <w:widowControl w:val="0"/>
              <w:spacing w:after="0" w:line="240" w:lineRule="auto"/>
              <w:jc w:val="center"/>
              <w:rPr>
                <w:sz w:val="18"/>
                <w:szCs w:val="18"/>
              </w:rPr>
            </w:pPr>
            <w:r w:rsidRPr="0051582A">
              <w:rPr>
                <w:sz w:val="18"/>
                <w:szCs w:val="18"/>
              </w:rPr>
              <w:t>-0.0144</w:t>
            </w:r>
          </w:p>
        </w:tc>
        <w:tc>
          <w:tcPr>
            <w:tcW w:w="1505" w:type="dxa"/>
            <w:tcBorders>
              <w:top w:val="nil"/>
              <w:left w:val="nil"/>
              <w:bottom w:val="nil"/>
              <w:right w:val="nil"/>
            </w:tcBorders>
          </w:tcPr>
          <w:p w14:paraId="14EECDE5" w14:textId="77777777" w:rsidR="002D4DBF" w:rsidRPr="009A5B3A" w:rsidRDefault="002D4DBF" w:rsidP="00D176C3">
            <w:pPr>
              <w:widowControl w:val="0"/>
              <w:spacing w:after="0" w:line="240" w:lineRule="auto"/>
              <w:jc w:val="center"/>
              <w:rPr>
                <w:sz w:val="18"/>
                <w:szCs w:val="18"/>
              </w:rPr>
            </w:pPr>
            <w:r w:rsidRPr="0051582A">
              <w:rPr>
                <w:sz w:val="18"/>
                <w:szCs w:val="18"/>
              </w:rPr>
              <w:t>-0.0171*</w:t>
            </w:r>
          </w:p>
        </w:tc>
        <w:tc>
          <w:tcPr>
            <w:tcW w:w="1255" w:type="dxa"/>
            <w:tcBorders>
              <w:top w:val="nil"/>
              <w:left w:val="nil"/>
              <w:bottom w:val="nil"/>
              <w:right w:val="nil"/>
            </w:tcBorders>
          </w:tcPr>
          <w:p w14:paraId="285D9486" w14:textId="77777777" w:rsidR="002D4DBF" w:rsidRPr="009A5B3A" w:rsidRDefault="002D4DBF" w:rsidP="00D176C3">
            <w:pPr>
              <w:widowControl w:val="0"/>
              <w:spacing w:after="0" w:line="240" w:lineRule="auto"/>
              <w:jc w:val="center"/>
              <w:rPr>
                <w:sz w:val="18"/>
                <w:szCs w:val="18"/>
              </w:rPr>
            </w:pPr>
            <w:r w:rsidRPr="0051582A">
              <w:rPr>
                <w:sz w:val="18"/>
                <w:szCs w:val="18"/>
              </w:rPr>
              <w:t>-0.0199</w:t>
            </w:r>
          </w:p>
        </w:tc>
        <w:tc>
          <w:tcPr>
            <w:tcW w:w="1505" w:type="dxa"/>
            <w:tcBorders>
              <w:top w:val="nil"/>
              <w:left w:val="nil"/>
              <w:bottom w:val="nil"/>
              <w:right w:val="nil"/>
            </w:tcBorders>
          </w:tcPr>
          <w:p w14:paraId="2917935A" w14:textId="77777777" w:rsidR="002D4DBF" w:rsidRPr="009A5B3A" w:rsidRDefault="002D4DBF" w:rsidP="00D176C3">
            <w:pPr>
              <w:widowControl w:val="0"/>
              <w:spacing w:after="0" w:line="240" w:lineRule="auto"/>
              <w:jc w:val="center"/>
              <w:rPr>
                <w:sz w:val="18"/>
                <w:szCs w:val="18"/>
              </w:rPr>
            </w:pPr>
            <w:r w:rsidRPr="0051582A">
              <w:rPr>
                <w:sz w:val="18"/>
                <w:szCs w:val="18"/>
              </w:rPr>
              <w:t>-0.0366***</w:t>
            </w:r>
          </w:p>
        </w:tc>
        <w:tc>
          <w:tcPr>
            <w:tcW w:w="1255" w:type="dxa"/>
            <w:tcBorders>
              <w:top w:val="nil"/>
              <w:left w:val="nil"/>
              <w:bottom w:val="nil"/>
              <w:right w:val="nil"/>
            </w:tcBorders>
          </w:tcPr>
          <w:p w14:paraId="087C9FCB" w14:textId="77777777" w:rsidR="002D4DBF" w:rsidRPr="009A5B3A" w:rsidRDefault="002D4DBF" w:rsidP="00D176C3">
            <w:pPr>
              <w:widowControl w:val="0"/>
              <w:spacing w:after="0" w:line="240" w:lineRule="auto"/>
              <w:jc w:val="center"/>
              <w:rPr>
                <w:sz w:val="18"/>
                <w:szCs w:val="18"/>
              </w:rPr>
            </w:pPr>
            <w:r w:rsidRPr="0051582A">
              <w:rPr>
                <w:sz w:val="18"/>
                <w:szCs w:val="18"/>
              </w:rPr>
              <w:t>-0.0149</w:t>
            </w:r>
          </w:p>
        </w:tc>
        <w:tc>
          <w:tcPr>
            <w:tcW w:w="1255" w:type="dxa"/>
            <w:tcBorders>
              <w:top w:val="nil"/>
              <w:left w:val="nil"/>
              <w:bottom w:val="nil"/>
              <w:right w:val="nil"/>
            </w:tcBorders>
          </w:tcPr>
          <w:p w14:paraId="300AD5C9" w14:textId="77777777" w:rsidR="002D4DBF" w:rsidRPr="009A5B3A" w:rsidRDefault="002D4DBF" w:rsidP="00D176C3">
            <w:pPr>
              <w:widowControl w:val="0"/>
              <w:spacing w:after="0" w:line="240" w:lineRule="auto"/>
              <w:jc w:val="center"/>
              <w:rPr>
                <w:sz w:val="18"/>
                <w:szCs w:val="18"/>
              </w:rPr>
            </w:pPr>
            <w:r w:rsidRPr="0051582A">
              <w:rPr>
                <w:sz w:val="18"/>
                <w:szCs w:val="18"/>
              </w:rPr>
              <w:t>0.00291</w:t>
            </w:r>
          </w:p>
        </w:tc>
      </w:tr>
      <w:tr w:rsidR="002D4DBF" w:rsidRPr="009A5B3A" w14:paraId="7E399166" w14:textId="77777777" w:rsidTr="00D176C3">
        <w:trPr>
          <w:trHeight w:val="271"/>
          <w:jc w:val="center"/>
        </w:trPr>
        <w:tc>
          <w:tcPr>
            <w:tcW w:w="2575" w:type="dxa"/>
            <w:tcBorders>
              <w:top w:val="nil"/>
              <w:left w:val="nil"/>
              <w:bottom w:val="nil"/>
              <w:right w:val="nil"/>
            </w:tcBorders>
          </w:tcPr>
          <w:p w14:paraId="7B4296C6" w14:textId="77777777" w:rsidR="002D4DBF" w:rsidRPr="009A5B3A" w:rsidRDefault="002D4DBF" w:rsidP="00D176C3">
            <w:pPr>
              <w:widowControl w:val="0"/>
              <w:spacing w:after="0" w:line="240" w:lineRule="auto"/>
              <w:rPr>
                <w:sz w:val="18"/>
                <w:szCs w:val="18"/>
              </w:rPr>
            </w:pPr>
          </w:p>
        </w:tc>
        <w:tc>
          <w:tcPr>
            <w:tcW w:w="1381" w:type="dxa"/>
            <w:tcBorders>
              <w:top w:val="nil"/>
              <w:left w:val="nil"/>
              <w:bottom w:val="nil"/>
              <w:right w:val="nil"/>
            </w:tcBorders>
          </w:tcPr>
          <w:p w14:paraId="449F2D0E" w14:textId="77777777" w:rsidR="002D4DBF" w:rsidRPr="009A5B3A" w:rsidRDefault="002D4DBF" w:rsidP="00D176C3">
            <w:pPr>
              <w:widowControl w:val="0"/>
              <w:spacing w:after="0" w:line="240" w:lineRule="auto"/>
              <w:jc w:val="center"/>
              <w:rPr>
                <w:sz w:val="18"/>
                <w:szCs w:val="18"/>
              </w:rPr>
            </w:pPr>
            <w:r w:rsidRPr="0051582A">
              <w:rPr>
                <w:sz w:val="18"/>
                <w:szCs w:val="18"/>
              </w:rPr>
              <w:t>(0.0106)</w:t>
            </w:r>
          </w:p>
        </w:tc>
        <w:tc>
          <w:tcPr>
            <w:tcW w:w="1505" w:type="dxa"/>
            <w:tcBorders>
              <w:top w:val="nil"/>
              <w:left w:val="nil"/>
              <w:bottom w:val="nil"/>
              <w:right w:val="nil"/>
            </w:tcBorders>
          </w:tcPr>
          <w:p w14:paraId="29904722" w14:textId="77777777" w:rsidR="002D4DBF" w:rsidRPr="009A5B3A" w:rsidRDefault="002D4DBF" w:rsidP="00D176C3">
            <w:pPr>
              <w:widowControl w:val="0"/>
              <w:spacing w:after="0" w:line="240" w:lineRule="auto"/>
              <w:jc w:val="center"/>
              <w:rPr>
                <w:sz w:val="18"/>
                <w:szCs w:val="18"/>
              </w:rPr>
            </w:pPr>
            <w:r w:rsidRPr="0051582A">
              <w:rPr>
                <w:sz w:val="18"/>
                <w:szCs w:val="18"/>
              </w:rPr>
              <w:t>(0.00998)</w:t>
            </w:r>
          </w:p>
        </w:tc>
        <w:tc>
          <w:tcPr>
            <w:tcW w:w="1255" w:type="dxa"/>
            <w:tcBorders>
              <w:top w:val="nil"/>
              <w:left w:val="nil"/>
              <w:bottom w:val="nil"/>
              <w:right w:val="nil"/>
            </w:tcBorders>
          </w:tcPr>
          <w:p w14:paraId="1F059D0C" w14:textId="77777777" w:rsidR="002D4DBF" w:rsidRPr="009A5B3A" w:rsidRDefault="002D4DBF" w:rsidP="00D176C3">
            <w:pPr>
              <w:widowControl w:val="0"/>
              <w:spacing w:after="0" w:line="240" w:lineRule="auto"/>
              <w:jc w:val="center"/>
              <w:rPr>
                <w:sz w:val="18"/>
                <w:szCs w:val="18"/>
              </w:rPr>
            </w:pPr>
            <w:r w:rsidRPr="0051582A">
              <w:rPr>
                <w:sz w:val="18"/>
                <w:szCs w:val="18"/>
              </w:rPr>
              <w:t>(0.0136)</w:t>
            </w:r>
          </w:p>
        </w:tc>
        <w:tc>
          <w:tcPr>
            <w:tcW w:w="1505" w:type="dxa"/>
            <w:tcBorders>
              <w:top w:val="nil"/>
              <w:left w:val="nil"/>
              <w:bottom w:val="nil"/>
              <w:right w:val="nil"/>
            </w:tcBorders>
          </w:tcPr>
          <w:p w14:paraId="3566A9F4" w14:textId="77777777" w:rsidR="002D4DBF" w:rsidRPr="009A5B3A" w:rsidRDefault="002D4DBF" w:rsidP="00D176C3">
            <w:pPr>
              <w:widowControl w:val="0"/>
              <w:spacing w:after="0" w:line="240" w:lineRule="auto"/>
              <w:jc w:val="center"/>
              <w:rPr>
                <w:sz w:val="18"/>
                <w:szCs w:val="18"/>
              </w:rPr>
            </w:pPr>
            <w:r w:rsidRPr="0051582A">
              <w:rPr>
                <w:sz w:val="18"/>
                <w:szCs w:val="18"/>
              </w:rPr>
              <w:t>(0.0142)</w:t>
            </w:r>
          </w:p>
        </w:tc>
        <w:tc>
          <w:tcPr>
            <w:tcW w:w="1255" w:type="dxa"/>
            <w:tcBorders>
              <w:top w:val="nil"/>
              <w:left w:val="nil"/>
              <w:bottom w:val="nil"/>
              <w:right w:val="nil"/>
            </w:tcBorders>
          </w:tcPr>
          <w:p w14:paraId="3E92D241" w14:textId="77777777" w:rsidR="002D4DBF" w:rsidRPr="009A5B3A" w:rsidRDefault="002D4DBF" w:rsidP="00D176C3">
            <w:pPr>
              <w:widowControl w:val="0"/>
              <w:spacing w:after="0" w:line="240" w:lineRule="auto"/>
              <w:jc w:val="center"/>
              <w:rPr>
                <w:sz w:val="18"/>
                <w:szCs w:val="18"/>
              </w:rPr>
            </w:pPr>
            <w:r w:rsidRPr="0051582A">
              <w:rPr>
                <w:sz w:val="18"/>
                <w:szCs w:val="18"/>
              </w:rPr>
              <w:t>(0.0113)</w:t>
            </w:r>
          </w:p>
        </w:tc>
        <w:tc>
          <w:tcPr>
            <w:tcW w:w="1255" w:type="dxa"/>
            <w:tcBorders>
              <w:top w:val="nil"/>
              <w:left w:val="nil"/>
              <w:bottom w:val="nil"/>
              <w:right w:val="nil"/>
            </w:tcBorders>
          </w:tcPr>
          <w:p w14:paraId="2198CE93" w14:textId="77777777" w:rsidR="002D4DBF" w:rsidRPr="009A5B3A" w:rsidRDefault="002D4DBF" w:rsidP="00D176C3">
            <w:pPr>
              <w:widowControl w:val="0"/>
              <w:spacing w:after="0" w:line="240" w:lineRule="auto"/>
              <w:jc w:val="center"/>
              <w:rPr>
                <w:sz w:val="18"/>
                <w:szCs w:val="18"/>
              </w:rPr>
            </w:pPr>
            <w:r w:rsidRPr="0051582A">
              <w:rPr>
                <w:sz w:val="18"/>
                <w:szCs w:val="18"/>
              </w:rPr>
              <w:t>(0.0113)</w:t>
            </w:r>
          </w:p>
        </w:tc>
      </w:tr>
      <w:tr w:rsidR="002D4DBF" w:rsidRPr="009A5B3A" w14:paraId="2216517F" w14:textId="77777777" w:rsidTr="00D176C3">
        <w:trPr>
          <w:trHeight w:val="257"/>
          <w:jc w:val="center"/>
        </w:trPr>
        <w:tc>
          <w:tcPr>
            <w:tcW w:w="2575" w:type="dxa"/>
            <w:tcBorders>
              <w:top w:val="nil"/>
              <w:left w:val="nil"/>
              <w:bottom w:val="nil"/>
              <w:right w:val="nil"/>
            </w:tcBorders>
          </w:tcPr>
          <w:p w14:paraId="018BF882" w14:textId="77777777" w:rsidR="002D4DBF" w:rsidRPr="009A5B3A" w:rsidRDefault="002D4DBF" w:rsidP="00D176C3">
            <w:pPr>
              <w:widowControl w:val="0"/>
              <w:spacing w:after="0" w:line="240" w:lineRule="auto"/>
              <w:rPr>
                <w:sz w:val="18"/>
                <w:szCs w:val="18"/>
              </w:rPr>
            </w:pPr>
            <w:proofErr w:type="spellStart"/>
            <w:r w:rsidRPr="009A5B3A">
              <w:rPr>
                <w:sz w:val="18"/>
                <w:szCs w:val="18"/>
              </w:rPr>
              <w:t>occupation_working</w:t>
            </w:r>
            <w:proofErr w:type="spellEnd"/>
          </w:p>
        </w:tc>
        <w:tc>
          <w:tcPr>
            <w:tcW w:w="1381" w:type="dxa"/>
            <w:tcBorders>
              <w:top w:val="nil"/>
              <w:left w:val="nil"/>
              <w:bottom w:val="nil"/>
              <w:right w:val="nil"/>
            </w:tcBorders>
          </w:tcPr>
          <w:p w14:paraId="71C94FD7" w14:textId="77777777" w:rsidR="002D4DBF" w:rsidRPr="009A5B3A" w:rsidRDefault="002D4DBF" w:rsidP="00D176C3">
            <w:pPr>
              <w:widowControl w:val="0"/>
              <w:spacing w:after="0" w:line="240" w:lineRule="auto"/>
              <w:jc w:val="center"/>
              <w:rPr>
                <w:sz w:val="18"/>
                <w:szCs w:val="18"/>
              </w:rPr>
            </w:pPr>
            <w:r w:rsidRPr="0051582A">
              <w:rPr>
                <w:sz w:val="18"/>
                <w:szCs w:val="18"/>
              </w:rPr>
              <w:t>-0.0349</w:t>
            </w:r>
          </w:p>
        </w:tc>
        <w:tc>
          <w:tcPr>
            <w:tcW w:w="1505" w:type="dxa"/>
            <w:tcBorders>
              <w:top w:val="nil"/>
              <w:left w:val="nil"/>
              <w:bottom w:val="nil"/>
              <w:right w:val="nil"/>
            </w:tcBorders>
          </w:tcPr>
          <w:p w14:paraId="5308E949" w14:textId="77777777" w:rsidR="002D4DBF" w:rsidRPr="009A5B3A" w:rsidRDefault="002D4DBF" w:rsidP="00D176C3">
            <w:pPr>
              <w:widowControl w:val="0"/>
              <w:spacing w:after="0" w:line="240" w:lineRule="auto"/>
              <w:jc w:val="center"/>
              <w:rPr>
                <w:sz w:val="18"/>
                <w:szCs w:val="18"/>
              </w:rPr>
            </w:pPr>
            <w:r w:rsidRPr="0051582A">
              <w:rPr>
                <w:sz w:val="18"/>
                <w:szCs w:val="18"/>
              </w:rPr>
              <w:t>-0.0423</w:t>
            </w:r>
          </w:p>
        </w:tc>
        <w:tc>
          <w:tcPr>
            <w:tcW w:w="1255" w:type="dxa"/>
            <w:tcBorders>
              <w:top w:val="nil"/>
              <w:left w:val="nil"/>
              <w:bottom w:val="nil"/>
              <w:right w:val="nil"/>
            </w:tcBorders>
          </w:tcPr>
          <w:p w14:paraId="17EA7668" w14:textId="77777777" w:rsidR="002D4DBF" w:rsidRPr="009A5B3A" w:rsidRDefault="002D4DBF" w:rsidP="00D176C3">
            <w:pPr>
              <w:widowControl w:val="0"/>
              <w:spacing w:after="0" w:line="240" w:lineRule="auto"/>
              <w:jc w:val="center"/>
              <w:rPr>
                <w:sz w:val="18"/>
                <w:szCs w:val="18"/>
              </w:rPr>
            </w:pPr>
            <w:r w:rsidRPr="0051582A">
              <w:rPr>
                <w:sz w:val="18"/>
                <w:szCs w:val="18"/>
              </w:rPr>
              <w:t>0.0746</w:t>
            </w:r>
          </w:p>
        </w:tc>
        <w:tc>
          <w:tcPr>
            <w:tcW w:w="1505" w:type="dxa"/>
            <w:tcBorders>
              <w:top w:val="nil"/>
              <w:left w:val="nil"/>
              <w:bottom w:val="nil"/>
              <w:right w:val="nil"/>
            </w:tcBorders>
          </w:tcPr>
          <w:p w14:paraId="18CD21F1" w14:textId="77777777" w:rsidR="002D4DBF" w:rsidRPr="009A5B3A" w:rsidRDefault="002D4DBF" w:rsidP="00D176C3">
            <w:pPr>
              <w:widowControl w:val="0"/>
              <w:spacing w:after="0" w:line="240" w:lineRule="auto"/>
              <w:jc w:val="center"/>
              <w:rPr>
                <w:sz w:val="18"/>
                <w:szCs w:val="18"/>
              </w:rPr>
            </w:pPr>
            <w:r w:rsidRPr="0051582A">
              <w:rPr>
                <w:sz w:val="18"/>
                <w:szCs w:val="18"/>
              </w:rPr>
              <w:t>0.0761</w:t>
            </w:r>
          </w:p>
        </w:tc>
        <w:tc>
          <w:tcPr>
            <w:tcW w:w="1255" w:type="dxa"/>
            <w:tcBorders>
              <w:top w:val="nil"/>
              <w:left w:val="nil"/>
              <w:bottom w:val="nil"/>
              <w:right w:val="nil"/>
            </w:tcBorders>
          </w:tcPr>
          <w:p w14:paraId="109BC9D5" w14:textId="77777777" w:rsidR="002D4DBF" w:rsidRPr="009A5B3A" w:rsidRDefault="002D4DBF" w:rsidP="00D176C3">
            <w:pPr>
              <w:widowControl w:val="0"/>
              <w:spacing w:after="0" w:line="240" w:lineRule="auto"/>
              <w:jc w:val="center"/>
              <w:rPr>
                <w:sz w:val="18"/>
                <w:szCs w:val="18"/>
              </w:rPr>
            </w:pPr>
            <w:r w:rsidRPr="0051582A">
              <w:rPr>
                <w:sz w:val="18"/>
                <w:szCs w:val="18"/>
              </w:rPr>
              <w:t>-0.0465</w:t>
            </w:r>
          </w:p>
        </w:tc>
        <w:tc>
          <w:tcPr>
            <w:tcW w:w="1255" w:type="dxa"/>
            <w:tcBorders>
              <w:top w:val="nil"/>
              <w:left w:val="nil"/>
              <w:bottom w:val="nil"/>
              <w:right w:val="nil"/>
            </w:tcBorders>
          </w:tcPr>
          <w:p w14:paraId="439ABB75" w14:textId="77777777" w:rsidR="002D4DBF" w:rsidRPr="009A5B3A" w:rsidRDefault="002D4DBF" w:rsidP="00D176C3">
            <w:pPr>
              <w:widowControl w:val="0"/>
              <w:spacing w:after="0" w:line="240" w:lineRule="auto"/>
              <w:jc w:val="center"/>
              <w:rPr>
                <w:sz w:val="18"/>
                <w:szCs w:val="18"/>
              </w:rPr>
            </w:pPr>
            <w:r w:rsidRPr="0051582A">
              <w:rPr>
                <w:sz w:val="18"/>
                <w:szCs w:val="18"/>
              </w:rPr>
              <w:t>-0.0354</w:t>
            </w:r>
          </w:p>
        </w:tc>
      </w:tr>
      <w:tr w:rsidR="002D4DBF" w:rsidRPr="009A5B3A" w14:paraId="53080F71" w14:textId="77777777" w:rsidTr="00D176C3">
        <w:trPr>
          <w:trHeight w:val="271"/>
          <w:jc w:val="center"/>
        </w:trPr>
        <w:tc>
          <w:tcPr>
            <w:tcW w:w="2575" w:type="dxa"/>
            <w:tcBorders>
              <w:top w:val="nil"/>
              <w:left w:val="nil"/>
              <w:bottom w:val="nil"/>
              <w:right w:val="nil"/>
            </w:tcBorders>
          </w:tcPr>
          <w:p w14:paraId="4D412E62" w14:textId="77777777" w:rsidR="002D4DBF" w:rsidRPr="009A5B3A" w:rsidRDefault="002D4DBF" w:rsidP="00D176C3">
            <w:pPr>
              <w:widowControl w:val="0"/>
              <w:spacing w:after="0" w:line="240" w:lineRule="auto"/>
              <w:rPr>
                <w:sz w:val="18"/>
                <w:szCs w:val="18"/>
              </w:rPr>
            </w:pPr>
          </w:p>
        </w:tc>
        <w:tc>
          <w:tcPr>
            <w:tcW w:w="1381" w:type="dxa"/>
            <w:tcBorders>
              <w:top w:val="nil"/>
              <w:left w:val="nil"/>
              <w:bottom w:val="nil"/>
              <w:right w:val="nil"/>
            </w:tcBorders>
          </w:tcPr>
          <w:p w14:paraId="589D36BF" w14:textId="77777777" w:rsidR="002D4DBF" w:rsidRPr="009A5B3A" w:rsidRDefault="002D4DBF" w:rsidP="00D176C3">
            <w:pPr>
              <w:widowControl w:val="0"/>
              <w:spacing w:after="0" w:line="240" w:lineRule="auto"/>
              <w:jc w:val="center"/>
              <w:rPr>
                <w:sz w:val="18"/>
                <w:szCs w:val="18"/>
              </w:rPr>
            </w:pPr>
            <w:r w:rsidRPr="0051582A">
              <w:rPr>
                <w:sz w:val="18"/>
                <w:szCs w:val="18"/>
              </w:rPr>
              <w:t>(0.0297)</w:t>
            </w:r>
          </w:p>
        </w:tc>
        <w:tc>
          <w:tcPr>
            <w:tcW w:w="1505" w:type="dxa"/>
            <w:tcBorders>
              <w:top w:val="nil"/>
              <w:left w:val="nil"/>
              <w:bottom w:val="nil"/>
              <w:right w:val="nil"/>
            </w:tcBorders>
          </w:tcPr>
          <w:p w14:paraId="224A32BA" w14:textId="77777777" w:rsidR="002D4DBF" w:rsidRPr="009A5B3A" w:rsidRDefault="002D4DBF" w:rsidP="00D176C3">
            <w:pPr>
              <w:widowControl w:val="0"/>
              <w:spacing w:after="0" w:line="240" w:lineRule="auto"/>
              <w:jc w:val="center"/>
              <w:rPr>
                <w:sz w:val="18"/>
                <w:szCs w:val="18"/>
              </w:rPr>
            </w:pPr>
            <w:r w:rsidRPr="0051582A">
              <w:rPr>
                <w:sz w:val="18"/>
                <w:szCs w:val="18"/>
              </w:rPr>
              <w:t>(0.0322)</w:t>
            </w:r>
          </w:p>
        </w:tc>
        <w:tc>
          <w:tcPr>
            <w:tcW w:w="1255" w:type="dxa"/>
            <w:tcBorders>
              <w:top w:val="nil"/>
              <w:left w:val="nil"/>
              <w:bottom w:val="nil"/>
              <w:right w:val="nil"/>
            </w:tcBorders>
          </w:tcPr>
          <w:p w14:paraId="1388CE48" w14:textId="77777777" w:rsidR="002D4DBF" w:rsidRPr="009A5B3A" w:rsidRDefault="002D4DBF" w:rsidP="00D176C3">
            <w:pPr>
              <w:widowControl w:val="0"/>
              <w:spacing w:after="0" w:line="240" w:lineRule="auto"/>
              <w:jc w:val="center"/>
              <w:rPr>
                <w:sz w:val="18"/>
                <w:szCs w:val="18"/>
              </w:rPr>
            </w:pPr>
            <w:r w:rsidRPr="0051582A">
              <w:rPr>
                <w:sz w:val="18"/>
                <w:szCs w:val="18"/>
              </w:rPr>
              <w:t>(0.0482)</w:t>
            </w:r>
          </w:p>
        </w:tc>
        <w:tc>
          <w:tcPr>
            <w:tcW w:w="1505" w:type="dxa"/>
            <w:tcBorders>
              <w:top w:val="nil"/>
              <w:left w:val="nil"/>
              <w:bottom w:val="nil"/>
              <w:right w:val="nil"/>
            </w:tcBorders>
          </w:tcPr>
          <w:p w14:paraId="025E694A" w14:textId="77777777" w:rsidR="002D4DBF" w:rsidRPr="009A5B3A" w:rsidRDefault="002D4DBF" w:rsidP="00D176C3">
            <w:pPr>
              <w:widowControl w:val="0"/>
              <w:spacing w:after="0" w:line="240" w:lineRule="auto"/>
              <w:jc w:val="center"/>
              <w:rPr>
                <w:sz w:val="18"/>
                <w:szCs w:val="18"/>
              </w:rPr>
            </w:pPr>
            <w:r w:rsidRPr="0051582A">
              <w:rPr>
                <w:sz w:val="18"/>
                <w:szCs w:val="18"/>
              </w:rPr>
              <w:t>(0.0476)</w:t>
            </w:r>
          </w:p>
        </w:tc>
        <w:tc>
          <w:tcPr>
            <w:tcW w:w="1255" w:type="dxa"/>
            <w:tcBorders>
              <w:top w:val="nil"/>
              <w:left w:val="nil"/>
              <w:bottom w:val="nil"/>
              <w:right w:val="nil"/>
            </w:tcBorders>
          </w:tcPr>
          <w:p w14:paraId="7AF9FA25" w14:textId="77777777" w:rsidR="002D4DBF" w:rsidRPr="009A5B3A" w:rsidRDefault="002D4DBF" w:rsidP="00D176C3">
            <w:pPr>
              <w:widowControl w:val="0"/>
              <w:spacing w:after="0" w:line="240" w:lineRule="auto"/>
              <w:jc w:val="center"/>
              <w:rPr>
                <w:sz w:val="18"/>
                <w:szCs w:val="18"/>
              </w:rPr>
            </w:pPr>
            <w:r w:rsidRPr="0051582A">
              <w:rPr>
                <w:sz w:val="18"/>
                <w:szCs w:val="18"/>
              </w:rPr>
              <w:t>(0.0353)</w:t>
            </w:r>
          </w:p>
        </w:tc>
        <w:tc>
          <w:tcPr>
            <w:tcW w:w="1255" w:type="dxa"/>
            <w:tcBorders>
              <w:top w:val="nil"/>
              <w:left w:val="nil"/>
              <w:bottom w:val="nil"/>
              <w:right w:val="nil"/>
            </w:tcBorders>
          </w:tcPr>
          <w:p w14:paraId="62FE5B79" w14:textId="77777777" w:rsidR="002D4DBF" w:rsidRPr="009A5B3A" w:rsidRDefault="002D4DBF" w:rsidP="00D176C3">
            <w:pPr>
              <w:widowControl w:val="0"/>
              <w:spacing w:after="0" w:line="240" w:lineRule="auto"/>
              <w:jc w:val="center"/>
              <w:rPr>
                <w:sz w:val="18"/>
                <w:szCs w:val="18"/>
              </w:rPr>
            </w:pPr>
            <w:r w:rsidRPr="0051582A">
              <w:rPr>
                <w:sz w:val="18"/>
                <w:szCs w:val="18"/>
              </w:rPr>
              <w:t>(0.0343)</w:t>
            </w:r>
          </w:p>
        </w:tc>
      </w:tr>
      <w:tr w:rsidR="002D4DBF" w:rsidRPr="009A5B3A" w14:paraId="47D7041A" w14:textId="77777777" w:rsidTr="00D176C3">
        <w:trPr>
          <w:trHeight w:val="257"/>
          <w:jc w:val="center"/>
        </w:trPr>
        <w:tc>
          <w:tcPr>
            <w:tcW w:w="2575" w:type="dxa"/>
            <w:tcBorders>
              <w:top w:val="nil"/>
              <w:left w:val="nil"/>
              <w:bottom w:val="nil"/>
              <w:right w:val="nil"/>
            </w:tcBorders>
          </w:tcPr>
          <w:p w14:paraId="77453DC3" w14:textId="77777777" w:rsidR="002D4DBF" w:rsidRPr="009A5B3A" w:rsidRDefault="002D4DBF" w:rsidP="00D176C3">
            <w:pPr>
              <w:widowControl w:val="0"/>
              <w:spacing w:after="0" w:line="240" w:lineRule="auto"/>
              <w:rPr>
                <w:sz w:val="18"/>
                <w:szCs w:val="18"/>
              </w:rPr>
            </w:pPr>
            <w:proofErr w:type="spellStart"/>
            <w:r w:rsidRPr="009A5B3A">
              <w:rPr>
                <w:sz w:val="18"/>
                <w:szCs w:val="18"/>
              </w:rPr>
              <w:t>occupation_studying</w:t>
            </w:r>
            <w:proofErr w:type="spellEnd"/>
          </w:p>
        </w:tc>
        <w:tc>
          <w:tcPr>
            <w:tcW w:w="1381" w:type="dxa"/>
            <w:tcBorders>
              <w:top w:val="nil"/>
              <w:left w:val="nil"/>
              <w:bottom w:val="nil"/>
              <w:right w:val="nil"/>
            </w:tcBorders>
          </w:tcPr>
          <w:p w14:paraId="365F4845" w14:textId="77777777" w:rsidR="002D4DBF" w:rsidRPr="009A5B3A" w:rsidRDefault="002D4DBF" w:rsidP="00D176C3">
            <w:pPr>
              <w:widowControl w:val="0"/>
              <w:spacing w:after="0" w:line="240" w:lineRule="auto"/>
              <w:jc w:val="center"/>
              <w:rPr>
                <w:sz w:val="18"/>
                <w:szCs w:val="18"/>
              </w:rPr>
            </w:pPr>
            <w:r w:rsidRPr="0051582A">
              <w:rPr>
                <w:sz w:val="18"/>
                <w:szCs w:val="18"/>
              </w:rPr>
              <w:t>-0.0162</w:t>
            </w:r>
          </w:p>
        </w:tc>
        <w:tc>
          <w:tcPr>
            <w:tcW w:w="1505" w:type="dxa"/>
            <w:tcBorders>
              <w:top w:val="nil"/>
              <w:left w:val="nil"/>
              <w:bottom w:val="nil"/>
              <w:right w:val="nil"/>
            </w:tcBorders>
          </w:tcPr>
          <w:p w14:paraId="00643E3C" w14:textId="77777777" w:rsidR="002D4DBF" w:rsidRPr="009A5B3A" w:rsidRDefault="002D4DBF" w:rsidP="00D176C3">
            <w:pPr>
              <w:widowControl w:val="0"/>
              <w:spacing w:after="0" w:line="240" w:lineRule="auto"/>
              <w:jc w:val="center"/>
              <w:rPr>
                <w:sz w:val="18"/>
                <w:szCs w:val="18"/>
              </w:rPr>
            </w:pPr>
            <w:r w:rsidRPr="0051582A">
              <w:rPr>
                <w:sz w:val="18"/>
                <w:szCs w:val="18"/>
              </w:rPr>
              <w:t>-0.0352</w:t>
            </w:r>
          </w:p>
        </w:tc>
        <w:tc>
          <w:tcPr>
            <w:tcW w:w="1255" w:type="dxa"/>
            <w:tcBorders>
              <w:top w:val="nil"/>
              <w:left w:val="nil"/>
              <w:bottom w:val="nil"/>
              <w:right w:val="nil"/>
            </w:tcBorders>
          </w:tcPr>
          <w:p w14:paraId="20B43BFF" w14:textId="77777777" w:rsidR="002D4DBF" w:rsidRPr="009A5B3A" w:rsidRDefault="002D4DBF" w:rsidP="00D176C3">
            <w:pPr>
              <w:widowControl w:val="0"/>
              <w:spacing w:after="0" w:line="240" w:lineRule="auto"/>
              <w:jc w:val="center"/>
              <w:rPr>
                <w:sz w:val="18"/>
                <w:szCs w:val="18"/>
              </w:rPr>
            </w:pPr>
            <w:r w:rsidRPr="0051582A">
              <w:rPr>
                <w:sz w:val="18"/>
                <w:szCs w:val="18"/>
              </w:rPr>
              <w:t>0.0845*</w:t>
            </w:r>
          </w:p>
        </w:tc>
        <w:tc>
          <w:tcPr>
            <w:tcW w:w="1505" w:type="dxa"/>
            <w:tcBorders>
              <w:top w:val="nil"/>
              <w:left w:val="nil"/>
              <w:bottom w:val="nil"/>
              <w:right w:val="nil"/>
            </w:tcBorders>
          </w:tcPr>
          <w:p w14:paraId="3D6E61F5" w14:textId="77777777" w:rsidR="002D4DBF" w:rsidRPr="009A5B3A" w:rsidRDefault="002D4DBF" w:rsidP="00D176C3">
            <w:pPr>
              <w:widowControl w:val="0"/>
              <w:spacing w:after="0" w:line="240" w:lineRule="auto"/>
              <w:jc w:val="center"/>
              <w:rPr>
                <w:sz w:val="18"/>
                <w:szCs w:val="18"/>
              </w:rPr>
            </w:pPr>
            <w:r w:rsidRPr="0051582A">
              <w:rPr>
                <w:sz w:val="18"/>
                <w:szCs w:val="18"/>
              </w:rPr>
              <w:t>0.126***</w:t>
            </w:r>
          </w:p>
        </w:tc>
        <w:tc>
          <w:tcPr>
            <w:tcW w:w="1255" w:type="dxa"/>
            <w:tcBorders>
              <w:top w:val="nil"/>
              <w:left w:val="nil"/>
              <w:bottom w:val="nil"/>
              <w:right w:val="nil"/>
            </w:tcBorders>
          </w:tcPr>
          <w:p w14:paraId="4EB0BE55" w14:textId="77777777" w:rsidR="002D4DBF" w:rsidRPr="009A5B3A" w:rsidRDefault="002D4DBF" w:rsidP="00D176C3">
            <w:pPr>
              <w:widowControl w:val="0"/>
              <w:spacing w:after="0" w:line="240" w:lineRule="auto"/>
              <w:jc w:val="center"/>
              <w:rPr>
                <w:sz w:val="18"/>
                <w:szCs w:val="18"/>
              </w:rPr>
            </w:pPr>
            <w:r w:rsidRPr="0051582A">
              <w:rPr>
                <w:sz w:val="18"/>
                <w:szCs w:val="18"/>
              </w:rPr>
              <w:t>0.0384</w:t>
            </w:r>
          </w:p>
        </w:tc>
        <w:tc>
          <w:tcPr>
            <w:tcW w:w="1255" w:type="dxa"/>
            <w:tcBorders>
              <w:top w:val="nil"/>
              <w:left w:val="nil"/>
              <w:bottom w:val="nil"/>
              <w:right w:val="nil"/>
            </w:tcBorders>
          </w:tcPr>
          <w:p w14:paraId="6D82A3E9" w14:textId="77777777" w:rsidR="002D4DBF" w:rsidRPr="009A5B3A" w:rsidRDefault="002D4DBF" w:rsidP="00D176C3">
            <w:pPr>
              <w:widowControl w:val="0"/>
              <w:spacing w:after="0" w:line="240" w:lineRule="auto"/>
              <w:jc w:val="center"/>
              <w:rPr>
                <w:sz w:val="18"/>
                <w:szCs w:val="18"/>
              </w:rPr>
            </w:pPr>
            <w:r w:rsidRPr="0051582A">
              <w:rPr>
                <w:sz w:val="18"/>
                <w:szCs w:val="18"/>
              </w:rPr>
              <w:t>-0.0261</w:t>
            </w:r>
          </w:p>
        </w:tc>
      </w:tr>
      <w:tr w:rsidR="002D4DBF" w:rsidRPr="009A5B3A" w14:paraId="7A662200" w14:textId="77777777" w:rsidTr="00D176C3">
        <w:trPr>
          <w:trHeight w:val="271"/>
          <w:jc w:val="center"/>
        </w:trPr>
        <w:tc>
          <w:tcPr>
            <w:tcW w:w="2575" w:type="dxa"/>
            <w:tcBorders>
              <w:top w:val="nil"/>
              <w:left w:val="nil"/>
              <w:bottom w:val="nil"/>
              <w:right w:val="nil"/>
            </w:tcBorders>
          </w:tcPr>
          <w:p w14:paraId="1EC52700" w14:textId="77777777" w:rsidR="002D4DBF" w:rsidRPr="009A5B3A" w:rsidRDefault="002D4DBF" w:rsidP="00D176C3">
            <w:pPr>
              <w:widowControl w:val="0"/>
              <w:spacing w:after="0" w:line="240" w:lineRule="auto"/>
              <w:rPr>
                <w:sz w:val="18"/>
                <w:szCs w:val="18"/>
              </w:rPr>
            </w:pPr>
          </w:p>
        </w:tc>
        <w:tc>
          <w:tcPr>
            <w:tcW w:w="1381" w:type="dxa"/>
            <w:tcBorders>
              <w:top w:val="nil"/>
              <w:left w:val="nil"/>
              <w:bottom w:val="nil"/>
              <w:right w:val="nil"/>
            </w:tcBorders>
          </w:tcPr>
          <w:p w14:paraId="0C75DE67" w14:textId="77777777" w:rsidR="002D4DBF" w:rsidRPr="009A5B3A" w:rsidRDefault="002D4DBF" w:rsidP="00D176C3">
            <w:pPr>
              <w:widowControl w:val="0"/>
              <w:spacing w:after="0" w:line="240" w:lineRule="auto"/>
              <w:jc w:val="center"/>
              <w:rPr>
                <w:sz w:val="18"/>
                <w:szCs w:val="18"/>
              </w:rPr>
            </w:pPr>
            <w:r w:rsidRPr="0051582A">
              <w:rPr>
                <w:sz w:val="18"/>
                <w:szCs w:val="18"/>
              </w:rPr>
              <w:t>(0.0369)</w:t>
            </w:r>
          </w:p>
        </w:tc>
        <w:tc>
          <w:tcPr>
            <w:tcW w:w="1505" w:type="dxa"/>
            <w:tcBorders>
              <w:top w:val="nil"/>
              <w:left w:val="nil"/>
              <w:bottom w:val="nil"/>
              <w:right w:val="nil"/>
            </w:tcBorders>
          </w:tcPr>
          <w:p w14:paraId="20E1E020" w14:textId="77777777" w:rsidR="002D4DBF" w:rsidRPr="009A5B3A" w:rsidRDefault="002D4DBF" w:rsidP="00D176C3">
            <w:pPr>
              <w:widowControl w:val="0"/>
              <w:spacing w:after="0" w:line="240" w:lineRule="auto"/>
              <w:jc w:val="center"/>
              <w:rPr>
                <w:sz w:val="18"/>
                <w:szCs w:val="18"/>
              </w:rPr>
            </w:pPr>
            <w:r w:rsidRPr="0051582A">
              <w:rPr>
                <w:sz w:val="18"/>
                <w:szCs w:val="18"/>
              </w:rPr>
              <w:t>(0.0359)</w:t>
            </w:r>
          </w:p>
        </w:tc>
        <w:tc>
          <w:tcPr>
            <w:tcW w:w="1255" w:type="dxa"/>
            <w:tcBorders>
              <w:top w:val="nil"/>
              <w:left w:val="nil"/>
              <w:bottom w:val="nil"/>
              <w:right w:val="nil"/>
            </w:tcBorders>
          </w:tcPr>
          <w:p w14:paraId="145FE2C6" w14:textId="77777777" w:rsidR="002D4DBF" w:rsidRPr="009A5B3A" w:rsidRDefault="002D4DBF" w:rsidP="00D176C3">
            <w:pPr>
              <w:widowControl w:val="0"/>
              <w:spacing w:after="0" w:line="240" w:lineRule="auto"/>
              <w:jc w:val="center"/>
              <w:rPr>
                <w:sz w:val="18"/>
                <w:szCs w:val="18"/>
              </w:rPr>
            </w:pPr>
            <w:r w:rsidRPr="0051582A">
              <w:rPr>
                <w:sz w:val="18"/>
                <w:szCs w:val="18"/>
              </w:rPr>
              <w:t>(0.0500)</w:t>
            </w:r>
          </w:p>
        </w:tc>
        <w:tc>
          <w:tcPr>
            <w:tcW w:w="1505" w:type="dxa"/>
            <w:tcBorders>
              <w:top w:val="nil"/>
              <w:left w:val="nil"/>
              <w:bottom w:val="nil"/>
              <w:right w:val="nil"/>
            </w:tcBorders>
          </w:tcPr>
          <w:p w14:paraId="3D8B93C8" w14:textId="77777777" w:rsidR="002D4DBF" w:rsidRPr="009A5B3A" w:rsidRDefault="002D4DBF" w:rsidP="00D176C3">
            <w:pPr>
              <w:widowControl w:val="0"/>
              <w:spacing w:after="0" w:line="240" w:lineRule="auto"/>
              <w:jc w:val="center"/>
              <w:rPr>
                <w:sz w:val="18"/>
                <w:szCs w:val="18"/>
              </w:rPr>
            </w:pPr>
            <w:r w:rsidRPr="0051582A">
              <w:rPr>
                <w:sz w:val="18"/>
                <w:szCs w:val="18"/>
              </w:rPr>
              <w:t>(0.0489)</w:t>
            </w:r>
          </w:p>
        </w:tc>
        <w:tc>
          <w:tcPr>
            <w:tcW w:w="1255" w:type="dxa"/>
            <w:tcBorders>
              <w:top w:val="nil"/>
              <w:left w:val="nil"/>
              <w:bottom w:val="nil"/>
              <w:right w:val="nil"/>
            </w:tcBorders>
          </w:tcPr>
          <w:p w14:paraId="2EB12EEF" w14:textId="77777777" w:rsidR="002D4DBF" w:rsidRPr="009A5B3A" w:rsidRDefault="002D4DBF" w:rsidP="00D176C3">
            <w:pPr>
              <w:widowControl w:val="0"/>
              <w:spacing w:after="0" w:line="240" w:lineRule="auto"/>
              <w:jc w:val="center"/>
              <w:rPr>
                <w:sz w:val="18"/>
                <w:szCs w:val="18"/>
              </w:rPr>
            </w:pPr>
            <w:r w:rsidRPr="0051582A">
              <w:rPr>
                <w:sz w:val="18"/>
                <w:szCs w:val="18"/>
              </w:rPr>
              <w:t>(0.0370)</w:t>
            </w:r>
          </w:p>
        </w:tc>
        <w:tc>
          <w:tcPr>
            <w:tcW w:w="1255" w:type="dxa"/>
            <w:tcBorders>
              <w:top w:val="nil"/>
              <w:left w:val="nil"/>
              <w:bottom w:val="nil"/>
              <w:right w:val="nil"/>
            </w:tcBorders>
          </w:tcPr>
          <w:p w14:paraId="5E62410B" w14:textId="77777777" w:rsidR="002D4DBF" w:rsidRPr="009A5B3A" w:rsidRDefault="002D4DBF" w:rsidP="00D176C3">
            <w:pPr>
              <w:widowControl w:val="0"/>
              <w:spacing w:after="0" w:line="240" w:lineRule="auto"/>
              <w:jc w:val="center"/>
              <w:rPr>
                <w:sz w:val="18"/>
                <w:szCs w:val="18"/>
              </w:rPr>
            </w:pPr>
            <w:r w:rsidRPr="0051582A">
              <w:rPr>
                <w:sz w:val="18"/>
                <w:szCs w:val="18"/>
              </w:rPr>
              <w:t>(0.0389)</w:t>
            </w:r>
          </w:p>
        </w:tc>
      </w:tr>
      <w:tr w:rsidR="002D4DBF" w:rsidRPr="009A5B3A" w14:paraId="0D1C2738" w14:textId="77777777" w:rsidTr="00D176C3">
        <w:trPr>
          <w:trHeight w:val="271"/>
          <w:jc w:val="center"/>
        </w:trPr>
        <w:tc>
          <w:tcPr>
            <w:tcW w:w="2575" w:type="dxa"/>
            <w:tcBorders>
              <w:top w:val="nil"/>
              <w:left w:val="nil"/>
              <w:bottom w:val="nil"/>
              <w:right w:val="nil"/>
            </w:tcBorders>
          </w:tcPr>
          <w:p w14:paraId="3B33667E" w14:textId="77777777" w:rsidR="002D4DBF" w:rsidRPr="009A5B3A" w:rsidRDefault="002D4DBF" w:rsidP="00D176C3">
            <w:pPr>
              <w:widowControl w:val="0"/>
              <w:spacing w:after="0" w:line="240" w:lineRule="auto"/>
              <w:rPr>
                <w:sz w:val="18"/>
                <w:szCs w:val="18"/>
              </w:rPr>
            </w:pPr>
            <w:proofErr w:type="spellStart"/>
            <w:r w:rsidRPr="009A5B3A">
              <w:rPr>
                <w:sz w:val="18"/>
                <w:szCs w:val="18"/>
              </w:rPr>
              <w:t>religion_christian</w:t>
            </w:r>
            <w:proofErr w:type="spellEnd"/>
          </w:p>
        </w:tc>
        <w:tc>
          <w:tcPr>
            <w:tcW w:w="1381" w:type="dxa"/>
            <w:tcBorders>
              <w:top w:val="nil"/>
              <w:left w:val="nil"/>
              <w:bottom w:val="nil"/>
              <w:right w:val="nil"/>
            </w:tcBorders>
          </w:tcPr>
          <w:p w14:paraId="3DEFB96E" w14:textId="77777777" w:rsidR="002D4DBF" w:rsidRPr="009A5B3A" w:rsidRDefault="002D4DBF" w:rsidP="00D176C3">
            <w:pPr>
              <w:widowControl w:val="0"/>
              <w:spacing w:after="0" w:line="240" w:lineRule="auto"/>
              <w:jc w:val="center"/>
              <w:rPr>
                <w:sz w:val="18"/>
                <w:szCs w:val="18"/>
              </w:rPr>
            </w:pPr>
            <w:r w:rsidRPr="0051582A">
              <w:rPr>
                <w:sz w:val="18"/>
                <w:szCs w:val="18"/>
              </w:rPr>
              <w:t>0.00229</w:t>
            </w:r>
          </w:p>
        </w:tc>
        <w:tc>
          <w:tcPr>
            <w:tcW w:w="1505" w:type="dxa"/>
            <w:tcBorders>
              <w:top w:val="nil"/>
              <w:left w:val="nil"/>
              <w:bottom w:val="nil"/>
              <w:right w:val="nil"/>
            </w:tcBorders>
          </w:tcPr>
          <w:p w14:paraId="30A979A5" w14:textId="77777777" w:rsidR="002D4DBF" w:rsidRPr="009A5B3A" w:rsidRDefault="002D4DBF" w:rsidP="00D176C3">
            <w:pPr>
              <w:widowControl w:val="0"/>
              <w:spacing w:after="0" w:line="240" w:lineRule="auto"/>
              <w:jc w:val="center"/>
              <w:rPr>
                <w:sz w:val="18"/>
                <w:szCs w:val="18"/>
              </w:rPr>
            </w:pPr>
            <w:r w:rsidRPr="0051582A">
              <w:rPr>
                <w:sz w:val="18"/>
                <w:szCs w:val="18"/>
              </w:rPr>
              <w:t>0.000585</w:t>
            </w:r>
          </w:p>
        </w:tc>
        <w:tc>
          <w:tcPr>
            <w:tcW w:w="1255" w:type="dxa"/>
            <w:tcBorders>
              <w:top w:val="nil"/>
              <w:left w:val="nil"/>
              <w:bottom w:val="nil"/>
              <w:right w:val="nil"/>
            </w:tcBorders>
          </w:tcPr>
          <w:p w14:paraId="70AC69C2" w14:textId="77777777" w:rsidR="002D4DBF" w:rsidRPr="009A5B3A" w:rsidRDefault="002D4DBF" w:rsidP="00D176C3">
            <w:pPr>
              <w:widowControl w:val="0"/>
              <w:spacing w:after="0" w:line="240" w:lineRule="auto"/>
              <w:jc w:val="center"/>
              <w:rPr>
                <w:sz w:val="18"/>
                <w:szCs w:val="18"/>
              </w:rPr>
            </w:pPr>
            <w:r w:rsidRPr="0051582A">
              <w:rPr>
                <w:sz w:val="18"/>
                <w:szCs w:val="18"/>
              </w:rPr>
              <w:t>0.0199</w:t>
            </w:r>
          </w:p>
        </w:tc>
        <w:tc>
          <w:tcPr>
            <w:tcW w:w="1505" w:type="dxa"/>
            <w:tcBorders>
              <w:top w:val="nil"/>
              <w:left w:val="nil"/>
              <w:bottom w:val="nil"/>
              <w:right w:val="nil"/>
            </w:tcBorders>
          </w:tcPr>
          <w:p w14:paraId="216227DF" w14:textId="77777777" w:rsidR="002D4DBF" w:rsidRPr="009A5B3A" w:rsidRDefault="002D4DBF" w:rsidP="00D176C3">
            <w:pPr>
              <w:widowControl w:val="0"/>
              <w:spacing w:after="0" w:line="240" w:lineRule="auto"/>
              <w:jc w:val="center"/>
              <w:rPr>
                <w:sz w:val="18"/>
                <w:szCs w:val="18"/>
              </w:rPr>
            </w:pPr>
            <w:r w:rsidRPr="0051582A">
              <w:rPr>
                <w:sz w:val="18"/>
                <w:szCs w:val="18"/>
              </w:rPr>
              <w:t>-0.000134</w:t>
            </w:r>
          </w:p>
        </w:tc>
        <w:tc>
          <w:tcPr>
            <w:tcW w:w="1255" w:type="dxa"/>
            <w:tcBorders>
              <w:top w:val="nil"/>
              <w:left w:val="nil"/>
              <w:bottom w:val="nil"/>
              <w:right w:val="nil"/>
            </w:tcBorders>
          </w:tcPr>
          <w:p w14:paraId="4DA05B2C" w14:textId="77777777" w:rsidR="002D4DBF" w:rsidRPr="009A5B3A" w:rsidRDefault="002D4DBF" w:rsidP="00D176C3">
            <w:pPr>
              <w:widowControl w:val="0"/>
              <w:spacing w:after="0" w:line="240" w:lineRule="auto"/>
              <w:jc w:val="center"/>
              <w:rPr>
                <w:sz w:val="18"/>
                <w:szCs w:val="18"/>
              </w:rPr>
            </w:pPr>
            <w:r w:rsidRPr="0051582A">
              <w:rPr>
                <w:sz w:val="18"/>
                <w:szCs w:val="18"/>
              </w:rPr>
              <w:t>-0.0291</w:t>
            </w:r>
          </w:p>
        </w:tc>
        <w:tc>
          <w:tcPr>
            <w:tcW w:w="1255" w:type="dxa"/>
            <w:tcBorders>
              <w:top w:val="nil"/>
              <w:left w:val="nil"/>
              <w:bottom w:val="nil"/>
              <w:right w:val="nil"/>
            </w:tcBorders>
          </w:tcPr>
          <w:p w14:paraId="1BD67390" w14:textId="77777777" w:rsidR="002D4DBF" w:rsidRPr="009A5B3A" w:rsidRDefault="002D4DBF" w:rsidP="00D176C3">
            <w:pPr>
              <w:widowControl w:val="0"/>
              <w:spacing w:after="0" w:line="240" w:lineRule="auto"/>
              <w:jc w:val="center"/>
              <w:rPr>
                <w:sz w:val="18"/>
                <w:szCs w:val="18"/>
              </w:rPr>
            </w:pPr>
            <w:r w:rsidRPr="0051582A">
              <w:rPr>
                <w:sz w:val="18"/>
                <w:szCs w:val="18"/>
              </w:rPr>
              <w:t>0.0296</w:t>
            </w:r>
          </w:p>
        </w:tc>
      </w:tr>
      <w:tr w:rsidR="002D4DBF" w:rsidRPr="009A5B3A" w14:paraId="79B1238D" w14:textId="77777777" w:rsidTr="00D176C3">
        <w:trPr>
          <w:trHeight w:val="271"/>
          <w:jc w:val="center"/>
        </w:trPr>
        <w:tc>
          <w:tcPr>
            <w:tcW w:w="2575" w:type="dxa"/>
            <w:tcBorders>
              <w:top w:val="nil"/>
              <w:left w:val="nil"/>
              <w:bottom w:val="nil"/>
              <w:right w:val="nil"/>
            </w:tcBorders>
          </w:tcPr>
          <w:p w14:paraId="0C1942E6" w14:textId="77777777" w:rsidR="002D4DBF" w:rsidRPr="009A5B3A" w:rsidRDefault="002D4DBF" w:rsidP="00D176C3">
            <w:pPr>
              <w:widowControl w:val="0"/>
              <w:spacing w:after="0" w:line="240" w:lineRule="auto"/>
              <w:rPr>
                <w:sz w:val="18"/>
                <w:szCs w:val="18"/>
              </w:rPr>
            </w:pPr>
          </w:p>
        </w:tc>
        <w:tc>
          <w:tcPr>
            <w:tcW w:w="1381" w:type="dxa"/>
            <w:tcBorders>
              <w:top w:val="nil"/>
              <w:left w:val="nil"/>
              <w:bottom w:val="nil"/>
              <w:right w:val="nil"/>
            </w:tcBorders>
          </w:tcPr>
          <w:p w14:paraId="402823D5" w14:textId="77777777" w:rsidR="002D4DBF" w:rsidRPr="009A5B3A" w:rsidRDefault="002D4DBF" w:rsidP="00D176C3">
            <w:pPr>
              <w:widowControl w:val="0"/>
              <w:spacing w:after="0" w:line="240" w:lineRule="auto"/>
              <w:jc w:val="center"/>
              <w:rPr>
                <w:sz w:val="18"/>
                <w:szCs w:val="18"/>
              </w:rPr>
            </w:pPr>
            <w:r w:rsidRPr="0051582A">
              <w:rPr>
                <w:sz w:val="18"/>
                <w:szCs w:val="18"/>
              </w:rPr>
              <w:t>(0.0260)</w:t>
            </w:r>
          </w:p>
        </w:tc>
        <w:tc>
          <w:tcPr>
            <w:tcW w:w="1505" w:type="dxa"/>
            <w:tcBorders>
              <w:top w:val="nil"/>
              <w:left w:val="nil"/>
              <w:bottom w:val="nil"/>
              <w:right w:val="nil"/>
            </w:tcBorders>
          </w:tcPr>
          <w:p w14:paraId="5EF377A5" w14:textId="77777777" w:rsidR="002D4DBF" w:rsidRPr="009A5B3A" w:rsidRDefault="002D4DBF" w:rsidP="00D176C3">
            <w:pPr>
              <w:widowControl w:val="0"/>
              <w:spacing w:after="0" w:line="240" w:lineRule="auto"/>
              <w:jc w:val="center"/>
              <w:rPr>
                <w:sz w:val="18"/>
                <w:szCs w:val="18"/>
              </w:rPr>
            </w:pPr>
            <w:r w:rsidRPr="0051582A">
              <w:rPr>
                <w:sz w:val="18"/>
                <w:szCs w:val="18"/>
              </w:rPr>
              <w:t>(0.0281)</w:t>
            </w:r>
          </w:p>
        </w:tc>
        <w:tc>
          <w:tcPr>
            <w:tcW w:w="1255" w:type="dxa"/>
            <w:tcBorders>
              <w:top w:val="nil"/>
              <w:left w:val="nil"/>
              <w:bottom w:val="nil"/>
              <w:right w:val="nil"/>
            </w:tcBorders>
          </w:tcPr>
          <w:p w14:paraId="3D41E9E8" w14:textId="77777777" w:rsidR="002D4DBF" w:rsidRPr="009A5B3A" w:rsidRDefault="002D4DBF" w:rsidP="00D176C3">
            <w:pPr>
              <w:widowControl w:val="0"/>
              <w:spacing w:after="0" w:line="240" w:lineRule="auto"/>
              <w:jc w:val="center"/>
              <w:rPr>
                <w:sz w:val="18"/>
                <w:szCs w:val="18"/>
              </w:rPr>
            </w:pPr>
            <w:r w:rsidRPr="0051582A">
              <w:rPr>
                <w:sz w:val="18"/>
                <w:szCs w:val="18"/>
              </w:rPr>
              <w:t>(0.0346)</w:t>
            </w:r>
          </w:p>
        </w:tc>
        <w:tc>
          <w:tcPr>
            <w:tcW w:w="1505" w:type="dxa"/>
            <w:tcBorders>
              <w:top w:val="nil"/>
              <w:left w:val="nil"/>
              <w:bottom w:val="nil"/>
              <w:right w:val="nil"/>
            </w:tcBorders>
          </w:tcPr>
          <w:p w14:paraId="24B73184" w14:textId="77777777" w:rsidR="002D4DBF" w:rsidRPr="009A5B3A" w:rsidRDefault="002D4DBF" w:rsidP="00D176C3">
            <w:pPr>
              <w:widowControl w:val="0"/>
              <w:spacing w:after="0" w:line="240" w:lineRule="auto"/>
              <w:jc w:val="center"/>
              <w:rPr>
                <w:sz w:val="18"/>
                <w:szCs w:val="18"/>
              </w:rPr>
            </w:pPr>
            <w:r w:rsidRPr="0051582A">
              <w:rPr>
                <w:sz w:val="18"/>
                <w:szCs w:val="18"/>
              </w:rPr>
              <w:t>(0.0335)</w:t>
            </w:r>
          </w:p>
        </w:tc>
        <w:tc>
          <w:tcPr>
            <w:tcW w:w="1255" w:type="dxa"/>
            <w:tcBorders>
              <w:top w:val="nil"/>
              <w:left w:val="nil"/>
              <w:bottom w:val="nil"/>
              <w:right w:val="nil"/>
            </w:tcBorders>
          </w:tcPr>
          <w:p w14:paraId="22F34C54" w14:textId="77777777" w:rsidR="002D4DBF" w:rsidRPr="009A5B3A" w:rsidRDefault="002D4DBF" w:rsidP="00D176C3">
            <w:pPr>
              <w:widowControl w:val="0"/>
              <w:spacing w:after="0" w:line="240" w:lineRule="auto"/>
              <w:jc w:val="center"/>
              <w:rPr>
                <w:sz w:val="18"/>
                <w:szCs w:val="18"/>
              </w:rPr>
            </w:pPr>
            <w:r w:rsidRPr="0051582A">
              <w:rPr>
                <w:sz w:val="18"/>
                <w:szCs w:val="18"/>
              </w:rPr>
              <w:t>(0.0301)</w:t>
            </w:r>
          </w:p>
        </w:tc>
        <w:tc>
          <w:tcPr>
            <w:tcW w:w="1255" w:type="dxa"/>
            <w:tcBorders>
              <w:top w:val="nil"/>
              <w:left w:val="nil"/>
              <w:bottom w:val="nil"/>
              <w:right w:val="nil"/>
            </w:tcBorders>
          </w:tcPr>
          <w:p w14:paraId="6AC3EEE8" w14:textId="77777777" w:rsidR="002D4DBF" w:rsidRPr="009A5B3A" w:rsidRDefault="002D4DBF" w:rsidP="00D176C3">
            <w:pPr>
              <w:widowControl w:val="0"/>
              <w:spacing w:after="0" w:line="240" w:lineRule="auto"/>
              <w:jc w:val="center"/>
              <w:rPr>
                <w:sz w:val="18"/>
                <w:szCs w:val="18"/>
              </w:rPr>
            </w:pPr>
            <w:r w:rsidRPr="0051582A">
              <w:rPr>
                <w:sz w:val="18"/>
                <w:szCs w:val="18"/>
              </w:rPr>
              <w:t>(0.0316)</w:t>
            </w:r>
          </w:p>
        </w:tc>
      </w:tr>
      <w:tr w:rsidR="002D4DBF" w:rsidRPr="009A5B3A" w14:paraId="472C2D03" w14:textId="77777777" w:rsidTr="00D176C3">
        <w:trPr>
          <w:trHeight w:val="271"/>
          <w:jc w:val="center"/>
        </w:trPr>
        <w:tc>
          <w:tcPr>
            <w:tcW w:w="2575" w:type="dxa"/>
            <w:tcBorders>
              <w:top w:val="nil"/>
              <w:left w:val="nil"/>
              <w:bottom w:val="nil"/>
              <w:right w:val="nil"/>
            </w:tcBorders>
          </w:tcPr>
          <w:p w14:paraId="1BADE04C" w14:textId="77777777" w:rsidR="002D4DBF" w:rsidRPr="009A5B3A" w:rsidRDefault="002D4DBF" w:rsidP="00D176C3">
            <w:pPr>
              <w:widowControl w:val="0"/>
              <w:spacing w:after="0" w:line="240" w:lineRule="auto"/>
              <w:rPr>
                <w:sz w:val="18"/>
                <w:szCs w:val="18"/>
              </w:rPr>
            </w:pPr>
            <w:proofErr w:type="spellStart"/>
            <w:r w:rsidRPr="009A5B3A">
              <w:rPr>
                <w:sz w:val="18"/>
                <w:szCs w:val="18"/>
              </w:rPr>
              <w:t>self_migrated</w:t>
            </w:r>
            <w:proofErr w:type="spellEnd"/>
          </w:p>
        </w:tc>
        <w:tc>
          <w:tcPr>
            <w:tcW w:w="1381" w:type="dxa"/>
            <w:tcBorders>
              <w:top w:val="nil"/>
              <w:left w:val="nil"/>
              <w:bottom w:val="nil"/>
              <w:right w:val="nil"/>
            </w:tcBorders>
          </w:tcPr>
          <w:p w14:paraId="788271B0" w14:textId="77777777" w:rsidR="002D4DBF" w:rsidRPr="009A5B3A" w:rsidRDefault="002D4DBF" w:rsidP="00D176C3">
            <w:pPr>
              <w:widowControl w:val="0"/>
              <w:spacing w:after="0" w:line="240" w:lineRule="auto"/>
              <w:jc w:val="center"/>
              <w:rPr>
                <w:sz w:val="18"/>
                <w:szCs w:val="18"/>
              </w:rPr>
            </w:pPr>
            <w:r w:rsidRPr="0051582A">
              <w:rPr>
                <w:sz w:val="18"/>
                <w:szCs w:val="18"/>
              </w:rPr>
              <w:t>0.00832</w:t>
            </w:r>
          </w:p>
        </w:tc>
        <w:tc>
          <w:tcPr>
            <w:tcW w:w="1505" w:type="dxa"/>
            <w:tcBorders>
              <w:top w:val="nil"/>
              <w:left w:val="nil"/>
              <w:bottom w:val="nil"/>
              <w:right w:val="nil"/>
            </w:tcBorders>
          </w:tcPr>
          <w:p w14:paraId="3F5061FA" w14:textId="77777777" w:rsidR="002D4DBF" w:rsidRPr="009A5B3A" w:rsidRDefault="002D4DBF" w:rsidP="00D176C3">
            <w:pPr>
              <w:widowControl w:val="0"/>
              <w:spacing w:after="0" w:line="240" w:lineRule="auto"/>
              <w:jc w:val="center"/>
              <w:rPr>
                <w:sz w:val="18"/>
                <w:szCs w:val="18"/>
              </w:rPr>
            </w:pPr>
            <w:r w:rsidRPr="0051582A">
              <w:rPr>
                <w:sz w:val="18"/>
                <w:szCs w:val="18"/>
              </w:rPr>
              <w:t>0.0288</w:t>
            </w:r>
          </w:p>
        </w:tc>
        <w:tc>
          <w:tcPr>
            <w:tcW w:w="1255" w:type="dxa"/>
            <w:tcBorders>
              <w:top w:val="nil"/>
              <w:left w:val="nil"/>
              <w:bottom w:val="nil"/>
              <w:right w:val="nil"/>
            </w:tcBorders>
          </w:tcPr>
          <w:p w14:paraId="09CB832C" w14:textId="77777777" w:rsidR="002D4DBF" w:rsidRPr="009A5B3A" w:rsidRDefault="002D4DBF" w:rsidP="00D176C3">
            <w:pPr>
              <w:widowControl w:val="0"/>
              <w:spacing w:after="0" w:line="240" w:lineRule="auto"/>
              <w:jc w:val="center"/>
              <w:rPr>
                <w:sz w:val="18"/>
                <w:szCs w:val="18"/>
              </w:rPr>
            </w:pPr>
            <w:r w:rsidRPr="0051582A">
              <w:rPr>
                <w:sz w:val="18"/>
                <w:szCs w:val="18"/>
              </w:rPr>
              <w:t>0.0178</w:t>
            </w:r>
          </w:p>
        </w:tc>
        <w:tc>
          <w:tcPr>
            <w:tcW w:w="1505" w:type="dxa"/>
            <w:tcBorders>
              <w:top w:val="nil"/>
              <w:left w:val="nil"/>
              <w:bottom w:val="nil"/>
              <w:right w:val="nil"/>
            </w:tcBorders>
          </w:tcPr>
          <w:p w14:paraId="5F73F02C" w14:textId="77777777" w:rsidR="002D4DBF" w:rsidRPr="009A5B3A" w:rsidRDefault="002D4DBF" w:rsidP="00D176C3">
            <w:pPr>
              <w:widowControl w:val="0"/>
              <w:spacing w:after="0" w:line="240" w:lineRule="auto"/>
              <w:jc w:val="center"/>
              <w:rPr>
                <w:sz w:val="18"/>
                <w:szCs w:val="18"/>
              </w:rPr>
            </w:pPr>
            <w:r w:rsidRPr="0051582A">
              <w:rPr>
                <w:sz w:val="18"/>
                <w:szCs w:val="18"/>
              </w:rPr>
              <w:t>0.00246</w:t>
            </w:r>
          </w:p>
        </w:tc>
        <w:tc>
          <w:tcPr>
            <w:tcW w:w="1255" w:type="dxa"/>
            <w:tcBorders>
              <w:top w:val="nil"/>
              <w:left w:val="nil"/>
              <w:bottom w:val="nil"/>
              <w:right w:val="nil"/>
            </w:tcBorders>
          </w:tcPr>
          <w:p w14:paraId="7DD1A2DE" w14:textId="77777777" w:rsidR="002D4DBF" w:rsidRPr="009A5B3A" w:rsidRDefault="002D4DBF" w:rsidP="00D176C3">
            <w:pPr>
              <w:widowControl w:val="0"/>
              <w:spacing w:after="0" w:line="240" w:lineRule="auto"/>
              <w:jc w:val="center"/>
              <w:rPr>
                <w:sz w:val="18"/>
                <w:szCs w:val="18"/>
              </w:rPr>
            </w:pPr>
            <w:r w:rsidRPr="0051582A">
              <w:rPr>
                <w:sz w:val="18"/>
                <w:szCs w:val="18"/>
              </w:rPr>
              <w:t>0.0507*</w:t>
            </w:r>
          </w:p>
        </w:tc>
        <w:tc>
          <w:tcPr>
            <w:tcW w:w="1255" w:type="dxa"/>
            <w:tcBorders>
              <w:top w:val="nil"/>
              <w:left w:val="nil"/>
              <w:bottom w:val="nil"/>
              <w:right w:val="nil"/>
            </w:tcBorders>
          </w:tcPr>
          <w:p w14:paraId="6E622B83" w14:textId="77777777" w:rsidR="002D4DBF" w:rsidRPr="009A5B3A" w:rsidRDefault="002D4DBF" w:rsidP="00D176C3">
            <w:pPr>
              <w:widowControl w:val="0"/>
              <w:spacing w:after="0" w:line="240" w:lineRule="auto"/>
              <w:jc w:val="center"/>
              <w:rPr>
                <w:sz w:val="18"/>
                <w:szCs w:val="18"/>
              </w:rPr>
            </w:pPr>
            <w:r w:rsidRPr="0051582A">
              <w:rPr>
                <w:sz w:val="18"/>
                <w:szCs w:val="18"/>
              </w:rPr>
              <w:t>-0.00641</w:t>
            </w:r>
          </w:p>
        </w:tc>
      </w:tr>
      <w:tr w:rsidR="002D4DBF" w:rsidRPr="009A5B3A" w14:paraId="550155C2" w14:textId="77777777" w:rsidTr="00D176C3">
        <w:trPr>
          <w:trHeight w:val="257"/>
          <w:jc w:val="center"/>
        </w:trPr>
        <w:tc>
          <w:tcPr>
            <w:tcW w:w="2575" w:type="dxa"/>
            <w:tcBorders>
              <w:top w:val="nil"/>
              <w:left w:val="nil"/>
              <w:bottom w:val="nil"/>
              <w:right w:val="nil"/>
            </w:tcBorders>
          </w:tcPr>
          <w:p w14:paraId="04C79FA4" w14:textId="77777777" w:rsidR="002D4DBF" w:rsidRPr="009A5B3A" w:rsidRDefault="002D4DBF" w:rsidP="00D176C3">
            <w:pPr>
              <w:widowControl w:val="0"/>
              <w:spacing w:after="0" w:line="240" w:lineRule="auto"/>
              <w:rPr>
                <w:sz w:val="18"/>
                <w:szCs w:val="18"/>
              </w:rPr>
            </w:pPr>
          </w:p>
        </w:tc>
        <w:tc>
          <w:tcPr>
            <w:tcW w:w="1381" w:type="dxa"/>
            <w:tcBorders>
              <w:top w:val="nil"/>
              <w:left w:val="nil"/>
              <w:bottom w:val="nil"/>
              <w:right w:val="nil"/>
            </w:tcBorders>
          </w:tcPr>
          <w:p w14:paraId="7943F7FE" w14:textId="77777777" w:rsidR="002D4DBF" w:rsidRPr="009A5B3A" w:rsidRDefault="002D4DBF" w:rsidP="00D176C3">
            <w:pPr>
              <w:widowControl w:val="0"/>
              <w:spacing w:after="0" w:line="240" w:lineRule="auto"/>
              <w:jc w:val="center"/>
              <w:rPr>
                <w:sz w:val="18"/>
                <w:szCs w:val="18"/>
              </w:rPr>
            </w:pPr>
            <w:r w:rsidRPr="0051582A">
              <w:rPr>
                <w:sz w:val="18"/>
                <w:szCs w:val="18"/>
              </w:rPr>
              <w:t>(0.0233)</w:t>
            </w:r>
          </w:p>
        </w:tc>
        <w:tc>
          <w:tcPr>
            <w:tcW w:w="1505" w:type="dxa"/>
            <w:tcBorders>
              <w:top w:val="nil"/>
              <w:left w:val="nil"/>
              <w:bottom w:val="nil"/>
              <w:right w:val="nil"/>
            </w:tcBorders>
          </w:tcPr>
          <w:p w14:paraId="3F8DCBED" w14:textId="77777777" w:rsidR="002D4DBF" w:rsidRPr="009A5B3A" w:rsidRDefault="002D4DBF" w:rsidP="00D176C3">
            <w:pPr>
              <w:widowControl w:val="0"/>
              <w:spacing w:after="0" w:line="240" w:lineRule="auto"/>
              <w:jc w:val="center"/>
              <w:rPr>
                <w:sz w:val="18"/>
                <w:szCs w:val="18"/>
              </w:rPr>
            </w:pPr>
            <w:r w:rsidRPr="0051582A">
              <w:rPr>
                <w:sz w:val="18"/>
                <w:szCs w:val="18"/>
              </w:rPr>
              <w:t>(0.0229)</w:t>
            </w:r>
          </w:p>
        </w:tc>
        <w:tc>
          <w:tcPr>
            <w:tcW w:w="1255" w:type="dxa"/>
            <w:tcBorders>
              <w:top w:val="nil"/>
              <w:left w:val="nil"/>
              <w:bottom w:val="nil"/>
              <w:right w:val="nil"/>
            </w:tcBorders>
          </w:tcPr>
          <w:p w14:paraId="3DD5184B" w14:textId="77777777" w:rsidR="002D4DBF" w:rsidRPr="009A5B3A" w:rsidRDefault="002D4DBF" w:rsidP="00D176C3">
            <w:pPr>
              <w:widowControl w:val="0"/>
              <w:spacing w:after="0" w:line="240" w:lineRule="auto"/>
              <w:jc w:val="center"/>
              <w:rPr>
                <w:sz w:val="18"/>
                <w:szCs w:val="18"/>
              </w:rPr>
            </w:pPr>
            <w:r w:rsidRPr="0051582A">
              <w:rPr>
                <w:sz w:val="18"/>
                <w:szCs w:val="18"/>
              </w:rPr>
              <w:t>(0.0336)</w:t>
            </w:r>
          </w:p>
        </w:tc>
        <w:tc>
          <w:tcPr>
            <w:tcW w:w="1505" w:type="dxa"/>
            <w:tcBorders>
              <w:top w:val="nil"/>
              <w:left w:val="nil"/>
              <w:bottom w:val="nil"/>
              <w:right w:val="nil"/>
            </w:tcBorders>
          </w:tcPr>
          <w:p w14:paraId="3311BCE1" w14:textId="77777777" w:rsidR="002D4DBF" w:rsidRPr="009A5B3A" w:rsidRDefault="002D4DBF" w:rsidP="00D176C3">
            <w:pPr>
              <w:widowControl w:val="0"/>
              <w:spacing w:after="0" w:line="240" w:lineRule="auto"/>
              <w:jc w:val="center"/>
              <w:rPr>
                <w:sz w:val="18"/>
                <w:szCs w:val="18"/>
              </w:rPr>
            </w:pPr>
            <w:r w:rsidRPr="0051582A">
              <w:rPr>
                <w:sz w:val="18"/>
                <w:szCs w:val="18"/>
              </w:rPr>
              <w:t>(0.0336)</w:t>
            </w:r>
          </w:p>
        </w:tc>
        <w:tc>
          <w:tcPr>
            <w:tcW w:w="1255" w:type="dxa"/>
            <w:tcBorders>
              <w:top w:val="nil"/>
              <w:left w:val="nil"/>
              <w:bottom w:val="nil"/>
              <w:right w:val="nil"/>
            </w:tcBorders>
          </w:tcPr>
          <w:p w14:paraId="4A87D017" w14:textId="77777777" w:rsidR="002D4DBF" w:rsidRPr="009A5B3A" w:rsidRDefault="002D4DBF" w:rsidP="00D176C3">
            <w:pPr>
              <w:widowControl w:val="0"/>
              <w:spacing w:after="0" w:line="240" w:lineRule="auto"/>
              <w:jc w:val="center"/>
              <w:rPr>
                <w:sz w:val="18"/>
                <w:szCs w:val="18"/>
              </w:rPr>
            </w:pPr>
            <w:r w:rsidRPr="0051582A">
              <w:rPr>
                <w:sz w:val="18"/>
                <w:szCs w:val="18"/>
              </w:rPr>
              <w:t>(0.0288)</w:t>
            </w:r>
          </w:p>
        </w:tc>
        <w:tc>
          <w:tcPr>
            <w:tcW w:w="1255" w:type="dxa"/>
            <w:tcBorders>
              <w:top w:val="nil"/>
              <w:left w:val="nil"/>
              <w:bottom w:val="nil"/>
              <w:right w:val="nil"/>
            </w:tcBorders>
          </w:tcPr>
          <w:p w14:paraId="5746DFB7" w14:textId="77777777" w:rsidR="002D4DBF" w:rsidRPr="009A5B3A" w:rsidRDefault="002D4DBF" w:rsidP="00D176C3">
            <w:pPr>
              <w:widowControl w:val="0"/>
              <w:spacing w:after="0" w:line="240" w:lineRule="auto"/>
              <w:jc w:val="center"/>
              <w:rPr>
                <w:sz w:val="18"/>
                <w:szCs w:val="18"/>
              </w:rPr>
            </w:pPr>
            <w:r w:rsidRPr="0051582A">
              <w:rPr>
                <w:sz w:val="18"/>
                <w:szCs w:val="18"/>
              </w:rPr>
              <w:t>(0.0291)</w:t>
            </w:r>
          </w:p>
        </w:tc>
      </w:tr>
      <w:tr w:rsidR="002D4DBF" w:rsidRPr="009A5B3A" w14:paraId="3176136F" w14:textId="77777777" w:rsidTr="00D176C3">
        <w:trPr>
          <w:trHeight w:val="271"/>
          <w:jc w:val="center"/>
        </w:trPr>
        <w:tc>
          <w:tcPr>
            <w:tcW w:w="2575" w:type="dxa"/>
            <w:tcBorders>
              <w:top w:val="nil"/>
              <w:left w:val="nil"/>
              <w:bottom w:val="nil"/>
              <w:right w:val="nil"/>
            </w:tcBorders>
          </w:tcPr>
          <w:p w14:paraId="2F43CAFF" w14:textId="77777777" w:rsidR="002D4DBF" w:rsidRPr="009A5B3A" w:rsidRDefault="002D4DBF" w:rsidP="00D176C3">
            <w:pPr>
              <w:widowControl w:val="0"/>
              <w:spacing w:after="0" w:line="240" w:lineRule="auto"/>
              <w:rPr>
                <w:sz w:val="18"/>
                <w:szCs w:val="18"/>
              </w:rPr>
            </w:pPr>
            <w:proofErr w:type="spellStart"/>
            <w:r w:rsidRPr="009A5B3A">
              <w:rPr>
                <w:sz w:val="18"/>
                <w:szCs w:val="18"/>
              </w:rPr>
              <w:t>no_migrants_parent</w:t>
            </w:r>
            <w:proofErr w:type="spellEnd"/>
          </w:p>
        </w:tc>
        <w:tc>
          <w:tcPr>
            <w:tcW w:w="1381" w:type="dxa"/>
            <w:tcBorders>
              <w:top w:val="nil"/>
              <w:left w:val="nil"/>
              <w:bottom w:val="nil"/>
              <w:right w:val="nil"/>
            </w:tcBorders>
          </w:tcPr>
          <w:p w14:paraId="56CF521B" w14:textId="77777777" w:rsidR="002D4DBF" w:rsidRPr="009A5B3A" w:rsidRDefault="002D4DBF" w:rsidP="00D176C3">
            <w:pPr>
              <w:widowControl w:val="0"/>
              <w:spacing w:after="0" w:line="240" w:lineRule="auto"/>
              <w:jc w:val="center"/>
              <w:rPr>
                <w:sz w:val="18"/>
                <w:szCs w:val="18"/>
              </w:rPr>
            </w:pPr>
            <w:r w:rsidRPr="0051582A">
              <w:rPr>
                <w:sz w:val="18"/>
                <w:szCs w:val="18"/>
              </w:rPr>
              <w:t>-0.00666</w:t>
            </w:r>
          </w:p>
        </w:tc>
        <w:tc>
          <w:tcPr>
            <w:tcW w:w="1505" w:type="dxa"/>
            <w:tcBorders>
              <w:top w:val="nil"/>
              <w:left w:val="nil"/>
              <w:bottom w:val="nil"/>
              <w:right w:val="nil"/>
            </w:tcBorders>
          </w:tcPr>
          <w:p w14:paraId="6A8DBBDC" w14:textId="77777777" w:rsidR="002D4DBF" w:rsidRPr="009A5B3A" w:rsidRDefault="002D4DBF" w:rsidP="00D176C3">
            <w:pPr>
              <w:widowControl w:val="0"/>
              <w:spacing w:after="0" w:line="240" w:lineRule="auto"/>
              <w:jc w:val="center"/>
              <w:rPr>
                <w:sz w:val="18"/>
                <w:szCs w:val="18"/>
              </w:rPr>
            </w:pPr>
            <w:r w:rsidRPr="0051582A">
              <w:rPr>
                <w:sz w:val="18"/>
                <w:szCs w:val="18"/>
              </w:rPr>
              <w:t>-0.00971</w:t>
            </w:r>
          </w:p>
        </w:tc>
        <w:tc>
          <w:tcPr>
            <w:tcW w:w="1255" w:type="dxa"/>
            <w:tcBorders>
              <w:top w:val="nil"/>
              <w:left w:val="nil"/>
              <w:bottom w:val="nil"/>
              <w:right w:val="nil"/>
            </w:tcBorders>
          </w:tcPr>
          <w:p w14:paraId="5A6CCFE5" w14:textId="77777777" w:rsidR="002D4DBF" w:rsidRPr="009A5B3A" w:rsidRDefault="002D4DBF" w:rsidP="00D176C3">
            <w:pPr>
              <w:widowControl w:val="0"/>
              <w:spacing w:after="0" w:line="240" w:lineRule="auto"/>
              <w:jc w:val="center"/>
              <w:rPr>
                <w:sz w:val="18"/>
                <w:szCs w:val="18"/>
              </w:rPr>
            </w:pPr>
            <w:r w:rsidRPr="0051582A">
              <w:rPr>
                <w:sz w:val="18"/>
                <w:szCs w:val="18"/>
              </w:rPr>
              <w:t>-0.00686</w:t>
            </w:r>
          </w:p>
        </w:tc>
        <w:tc>
          <w:tcPr>
            <w:tcW w:w="1505" w:type="dxa"/>
            <w:tcBorders>
              <w:top w:val="nil"/>
              <w:left w:val="nil"/>
              <w:bottom w:val="nil"/>
              <w:right w:val="nil"/>
            </w:tcBorders>
          </w:tcPr>
          <w:p w14:paraId="1B707064" w14:textId="77777777" w:rsidR="002D4DBF" w:rsidRPr="009A5B3A" w:rsidRDefault="002D4DBF" w:rsidP="00D176C3">
            <w:pPr>
              <w:widowControl w:val="0"/>
              <w:spacing w:after="0" w:line="240" w:lineRule="auto"/>
              <w:jc w:val="center"/>
              <w:rPr>
                <w:sz w:val="18"/>
                <w:szCs w:val="18"/>
              </w:rPr>
            </w:pPr>
            <w:r w:rsidRPr="0051582A">
              <w:rPr>
                <w:sz w:val="18"/>
                <w:szCs w:val="18"/>
              </w:rPr>
              <w:t>-0.000106</w:t>
            </w:r>
          </w:p>
        </w:tc>
        <w:tc>
          <w:tcPr>
            <w:tcW w:w="1255" w:type="dxa"/>
            <w:tcBorders>
              <w:top w:val="nil"/>
              <w:left w:val="nil"/>
              <w:bottom w:val="nil"/>
              <w:right w:val="nil"/>
            </w:tcBorders>
          </w:tcPr>
          <w:p w14:paraId="43946AE5" w14:textId="77777777" w:rsidR="002D4DBF" w:rsidRPr="009A5B3A" w:rsidRDefault="002D4DBF" w:rsidP="00D176C3">
            <w:pPr>
              <w:widowControl w:val="0"/>
              <w:spacing w:after="0" w:line="240" w:lineRule="auto"/>
              <w:jc w:val="center"/>
              <w:rPr>
                <w:sz w:val="18"/>
                <w:szCs w:val="18"/>
              </w:rPr>
            </w:pPr>
            <w:r w:rsidRPr="0051582A">
              <w:rPr>
                <w:sz w:val="18"/>
                <w:szCs w:val="18"/>
              </w:rPr>
              <w:t>-0.00220</w:t>
            </w:r>
          </w:p>
        </w:tc>
        <w:tc>
          <w:tcPr>
            <w:tcW w:w="1255" w:type="dxa"/>
            <w:tcBorders>
              <w:top w:val="nil"/>
              <w:left w:val="nil"/>
              <w:bottom w:val="nil"/>
              <w:right w:val="nil"/>
            </w:tcBorders>
          </w:tcPr>
          <w:p w14:paraId="2FD5A05E" w14:textId="77777777" w:rsidR="002D4DBF" w:rsidRPr="009A5B3A" w:rsidRDefault="002D4DBF" w:rsidP="00D176C3">
            <w:pPr>
              <w:widowControl w:val="0"/>
              <w:spacing w:after="0" w:line="240" w:lineRule="auto"/>
              <w:jc w:val="center"/>
              <w:rPr>
                <w:sz w:val="18"/>
                <w:szCs w:val="18"/>
              </w:rPr>
            </w:pPr>
            <w:r w:rsidRPr="0051582A">
              <w:rPr>
                <w:sz w:val="18"/>
                <w:szCs w:val="18"/>
              </w:rPr>
              <w:t>0.0119</w:t>
            </w:r>
          </w:p>
        </w:tc>
      </w:tr>
      <w:tr w:rsidR="002D4DBF" w:rsidRPr="009A5B3A" w14:paraId="3971752F" w14:textId="77777777" w:rsidTr="00D176C3">
        <w:trPr>
          <w:trHeight w:val="271"/>
          <w:jc w:val="center"/>
        </w:trPr>
        <w:tc>
          <w:tcPr>
            <w:tcW w:w="2575" w:type="dxa"/>
            <w:tcBorders>
              <w:top w:val="nil"/>
              <w:left w:val="nil"/>
              <w:bottom w:val="nil"/>
              <w:right w:val="nil"/>
            </w:tcBorders>
          </w:tcPr>
          <w:p w14:paraId="19D468A3" w14:textId="77777777" w:rsidR="002D4DBF" w:rsidRPr="009A5B3A" w:rsidRDefault="002D4DBF" w:rsidP="00D176C3">
            <w:pPr>
              <w:widowControl w:val="0"/>
              <w:spacing w:after="0" w:line="240" w:lineRule="auto"/>
              <w:rPr>
                <w:sz w:val="18"/>
                <w:szCs w:val="18"/>
              </w:rPr>
            </w:pPr>
          </w:p>
        </w:tc>
        <w:tc>
          <w:tcPr>
            <w:tcW w:w="1381" w:type="dxa"/>
            <w:tcBorders>
              <w:top w:val="nil"/>
              <w:left w:val="nil"/>
              <w:bottom w:val="nil"/>
              <w:right w:val="nil"/>
            </w:tcBorders>
          </w:tcPr>
          <w:p w14:paraId="04BEEA7E" w14:textId="77777777" w:rsidR="002D4DBF" w:rsidRPr="009A5B3A" w:rsidRDefault="002D4DBF" w:rsidP="00D176C3">
            <w:pPr>
              <w:widowControl w:val="0"/>
              <w:spacing w:after="0" w:line="240" w:lineRule="auto"/>
              <w:jc w:val="center"/>
              <w:rPr>
                <w:sz w:val="18"/>
                <w:szCs w:val="18"/>
              </w:rPr>
            </w:pPr>
            <w:r w:rsidRPr="0051582A">
              <w:rPr>
                <w:sz w:val="18"/>
                <w:szCs w:val="18"/>
              </w:rPr>
              <w:t>(0.00633)</w:t>
            </w:r>
          </w:p>
        </w:tc>
        <w:tc>
          <w:tcPr>
            <w:tcW w:w="1505" w:type="dxa"/>
            <w:tcBorders>
              <w:top w:val="nil"/>
              <w:left w:val="nil"/>
              <w:bottom w:val="nil"/>
              <w:right w:val="nil"/>
            </w:tcBorders>
          </w:tcPr>
          <w:p w14:paraId="2B369CDF" w14:textId="77777777" w:rsidR="002D4DBF" w:rsidRPr="009A5B3A" w:rsidRDefault="002D4DBF" w:rsidP="00D176C3">
            <w:pPr>
              <w:widowControl w:val="0"/>
              <w:spacing w:after="0" w:line="240" w:lineRule="auto"/>
              <w:jc w:val="center"/>
              <w:rPr>
                <w:sz w:val="18"/>
                <w:szCs w:val="18"/>
              </w:rPr>
            </w:pPr>
            <w:r w:rsidRPr="0051582A">
              <w:rPr>
                <w:sz w:val="18"/>
                <w:szCs w:val="18"/>
              </w:rPr>
              <w:t>(0.00742)</w:t>
            </w:r>
          </w:p>
        </w:tc>
        <w:tc>
          <w:tcPr>
            <w:tcW w:w="1255" w:type="dxa"/>
            <w:tcBorders>
              <w:top w:val="nil"/>
              <w:left w:val="nil"/>
              <w:bottom w:val="nil"/>
              <w:right w:val="nil"/>
            </w:tcBorders>
          </w:tcPr>
          <w:p w14:paraId="692CDA38" w14:textId="77777777" w:rsidR="002D4DBF" w:rsidRPr="009A5B3A" w:rsidRDefault="002D4DBF" w:rsidP="00D176C3">
            <w:pPr>
              <w:widowControl w:val="0"/>
              <w:spacing w:after="0" w:line="240" w:lineRule="auto"/>
              <w:jc w:val="center"/>
              <w:rPr>
                <w:sz w:val="18"/>
                <w:szCs w:val="18"/>
              </w:rPr>
            </w:pPr>
            <w:r w:rsidRPr="0051582A">
              <w:rPr>
                <w:sz w:val="18"/>
                <w:szCs w:val="18"/>
              </w:rPr>
              <w:t>(0.00974)</w:t>
            </w:r>
          </w:p>
        </w:tc>
        <w:tc>
          <w:tcPr>
            <w:tcW w:w="1505" w:type="dxa"/>
            <w:tcBorders>
              <w:top w:val="nil"/>
              <w:left w:val="nil"/>
              <w:bottom w:val="nil"/>
              <w:right w:val="nil"/>
            </w:tcBorders>
          </w:tcPr>
          <w:p w14:paraId="78BC93EC" w14:textId="77777777" w:rsidR="002D4DBF" w:rsidRPr="009A5B3A" w:rsidRDefault="002D4DBF" w:rsidP="00D176C3">
            <w:pPr>
              <w:widowControl w:val="0"/>
              <w:spacing w:after="0" w:line="240" w:lineRule="auto"/>
              <w:jc w:val="center"/>
              <w:rPr>
                <w:sz w:val="18"/>
                <w:szCs w:val="18"/>
              </w:rPr>
            </w:pPr>
            <w:r w:rsidRPr="0051582A">
              <w:rPr>
                <w:sz w:val="18"/>
                <w:szCs w:val="18"/>
              </w:rPr>
              <w:t>(0.00892)</w:t>
            </w:r>
          </w:p>
        </w:tc>
        <w:tc>
          <w:tcPr>
            <w:tcW w:w="1255" w:type="dxa"/>
            <w:tcBorders>
              <w:top w:val="nil"/>
              <w:left w:val="nil"/>
              <w:bottom w:val="nil"/>
              <w:right w:val="nil"/>
            </w:tcBorders>
          </w:tcPr>
          <w:p w14:paraId="7583AF0E" w14:textId="77777777" w:rsidR="002D4DBF" w:rsidRPr="009A5B3A" w:rsidRDefault="002D4DBF" w:rsidP="00D176C3">
            <w:pPr>
              <w:widowControl w:val="0"/>
              <w:spacing w:after="0" w:line="240" w:lineRule="auto"/>
              <w:jc w:val="center"/>
              <w:rPr>
                <w:sz w:val="18"/>
                <w:szCs w:val="18"/>
              </w:rPr>
            </w:pPr>
            <w:r w:rsidRPr="0051582A">
              <w:rPr>
                <w:sz w:val="18"/>
                <w:szCs w:val="18"/>
              </w:rPr>
              <w:t>(0.00980)</w:t>
            </w:r>
          </w:p>
        </w:tc>
        <w:tc>
          <w:tcPr>
            <w:tcW w:w="1255" w:type="dxa"/>
            <w:tcBorders>
              <w:top w:val="nil"/>
              <w:left w:val="nil"/>
              <w:bottom w:val="nil"/>
              <w:right w:val="nil"/>
            </w:tcBorders>
          </w:tcPr>
          <w:p w14:paraId="57DFA2B2" w14:textId="77777777" w:rsidR="002D4DBF" w:rsidRPr="009A5B3A" w:rsidRDefault="002D4DBF" w:rsidP="00D176C3">
            <w:pPr>
              <w:widowControl w:val="0"/>
              <w:spacing w:after="0" w:line="240" w:lineRule="auto"/>
              <w:jc w:val="center"/>
              <w:rPr>
                <w:sz w:val="18"/>
                <w:szCs w:val="18"/>
              </w:rPr>
            </w:pPr>
            <w:r w:rsidRPr="0051582A">
              <w:rPr>
                <w:sz w:val="18"/>
                <w:szCs w:val="18"/>
              </w:rPr>
              <w:t>(0.00919)</w:t>
            </w:r>
          </w:p>
        </w:tc>
      </w:tr>
      <w:tr w:rsidR="002D4DBF" w:rsidRPr="009A5B3A" w14:paraId="27C60DC1" w14:textId="77777777" w:rsidTr="00D176C3">
        <w:trPr>
          <w:trHeight w:val="271"/>
          <w:jc w:val="center"/>
        </w:trPr>
        <w:tc>
          <w:tcPr>
            <w:tcW w:w="2575" w:type="dxa"/>
            <w:tcBorders>
              <w:top w:val="nil"/>
              <w:left w:val="nil"/>
              <w:bottom w:val="nil"/>
              <w:right w:val="nil"/>
            </w:tcBorders>
          </w:tcPr>
          <w:p w14:paraId="50A962D7" w14:textId="77777777" w:rsidR="002D4DBF" w:rsidRPr="009A5B3A" w:rsidRDefault="002D4DBF" w:rsidP="00D176C3">
            <w:pPr>
              <w:widowControl w:val="0"/>
              <w:spacing w:after="0" w:line="240" w:lineRule="auto"/>
              <w:rPr>
                <w:sz w:val="18"/>
                <w:szCs w:val="18"/>
              </w:rPr>
            </w:pPr>
            <w:r w:rsidRPr="009A5B3A">
              <w:rPr>
                <w:sz w:val="18"/>
                <w:szCs w:val="18"/>
              </w:rPr>
              <w:t>Osogbo</w:t>
            </w:r>
          </w:p>
        </w:tc>
        <w:tc>
          <w:tcPr>
            <w:tcW w:w="1381" w:type="dxa"/>
            <w:tcBorders>
              <w:top w:val="nil"/>
              <w:left w:val="nil"/>
              <w:bottom w:val="nil"/>
              <w:right w:val="nil"/>
            </w:tcBorders>
          </w:tcPr>
          <w:p w14:paraId="0D41B8FC" w14:textId="77777777" w:rsidR="002D4DBF" w:rsidRPr="009A5B3A" w:rsidRDefault="002D4DBF" w:rsidP="00D176C3">
            <w:pPr>
              <w:widowControl w:val="0"/>
              <w:spacing w:after="0" w:line="240" w:lineRule="auto"/>
              <w:jc w:val="center"/>
              <w:rPr>
                <w:sz w:val="18"/>
                <w:szCs w:val="18"/>
              </w:rPr>
            </w:pPr>
            <w:r w:rsidRPr="0051582A">
              <w:rPr>
                <w:sz w:val="18"/>
                <w:szCs w:val="18"/>
              </w:rPr>
              <w:t>0.195***</w:t>
            </w:r>
          </w:p>
        </w:tc>
        <w:tc>
          <w:tcPr>
            <w:tcW w:w="1505" w:type="dxa"/>
            <w:tcBorders>
              <w:top w:val="nil"/>
              <w:left w:val="nil"/>
              <w:bottom w:val="nil"/>
              <w:right w:val="nil"/>
            </w:tcBorders>
          </w:tcPr>
          <w:p w14:paraId="2D625E16" w14:textId="77777777" w:rsidR="002D4DBF" w:rsidRPr="009A5B3A" w:rsidRDefault="002D4DBF" w:rsidP="00D176C3">
            <w:pPr>
              <w:widowControl w:val="0"/>
              <w:spacing w:after="0" w:line="240" w:lineRule="auto"/>
              <w:jc w:val="center"/>
              <w:rPr>
                <w:sz w:val="18"/>
                <w:szCs w:val="18"/>
              </w:rPr>
            </w:pPr>
            <w:r w:rsidRPr="0051582A">
              <w:rPr>
                <w:sz w:val="18"/>
                <w:szCs w:val="18"/>
              </w:rPr>
              <w:t>0.212***</w:t>
            </w:r>
          </w:p>
        </w:tc>
        <w:tc>
          <w:tcPr>
            <w:tcW w:w="1255" w:type="dxa"/>
            <w:tcBorders>
              <w:top w:val="nil"/>
              <w:left w:val="nil"/>
              <w:bottom w:val="nil"/>
              <w:right w:val="nil"/>
            </w:tcBorders>
          </w:tcPr>
          <w:p w14:paraId="31C030DC" w14:textId="77777777" w:rsidR="002D4DBF" w:rsidRPr="009A5B3A" w:rsidRDefault="002D4DBF" w:rsidP="00D176C3">
            <w:pPr>
              <w:widowControl w:val="0"/>
              <w:spacing w:after="0" w:line="240" w:lineRule="auto"/>
              <w:jc w:val="center"/>
              <w:rPr>
                <w:sz w:val="18"/>
                <w:szCs w:val="18"/>
              </w:rPr>
            </w:pPr>
            <w:r w:rsidRPr="0051582A">
              <w:rPr>
                <w:sz w:val="18"/>
                <w:szCs w:val="18"/>
              </w:rPr>
              <w:t>0.275***</w:t>
            </w:r>
          </w:p>
        </w:tc>
        <w:tc>
          <w:tcPr>
            <w:tcW w:w="1505" w:type="dxa"/>
            <w:tcBorders>
              <w:top w:val="nil"/>
              <w:left w:val="nil"/>
              <w:bottom w:val="nil"/>
              <w:right w:val="nil"/>
            </w:tcBorders>
          </w:tcPr>
          <w:p w14:paraId="351F2A9C" w14:textId="77777777" w:rsidR="002D4DBF" w:rsidRPr="009A5B3A" w:rsidRDefault="002D4DBF" w:rsidP="00D176C3">
            <w:pPr>
              <w:widowControl w:val="0"/>
              <w:spacing w:after="0" w:line="240" w:lineRule="auto"/>
              <w:jc w:val="center"/>
              <w:rPr>
                <w:sz w:val="18"/>
                <w:szCs w:val="18"/>
              </w:rPr>
            </w:pPr>
            <w:r w:rsidRPr="0051582A">
              <w:rPr>
                <w:sz w:val="18"/>
                <w:szCs w:val="18"/>
              </w:rPr>
              <w:t>0.279***</w:t>
            </w:r>
          </w:p>
        </w:tc>
        <w:tc>
          <w:tcPr>
            <w:tcW w:w="1255" w:type="dxa"/>
            <w:tcBorders>
              <w:top w:val="nil"/>
              <w:left w:val="nil"/>
              <w:bottom w:val="nil"/>
              <w:right w:val="nil"/>
            </w:tcBorders>
          </w:tcPr>
          <w:p w14:paraId="07B26F7A" w14:textId="77777777" w:rsidR="002D4DBF" w:rsidRPr="009A5B3A" w:rsidRDefault="002D4DBF" w:rsidP="00D176C3">
            <w:pPr>
              <w:widowControl w:val="0"/>
              <w:spacing w:after="0" w:line="240" w:lineRule="auto"/>
              <w:jc w:val="center"/>
              <w:rPr>
                <w:sz w:val="18"/>
                <w:szCs w:val="18"/>
              </w:rPr>
            </w:pPr>
            <w:r w:rsidRPr="0051582A">
              <w:rPr>
                <w:sz w:val="18"/>
                <w:szCs w:val="18"/>
              </w:rPr>
              <w:t>0.222***</w:t>
            </w:r>
          </w:p>
        </w:tc>
        <w:tc>
          <w:tcPr>
            <w:tcW w:w="1255" w:type="dxa"/>
            <w:tcBorders>
              <w:top w:val="nil"/>
              <w:left w:val="nil"/>
              <w:bottom w:val="nil"/>
              <w:right w:val="nil"/>
            </w:tcBorders>
          </w:tcPr>
          <w:p w14:paraId="636B55C3" w14:textId="77777777" w:rsidR="002D4DBF" w:rsidRPr="009A5B3A" w:rsidRDefault="002D4DBF" w:rsidP="00D176C3">
            <w:pPr>
              <w:widowControl w:val="0"/>
              <w:spacing w:after="0" w:line="240" w:lineRule="auto"/>
              <w:jc w:val="center"/>
              <w:rPr>
                <w:sz w:val="18"/>
                <w:szCs w:val="18"/>
              </w:rPr>
            </w:pPr>
            <w:r w:rsidRPr="0051582A">
              <w:rPr>
                <w:sz w:val="18"/>
                <w:szCs w:val="18"/>
              </w:rPr>
              <w:t>0.226***</w:t>
            </w:r>
          </w:p>
        </w:tc>
      </w:tr>
      <w:tr w:rsidR="002D4DBF" w:rsidRPr="009A5B3A" w14:paraId="2750797B" w14:textId="77777777" w:rsidTr="00D176C3">
        <w:trPr>
          <w:trHeight w:val="271"/>
          <w:jc w:val="center"/>
        </w:trPr>
        <w:tc>
          <w:tcPr>
            <w:tcW w:w="2575" w:type="dxa"/>
            <w:tcBorders>
              <w:top w:val="nil"/>
              <w:left w:val="nil"/>
              <w:bottom w:val="nil"/>
              <w:right w:val="nil"/>
            </w:tcBorders>
          </w:tcPr>
          <w:p w14:paraId="740A7EE0" w14:textId="77777777" w:rsidR="002D4DBF" w:rsidRPr="009A5B3A" w:rsidRDefault="002D4DBF" w:rsidP="00D176C3">
            <w:pPr>
              <w:widowControl w:val="0"/>
              <w:spacing w:after="0" w:line="240" w:lineRule="auto"/>
              <w:rPr>
                <w:sz w:val="18"/>
                <w:szCs w:val="18"/>
              </w:rPr>
            </w:pPr>
          </w:p>
        </w:tc>
        <w:tc>
          <w:tcPr>
            <w:tcW w:w="1381" w:type="dxa"/>
            <w:tcBorders>
              <w:top w:val="nil"/>
              <w:left w:val="nil"/>
              <w:bottom w:val="nil"/>
              <w:right w:val="nil"/>
            </w:tcBorders>
          </w:tcPr>
          <w:p w14:paraId="51B24871" w14:textId="77777777" w:rsidR="002D4DBF" w:rsidRPr="009A5B3A" w:rsidRDefault="002D4DBF" w:rsidP="00D176C3">
            <w:pPr>
              <w:widowControl w:val="0"/>
              <w:spacing w:after="0" w:line="240" w:lineRule="auto"/>
              <w:jc w:val="center"/>
              <w:rPr>
                <w:sz w:val="18"/>
                <w:szCs w:val="18"/>
              </w:rPr>
            </w:pPr>
            <w:r w:rsidRPr="0051582A">
              <w:rPr>
                <w:sz w:val="18"/>
                <w:szCs w:val="18"/>
              </w:rPr>
              <w:t>(0.0242)</w:t>
            </w:r>
          </w:p>
        </w:tc>
        <w:tc>
          <w:tcPr>
            <w:tcW w:w="1505" w:type="dxa"/>
            <w:tcBorders>
              <w:top w:val="nil"/>
              <w:left w:val="nil"/>
              <w:bottom w:val="nil"/>
              <w:right w:val="nil"/>
            </w:tcBorders>
          </w:tcPr>
          <w:p w14:paraId="3F91F4A3" w14:textId="77777777" w:rsidR="002D4DBF" w:rsidRPr="009A5B3A" w:rsidRDefault="002D4DBF" w:rsidP="00D176C3">
            <w:pPr>
              <w:widowControl w:val="0"/>
              <w:spacing w:after="0" w:line="240" w:lineRule="auto"/>
              <w:jc w:val="center"/>
              <w:rPr>
                <w:sz w:val="18"/>
                <w:szCs w:val="18"/>
              </w:rPr>
            </w:pPr>
            <w:r w:rsidRPr="0051582A">
              <w:rPr>
                <w:sz w:val="18"/>
                <w:szCs w:val="18"/>
              </w:rPr>
              <w:t>(0.0264)</w:t>
            </w:r>
          </w:p>
        </w:tc>
        <w:tc>
          <w:tcPr>
            <w:tcW w:w="1255" w:type="dxa"/>
            <w:tcBorders>
              <w:top w:val="nil"/>
              <w:left w:val="nil"/>
              <w:bottom w:val="nil"/>
              <w:right w:val="nil"/>
            </w:tcBorders>
          </w:tcPr>
          <w:p w14:paraId="5D62E608" w14:textId="77777777" w:rsidR="002D4DBF" w:rsidRPr="009A5B3A" w:rsidRDefault="002D4DBF" w:rsidP="00D176C3">
            <w:pPr>
              <w:widowControl w:val="0"/>
              <w:spacing w:after="0" w:line="240" w:lineRule="auto"/>
              <w:jc w:val="center"/>
              <w:rPr>
                <w:sz w:val="18"/>
                <w:szCs w:val="18"/>
              </w:rPr>
            </w:pPr>
            <w:r w:rsidRPr="0051582A">
              <w:rPr>
                <w:sz w:val="18"/>
                <w:szCs w:val="18"/>
              </w:rPr>
              <w:t>(0.0309)</w:t>
            </w:r>
          </w:p>
        </w:tc>
        <w:tc>
          <w:tcPr>
            <w:tcW w:w="1505" w:type="dxa"/>
            <w:tcBorders>
              <w:top w:val="nil"/>
              <w:left w:val="nil"/>
              <w:bottom w:val="nil"/>
              <w:right w:val="nil"/>
            </w:tcBorders>
          </w:tcPr>
          <w:p w14:paraId="361FB26C" w14:textId="77777777" w:rsidR="002D4DBF" w:rsidRPr="009A5B3A" w:rsidRDefault="002D4DBF" w:rsidP="00D176C3">
            <w:pPr>
              <w:widowControl w:val="0"/>
              <w:spacing w:after="0" w:line="240" w:lineRule="auto"/>
              <w:jc w:val="center"/>
              <w:rPr>
                <w:sz w:val="18"/>
                <w:szCs w:val="18"/>
              </w:rPr>
            </w:pPr>
            <w:r w:rsidRPr="0051582A">
              <w:rPr>
                <w:sz w:val="18"/>
                <w:szCs w:val="18"/>
              </w:rPr>
              <w:t>(0.0311)</w:t>
            </w:r>
          </w:p>
        </w:tc>
        <w:tc>
          <w:tcPr>
            <w:tcW w:w="1255" w:type="dxa"/>
            <w:tcBorders>
              <w:top w:val="nil"/>
              <w:left w:val="nil"/>
              <w:bottom w:val="nil"/>
              <w:right w:val="nil"/>
            </w:tcBorders>
          </w:tcPr>
          <w:p w14:paraId="790CBA30" w14:textId="77777777" w:rsidR="002D4DBF" w:rsidRPr="009A5B3A" w:rsidRDefault="002D4DBF" w:rsidP="00D176C3">
            <w:pPr>
              <w:widowControl w:val="0"/>
              <w:spacing w:after="0" w:line="240" w:lineRule="auto"/>
              <w:jc w:val="center"/>
              <w:rPr>
                <w:sz w:val="18"/>
                <w:szCs w:val="18"/>
              </w:rPr>
            </w:pPr>
            <w:r w:rsidRPr="0051582A">
              <w:rPr>
                <w:sz w:val="18"/>
                <w:szCs w:val="18"/>
              </w:rPr>
              <w:t>(0.0294)</w:t>
            </w:r>
          </w:p>
        </w:tc>
        <w:tc>
          <w:tcPr>
            <w:tcW w:w="1255" w:type="dxa"/>
            <w:tcBorders>
              <w:top w:val="nil"/>
              <w:left w:val="nil"/>
              <w:bottom w:val="nil"/>
              <w:right w:val="nil"/>
            </w:tcBorders>
          </w:tcPr>
          <w:p w14:paraId="784FC549" w14:textId="77777777" w:rsidR="002D4DBF" w:rsidRPr="009A5B3A" w:rsidRDefault="002D4DBF" w:rsidP="00D176C3">
            <w:pPr>
              <w:widowControl w:val="0"/>
              <w:spacing w:after="0" w:line="240" w:lineRule="auto"/>
              <w:jc w:val="center"/>
              <w:rPr>
                <w:sz w:val="18"/>
                <w:szCs w:val="18"/>
              </w:rPr>
            </w:pPr>
            <w:r w:rsidRPr="0051582A">
              <w:rPr>
                <w:sz w:val="18"/>
                <w:szCs w:val="18"/>
              </w:rPr>
              <w:t>(0.0266)</w:t>
            </w:r>
          </w:p>
        </w:tc>
      </w:tr>
      <w:tr w:rsidR="002D4DBF" w:rsidRPr="009A5B3A" w14:paraId="689660EF" w14:textId="77777777" w:rsidTr="00D176C3">
        <w:trPr>
          <w:trHeight w:val="257"/>
          <w:jc w:val="center"/>
        </w:trPr>
        <w:tc>
          <w:tcPr>
            <w:tcW w:w="2575" w:type="dxa"/>
            <w:tcBorders>
              <w:top w:val="nil"/>
              <w:left w:val="nil"/>
              <w:bottom w:val="nil"/>
              <w:right w:val="nil"/>
            </w:tcBorders>
          </w:tcPr>
          <w:p w14:paraId="5551362E" w14:textId="77777777" w:rsidR="002D4DBF" w:rsidRPr="009A5B3A" w:rsidRDefault="002D4DBF" w:rsidP="00D176C3">
            <w:pPr>
              <w:widowControl w:val="0"/>
              <w:spacing w:after="0" w:line="240" w:lineRule="auto"/>
              <w:rPr>
                <w:sz w:val="18"/>
                <w:szCs w:val="18"/>
              </w:rPr>
            </w:pPr>
            <w:r w:rsidRPr="009A5B3A">
              <w:rPr>
                <w:sz w:val="18"/>
                <w:szCs w:val="18"/>
              </w:rPr>
              <w:t>Constant</w:t>
            </w:r>
          </w:p>
        </w:tc>
        <w:tc>
          <w:tcPr>
            <w:tcW w:w="1381" w:type="dxa"/>
            <w:tcBorders>
              <w:top w:val="nil"/>
              <w:left w:val="nil"/>
              <w:bottom w:val="nil"/>
              <w:right w:val="nil"/>
            </w:tcBorders>
          </w:tcPr>
          <w:p w14:paraId="27985C07" w14:textId="77777777" w:rsidR="002D4DBF" w:rsidRPr="009A5B3A" w:rsidRDefault="002D4DBF" w:rsidP="00D176C3">
            <w:pPr>
              <w:widowControl w:val="0"/>
              <w:spacing w:after="0" w:line="240" w:lineRule="auto"/>
              <w:jc w:val="center"/>
              <w:rPr>
                <w:sz w:val="18"/>
                <w:szCs w:val="18"/>
              </w:rPr>
            </w:pPr>
            <w:r w:rsidRPr="0051582A">
              <w:rPr>
                <w:sz w:val="18"/>
                <w:szCs w:val="18"/>
              </w:rPr>
              <w:t>0.915***</w:t>
            </w:r>
          </w:p>
        </w:tc>
        <w:tc>
          <w:tcPr>
            <w:tcW w:w="1505" w:type="dxa"/>
            <w:tcBorders>
              <w:top w:val="nil"/>
              <w:left w:val="nil"/>
              <w:bottom w:val="nil"/>
              <w:right w:val="nil"/>
            </w:tcBorders>
          </w:tcPr>
          <w:p w14:paraId="1B0F3FCD" w14:textId="77777777" w:rsidR="002D4DBF" w:rsidRPr="009A5B3A" w:rsidRDefault="002D4DBF" w:rsidP="00D176C3">
            <w:pPr>
              <w:widowControl w:val="0"/>
              <w:spacing w:after="0" w:line="240" w:lineRule="auto"/>
              <w:jc w:val="center"/>
              <w:rPr>
                <w:sz w:val="18"/>
                <w:szCs w:val="18"/>
              </w:rPr>
            </w:pPr>
            <w:r w:rsidRPr="0051582A">
              <w:rPr>
                <w:sz w:val="18"/>
                <w:szCs w:val="18"/>
              </w:rPr>
              <w:t>0.860***</w:t>
            </w:r>
          </w:p>
        </w:tc>
        <w:tc>
          <w:tcPr>
            <w:tcW w:w="1255" w:type="dxa"/>
            <w:tcBorders>
              <w:top w:val="nil"/>
              <w:left w:val="nil"/>
              <w:bottom w:val="nil"/>
              <w:right w:val="nil"/>
            </w:tcBorders>
          </w:tcPr>
          <w:p w14:paraId="330F6B59" w14:textId="77777777" w:rsidR="002D4DBF" w:rsidRPr="009A5B3A" w:rsidRDefault="002D4DBF" w:rsidP="00D176C3">
            <w:pPr>
              <w:widowControl w:val="0"/>
              <w:spacing w:after="0" w:line="240" w:lineRule="auto"/>
              <w:jc w:val="center"/>
              <w:rPr>
                <w:sz w:val="18"/>
                <w:szCs w:val="18"/>
              </w:rPr>
            </w:pPr>
            <w:r w:rsidRPr="0051582A">
              <w:rPr>
                <w:sz w:val="18"/>
                <w:szCs w:val="18"/>
              </w:rPr>
              <w:t>0.532***</w:t>
            </w:r>
          </w:p>
        </w:tc>
        <w:tc>
          <w:tcPr>
            <w:tcW w:w="1505" w:type="dxa"/>
            <w:tcBorders>
              <w:top w:val="nil"/>
              <w:left w:val="nil"/>
              <w:bottom w:val="nil"/>
              <w:right w:val="nil"/>
            </w:tcBorders>
          </w:tcPr>
          <w:p w14:paraId="719600EF" w14:textId="77777777" w:rsidR="002D4DBF" w:rsidRPr="009A5B3A" w:rsidRDefault="002D4DBF" w:rsidP="00D176C3">
            <w:pPr>
              <w:widowControl w:val="0"/>
              <w:spacing w:after="0" w:line="240" w:lineRule="auto"/>
              <w:jc w:val="center"/>
              <w:rPr>
                <w:sz w:val="18"/>
                <w:szCs w:val="18"/>
              </w:rPr>
            </w:pPr>
            <w:r w:rsidRPr="0051582A">
              <w:rPr>
                <w:sz w:val="18"/>
                <w:szCs w:val="18"/>
              </w:rPr>
              <w:t>0.567***</w:t>
            </w:r>
          </w:p>
        </w:tc>
        <w:tc>
          <w:tcPr>
            <w:tcW w:w="1255" w:type="dxa"/>
            <w:tcBorders>
              <w:top w:val="nil"/>
              <w:left w:val="nil"/>
              <w:bottom w:val="nil"/>
              <w:right w:val="nil"/>
            </w:tcBorders>
          </w:tcPr>
          <w:p w14:paraId="22AEB53B" w14:textId="77777777" w:rsidR="002D4DBF" w:rsidRPr="009A5B3A" w:rsidRDefault="002D4DBF" w:rsidP="00D176C3">
            <w:pPr>
              <w:widowControl w:val="0"/>
              <w:spacing w:after="0" w:line="240" w:lineRule="auto"/>
              <w:jc w:val="center"/>
              <w:rPr>
                <w:sz w:val="18"/>
                <w:szCs w:val="18"/>
              </w:rPr>
            </w:pPr>
            <w:r w:rsidRPr="0051582A">
              <w:rPr>
                <w:sz w:val="18"/>
                <w:szCs w:val="18"/>
              </w:rPr>
              <w:t>0.673***</w:t>
            </w:r>
          </w:p>
        </w:tc>
        <w:tc>
          <w:tcPr>
            <w:tcW w:w="1255" w:type="dxa"/>
            <w:tcBorders>
              <w:top w:val="nil"/>
              <w:left w:val="nil"/>
              <w:bottom w:val="nil"/>
              <w:right w:val="nil"/>
            </w:tcBorders>
          </w:tcPr>
          <w:p w14:paraId="236B5B32" w14:textId="77777777" w:rsidR="002D4DBF" w:rsidRPr="009A5B3A" w:rsidRDefault="002D4DBF" w:rsidP="00D176C3">
            <w:pPr>
              <w:widowControl w:val="0"/>
              <w:spacing w:after="0" w:line="240" w:lineRule="auto"/>
              <w:jc w:val="center"/>
              <w:rPr>
                <w:sz w:val="18"/>
                <w:szCs w:val="18"/>
              </w:rPr>
            </w:pPr>
            <w:r w:rsidRPr="0051582A">
              <w:rPr>
                <w:sz w:val="18"/>
                <w:szCs w:val="18"/>
              </w:rPr>
              <w:t>0.704***</w:t>
            </w:r>
          </w:p>
        </w:tc>
      </w:tr>
      <w:tr w:rsidR="002D4DBF" w:rsidRPr="009A5B3A" w14:paraId="5B2265AB" w14:textId="77777777" w:rsidTr="00D176C3">
        <w:trPr>
          <w:trHeight w:val="271"/>
          <w:jc w:val="center"/>
        </w:trPr>
        <w:tc>
          <w:tcPr>
            <w:tcW w:w="2575" w:type="dxa"/>
            <w:tcBorders>
              <w:top w:val="nil"/>
              <w:left w:val="nil"/>
              <w:bottom w:val="nil"/>
              <w:right w:val="nil"/>
            </w:tcBorders>
          </w:tcPr>
          <w:p w14:paraId="6C118D82" w14:textId="77777777" w:rsidR="002D4DBF" w:rsidRPr="009A5B3A" w:rsidRDefault="002D4DBF" w:rsidP="00D176C3">
            <w:pPr>
              <w:widowControl w:val="0"/>
              <w:spacing w:after="0" w:line="240" w:lineRule="auto"/>
              <w:rPr>
                <w:sz w:val="18"/>
                <w:szCs w:val="18"/>
              </w:rPr>
            </w:pPr>
          </w:p>
        </w:tc>
        <w:tc>
          <w:tcPr>
            <w:tcW w:w="1381" w:type="dxa"/>
            <w:tcBorders>
              <w:top w:val="nil"/>
              <w:left w:val="nil"/>
              <w:bottom w:val="nil"/>
              <w:right w:val="nil"/>
            </w:tcBorders>
          </w:tcPr>
          <w:p w14:paraId="786EA883" w14:textId="77777777" w:rsidR="002D4DBF" w:rsidRPr="009A5B3A" w:rsidRDefault="002D4DBF" w:rsidP="00D176C3">
            <w:pPr>
              <w:widowControl w:val="0"/>
              <w:spacing w:after="0" w:line="240" w:lineRule="auto"/>
              <w:jc w:val="center"/>
              <w:rPr>
                <w:sz w:val="18"/>
                <w:szCs w:val="18"/>
              </w:rPr>
            </w:pPr>
            <w:r w:rsidRPr="0051582A">
              <w:rPr>
                <w:sz w:val="18"/>
                <w:szCs w:val="18"/>
              </w:rPr>
              <w:t>(0.0687)</w:t>
            </w:r>
          </w:p>
        </w:tc>
        <w:tc>
          <w:tcPr>
            <w:tcW w:w="1505" w:type="dxa"/>
            <w:tcBorders>
              <w:top w:val="nil"/>
              <w:left w:val="nil"/>
              <w:bottom w:val="nil"/>
              <w:right w:val="nil"/>
            </w:tcBorders>
          </w:tcPr>
          <w:p w14:paraId="4843A632" w14:textId="77777777" w:rsidR="002D4DBF" w:rsidRPr="009A5B3A" w:rsidRDefault="002D4DBF" w:rsidP="00D176C3">
            <w:pPr>
              <w:widowControl w:val="0"/>
              <w:spacing w:after="0" w:line="240" w:lineRule="auto"/>
              <w:jc w:val="center"/>
              <w:rPr>
                <w:sz w:val="18"/>
                <w:szCs w:val="18"/>
              </w:rPr>
            </w:pPr>
            <w:r w:rsidRPr="0051582A">
              <w:rPr>
                <w:sz w:val="18"/>
                <w:szCs w:val="18"/>
              </w:rPr>
              <w:t>(0.0680)</w:t>
            </w:r>
          </w:p>
        </w:tc>
        <w:tc>
          <w:tcPr>
            <w:tcW w:w="1255" w:type="dxa"/>
            <w:tcBorders>
              <w:top w:val="nil"/>
              <w:left w:val="nil"/>
              <w:bottom w:val="nil"/>
              <w:right w:val="nil"/>
            </w:tcBorders>
          </w:tcPr>
          <w:p w14:paraId="664BA8B3" w14:textId="77777777" w:rsidR="002D4DBF" w:rsidRPr="009A5B3A" w:rsidRDefault="002D4DBF" w:rsidP="00D176C3">
            <w:pPr>
              <w:widowControl w:val="0"/>
              <w:spacing w:after="0" w:line="240" w:lineRule="auto"/>
              <w:jc w:val="center"/>
              <w:rPr>
                <w:sz w:val="18"/>
                <w:szCs w:val="18"/>
              </w:rPr>
            </w:pPr>
            <w:r w:rsidRPr="0051582A">
              <w:rPr>
                <w:sz w:val="18"/>
                <w:szCs w:val="18"/>
              </w:rPr>
              <w:t>(0.100)</w:t>
            </w:r>
          </w:p>
        </w:tc>
        <w:tc>
          <w:tcPr>
            <w:tcW w:w="1505" w:type="dxa"/>
            <w:tcBorders>
              <w:top w:val="nil"/>
              <w:left w:val="nil"/>
              <w:bottom w:val="nil"/>
              <w:right w:val="nil"/>
            </w:tcBorders>
          </w:tcPr>
          <w:p w14:paraId="7F93C160" w14:textId="77777777" w:rsidR="002D4DBF" w:rsidRPr="009A5B3A" w:rsidRDefault="002D4DBF" w:rsidP="00D176C3">
            <w:pPr>
              <w:widowControl w:val="0"/>
              <w:spacing w:after="0" w:line="240" w:lineRule="auto"/>
              <w:jc w:val="center"/>
              <w:rPr>
                <w:sz w:val="18"/>
                <w:szCs w:val="18"/>
              </w:rPr>
            </w:pPr>
            <w:r w:rsidRPr="0051582A">
              <w:rPr>
                <w:sz w:val="18"/>
                <w:szCs w:val="18"/>
              </w:rPr>
              <w:t>(0.100)</w:t>
            </w:r>
          </w:p>
        </w:tc>
        <w:tc>
          <w:tcPr>
            <w:tcW w:w="1255" w:type="dxa"/>
            <w:tcBorders>
              <w:top w:val="nil"/>
              <w:left w:val="nil"/>
              <w:bottom w:val="nil"/>
              <w:right w:val="nil"/>
            </w:tcBorders>
          </w:tcPr>
          <w:p w14:paraId="626E84B9" w14:textId="77777777" w:rsidR="002D4DBF" w:rsidRPr="009A5B3A" w:rsidRDefault="002D4DBF" w:rsidP="00D176C3">
            <w:pPr>
              <w:widowControl w:val="0"/>
              <w:spacing w:after="0" w:line="240" w:lineRule="auto"/>
              <w:jc w:val="center"/>
              <w:rPr>
                <w:sz w:val="18"/>
                <w:szCs w:val="18"/>
              </w:rPr>
            </w:pPr>
            <w:r w:rsidRPr="0051582A">
              <w:rPr>
                <w:sz w:val="18"/>
                <w:szCs w:val="18"/>
              </w:rPr>
              <w:t>(0.0799)</w:t>
            </w:r>
          </w:p>
        </w:tc>
        <w:tc>
          <w:tcPr>
            <w:tcW w:w="1255" w:type="dxa"/>
            <w:tcBorders>
              <w:top w:val="nil"/>
              <w:left w:val="nil"/>
              <w:bottom w:val="nil"/>
              <w:right w:val="nil"/>
            </w:tcBorders>
          </w:tcPr>
          <w:p w14:paraId="44E688FF" w14:textId="77777777" w:rsidR="002D4DBF" w:rsidRPr="009A5B3A" w:rsidRDefault="002D4DBF" w:rsidP="00D176C3">
            <w:pPr>
              <w:widowControl w:val="0"/>
              <w:spacing w:after="0" w:line="240" w:lineRule="auto"/>
              <w:jc w:val="center"/>
              <w:rPr>
                <w:sz w:val="18"/>
                <w:szCs w:val="18"/>
              </w:rPr>
            </w:pPr>
            <w:r w:rsidRPr="0051582A">
              <w:rPr>
                <w:sz w:val="18"/>
                <w:szCs w:val="18"/>
              </w:rPr>
              <w:t>(0.0854)</w:t>
            </w:r>
          </w:p>
        </w:tc>
      </w:tr>
      <w:tr w:rsidR="002D4DBF" w:rsidRPr="009A5B3A" w14:paraId="2057E123" w14:textId="77777777" w:rsidTr="00D176C3">
        <w:trPr>
          <w:trHeight w:val="257"/>
          <w:jc w:val="center"/>
        </w:trPr>
        <w:tc>
          <w:tcPr>
            <w:tcW w:w="2575" w:type="dxa"/>
            <w:tcBorders>
              <w:top w:val="nil"/>
              <w:left w:val="nil"/>
              <w:bottom w:val="single" w:sz="4" w:space="0" w:color="auto"/>
              <w:right w:val="nil"/>
            </w:tcBorders>
          </w:tcPr>
          <w:p w14:paraId="51A33274" w14:textId="77777777" w:rsidR="002D4DBF" w:rsidRPr="009A5B3A" w:rsidRDefault="002D4DBF" w:rsidP="00D176C3">
            <w:pPr>
              <w:widowControl w:val="0"/>
              <w:spacing w:after="0" w:line="240" w:lineRule="auto"/>
              <w:rPr>
                <w:sz w:val="18"/>
                <w:szCs w:val="18"/>
              </w:rPr>
            </w:pPr>
          </w:p>
        </w:tc>
        <w:tc>
          <w:tcPr>
            <w:tcW w:w="1381" w:type="dxa"/>
            <w:tcBorders>
              <w:top w:val="nil"/>
              <w:left w:val="nil"/>
              <w:bottom w:val="single" w:sz="4" w:space="0" w:color="auto"/>
              <w:right w:val="nil"/>
            </w:tcBorders>
          </w:tcPr>
          <w:p w14:paraId="7CD3641A" w14:textId="77777777" w:rsidR="002D4DBF" w:rsidRPr="009A5B3A" w:rsidRDefault="002D4DBF" w:rsidP="00D176C3">
            <w:pPr>
              <w:widowControl w:val="0"/>
              <w:spacing w:after="0" w:line="240" w:lineRule="auto"/>
              <w:jc w:val="center"/>
              <w:rPr>
                <w:sz w:val="18"/>
                <w:szCs w:val="18"/>
              </w:rPr>
            </w:pPr>
          </w:p>
        </w:tc>
        <w:tc>
          <w:tcPr>
            <w:tcW w:w="1505" w:type="dxa"/>
            <w:tcBorders>
              <w:top w:val="nil"/>
              <w:left w:val="nil"/>
              <w:bottom w:val="single" w:sz="4" w:space="0" w:color="auto"/>
              <w:right w:val="nil"/>
            </w:tcBorders>
          </w:tcPr>
          <w:p w14:paraId="54B44316" w14:textId="77777777" w:rsidR="002D4DBF" w:rsidRPr="009A5B3A" w:rsidRDefault="002D4DBF" w:rsidP="00D176C3">
            <w:pPr>
              <w:widowControl w:val="0"/>
              <w:spacing w:after="0" w:line="240" w:lineRule="auto"/>
              <w:jc w:val="center"/>
              <w:rPr>
                <w:sz w:val="18"/>
                <w:szCs w:val="18"/>
              </w:rPr>
            </w:pPr>
          </w:p>
        </w:tc>
        <w:tc>
          <w:tcPr>
            <w:tcW w:w="1255" w:type="dxa"/>
            <w:tcBorders>
              <w:top w:val="nil"/>
              <w:left w:val="nil"/>
              <w:bottom w:val="single" w:sz="4" w:space="0" w:color="auto"/>
              <w:right w:val="nil"/>
            </w:tcBorders>
          </w:tcPr>
          <w:p w14:paraId="227E96C2" w14:textId="77777777" w:rsidR="002D4DBF" w:rsidRPr="009A5B3A" w:rsidRDefault="002D4DBF" w:rsidP="00D176C3">
            <w:pPr>
              <w:widowControl w:val="0"/>
              <w:spacing w:after="0" w:line="240" w:lineRule="auto"/>
              <w:jc w:val="center"/>
              <w:rPr>
                <w:sz w:val="18"/>
                <w:szCs w:val="18"/>
              </w:rPr>
            </w:pPr>
          </w:p>
        </w:tc>
        <w:tc>
          <w:tcPr>
            <w:tcW w:w="1505" w:type="dxa"/>
            <w:tcBorders>
              <w:top w:val="nil"/>
              <w:left w:val="nil"/>
              <w:bottom w:val="single" w:sz="4" w:space="0" w:color="auto"/>
              <w:right w:val="nil"/>
            </w:tcBorders>
          </w:tcPr>
          <w:p w14:paraId="6D6A5C4D" w14:textId="77777777" w:rsidR="002D4DBF" w:rsidRPr="009A5B3A" w:rsidRDefault="002D4DBF" w:rsidP="00D176C3">
            <w:pPr>
              <w:widowControl w:val="0"/>
              <w:spacing w:after="0" w:line="240" w:lineRule="auto"/>
              <w:jc w:val="center"/>
              <w:rPr>
                <w:sz w:val="18"/>
                <w:szCs w:val="18"/>
              </w:rPr>
            </w:pPr>
          </w:p>
        </w:tc>
        <w:tc>
          <w:tcPr>
            <w:tcW w:w="1255" w:type="dxa"/>
            <w:tcBorders>
              <w:top w:val="nil"/>
              <w:left w:val="nil"/>
              <w:bottom w:val="single" w:sz="4" w:space="0" w:color="auto"/>
              <w:right w:val="nil"/>
            </w:tcBorders>
          </w:tcPr>
          <w:p w14:paraId="2463EF49" w14:textId="77777777" w:rsidR="002D4DBF" w:rsidRPr="009A5B3A" w:rsidRDefault="002D4DBF" w:rsidP="00D176C3">
            <w:pPr>
              <w:widowControl w:val="0"/>
              <w:spacing w:after="0" w:line="240" w:lineRule="auto"/>
              <w:jc w:val="center"/>
              <w:rPr>
                <w:sz w:val="18"/>
                <w:szCs w:val="18"/>
              </w:rPr>
            </w:pPr>
          </w:p>
        </w:tc>
        <w:tc>
          <w:tcPr>
            <w:tcW w:w="1255" w:type="dxa"/>
            <w:tcBorders>
              <w:top w:val="nil"/>
              <w:left w:val="nil"/>
              <w:bottom w:val="single" w:sz="4" w:space="0" w:color="auto"/>
              <w:right w:val="nil"/>
            </w:tcBorders>
          </w:tcPr>
          <w:p w14:paraId="28DF79FF" w14:textId="77777777" w:rsidR="002D4DBF" w:rsidRPr="009A5B3A" w:rsidRDefault="002D4DBF" w:rsidP="00D176C3">
            <w:pPr>
              <w:widowControl w:val="0"/>
              <w:spacing w:after="0" w:line="240" w:lineRule="auto"/>
              <w:jc w:val="center"/>
              <w:rPr>
                <w:sz w:val="18"/>
                <w:szCs w:val="18"/>
              </w:rPr>
            </w:pPr>
          </w:p>
        </w:tc>
      </w:tr>
      <w:tr w:rsidR="002D4DBF" w:rsidRPr="009A5B3A" w14:paraId="0F6FCA35" w14:textId="77777777" w:rsidTr="00D176C3">
        <w:trPr>
          <w:trHeight w:val="271"/>
          <w:jc w:val="center"/>
        </w:trPr>
        <w:tc>
          <w:tcPr>
            <w:tcW w:w="2575" w:type="dxa"/>
            <w:tcBorders>
              <w:top w:val="single" w:sz="4" w:space="0" w:color="auto"/>
              <w:left w:val="nil"/>
              <w:bottom w:val="nil"/>
              <w:right w:val="nil"/>
            </w:tcBorders>
          </w:tcPr>
          <w:p w14:paraId="6664C9B7" w14:textId="77777777" w:rsidR="002D4DBF" w:rsidRPr="009A5B3A" w:rsidRDefault="002D4DBF" w:rsidP="00D176C3">
            <w:pPr>
              <w:widowControl w:val="0"/>
              <w:spacing w:after="0" w:line="240" w:lineRule="auto"/>
              <w:rPr>
                <w:sz w:val="18"/>
                <w:szCs w:val="18"/>
              </w:rPr>
            </w:pPr>
            <w:r w:rsidRPr="009A5B3A">
              <w:rPr>
                <w:sz w:val="18"/>
                <w:szCs w:val="18"/>
              </w:rPr>
              <w:t>Observations</w:t>
            </w:r>
          </w:p>
        </w:tc>
        <w:tc>
          <w:tcPr>
            <w:tcW w:w="1381" w:type="dxa"/>
            <w:tcBorders>
              <w:top w:val="single" w:sz="4" w:space="0" w:color="auto"/>
              <w:left w:val="nil"/>
              <w:bottom w:val="nil"/>
              <w:right w:val="nil"/>
            </w:tcBorders>
          </w:tcPr>
          <w:p w14:paraId="439B4EB1" w14:textId="77777777" w:rsidR="002D4DBF" w:rsidRPr="009A5B3A" w:rsidRDefault="002D4DBF" w:rsidP="00D176C3">
            <w:pPr>
              <w:widowControl w:val="0"/>
              <w:spacing w:after="0" w:line="240" w:lineRule="auto"/>
              <w:jc w:val="center"/>
              <w:rPr>
                <w:sz w:val="18"/>
                <w:szCs w:val="18"/>
              </w:rPr>
            </w:pPr>
            <w:r w:rsidRPr="0051582A">
              <w:rPr>
                <w:sz w:val="18"/>
                <w:szCs w:val="18"/>
              </w:rPr>
              <w:t>1,151</w:t>
            </w:r>
          </w:p>
        </w:tc>
        <w:tc>
          <w:tcPr>
            <w:tcW w:w="1505" w:type="dxa"/>
            <w:tcBorders>
              <w:top w:val="single" w:sz="4" w:space="0" w:color="auto"/>
              <w:left w:val="nil"/>
              <w:bottom w:val="nil"/>
              <w:right w:val="nil"/>
            </w:tcBorders>
          </w:tcPr>
          <w:p w14:paraId="3826B4A4" w14:textId="77777777" w:rsidR="002D4DBF" w:rsidRPr="009A5B3A" w:rsidRDefault="002D4DBF" w:rsidP="00D176C3">
            <w:pPr>
              <w:widowControl w:val="0"/>
              <w:spacing w:after="0" w:line="240" w:lineRule="auto"/>
              <w:jc w:val="center"/>
              <w:rPr>
                <w:sz w:val="18"/>
                <w:szCs w:val="18"/>
              </w:rPr>
            </w:pPr>
            <w:r w:rsidRPr="0051582A">
              <w:rPr>
                <w:sz w:val="18"/>
                <w:szCs w:val="18"/>
              </w:rPr>
              <w:t>1,151</w:t>
            </w:r>
          </w:p>
        </w:tc>
        <w:tc>
          <w:tcPr>
            <w:tcW w:w="1255" w:type="dxa"/>
            <w:tcBorders>
              <w:top w:val="single" w:sz="4" w:space="0" w:color="auto"/>
              <w:left w:val="nil"/>
              <w:bottom w:val="nil"/>
              <w:right w:val="nil"/>
            </w:tcBorders>
          </w:tcPr>
          <w:p w14:paraId="3FECD756" w14:textId="77777777" w:rsidR="002D4DBF" w:rsidRPr="009A5B3A" w:rsidRDefault="002D4DBF" w:rsidP="00D176C3">
            <w:pPr>
              <w:widowControl w:val="0"/>
              <w:spacing w:after="0" w:line="240" w:lineRule="auto"/>
              <w:jc w:val="center"/>
              <w:rPr>
                <w:sz w:val="18"/>
                <w:szCs w:val="18"/>
              </w:rPr>
            </w:pPr>
            <w:r w:rsidRPr="0051582A">
              <w:rPr>
                <w:sz w:val="18"/>
                <w:szCs w:val="18"/>
              </w:rPr>
              <w:t>1,151</w:t>
            </w:r>
          </w:p>
        </w:tc>
        <w:tc>
          <w:tcPr>
            <w:tcW w:w="1505" w:type="dxa"/>
            <w:tcBorders>
              <w:top w:val="single" w:sz="4" w:space="0" w:color="auto"/>
              <w:left w:val="nil"/>
              <w:bottom w:val="nil"/>
              <w:right w:val="nil"/>
            </w:tcBorders>
          </w:tcPr>
          <w:p w14:paraId="7C0DDD53" w14:textId="77777777" w:rsidR="002D4DBF" w:rsidRPr="009A5B3A" w:rsidRDefault="002D4DBF" w:rsidP="00D176C3">
            <w:pPr>
              <w:widowControl w:val="0"/>
              <w:spacing w:after="0" w:line="240" w:lineRule="auto"/>
              <w:jc w:val="center"/>
              <w:rPr>
                <w:sz w:val="18"/>
                <w:szCs w:val="18"/>
              </w:rPr>
            </w:pPr>
            <w:r w:rsidRPr="0051582A">
              <w:rPr>
                <w:sz w:val="18"/>
                <w:szCs w:val="18"/>
              </w:rPr>
              <w:t>1,151</w:t>
            </w:r>
          </w:p>
        </w:tc>
        <w:tc>
          <w:tcPr>
            <w:tcW w:w="1255" w:type="dxa"/>
            <w:tcBorders>
              <w:top w:val="single" w:sz="4" w:space="0" w:color="auto"/>
              <w:left w:val="nil"/>
              <w:bottom w:val="nil"/>
              <w:right w:val="nil"/>
            </w:tcBorders>
          </w:tcPr>
          <w:p w14:paraId="3AF0A640" w14:textId="77777777" w:rsidR="002D4DBF" w:rsidRPr="009A5B3A" w:rsidRDefault="002D4DBF" w:rsidP="00D176C3">
            <w:pPr>
              <w:widowControl w:val="0"/>
              <w:spacing w:after="0" w:line="240" w:lineRule="auto"/>
              <w:jc w:val="center"/>
              <w:rPr>
                <w:sz w:val="18"/>
                <w:szCs w:val="18"/>
              </w:rPr>
            </w:pPr>
            <w:r w:rsidRPr="0051582A">
              <w:rPr>
                <w:sz w:val="18"/>
                <w:szCs w:val="18"/>
              </w:rPr>
              <w:t>1,151</w:t>
            </w:r>
          </w:p>
        </w:tc>
        <w:tc>
          <w:tcPr>
            <w:tcW w:w="1255" w:type="dxa"/>
            <w:tcBorders>
              <w:top w:val="single" w:sz="4" w:space="0" w:color="auto"/>
              <w:left w:val="nil"/>
              <w:bottom w:val="nil"/>
              <w:right w:val="nil"/>
            </w:tcBorders>
          </w:tcPr>
          <w:p w14:paraId="3D26AAB6" w14:textId="77777777" w:rsidR="002D4DBF" w:rsidRPr="009A5B3A" w:rsidRDefault="002D4DBF" w:rsidP="00D176C3">
            <w:pPr>
              <w:widowControl w:val="0"/>
              <w:spacing w:after="0" w:line="240" w:lineRule="auto"/>
              <w:jc w:val="center"/>
              <w:rPr>
                <w:sz w:val="18"/>
                <w:szCs w:val="18"/>
              </w:rPr>
            </w:pPr>
            <w:r w:rsidRPr="0051582A">
              <w:rPr>
                <w:sz w:val="18"/>
                <w:szCs w:val="18"/>
              </w:rPr>
              <w:t>1,151</w:t>
            </w:r>
          </w:p>
        </w:tc>
      </w:tr>
      <w:tr w:rsidR="002D4DBF" w:rsidRPr="009A5B3A" w14:paraId="18330999" w14:textId="77777777" w:rsidTr="00D176C3">
        <w:trPr>
          <w:trHeight w:val="271"/>
          <w:jc w:val="center"/>
        </w:trPr>
        <w:tc>
          <w:tcPr>
            <w:tcW w:w="2575" w:type="dxa"/>
            <w:tcBorders>
              <w:top w:val="nil"/>
              <w:left w:val="nil"/>
              <w:bottom w:val="nil"/>
              <w:right w:val="nil"/>
            </w:tcBorders>
          </w:tcPr>
          <w:p w14:paraId="4EAD0EAC" w14:textId="77777777" w:rsidR="002D4DBF" w:rsidRPr="009A5B3A" w:rsidRDefault="002D4DBF" w:rsidP="00D176C3">
            <w:pPr>
              <w:widowControl w:val="0"/>
              <w:spacing w:after="0" w:line="240" w:lineRule="auto"/>
              <w:rPr>
                <w:sz w:val="18"/>
                <w:szCs w:val="18"/>
              </w:rPr>
            </w:pPr>
            <w:r w:rsidRPr="009A5B3A">
              <w:rPr>
                <w:sz w:val="18"/>
                <w:szCs w:val="18"/>
              </w:rPr>
              <w:t>R-squared</w:t>
            </w:r>
          </w:p>
        </w:tc>
        <w:tc>
          <w:tcPr>
            <w:tcW w:w="1381" w:type="dxa"/>
            <w:tcBorders>
              <w:top w:val="nil"/>
              <w:left w:val="nil"/>
              <w:bottom w:val="nil"/>
              <w:right w:val="nil"/>
            </w:tcBorders>
          </w:tcPr>
          <w:p w14:paraId="6018B7E5" w14:textId="77777777" w:rsidR="002D4DBF" w:rsidRPr="009A5B3A" w:rsidRDefault="002D4DBF" w:rsidP="00D176C3">
            <w:pPr>
              <w:widowControl w:val="0"/>
              <w:spacing w:after="0" w:line="240" w:lineRule="auto"/>
              <w:jc w:val="center"/>
              <w:rPr>
                <w:sz w:val="18"/>
                <w:szCs w:val="18"/>
              </w:rPr>
            </w:pPr>
            <w:r w:rsidRPr="0051582A">
              <w:rPr>
                <w:sz w:val="18"/>
                <w:szCs w:val="18"/>
              </w:rPr>
              <w:t>0.077</w:t>
            </w:r>
          </w:p>
        </w:tc>
        <w:tc>
          <w:tcPr>
            <w:tcW w:w="1505" w:type="dxa"/>
            <w:tcBorders>
              <w:top w:val="nil"/>
              <w:left w:val="nil"/>
              <w:bottom w:val="nil"/>
              <w:right w:val="nil"/>
            </w:tcBorders>
          </w:tcPr>
          <w:p w14:paraId="2F53BD1C" w14:textId="77777777" w:rsidR="002D4DBF" w:rsidRPr="009A5B3A" w:rsidRDefault="002D4DBF" w:rsidP="00D176C3">
            <w:pPr>
              <w:widowControl w:val="0"/>
              <w:spacing w:after="0" w:line="240" w:lineRule="auto"/>
              <w:jc w:val="center"/>
              <w:rPr>
                <w:sz w:val="18"/>
                <w:szCs w:val="18"/>
              </w:rPr>
            </w:pPr>
            <w:r w:rsidRPr="0051582A">
              <w:rPr>
                <w:sz w:val="18"/>
                <w:szCs w:val="18"/>
              </w:rPr>
              <w:t>0.092</w:t>
            </w:r>
          </w:p>
        </w:tc>
        <w:tc>
          <w:tcPr>
            <w:tcW w:w="1255" w:type="dxa"/>
            <w:tcBorders>
              <w:top w:val="nil"/>
              <w:left w:val="nil"/>
              <w:bottom w:val="nil"/>
              <w:right w:val="nil"/>
            </w:tcBorders>
          </w:tcPr>
          <w:p w14:paraId="3A8AAABF" w14:textId="77777777" w:rsidR="002D4DBF" w:rsidRPr="009A5B3A" w:rsidRDefault="002D4DBF" w:rsidP="00D176C3">
            <w:pPr>
              <w:widowControl w:val="0"/>
              <w:spacing w:after="0" w:line="240" w:lineRule="auto"/>
              <w:jc w:val="center"/>
              <w:rPr>
                <w:sz w:val="18"/>
                <w:szCs w:val="18"/>
              </w:rPr>
            </w:pPr>
            <w:r w:rsidRPr="0051582A">
              <w:rPr>
                <w:sz w:val="18"/>
                <w:szCs w:val="18"/>
              </w:rPr>
              <w:t>0.084</w:t>
            </w:r>
          </w:p>
        </w:tc>
        <w:tc>
          <w:tcPr>
            <w:tcW w:w="1505" w:type="dxa"/>
            <w:tcBorders>
              <w:top w:val="nil"/>
              <w:left w:val="nil"/>
              <w:bottom w:val="nil"/>
              <w:right w:val="nil"/>
            </w:tcBorders>
          </w:tcPr>
          <w:p w14:paraId="74C5377A" w14:textId="77777777" w:rsidR="002D4DBF" w:rsidRPr="009A5B3A" w:rsidRDefault="002D4DBF" w:rsidP="00D176C3">
            <w:pPr>
              <w:widowControl w:val="0"/>
              <w:spacing w:after="0" w:line="240" w:lineRule="auto"/>
              <w:jc w:val="center"/>
              <w:rPr>
                <w:sz w:val="18"/>
                <w:szCs w:val="18"/>
              </w:rPr>
            </w:pPr>
            <w:r w:rsidRPr="0051582A">
              <w:rPr>
                <w:sz w:val="18"/>
                <w:szCs w:val="18"/>
              </w:rPr>
              <w:t>0.097</w:t>
            </w:r>
          </w:p>
        </w:tc>
        <w:tc>
          <w:tcPr>
            <w:tcW w:w="1255" w:type="dxa"/>
            <w:tcBorders>
              <w:top w:val="nil"/>
              <w:left w:val="nil"/>
              <w:bottom w:val="nil"/>
              <w:right w:val="nil"/>
            </w:tcBorders>
          </w:tcPr>
          <w:p w14:paraId="4CEE3835" w14:textId="77777777" w:rsidR="002D4DBF" w:rsidRPr="009A5B3A" w:rsidRDefault="002D4DBF" w:rsidP="00D176C3">
            <w:pPr>
              <w:widowControl w:val="0"/>
              <w:spacing w:after="0" w:line="240" w:lineRule="auto"/>
              <w:jc w:val="center"/>
              <w:rPr>
                <w:sz w:val="18"/>
                <w:szCs w:val="18"/>
              </w:rPr>
            </w:pPr>
            <w:r w:rsidRPr="0051582A">
              <w:rPr>
                <w:sz w:val="18"/>
                <w:szCs w:val="18"/>
              </w:rPr>
              <w:t>0.085</w:t>
            </w:r>
          </w:p>
        </w:tc>
        <w:tc>
          <w:tcPr>
            <w:tcW w:w="1255" w:type="dxa"/>
            <w:tcBorders>
              <w:top w:val="nil"/>
              <w:left w:val="nil"/>
              <w:bottom w:val="nil"/>
              <w:right w:val="nil"/>
            </w:tcBorders>
          </w:tcPr>
          <w:p w14:paraId="69EF30E1" w14:textId="77777777" w:rsidR="002D4DBF" w:rsidRPr="009A5B3A" w:rsidRDefault="002D4DBF" w:rsidP="00D176C3">
            <w:pPr>
              <w:widowControl w:val="0"/>
              <w:spacing w:after="0" w:line="240" w:lineRule="auto"/>
              <w:jc w:val="center"/>
              <w:rPr>
                <w:sz w:val="18"/>
                <w:szCs w:val="18"/>
              </w:rPr>
            </w:pPr>
            <w:r w:rsidRPr="0051582A">
              <w:rPr>
                <w:sz w:val="18"/>
                <w:szCs w:val="18"/>
              </w:rPr>
              <w:t>0.082</w:t>
            </w:r>
          </w:p>
        </w:tc>
      </w:tr>
      <w:tr w:rsidR="002D4DBF" w:rsidRPr="009A5B3A" w14:paraId="56BBAEDE" w14:textId="77777777" w:rsidTr="00D176C3">
        <w:trPr>
          <w:trHeight w:val="257"/>
          <w:jc w:val="center"/>
        </w:trPr>
        <w:tc>
          <w:tcPr>
            <w:tcW w:w="2575" w:type="dxa"/>
            <w:tcBorders>
              <w:top w:val="nil"/>
              <w:left w:val="nil"/>
              <w:bottom w:val="nil"/>
              <w:right w:val="nil"/>
            </w:tcBorders>
          </w:tcPr>
          <w:p w14:paraId="7903EE99" w14:textId="77777777" w:rsidR="002D4DBF" w:rsidRPr="009A5B3A" w:rsidRDefault="002D4DBF" w:rsidP="00D176C3">
            <w:pPr>
              <w:widowControl w:val="0"/>
              <w:spacing w:after="0" w:line="240" w:lineRule="auto"/>
              <w:rPr>
                <w:sz w:val="18"/>
                <w:szCs w:val="18"/>
              </w:rPr>
            </w:pPr>
            <w:r w:rsidRPr="009A5B3A">
              <w:rPr>
                <w:sz w:val="18"/>
                <w:szCs w:val="18"/>
              </w:rPr>
              <w:t>Clusters</w:t>
            </w:r>
          </w:p>
        </w:tc>
        <w:tc>
          <w:tcPr>
            <w:tcW w:w="1381" w:type="dxa"/>
            <w:tcBorders>
              <w:top w:val="nil"/>
              <w:left w:val="nil"/>
              <w:bottom w:val="nil"/>
              <w:right w:val="nil"/>
            </w:tcBorders>
          </w:tcPr>
          <w:p w14:paraId="26E55061" w14:textId="77777777" w:rsidR="002D4DBF" w:rsidRPr="009A5B3A" w:rsidRDefault="002D4DBF" w:rsidP="00D176C3">
            <w:pPr>
              <w:widowControl w:val="0"/>
              <w:spacing w:after="0" w:line="240" w:lineRule="auto"/>
              <w:jc w:val="center"/>
              <w:rPr>
                <w:sz w:val="18"/>
                <w:szCs w:val="18"/>
              </w:rPr>
            </w:pPr>
            <w:r w:rsidRPr="0051582A">
              <w:rPr>
                <w:sz w:val="18"/>
                <w:szCs w:val="18"/>
              </w:rPr>
              <w:t>597</w:t>
            </w:r>
          </w:p>
        </w:tc>
        <w:tc>
          <w:tcPr>
            <w:tcW w:w="1505" w:type="dxa"/>
            <w:tcBorders>
              <w:top w:val="nil"/>
              <w:left w:val="nil"/>
              <w:bottom w:val="nil"/>
              <w:right w:val="nil"/>
            </w:tcBorders>
          </w:tcPr>
          <w:p w14:paraId="46496930" w14:textId="77777777" w:rsidR="002D4DBF" w:rsidRPr="009A5B3A" w:rsidRDefault="002D4DBF" w:rsidP="00D176C3">
            <w:pPr>
              <w:widowControl w:val="0"/>
              <w:spacing w:after="0" w:line="240" w:lineRule="auto"/>
              <w:jc w:val="center"/>
              <w:rPr>
                <w:sz w:val="18"/>
                <w:szCs w:val="18"/>
              </w:rPr>
            </w:pPr>
            <w:r w:rsidRPr="0051582A">
              <w:rPr>
                <w:sz w:val="18"/>
                <w:szCs w:val="18"/>
              </w:rPr>
              <w:t>597</w:t>
            </w:r>
          </w:p>
        </w:tc>
        <w:tc>
          <w:tcPr>
            <w:tcW w:w="1255" w:type="dxa"/>
            <w:tcBorders>
              <w:top w:val="nil"/>
              <w:left w:val="nil"/>
              <w:bottom w:val="nil"/>
              <w:right w:val="nil"/>
            </w:tcBorders>
          </w:tcPr>
          <w:p w14:paraId="09552903" w14:textId="77777777" w:rsidR="002D4DBF" w:rsidRPr="009A5B3A" w:rsidRDefault="002D4DBF" w:rsidP="00D176C3">
            <w:pPr>
              <w:widowControl w:val="0"/>
              <w:spacing w:after="0" w:line="240" w:lineRule="auto"/>
              <w:jc w:val="center"/>
              <w:rPr>
                <w:sz w:val="18"/>
                <w:szCs w:val="18"/>
              </w:rPr>
            </w:pPr>
            <w:r w:rsidRPr="0051582A">
              <w:rPr>
                <w:sz w:val="18"/>
                <w:szCs w:val="18"/>
              </w:rPr>
              <w:t>597</w:t>
            </w:r>
          </w:p>
        </w:tc>
        <w:tc>
          <w:tcPr>
            <w:tcW w:w="1505" w:type="dxa"/>
            <w:tcBorders>
              <w:top w:val="nil"/>
              <w:left w:val="nil"/>
              <w:bottom w:val="nil"/>
              <w:right w:val="nil"/>
            </w:tcBorders>
          </w:tcPr>
          <w:p w14:paraId="23131203" w14:textId="77777777" w:rsidR="002D4DBF" w:rsidRPr="009A5B3A" w:rsidRDefault="002D4DBF" w:rsidP="00D176C3">
            <w:pPr>
              <w:widowControl w:val="0"/>
              <w:spacing w:after="0" w:line="240" w:lineRule="auto"/>
              <w:jc w:val="center"/>
              <w:rPr>
                <w:sz w:val="18"/>
                <w:szCs w:val="18"/>
              </w:rPr>
            </w:pPr>
            <w:r w:rsidRPr="0051582A">
              <w:rPr>
                <w:sz w:val="18"/>
                <w:szCs w:val="18"/>
              </w:rPr>
              <w:t>597</w:t>
            </w:r>
          </w:p>
        </w:tc>
        <w:tc>
          <w:tcPr>
            <w:tcW w:w="1255" w:type="dxa"/>
            <w:tcBorders>
              <w:top w:val="nil"/>
              <w:left w:val="nil"/>
              <w:bottom w:val="nil"/>
              <w:right w:val="nil"/>
            </w:tcBorders>
          </w:tcPr>
          <w:p w14:paraId="2DA6C03A" w14:textId="77777777" w:rsidR="002D4DBF" w:rsidRPr="009A5B3A" w:rsidRDefault="002D4DBF" w:rsidP="00D176C3">
            <w:pPr>
              <w:widowControl w:val="0"/>
              <w:spacing w:after="0" w:line="240" w:lineRule="auto"/>
              <w:jc w:val="center"/>
              <w:rPr>
                <w:sz w:val="18"/>
                <w:szCs w:val="18"/>
              </w:rPr>
            </w:pPr>
            <w:r w:rsidRPr="0051582A">
              <w:rPr>
                <w:sz w:val="18"/>
                <w:szCs w:val="18"/>
              </w:rPr>
              <w:t>597</w:t>
            </w:r>
          </w:p>
        </w:tc>
        <w:tc>
          <w:tcPr>
            <w:tcW w:w="1255" w:type="dxa"/>
            <w:tcBorders>
              <w:top w:val="nil"/>
              <w:left w:val="nil"/>
              <w:bottom w:val="nil"/>
              <w:right w:val="nil"/>
            </w:tcBorders>
          </w:tcPr>
          <w:p w14:paraId="71294151" w14:textId="77777777" w:rsidR="002D4DBF" w:rsidRPr="009A5B3A" w:rsidRDefault="002D4DBF" w:rsidP="00D176C3">
            <w:pPr>
              <w:widowControl w:val="0"/>
              <w:spacing w:after="0" w:line="240" w:lineRule="auto"/>
              <w:jc w:val="center"/>
              <w:rPr>
                <w:sz w:val="18"/>
                <w:szCs w:val="18"/>
              </w:rPr>
            </w:pPr>
            <w:r w:rsidRPr="0051582A">
              <w:rPr>
                <w:sz w:val="18"/>
                <w:szCs w:val="18"/>
              </w:rPr>
              <w:t>597</w:t>
            </w:r>
          </w:p>
        </w:tc>
      </w:tr>
      <w:tr w:rsidR="002D4DBF" w:rsidRPr="009A5B3A" w14:paraId="748AE340" w14:textId="77777777" w:rsidTr="00D176C3">
        <w:trPr>
          <w:trHeight w:val="271"/>
          <w:jc w:val="center"/>
        </w:trPr>
        <w:tc>
          <w:tcPr>
            <w:tcW w:w="2575" w:type="dxa"/>
            <w:tcBorders>
              <w:top w:val="nil"/>
              <w:left w:val="nil"/>
              <w:bottom w:val="nil"/>
              <w:right w:val="nil"/>
            </w:tcBorders>
          </w:tcPr>
          <w:p w14:paraId="793070F5" w14:textId="77777777" w:rsidR="002D4DBF" w:rsidRPr="009A5B3A" w:rsidRDefault="002D4DBF" w:rsidP="00D176C3">
            <w:pPr>
              <w:widowControl w:val="0"/>
              <w:spacing w:after="0" w:line="240" w:lineRule="auto"/>
              <w:rPr>
                <w:sz w:val="18"/>
                <w:szCs w:val="18"/>
              </w:rPr>
            </w:pPr>
            <w:r w:rsidRPr="009A5B3A">
              <w:rPr>
                <w:sz w:val="18"/>
                <w:szCs w:val="18"/>
              </w:rPr>
              <w:t>p(Mother=Boy)</w:t>
            </w:r>
          </w:p>
        </w:tc>
        <w:tc>
          <w:tcPr>
            <w:tcW w:w="1381" w:type="dxa"/>
            <w:tcBorders>
              <w:top w:val="nil"/>
              <w:left w:val="nil"/>
              <w:bottom w:val="nil"/>
              <w:right w:val="nil"/>
            </w:tcBorders>
          </w:tcPr>
          <w:p w14:paraId="526A5FF0" w14:textId="77777777" w:rsidR="002D4DBF" w:rsidRPr="009A5B3A" w:rsidRDefault="002D4DBF" w:rsidP="00D176C3">
            <w:pPr>
              <w:widowControl w:val="0"/>
              <w:spacing w:after="0" w:line="240" w:lineRule="auto"/>
              <w:jc w:val="center"/>
              <w:rPr>
                <w:sz w:val="18"/>
                <w:szCs w:val="18"/>
              </w:rPr>
            </w:pPr>
            <w:r w:rsidRPr="0051582A">
              <w:rPr>
                <w:sz w:val="18"/>
                <w:szCs w:val="18"/>
              </w:rPr>
              <w:t>0.986</w:t>
            </w:r>
          </w:p>
        </w:tc>
        <w:tc>
          <w:tcPr>
            <w:tcW w:w="1505" w:type="dxa"/>
            <w:tcBorders>
              <w:top w:val="nil"/>
              <w:left w:val="nil"/>
              <w:bottom w:val="nil"/>
              <w:right w:val="nil"/>
            </w:tcBorders>
          </w:tcPr>
          <w:p w14:paraId="55EF5A9F" w14:textId="77777777" w:rsidR="002D4DBF" w:rsidRPr="009A5B3A" w:rsidRDefault="002D4DBF" w:rsidP="00D176C3">
            <w:pPr>
              <w:widowControl w:val="0"/>
              <w:spacing w:after="0" w:line="240" w:lineRule="auto"/>
              <w:jc w:val="center"/>
              <w:rPr>
                <w:sz w:val="18"/>
                <w:szCs w:val="18"/>
              </w:rPr>
            </w:pPr>
            <w:r w:rsidRPr="0051582A">
              <w:rPr>
                <w:sz w:val="18"/>
                <w:szCs w:val="18"/>
              </w:rPr>
              <w:t>0.359</w:t>
            </w:r>
          </w:p>
        </w:tc>
        <w:tc>
          <w:tcPr>
            <w:tcW w:w="1255" w:type="dxa"/>
            <w:tcBorders>
              <w:top w:val="nil"/>
              <w:left w:val="nil"/>
              <w:bottom w:val="nil"/>
              <w:right w:val="nil"/>
            </w:tcBorders>
          </w:tcPr>
          <w:p w14:paraId="5A7456D5" w14:textId="77777777" w:rsidR="002D4DBF" w:rsidRPr="009A5B3A" w:rsidRDefault="002D4DBF" w:rsidP="00D176C3">
            <w:pPr>
              <w:widowControl w:val="0"/>
              <w:spacing w:after="0" w:line="240" w:lineRule="auto"/>
              <w:jc w:val="center"/>
              <w:rPr>
                <w:sz w:val="18"/>
                <w:szCs w:val="18"/>
              </w:rPr>
            </w:pPr>
            <w:r w:rsidRPr="0051582A">
              <w:rPr>
                <w:sz w:val="18"/>
                <w:szCs w:val="18"/>
              </w:rPr>
              <w:t>0.505</w:t>
            </w:r>
          </w:p>
        </w:tc>
        <w:tc>
          <w:tcPr>
            <w:tcW w:w="1505" w:type="dxa"/>
            <w:tcBorders>
              <w:top w:val="nil"/>
              <w:left w:val="nil"/>
              <w:bottom w:val="nil"/>
              <w:right w:val="nil"/>
            </w:tcBorders>
          </w:tcPr>
          <w:p w14:paraId="3C3417C0" w14:textId="77777777" w:rsidR="002D4DBF" w:rsidRPr="009A5B3A" w:rsidRDefault="002D4DBF" w:rsidP="00D176C3">
            <w:pPr>
              <w:widowControl w:val="0"/>
              <w:spacing w:after="0" w:line="240" w:lineRule="auto"/>
              <w:jc w:val="center"/>
              <w:rPr>
                <w:sz w:val="18"/>
                <w:szCs w:val="18"/>
              </w:rPr>
            </w:pPr>
            <w:r w:rsidRPr="0051582A">
              <w:rPr>
                <w:sz w:val="18"/>
                <w:szCs w:val="18"/>
              </w:rPr>
              <w:t>0.948</w:t>
            </w:r>
          </w:p>
        </w:tc>
        <w:tc>
          <w:tcPr>
            <w:tcW w:w="1255" w:type="dxa"/>
            <w:tcBorders>
              <w:top w:val="nil"/>
              <w:left w:val="nil"/>
              <w:bottom w:val="nil"/>
              <w:right w:val="nil"/>
            </w:tcBorders>
          </w:tcPr>
          <w:p w14:paraId="357FE995" w14:textId="77777777" w:rsidR="002D4DBF" w:rsidRPr="009A5B3A" w:rsidRDefault="002D4DBF" w:rsidP="00D176C3">
            <w:pPr>
              <w:widowControl w:val="0"/>
              <w:spacing w:after="0" w:line="240" w:lineRule="auto"/>
              <w:jc w:val="center"/>
              <w:rPr>
                <w:sz w:val="18"/>
                <w:szCs w:val="18"/>
              </w:rPr>
            </w:pPr>
            <w:r w:rsidRPr="0051582A">
              <w:rPr>
                <w:sz w:val="18"/>
                <w:szCs w:val="18"/>
              </w:rPr>
              <w:t>0.742</w:t>
            </w:r>
          </w:p>
        </w:tc>
        <w:tc>
          <w:tcPr>
            <w:tcW w:w="1255" w:type="dxa"/>
            <w:tcBorders>
              <w:top w:val="nil"/>
              <w:left w:val="nil"/>
              <w:bottom w:val="nil"/>
              <w:right w:val="nil"/>
            </w:tcBorders>
          </w:tcPr>
          <w:p w14:paraId="0730C1E3" w14:textId="77777777" w:rsidR="002D4DBF" w:rsidRPr="009A5B3A" w:rsidRDefault="002D4DBF" w:rsidP="00D176C3">
            <w:pPr>
              <w:widowControl w:val="0"/>
              <w:spacing w:after="0" w:line="240" w:lineRule="auto"/>
              <w:jc w:val="center"/>
              <w:rPr>
                <w:sz w:val="18"/>
                <w:szCs w:val="18"/>
              </w:rPr>
            </w:pPr>
            <w:r w:rsidRPr="0051582A">
              <w:rPr>
                <w:sz w:val="18"/>
                <w:szCs w:val="18"/>
              </w:rPr>
              <w:t>0.938</w:t>
            </w:r>
          </w:p>
        </w:tc>
      </w:tr>
      <w:tr w:rsidR="002D4DBF" w:rsidRPr="009A5B3A" w14:paraId="3C333B88" w14:textId="77777777" w:rsidTr="00D176C3">
        <w:trPr>
          <w:trHeight w:val="257"/>
          <w:jc w:val="center"/>
        </w:trPr>
        <w:tc>
          <w:tcPr>
            <w:tcW w:w="2575" w:type="dxa"/>
            <w:tcBorders>
              <w:top w:val="nil"/>
              <w:left w:val="nil"/>
              <w:bottom w:val="nil"/>
              <w:right w:val="nil"/>
            </w:tcBorders>
          </w:tcPr>
          <w:p w14:paraId="0F3CFA86" w14:textId="77777777" w:rsidR="002D4DBF" w:rsidRPr="009A5B3A" w:rsidRDefault="002D4DBF" w:rsidP="00D176C3">
            <w:pPr>
              <w:widowControl w:val="0"/>
              <w:spacing w:after="0" w:line="240" w:lineRule="auto"/>
              <w:rPr>
                <w:sz w:val="18"/>
                <w:szCs w:val="18"/>
              </w:rPr>
            </w:pPr>
            <w:r w:rsidRPr="009A5B3A">
              <w:rPr>
                <w:sz w:val="18"/>
                <w:szCs w:val="18"/>
              </w:rPr>
              <w:t>p(Father=Mother)</w:t>
            </w:r>
          </w:p>
        </w:tc>
        <w:tc>
          <w:tcPr>
            <w:tcW w:w="1381" w:type="dxa"/>
            <w:tcBorders>
              <w:top w:val="nil"/>
              <w:left w:val="nil"/>
              <w:bottom w:val="nil"/>
              <w:right w:val="nil"/>
            </w:tcBorders>
          </w:tcPr>
          <w:p w14:paraId="3163AC4A" w14:textId="77777777" w:rsidR="002D4DBF" w:rsidRPr="009A5B3A" w:rsidRDefault="002D4DBF" w:rsidP="00D176C3">
            <w:pPr>
              <w:widowControl w:val="0"/>
              <w:spacing w:after="0" w:line="240" w:lineRule="auto"/>
              <w:jc w:val="center"/>
              <w:rPr>
                <w:sz w:val="18"/>
                <w:szCs w:val="18"/>
              </w:rPr>
            </w:pPr>
            <w:r w:rsidRPr="0051582A">
              <w:rPr>
                <w:sz w:val="18"/>
                <w:szCs w:val="18"/>
              </w:rPr>
              <w:t>0.154</w:t>
            </w:r>
          </w:p>
        </w:tc>
        <w:tc>
          <w:tcPr>
            <w:tcW w:w="1505" w:type="dxa"/>
            <w:tcBorders>
              <w:top w:val="nil"/>
              <w:left w:val="nil"/>
              <w:bottom w:val="nil"/>
              <w:right w:val="nil"/>
            </w:tcBorders>
          </w:tcPr>
          <w:p w14:paraId="57D562E8" w14:textId="77777777" w:rsidR="002D4DBF" w:rsidRPr="009A5B3A" w:rsidRDefault="002D4DBF" w:rsidP="00D176C3">
            <w:pPr>
              <w:widowControl w:val="0"/>
              <w:spacing w:after="0" w:line="240" w:lineRule="auto"/>
              <w:jc w:val="center"/>
              <w:rPr>
                <w:sz w:val="18"/>
                <w:szCs w:val="18"/>
              </w:rPr>
            </w:pPr>
            <w:r w:rsidRPr="0051582A">
              <w:rPr>
                <w:sz w:val="18"/>
                <w:szCs w:val="18"/>
              </w:rPr>
              <w:t>0.00282</w:t>
            </w:r>
          </w:p>
        </w:tc>
        <w:tc>
          <w:tcPr>
            <w:tcW w:w="1255" w:type="dxa"/>
            <w:tcBorders>
              <w:top w:val="nil"/>
              <w:left w:val="nil"/>
              <w:bottom w:val="nil"/>
              <w:right w:val="nil"/>
            </w:tcBorders>
          </w:tcPr>
          <w:p w14:paraId="304037D2" w14:textId="77777777" w:rsidR="002D4DBF" w:rsidRPr="009A5B3A" w:rsidRDefault="002D4DBF" w:rsidP="00D176C3">
            <w:pPr>
              <w:widowControl w:val="0"/>
              <w:spacing w:after="0" w:line="240" w:lineRule="auto"/>
              <w:jc w:val="center"/>
              <w:rPr>
                <w:sz w:val="18"/>
                <w:szCs w:val="18"/>
              </w:rPr>
            </w:pPr>
            <w:r w:rsidRPr="0051582A">
              <w:rPr>
                <w:sz w:val="18"/>
                <w:szCs w:val="18"/>
              </w:rPr>
              <w:t>0.260</w:t>
            </w:r>
          </w:p>
        </w:tc>
        <w:tc>
          <w:tcPr>
            <w:tcW w:w="1505" w:type="dxa"/>
            <w:tcBorders>
              <w:top w:val="nil"/>
              <w:left w:val="nil"/>
              <w:bottom w:val="nil"/>
              <w:right w:val="nil"/>
            </w:tcBorders>
          </w:tcPr>
          <w:p w14:paraId="2AAA4F74" w14:textId="77777777" w:rsidR="002D4DBF" w:rsidRPr="009A5B3A" w:rsidRDefault="002D4DBF" w:rsidP="00D176C3">
            <w:pPr>
              <w:widowControl w:val="0"/>
              <w:spacing w:after="0" w:line="240" w:lineRule="auto"/>
              <w:jc w:val="center"/>
              <w:rPr>
                <w:sz w:val="18"/>
                <w:szCs w:val="18"/>
              </w:rPr>
            </w:pPr>
            <w:r w:rsidRPr="0051582A">
              <w:rPr>
                <w:sz w:val="18"/>
                <w:szCs w:val="18"/>
              </w:rPr>
              <w:t>0.516</w:t>
            </w:r>
          </w:p>
        </w:tc>
        <w:tc>
          <w:tcPr>
            <w:tcW w:w="1255" w:type="dxa"/>
            <w:tcBorders>
              <w:top w:val="nil"/>
              <w:left w:val="nil"/>
              <w:bottom w:val="nil"/>
              <w:right w:val="nil"/>
            </w:tcBorders>
          </w:tcPr>
          <w:p w14:paraId="62B6D8A6" w14:textId="77777777" w:rsidR="002D4DBF" w:rsidRPr="009A5B3A" w:rsidRDefault="002D4DBF" w:rsidP="00D176C3">
            <w:pPr>
              <w:widowControl w:val="0"/>
              <w:spacing w:after="0" w:line="240" w:lineRule="auto"/>
              <w:jc w:val="center"/>
              <w:rPr>
                <w:sz w:val="18"/>
                <w:szCs w:val="18"/>
              </w:rPr>
            </w:pPr>
            <w:r w:rsidRPr="0051582A">
              <w:rPr>
                <w:sz w:val="18"/>
                <w:szCs w:val="18"/>
              </w:rPr>
              <w:t>0.556</w:t>
            </w:r>
          </w:p>
        </w:tc>
        <w:tc>
          <w:tcPr>
            <w:tcW w:w="1255" w:type="dxa"/>
            <w:tcBorders>
              <w:top w:val="nil"/>
              <w:left w:val="nil"/>
              <w:bottom w:val="nil"/>
              <w:right w:val="nil"/>
            </w:tcBorders>
          </w:tcPr>
          <w:p w14:paraId="1BA24B66" w14:textId="77777777" w:rsidR="002D4DBF" w:rsidRPr="009A5B3A" w:rsidRDefault="002D4DBF" w:rsidP="00D176C3">
            <w:pPr>
              <w:widowControl w:val="0"/>
              <w:spacing w:after="0" w:line="240" w:lineRule="auto"/>
              <w:jc w:val="center"/>
              <w:rPr>
                <w:sz w:val="18"/>
                <w:szCs w:val="18"/>
              </w:rPr>
            </w:pPr>
            <w:r w:rsidRPr="0051582A">
              <w:rPr>
                <w:sz w:val="18"/>
                <w:szCs w:val="18"/>
              </w:rPr>
              <w:t>0.192</w:t>
            </w:r>
          </w:p>
        </w:tc>
      </w:tr>
      <w:tr w:rsidR="002D4DBF" w:rsidRPr="009A5B3A" w14:paraId="3212453C" w14:textId="77777777" w:rsidTr="00D176C3">
        <w:trPr>
          <w:trHeight w:val="271"/>
          <w:jc w:val="center"/>
        </w:trPr>
        <w:tc>
          <w:tcPr>
            <w:tcW w:w="2575" w:type="dxa"/>
            <w:tcBorders>
              <w:top w:val="nil"/>
              <w:left w:val="nil"/>
              <w:bottom w:val="nil"/>
              <w:right w:val="nil"/>
            </w:tcBorders>
          </w:tcPr>
          <w:p w14:paraId="147FA215" w14:textId="77777777" w:rsidR="002D4DBF" w:rsidRPr="009A5B3A" w:rsidRDefault="002D4DBF" w:rsidP="00D176C3">
            <w:pPr>
              <w:widowControl w:val="0"/>
              <w:spacing w:after="0" w:line="240" w:lineRule="auto"/>
              <w:rPr>
                <w:sz w:val="18"/>
                <w:szCs w:val="18"/>
              </w:rPr>
            </w:pPr>
            <w:r w:rsidRPr="009A5B3A">
              <w:rPr>
                <w:sz w:val="18"/>
                <w:szCs w:val="18"/>
              </w:rPr>
              <w:t>p(Father=Boy)</w:t>
            </w:r>
          </w:p>
        </w:tc>
        <w:tc>
          <w:tcPr>
            <w:tcW w:w="1381" w:type="dxa"/>
            <w:tcBorders>
              <w:top w:val="nil"/>
              <w:left w:val="nil"/>
              <w:bottom w:val="nil"/>
              <w:right w:val="nil"/>
            </w:tcBorders>
          </w:tcPr>
          <w:p w14:paraId="7F79B2A7" w14:textId="77777777" w:rsidR="002D4DBF" w:rsidRPr="009A5B3A" w:rsidRDefault="002D4DBF" w:rsidP="00D176C3">
            <w:pPr>
              <w:widowControl w:val="0"/>
              <w:spacing w:after="0" w:line="240" w:lineRule="auto"/>
              <w:jc w:val="center"/>
              <w:rPr>
                <w:sz w:val="18"/>
                <w:szCs w:val="18"/>
              </w:rPr>
            </w:pPr>
            <w:r w:rsidRPr="0051582A">
              <w:rPr>
                <w:sz w:val="18"/>
                <w:szCs w:val="18"/>
              </w:rPr>
              <w:t>0.195</w:t>
            </w:r>
          </w:p>
        </w:tc>
        <w:tc>
          <w:tcPr>
            <w:tcW w:w="1505" w:type="dxa"/>
            <w:tcBorders>
              <w:top w:val="nil"/>
              <w:left w:val="nil"/>
              <w:bottom w:val="nil"/>
              <w:right w:val="nil"/>
            </w:tcBorders>
          </w:tcPr>
          <w:p w14:paraId="7AC7A541" w14:textId="77777777" w:rsidR="002D4DBF" w:rsidRPr="009A5B3A" w:rsidRDefault="002D4DBF" w:rsidP="00D176C3">
            <w:pPr>
              <w:widowControl w:val="0"/>
              <w:spacing w:after="0" w:line="240" w:lineRule="auto"/>
              <w:jc w:val="center"/>
              <w:rPr>
                <w:sz w:val="18"/>
                <w:szCs w:val="18"/>
              </w:rPr>
            </w:pPr>
            <w:r w:rsidRPr="0051582A">
              <w:rPr>
                <w:sz w:val="18"/>
                <w:szCs w:val="18"/>
              </w:rPr>
              <w:t>0.0629</w:t>
            </w:r>
          </w:p>
        </w:tc>
        <w:tc>
          <w:tcPr>
            <w:tcW w:w="1255" w:type="dxa"/>
            <w:tcBorders>
              <w:top w:val="nil"/>
              <w:left w:val="nil"/>
              <w:bottom w:val="nil"/>
              <w:right w:val="nil"/>
            </w:tcBorders>
          </w:tcPr>
          <w:p w14:paraId="581BA0BA" w14:textId="77777777" w:rsidR="002D4DBF" w:rsidRPr="009A5B3A" w:rsidRDefault="002D4DBF" w:rsidP="00D176C3">
            <w:pPr>
              <w:widowControl w:val="0"/>
              <w:spacing w:after="0" w:line="240" w:lineRule="auto"/>
              <w:jc w:val="center"/>
              <w:rPr>
                <w:sz w:val="18"/>
                <w:szCs w:val="18"/>
              </w:rPr>
            </w:pPr>
            <w:r w:rsidRPr="0051582A">
              <w:rPr>
                <w:sz w:val="18"/>
                <w:szCs w:val="18"/>
              </w:rPr>
              <w:t>0.0790</w:t>
            </w:r>
          </w:p>
        </w:tc>
        <w:tc>
          <w:tcPr>
            <w:tcW w:w="1505" w:type="dxa"/>
            <w:tcBorders>
              <w:top w:val="nil"/>
              <w:left w:val="nil"/>
              <w:bottom w:val="nil"/>
              <w:right w:val="nil"/>
            </w:tcBorders>
          </w:tcPr>
          <w:p w14:paraId="36F1F1FD" w14:textId="77777777" w:rsidR="002D4DBF" w:rsidRPr="009A5B3A" w:rsidRDefault="002D4DBF" w:rsidP="00D176C3">
            <w:pPr>
              <w:widowControl w:val="0"/>
              <w:spacing w:after="0" w:line="240" w:lineRule="auto"/>
              <w:jc w:val="center"/>
              <w:rPr>
                <w:sz w:val="18"/>
                <w:szCs w:val="18"/>
              </w:rPr>
            </w:pPr>
            <w:r w:rsidRPr="0051582A">
              <w:rPr>
                <w:sz w:val="18"/>
                <w:szCs w:val="18"/>
              </w:rPr>
              <w:t>0.517</w:t>
            </w:r>
          </w:p>
        </w:tc>
        <w:tc>
          <w:tcPr>
            <w:tcW w:w="1255" w:type="dxa"/>
            <w:tcBorders>
              <w:top w:val="nil"/>
              <w:left w:val="nil"/>
              <w:bottom w:val="nil"/>
              <w:right w:val="nil"/>
            </w:tcBorders>
          </w:tcPr>
          <w:p w14:paraId="7ADD3865" w14:textId="77777777" w:rsidR="002D4DBF" w:rsidRPr="009A5B3A" w:rsidRDefault="002D4DBF" w:rsidP="00D176C3">
            <w:pPr>
              <w:widowControl w:val="0"/>
              <w:spacing w:after="0" w:line="240" w:lineRule="auto"/>
              <w:jc w:val="center"/>
              <w:rPr>
                <w:sz w:val="18"/>
                <w:szCs w:val="18"/>
              </w:rPr>
            </w:pPr>
            <w:r w:rsidRPr="0051582A">
              <w:rPr>
                <w:sz w:val="18"/>
                <w:szCs w:val="18"/>
              </w:rPr>
              <w:t>0.377</w:t>
            </w:r>
          </w:p>
        </w:tc>
        <w:tc>
          <w:tcPr>
            <w:tcW w:w="1255" w:type="dxa"/>
            <w:tcBorders>
              <w:top w:val="nil"/>
              <w:left w:val="nil"/>
              <w:bottom w:val="nil"/>
              <w:right w:val="nil"/>
            </w:tcBorders>
          </w:tcPr>
          <w:p w14:paraId="13C97175" w14:textId="77777777" w:rsidR="002D4DBF" w:rsidRPr="009A5B3A" w:rsidRDefault="002D4DBF" w:rsidP="00D176C3">
            <w:pPr>
              <w:widowControl w:val="0"/>
              <w:spacing w:after="0" w:line="240" w:lineRule="auto"/>
              <w:jc w:val="center"/>
              <w:rPr>
                <w:sz w:val="18"/>
                <w:szCs w:val="18"/>
              </w:rPr>
            </w:pPr>
            <w:r w:rsidRPr="0051582A">
              <w:rPr>
                <w:sz w:val="18"/>
                <w:szCs w:val="18"/>
              </w:rPr>
              <w:t>0.149</w:t>
            </w:r>
          </w:p>
        </w:tc>
      </w:tr>
      <w:tr w:rsidR="002D4DBF" w:rsidRPr="009A5B3A" w14:paraId="54BFAE30" w14:textId="77777777" w:rsidTr="00D176C3">
        <w:trPr>
          <w:trHeight w:val="271"/>
          <w:jc w:val="center"/>
        </w:trPr>
        <w:tc>
          <w:tcPr>
            <w:tcW w:w="2575" w:type="dxa"/>
            <w:tcBorders>
              <w:top w:val="nil"/>
              <w:left w:val="nil"/>
              <w:bottom w:val="nil"/>
              <w:right w:val="nil"/>
            </w:tcBorders>
          </w:tcPr>
          <w:p w14:paraId="01F6DD53" w14:textId="77777777" w:rsidR="002D4DBF" w:rsidRPr="009A5B3A" w:rsidRDefault="002D4DBF" w:rsidP="00D176C3">
            <w:pPr>
              <w:widowControl w:val="0"/>
              <w:spacing w:after="0" w:line="240" w:lineRule="auto"/>
              <w:rPr>
                <w:sz w:val="18"/>
                <w:szCs w:val="18"/>
              </w:rPr>
            </w:pPr>
            <w:r w:rsidRPr="009A5B3A">
              <w:rPr>
                <w:sz w:val="18"/>
                <w:szCs w:val="18"/>
              </w:rPr>
              <w:t>d(Mother-Boy)</w:t>
            </w:r>
          </w:p>
        </w:tc>
        <w:tc>
          <w:tcPr>
            <w:tcW w:w="1381" w:type="dxa"/>
            <w:tcBorders>
              <w:top w:val="nil"/>
              <w:left w:val="nil"/>
              <w:bottom w:val="nil"/>
              <w:right w:val="nil"/>
            </w:tcBorders>
          </w:tcPr>
          <w:p w14:paraId="76957A69" w14:textId="77777777" w:rsidR="002D4DBF" w:rsidRPr="009A5B3A" w:rsidRDefault="002D4DBF" w:rsidP="00D176C3">
            <w:pPr>
              <w:widowControl w:val="0"/>
              <w:spacing w:after="0" w:line="240" w:lineRule="auto"/>
              <w:jc w:val="center"/>
              <w:rPr>
                <w:sz w:val="18"/>
                <w:szCs w:val="18"/>
              </w:rPr>
            </w:pPr>
            <w:r w:rsidRPr="0051582A">
              <w:rPr>
                <w:sz w:val="18"/>
                <w:szCs w:val="18"/>
              </w:rPr>
              <w:t>-0.000595</w:t>
            </w:r>
          </w:p>
        </w:tc>
        <w:tc>
          <w:tcPr>
            <w:tcW w:w="1505" w:type="dxa"/>
            <w:tcBorders>
              <w:top w:val="nil"/>
              <w:left w:val="nil"/>
              <w:bottom w:val="nil"/>
              <w:right w:val="nil"/>
            </w:tcBorders>
          </w:tcPr>
          <w:p w14:paraId="5F86165D" w14:textId="77777777" w:rsidR="002D4DBF" w:rsidRPr="009A5B3A" w:rsidRDefault="002D4DBF" w:rsidP="00D176C3">
            <w:pPr>
              <w:widowControl w:val="0"/>
              <w:spacing w:after="0" w:line="240" w:lineRule="auto"/>
              <w:jc w:val="center"/>
              <w:rPr>
                <w:sz w:val="18"/>
                <w:szCs w:val="18"/>
              </w:rPr>
            </w:pPr>
            <w:r w:rsidRPr="0051582A">
              <w:rPr>
                <w:sz w:val="18"/>
                <w:szCs w:val="18"/>
              </w:rPr>
              <w:t>0.0305</w:t>
            </w:r>
          </w:p>
        </w:tc>
        <w:tc>
          <w:tcPr>
            <w:tcW w:w="1255" w:type="dxa"/>
            <w:tcBorders>
              <w:top w:val="nil"/>
              <w:left w:val="nil"/>
              <w:bottom w:val="nil"/>
              <w:right w:val="nil"/>
            </w:tcBorders>
          </w:tcPr>
          <w:p w14:paraId="3614E73F" w14:textId="77777777" w:rsidR="002D4DBF" w:rsidRPr="009A5B3A" w:rsidRDefault="002D4DBF" w:rsidP="00D176C3">
            <w:pPr>
              <w:widowControl w:val="0"/>
              <w:spacing w:after="0" w:line="240" w:lineRule="auto"/>
              <w:jc w:val="center"/>
              <w:rPr>
                <w:sz w:val="18"/>
                <w:szCs w:val="18"/>
              </w:rPr>
            </w:pPr>
            <w:r w:rsidRPr="0051582A">
              <w:rPr>
                <w:sz w:val="18"/>
                <w:szCs w:val="18"/>
              </w:rPr>
              <w:t>-0.0310</w:t>
            </w:r>
          </w:p>
        </w:tc>
        <w:tc>
          <w:tcPr>
            <w:tcW w:w="1505" w:type="dxa"/>
            <w:tcBorders>
              <w:top w:val="nil"/>
              <w:left w:val="nil"/>
              <w:bottom w:val="nil"/>
              <w:right w:val="nil"/>
            </w:tcBorders>
          </w:tcPr>
          <w:p w14:paraId="5AF82038" w14:textId="77777777" w:rsidR="002D4DBF" w:rsidRPr="009A5B3A" w:rsidRDefault="002D4DBF" w:rsidP="00D176C3">
            <w:pPr>
              <w:widowControl w:val="0"/>
              <w:spacing w:after="0" w:line="240" w:lineRule="auto"/>
              <w:jc w:val="center"/>
              <w:rPr>
                <w:sz w:val="18"/>
                <w:szCs w:val="18"/>
              </w:rPr>
            </w:pPr>
            <w:r w:rsidRPr="0051582A">
              <w:rPr>
                <w:sz w:val="18"/>
                <w:szCs w:val="18"/>
              </w:rPr>
              <w:t>-0.00303</w:t>
            </w:r>
          </w:p>
        </w:tc>
        <w:tc>
          <w:tcPr>
            <w:tcW w:w="1255" w:type="dxa"/>
            <w:tcBorders>
              <w:top w:val="nil"/>
              <w:left w:val="nil"/>
              <w:bottom w:val="nil"/>
              <w:right w:val="nil"/>
            </w:tcBorders>
          </w:tcPr>
          <w:p w14:paraId="7BF8F75B" w14:textId="77777777" w:rsidR="002D4DBF" w:rsidRPr="009A5B3A" w:rsidRDefault="002D4DBF" w:rsidP="00D176C3">
            <w:pPr>
              <w:widowControl w:val="0"/>
              <w:spacing w:after="0" w:line="240" w:lineRule="auto"/>
              <w:jc w:val="center"/>
              <w:rPr>
                <w:sz w:val="18"/>
                <w:szCs w:val="18"/>
              </w:rPr>
            </w:pPr>
            <w:r w:rsidRPr="0051582A">
              <w:rPr>
                <w:sz w:val="18"/>
                <w:szCs w:val="18"/>
              </w:rPr>
              <w:t>-0.0139</w:t>
            </w:r>
          </w:p>
        </w:tc>
        <w:tc>
          <w:tcPr>
            <w:tcW w:w="1255" w:type="dxa"/>
            <w:tcBorders>
              <w:top w:val="nil"/>
              <w:left w:val="nil"/>
              <w:bottom w:val="nil"/>
              <w:right w:val="nil"/>
            </w:tcBorders>
          </w:tcPr>
          <w:p w14:paraId="1936574C" w14:textId="77777777" w:rsidR="002D4DBF" w:rsidRPr="009A5B3A" w:rsidRDefault="002D4DBF" w:rsidP="00D176C3">
            <w:pPr>
              <w:widowControl w:val="0"/>
              <w:spacing w:after="0" w:line="240" w:lineRule="auto"/>
              <w:jc w:val="center"/>
              <w:rPr>
                <w:sz w:val="18"/>
                <w:szCs w:val="18"/>
              </w:rPr>
            </w:pPr>
            <w:r w:rsidRPr="0051582A">
              <w:rPr>
                <w:sz w:val="18"/>
                <w:szCs w:val="18"/>
              </w:rPr>
              <w:t>-0.00293</w:t>
            </w:r>
          </w:p>
        </w:tc>
      </w:tr>
      <w:tr w:rsidR="002D4DBF" w:rsidRPr="009A5B3A" w14:paraId="76307A8D" w14:textId="77777777" w:rsidTr="00D176C3">
        <w:trPr>
          <w:trHeight w:val="257"/>
          <w:jc w:val="center"/>
        </w:trPr>
        <w:tc>
          <w:tcPr>
            <w:tcW w:w="2575" w:type="dxa"/>
            <w:tcBorders>
              <w:top w:val="nil"/>
              <w:left w:val="nil"/>
              <w:bottom w:val="nil"/>
              <w:right w:val="nil"/>
            </w:tcBorders>
          </w:tcPr>
          <w:p w14:paraId="588A4E63" w14:textId="77777777" w:rsidR="002D4DBF" w:rsidRPr="009A5B3A" w:rsidRDefault="002D4DBF" w:rsidP="00D176C3">
            <w:pPr>
              <w:widowControl w:val="0"/>
              <w:spacing w:after="0" w:line="240" w:lineRule="auto"/>
              <w:rPr>
                <w:sz w:val="18"/>
                <w:szCs w:val="18"/>
              </w:rPr>
            </w:pPr>
            <w:r w:rsidRPr="009A5B3A">
              <w:rPr>
                <w:sz w:val="18"/>
                <w:szCs w:val="18"/>
              </w:rPr>
              <w:t>d(Father-Mother)</w:t>
            </w:r>
          </w:p>
        </w:tc>
        <w:tc>
          <w:tcPr>
            <w:tcW w:w="1381" w:type="dxa"/>
            <w:tcBorders>
              <w:top w:val="nil"/>
              <w:left w:val="nil"/>
              <w:bottom w:val="nil"/>
              <w:right w:val="nil"/>
            </w:tcBorders>
          </w:tcPr>
          <w:p w14:paraId="4CEE1BD5" w14:textId="77777777" w:rsidR="002D4DBF" w:rsidRPr="009A5B3A" w:rsidRDefault="002D4DBF" w:rsidP="00D176C3">
            <w:pPr>
              <w:widowControl w:val="0"/>
              <w:spacing w:after="0" w:line="240" w:lineRule="auto"/>
              <w:jc w:val="center"/>
              <w:rPr>
                <w:sz w:val="18"/>
                <w:szCs w:val="18"/>
              </w:rPr>
            </w:pPr>
            <w:r w:rsidRPr="0051582A">
              <w:rPr>
                <w:sz w:val="18"/>
                <w:szCs w:val="18"/>
              </w:rPr>
              <w:t>-0.0438</w:t>
            </w:r>
          </w:p>
        </w:tc>
        <w:tc>
          <w:tcPr>
            <w:tcW w:w="1505" w:type="dxa"/>
            <w:tcBorders>
              <w:top w:val="nil"/>
              <w:left w:val="nil"/>
              <w:bottom w:val="nil"/>
              <w:right w:val="nil"/>
            </w:tcBorders>
          </w:tcPr>
          <w:p w14:paraId="65AE9B7C" w14:textId="77777777" w:rsidR="002D4DBF" w:rsidRPr="009A5B3A" w:rsidRDefault="002D4DBF" w:rsidP="00D176C3">
            <w:pPr>
              <w:widowControl w:val="0"/>
              <w:spacing w:after="0" w:line="240" w:lineRule="auto"/>
              <w:jc w:val="center"/>
              <w:rPr>
                <w:sz w:val="18"/>
                <w:szCs w:val="18"/>
              </w:rPr>
            </w:pPr>
            <w:r w:rsidRPr="0051582A">
              <w:rPr>
                <w:sz w:val="18"/>
                <w:szCs w:val="18"/>
              </w:rPr>
              <w:t>-0.0970</w:t>
            </w:r>
          </w:p>
        </w:tc>
        <w:tc>
          <w:tcPr>
            <w:tcW w:w="1255" w:type="dxa"/>
            <w:tcBorders>
              <w:top w:val="nil"/>
              <w:left w:val="nil"/>
              <w:bottom w:val="nil"/>
              <w:right w:val="nil"/>
            </w:tcBorders>
          </w:tcPr>
          <w:p w14:paraId="768FCD78" w14:textId="77777777" w:rsidR="002D4DBF" w:rsidRPr="009A5B3A" w:rsidRDefault="002D4DBF" w:rsidP="00D176C3">
            <w:pPr>
              <w:widowControl w:val="0"/>
              <w:spacing w:after="0" w:line="240" w:lineRule="auto"/>
              <w:jc w:val="center"/>
              <w:rPr>
                <w:sz w:val="18"/>
                <w:szCs w:val="18"/>
              </w:rPr>
            </w:pPr>
            <w:r w:rsidRPr="0051582A">
              <w:rPr>
                <w:sz w:val="18"/>
                <w:szCs w:val="18"/>
              </w:rPr>
              <w:t>-0.0474</w:t>
            </w:r>
          </w:p>
        </w:tc>
        <w:tc>
          <w:tcPr>
            <w:tcW w:w="1505" w:type="dxa"/>
            <w:tcBorders>
              <w:top w:val="nil"/>
              <w:left w:val="nil"/>
              <w:bottom w:val="nil"/>
              <w:right w:val="nil"/>
            </w:tcBorders>
          </w:tcPr>
          <w:p w14:paraId="05CA643E" w14:textId="77777777" w:rsidR="002D4DBF" w:rsidRPr="009A5B3A" w:rsidRDefault="002D4DBF" w:rsidP="00D176C3">
            <w:pPr>
              <w:widowControl w:val="0"/>
              <w:spacing w:after="0" w:line="240" w:lineRule="auto"/>
              <w:jc w:val="center"/>
              <w:rPr>
                <w:sz w:val="18"/>
                <w:szCs w:val="18"/>
              </w:rPr>
            </w:pPr>
            <w:r w:rsidRPr="0051582A">
              <w:rPr>
                <w:sz w:val="18"/>
                <w:szCs w:val="18"/>
              </w:rPr>
              <w:t>-0.0271</w:t>
            </w:r>
          </w:p>
        </w:tc>
        <w:tc>
          <w:tcPr>
            <w:tcW w:w="1255" w:type="dxa"/>
            <w:tcBorders>
              <w:top w:val="nil"/>
              <w:left w:val="nil"/>
              <w:bottom w:val="nil"/>
              <w:right w:val="nil"/>
            </w:tcBorders>
          </w:tcPr>
          <w:p w14:paraId="40744483" w14:textId="77777777" w:rsidR="002D4DBF" w:rsidRPr="009A5B3A" w:rsidRDefault="002D4DBF" w:rsidP="00D176C3">
            <w:pPr>
              <w:widowControl w:val="0"/>
              <w:spacing w:after="0" w:line="240" w:lineRule="auto"/>
              <w:jc w:val="center"/>
              <w:rPr>
                <w:sz w:val="18"/>
                <w:szCs w:val="18"/>
              </w:rPr>
            </w:pPr>
            <w:r w:rsidRPr="0051582A">
              <w:rPr>
                <w:sz w:val="18"/>
                <w:szCs w:val="18"/>
              </w:rPr>
              <w:t>-0.0219</w:t>
            </w:r>
          </w:p>
        </w:tc>
        <w:tc>
          <w:tcPr>
            <w:tcW w:w="1255" w:type="dxa"/>
            <w:tcBorders>
              <w:top w:val="nil"/>
              <w:left w:val="nil"/>
              <w:bottom w:val="nil"/>
              <w:right w:val="nil"/>
            </w:tcBorders>
          </w:tcPr>
          <w:p w14:paraId="477532F3" w14:textId="77777777" w:rsidR="002D4DBF" w:rsidRPr="009A5B3A" w:rsidRDefault="002D4DBF" w:rsidP="00D176C3">
            <w:pPr>
              <w:widowControl w:val="0"/>
              <w:spacing w:after="0" w:line="240" w:lineRule="auto"/>
              <w:jc w:val="center"/>
              <w:rPr>
                <w:sz w:val="18"/>
                <w:szCs w:val="18"/>
              </w:rPr>
            </w:pPr>
            <w:r w:rsidRPr="0051582A">
              <w:rPr>
                <w:sz w:val="18"/>
                <w:szCs w:val="18"/>
              </w:rPr>
              <w:t>-0.0478</w:t>
            </w:r>
          </w:p>
        </w:tc>
      </w:tr>
      <w:tr w:rsidR="002D4DBF" w:rsidRPr="009A5B3A" w14:paraId="561457E1" w14:textId="77777777" w:rsidTr="00D176C3">
        <w:tblPrEx>
          <w:tblBorders>
            <w:bottom w:val="single" w:sz="6" w:space="0" w:color="auto"/>
          </w:tblBorders>
        </w:tblPrEx>
        <w:trPr>
          <w:trHeight w:val="271"/>
          <w:jc w:val="center"/>
        </w:trPr>
        <w:tc>
          <w:tcPr>
            <w:tcW w:w="2575" w:type="dxa"/>
            <w:tcBorders>
              <w:top w:val="nil"/>
              <w:left w:val="nil"/>
              <w:bottom w:val="single" w:sz="6" w:space="0" w:color="auto"/>
              <w:right w:val="nil"/>
            </w:tcBorders>
          </w:tcPr>
          <w:p w14:paraId="3CDA711A" w14:textId="77777777" w:rsidR="002D4DBF" w:rsidRPr="009A5B3A" w:rsidRDefault="002D4DBF" w:rsidP="00D176C3">
            <w:pPr>
              <w:widowControl w:val="0"/>
              <w:spacing w:after="0" w:line="240" w:lineRule="auto"/>
              <w:rPr>
                <w:sz w:val="18"/>
                <w:szCs w:val="18"/>
              </w:rPr>
            </w:pPr>
            <w:r w:rsidRPr="009A5B3A">
              <w:rPr>
                <w:sz w:val="18"/>
                <w:szCs w:val="18"/>
              </w:rPr>
              <w:t>d(Father-Boy)</w:t>
            </w:r>
          </w:p>
        </w:tc>
        <w:tc>
          <w:tcPr>
            <w:tcW w:w="1381" w:type="dxa"/>
            <w:tcBorders>
              <w:top w:val="nil"/>
              <w:left w:val="nil"/>
              <w:bottom w:val="single" w:sz="6" w:space="0" w:color="auto"/>
              <w:right w:val="nil"/>
            </w:tcBorders>
          </w:tcPr>
          <w:p w14:paraId="2331D248" w14:textId="77777777" w:rsidR="002D4DBF" w:rsidRPr="009A5B3A" w:rsidRDefault="002D4DBF" w:rsidP="00D176C3">
            <w:pPr>
              <w:widowControl w:val="0"/>
              <w:spacing w:after="0" w:line="240" w:lineRule="auto"/>
              <w:jc w:val="center"/>
              <w:rPr>
                <w:sz w:val="18"/>
                <w:szCs w:val="18"/>
              </w:rPr>
            </w:pPr>
            <w:r w:rsidRPr="0051582A">
              <w:rPr>
                <w:sz w:val="18"/>
                <w:szCs w:val="18"/>
              </w:rPr>
              <w:t>-0.0444</w:t>
            </w:r>
          </w:p>
        </w:tc>
        <w:tc>
          <w:tcPr>
            <w:tcW w:w="1505" w:type="dxa"/>
            <w:tcBorders>
              <w:top w:val="nil"/>
              <w:left w:val="nil"/>
              <w:bottom w:val="single" w:sz="6" w:space="0" w:color="auto"/>
              <w:right w:val="nil"/>
            </w:tcBorders>
          </w:tcPr>
          <w:p w14:paraId="495CD3D8" w14:textId="77777777" w:rsidR="002D4DBF" w:rsidRPr="009A5B3A" w:rsidRDefault="002D4DBF" w:rsidP="00D176C3">
            <w:pPr>
              <w:widowControl w:val="0"/>
              <w:spacing w:after="0" w:line="240" w:lineRule="auto"/>
              <w:jc w:val="center"/>
              <w:rPr>
                <w:sz w:val="18"/>
                <w:szCs w:val="18"/>
              </w:rPr>
            </w:pPr>
            <w:r w:rsidRPr="0051582A">
              <w:rPr>
                <w:sz w:val="18"/>
                <w:szCs w:val="18"/>
              </w:rPr>
              <w:t>-0.0665</w:t>
            </w:r>
          </w:p>
        </w:tc>
        <w:tc>
          <w:tcPr>
            <w:tcW w:w="1255" w:type="dxa"/>
            <w:tcBorders>
              <w:top w:val="nil"/>
              <w:left w:val="nil"/>
              <w:bottom w:val="single" w:sz="6" w:space="0" w:color="auto"/>
              <w:right w:val="nil"/>
            </w:tcBorders>
          </w:tcPr>
          <w:p w14:paraId="0937EE72" w14:textId="77777777" w:rsidR="002D4DBF" w:rsidRPr="009A5B3A" w:rsidRDefault="002D4DBF" w:rsidP="00D176C3">
            <w:pPr>
              <w:widowControl w:val="0"/>
              <w:spacing w:after="0" w:line="240" w:lineRule="auto"/>
              <w:jc w:val="center"/>
              <w:rPr>
                <w:sz w:val="18"/>
                <w:szCs w:val="18"/>
              </w:rPr>
            </w:pPr>
            <w:r w:rsidRPr="0051582A">
              <w:rPr>
                <w:sz w:val="18"/>
                <w:szCs w:val="18"/>
              </w:rPr>
              <w:t>-0.0783</w:t>
            </w:r>
          </w:p>
        </w:tc>
        <w:tc>
          <w:tcPr>
            <w:tcW w:w="1505" w:type="dxa"/>
            <w:tcBorders>
              <w:top w:val="nil"/>
              <w:left w:val="nil"/>
              <w:bottom w:val="single" w:sz="6" w:space="0" w:color="auto"/>
              <w:right w:val="nil"/>
            </w:tcBorders>
          </w:tcPr>
          <w:p w14:paraId="41C3513F" w14:textId="77777777" w:rsidR="002D4DBF" w:rsidRPr="009A5B3A" w:rsidRDefault="002D4DBF" w:rsidP="00D176C3">
            <w:pPr>
              <w:widowControl w:val="0"/>
              <w:spacing w:after="0" w:line="240" w:lineRule="auto"/>
              <w:jc w:val="center"/>
              <w:rPr>
                <w:sz w:val="18"/>
                <w:szCs w:val="18"/>
              </w:rPr>
            </w:pPr>
            <w:r w:rsidRPr="0051582A">
              <w:rPr>
                <w:sz w:val="18"/>
                <w:szCs w:val="18"/>
              </w:rPr>
              <w:t>-0.0301</w:t>
            </w:r>
          </w:p>
        </w:tc>
        <w:tc>
          <w:tcPr>
            <w:tcW w:w="1255" w:type="dxa"/>
            <w:tcBorders>
              <w:top w:val="nil"/>
              <w:left w:val="nil"/>
              <w:bottom w:val="single" w:sz="6" w:space="0" w:color="auto"/>
              <w:right w:val="nil"/>
            </w:tcBorders>
          </w:tcPr>
          <w:p w14:paraId="7D10C2D0" w14:textId="77777777" w:rsidR="002D4DBF" w:rsidRPr="009A5B3A" w:rsidRDefault="002D4DBF" w:rsidP="00D176C3">
            <w:pPr>
              <w:widowControl w:val="0"/>
              <w:spacing w:after="0" w:line="240" w:lineRule="auto"/>
              <w:jc w:val="center"/>
              <w:rPr>
                <w:sz w:val="18"/>
                <w:szCs w:val="18"/>
              </w:rPr>
            </w:pPr>
            <w:r w:rsidRPr="0051582A">
              <w:rPr>
                <w:sz w:val="18"/>
                <w:szCs w:val="18"/>
              </w:rPr>
              <w:t>-0.0358</w:t>
            </w:r>
          </w:p>
        </w:tc>
        <w:tc>
          <w:tcPr>
            <w:tcW w:w="1255" w:type="dxa"/>
            <w:tcBorders>
              <w:top w:val="nil"/>
              <w:left w:val="nil"/>
              <w:bottom w:val="single" w:sz="6" w:space="0" w:color="auto"/>
              <w:right w:val="nil"/>
            </w:tcBorders>
          </w:tcPr>
          <w:p w14:paraId="070E991B" w14:textId="77777777" w:rsidR="002D4DBF" w:rsidRPr="009A5B3A" w:rsidRDefault="002D4DBF" w:rsidP="00D176C3">
            <w:pPr>
              <w:widowControl w:val="0"/>
              <w:spacing w:after="0" w:line="240" w:lineRule="auto"/>
              <w:jc w:val="center"/>
              <w:rPr>
                <w:sz w:val="18"/>
                <w:szCs w:val="18"/>
              </w:rPr>
            </w:pPr>
            <w:r w:rsidRPr="0051582A">
              <w:rPr>
                <w:sz w:val="18"/>
                <w:szCs w:val="18"/>
              </w:rPr>
              <w:t>-0.0508</w:t>
            </w:r>
          </w:p>
        </w:tc>
      </w:tr>
    </w:tbl>
    <w:p w14:paraId="657C3FFB" w14:textId="77777777" w:rsidR="002D4DBF" w:rsidRPr="00B617FB" w:rsidRDefault="002D4DBF" w:rsidP="002D4DBF">
      <w:pPr>
        <w:widowControl w:val="0"/>
        <w:spacing w:after="0" w:line="240" w:lineRule="auto"/>
        <w:jc w:val="center"/>
        <w:rPr>
          <w:lang w:val="en-GB"/>
        </w:rPr>
      </w:pPr>
      <w:r w:rsidRPr="00B617FB">
        <w:rPr>
          <w:lang w:val="en-GB"/>
        </w:rPr>
        <w:t xml:space="preserve">Robust standard errors, </w:t>
      </w:r>
      <w:proofErr w:type="spellStart"/>
      <w:r w:rsidRPr="00B617FB">
        <w:rPr>
          <w:lang w:val="en-GB"/>
        </w:rPr>
        <w:t>clsutered</w:t>
      </w:r>
      <w:proofErr w:type="spellEnd"/>
      <w:r w:rsidRPr="00B617FB">
        <w:rPr>
          <w:lang w:val="en-GB"/>
        </w:rPr>
        <w:t xml:space="preserve"> at the </w:t>
      </w:r>
      <w:r>
        <w:rPr>
          <w:lang w:val="en-GB"/>
        </w:rPr>
        <w:t>household</w:t>
      </w:r>
      <w:r w:rsidRPr="001A2044">
        <w:rPr>
          <w:lang w:val="en-GB"/>
        </w:rPr>
        <w:t xml:space="preserve"> </w:t>
      </w:r>
      <w:r w:rsidRPr="00B617FB">
        <w:rPr>
          <w:lang w:val="en-GB"/>
        </w:rPr>
        <w:t>level, in parentheses</w:t>
      </w:r>
    </w:p>
    <w:p w14:paraId="6AAF79F1" w14:textId="77777777" w:rsidR="002D4DBF" w:rsidRPr="00614BD1" w:rsidRDefault="002D4DBF" w:rsidP="002D4DBF">
      <w:pPr>
        <w:widowControl w:val="0"/>
        <w:spacing w:after="0" w:line="240" w:lineRule="auto"/>
        <w:jc w:val="center"/>
        <w:rPr>
          <w:lang w:val="en-GB"/>
        </w:rPr>
      </w:pPr>
      <w:r w:rsidRPr="00B617FB">
        <w:rPr>
          <w:lang w:val="en-GB"/>
        </w:rPr>
        <w:t xml:space="preserve">*** p&lt;0.01, ** p&lt;0.05, * p&lt;0.1. The following dummy variables have rater being girl as the omitted category: Boy, Mother, Father. </w:t>
      </w:r>
      <w:proofErr w:type="spellStart"/>
      <w:r w:rsidRPr="00614BD1">
        <w:rPr>
          <w:lang w:val="en-GB"/>
        </w:rPr>
        <w:t>Religion_christian</w:t>
      </w:r>
      <w:proofErr w:type="spellEnd"/>
      <w:r w:rsidRPr="00614BD1">
        <w:rPr>
          <w:lang w:val="en-GB"/>
        </w:rPr>
        <w:t xml:space="preserve"> is 1 if Christian and 0 if Muslim.</w:t>
      </w:r>
    </w:p>
    <w:p w14:paraId="68E5F2C2" w14:textId="77777777" w:rsidR="002D4DBF" w:rsidRDefault="002D4DBF" w:rsidP="002D4DBF">
      <w:pPr>
        <w:rPr>
          <w:b/>
          <w:bCs/>
          <w:lang w:val="en-GB"/>
        </w:rPr>
      </w:pPr>
    </w:p>
    <w:p w14:paraId="589EDF02" w14:textId="77777777" w:rsidR="002D4DBF" w:rsidRPr="001678A8" w:rsidRDefault="002D4DBF" w:rsidP="002D4DBF">
      <w:pPr>
        <w:rPr>
          <w:b/>
          <w:bCs/>
          <w:color w:val="156082" w:themeColor="accent1"/>
          <w:sz w:val="28"/>
          <w:szCs w:val="28"/>
          <w:lang w:val="en-GB"/>
        </w:rPr>
      </w:pPr>
    </w:p>
    <w:p w14:paraId="61DE2418" w14:textId="77777777" w:rsidR="002D4DBF" w:rsidRPr="001678A8" w:rsidRDefault="002D4DBF" w:rsidP="002D4DBF">
      <w:pPr>
        <w:rPr>
          <w:b/>
          <w:bCs/>
          <w:color w:val="156082" w:themeColor="accent1"/>
          <w:sz w:val="28"/>
          <w:szCs w:val="28"/>
          <w:lang w:val="en-GB"/>
        </w:rPr>
      </w:pPr>
    </w:p>
    <w:p w14:paraId="5BCBF17B" w14:textId="1B404CB5" w:rsidR="000207A0" w:rsidRPr="00EE6596" w:rsidRDefault="002D4DBF" w:rsidP="000207A0">
      <w:pPr>
        <w:rPr>
          <w:b/>
          <w:bCs/>
          <w:sz w:val="32"/>
          <w:szCs w:val="32"/>
          <w:lang w:val="en-GB"/>
        </w:rPr>
      </w:pPr>
      <w:r>
        <w:rPr>
          <w:b/>
          <w:bCs/>
          <w:sz w:val="24"/>
          <w:lang w:val="en-GB"/>
        </w:rPr>
        <w:br w:type="page"/>
      </w:r>
      <w:r w:rsidR="000207A0" w:rsidRPr="00EE6596">
        <w:rPr>
          <w:rFonts w:ascii="AvenirNextLTPro-Bold" w:hAnsi="AvenirNextLTPro-Bold" w:cs="AvenirNextLTPro-Bold"/>
          <w:b/>
          <w:bCs/>
          <w:color w:val="005E60"/>
          <w:sz w:val="32"/>
          <w:szCs w:val="32"/>
          <w:lang w:eastAsia="en-GB"/>
        </w:rPr>
        <w:lastRenderedPageBreak/>
        <w:t>4.2. Migration aspirations and estimated probability to migrate</w:t>
      </w:r>
    </w:p>
    <w:p w14:paraId="6DBD74A1" w14:textId="77777777" w:rsidR="002D4DBF" w:rsidRPr="00D36AA1" w:rsidRDefault="002D4DBF" w:rsidP="002D4DBF">
      <w:pPr>
        <w:rPr>
          <w:rFonts w:ascii="Avenir Next LT Pro" w:eastAsia="Times New Roman" w:hAnsi="Avenir Next LT Pro"/>
          <w:color w:val="auto"/>
          <w:kern w:val="2"/>
          <w:szCs w:val="22"/>
          <w14:ligatures w14:val="standardContextual"/>
        </w:rPr>
      </w:pPr>
      <w:r w:rsidRPr="00D36AA1">
        <w:rPr>
          <w:rFonts w:ascii="Avenir Next LT Pro" w:eastAsia="Times New Roman" w:hAnsi="Avenir Next LT Pro"/>
          <w:color w:val="auto"/>
          <w:kern w:val="2"/>
          <w:szCs w:val="22"/>
          <w14:ligatures w14:val="standardContextual"/>
        </w:rPr>
        <w:t xml:space="preserve">Next, we proceed to linking social norms to aspirations and the probability of migrating. We begin by reporting the results from equations 1–3 separately for each of the four dependent variables—respondents’ migration aspirations for internal and external migration, as well as their self-assessed probabilities of migrating internally and externally for Nigeria and Ethiopia, respectively. The key social and personal norm related coefficients and the corresponding robust standard errors are reported in Table 9, while the full set of results is reported in Tables A1-A8 in the appendix. </w:t>
      </w:r>
    </w:p>
    <w:p w14:paraId="18302B25" w14:textId="77777777" w:rsidR="002D4DBF" w:rsidRPr="00D36AA1" w:rsidRDefault="002D4DBF" w:rsidP="002D4DBF">
      <w:pPr>
        <w:rPr>
          <w:rFonts w:ascii="Avenir Next LT Pro" w:eastAsia="Times New Roman" w:hAnsi="Avenir Next LT Pro"/>
          <w:color w:val="auto"/>
          <w:kern w:val="2"/>
          <w:szCs w:val="22"/>
          <w14:ligatures w14:val="standardContextual"/>
        </w:rPr>
      </w:pPr>
      <w:r w:rsidRPr="00D36AA1">
        <w:rPr>
          <w:rFonts w:ascii="Avenir Next LT Pro" w:eastAsia="Times New Roman" w:hAnsi="Avenir Next LT Pro"/>
          <w:color w:val="auto"/>
          <w:kern w:val="2"/>
          <w:szCs w:val="22"/>
          <w14:ligatures w14:val="standardContextual"/>
        </w:rPr>
        <w:t>A first key observation is that, in both countries, personal and social norms are positively associated with migration aspirations and with the self-assessed migration probabilities, consistent with equations (1) and (2). The main exception is internal migration in the Nigerian sample, where neither type of norm is significantly related to the stated probability of moving internally.</w:t>
      </w:r>
      <w:r w:rsidRPr="00D36AA1">
        <w:rPr>
          <w:rFonts w:ascii="Avenir Next LT Pro" w:eastAsia="Times New Roman" w:hAnsi="Avenir Next LT Pro"/>
          <w:color w:val="auto"/>
          <w:kern w:val="2"/>
          <w:szCs w:val="22"/>
          <w14:ligatures w14:val="standardContextual"/>
        </w:rPr>
        <w:footnoteReference w:id="4"/>
      </w:r>
      <w:r w:rsidRPr="00D36AA1">
        <w:rPr>
          <w:rFonts w:ascii="Avenir Next LT Pro" w:eastAsia="Times New Roman" w:hAnsi="Avenir Next LT Pro"/>
          <w:color w:val="auto"/>
          <w:kern w:val="2"/>
          <w:szCs w:val="22"/>
          <w14:ligatures w14:val="standardContextual"/>
        </w:rPr>
        <w:t xml:space="preserve"> </w:t>
      </w:r>
    </w:p>
    <w:p w14:paraId="0AF3D83A" w14:textId="77777777" w:rsidR="002D4DBF" w:rsidRPr="00D36AA1" w:rsidRDefault="002D4DBF" w:rsidP="002D4DBF">
      <w:pPr>
        <w:rPr>
          <w:rFonts w:ascii="Avenir Next LT Pro" w:eastAsia="Times New Roman" w:hAnsi="Avenir Next LT Pro"/>
          <w:color w:val="auto"/>
          <w:kern w:val="2"/>
          <w:szCs w:val="22"/>
          <w14:ligatures w14:val="standardContextual"/>
        </w:rPr>
      </w:pPr>
      <w:r w:rsidRPr="00D36AA1">
        <w:rPr>
          <w:rFonts w:ascii="Avenir Next LT Pro" w:eastAsia="Times New Roman" w:hAnsi="Avenir Next LT Pro"/>
          <w:color w:val="auto"/>
          <w:kern w:val="2"/>
          <w:szCs w:val="22"/>
          <w14:ligatures w14:val="standardContextual"/>
        </w:rPr>
        <w:t xml:space="preserve">Before interpreting the results of equation (3), we verify that there is meaningful variation between personal and social norm measures. Following the approach of Bašić and </w:t>
      </w:r>
      <w:proofErr w:type="spellStart"/>
      <w:r w:rsidRPr="00D36AA1">
        <w:rPr>
          <w:rFonts w:ascii="Avenir Next LT Pro" w:eastAsia="Times New Roman" w:hAnsi="Avenir Next LT Pro"/>
          <w:color w:val="auto"/>
          <w:kern w:val="2"/>
          <w:szCs w:val="22"/>
          <w14:ligatures w14:val="standardContextual"/>
        </w:rPr>
        <w:t>Verrina</w:t>
      </w:r>
      <w:proofErr w:type="spellEnd"/>
      <w:r w:rsidRPr="00D36AA1">
        <w:rPr>
          <w:rFonts w:ascii="Avenir Next LT Pro" w:eastAsia="Times New Roman" w:hAnsi="Avenir Next LT Pro"/>
          <w:color w:val="auto"/>
          <w:kern w:val="2"/>
          <w:szCs w:val="22"/>
          <w14:ligatures w14:val="standardContextual"/>
        </w:rPr>
        <w:t xml:space="preserve"> (2024), this diagnostic reassures us that analysing both measures jointly is appropriate. Figures 2 and 3 show that the two measures coincide for roughly 50–60 percent of respondents, leaving a sufficiently large share of respondents for whom the measures differ. </w:t>
      </w:r>
    </w:p>
    <w:p w14:paraId="47BADBDF" w14:textId="77777777" w:rsidR="002D4DBF" w:rsidRPr="00D36AA1" w:rsidRDefault="002D4DBF" w:rsidP="002D4DBF">
      <w:pPr>
        <w:rPr>
          <w:rFonts w:ascii="Avenir Next LT Pro" w:eastAsia="Times New Roman" w:hAnsi="Avenir Next LT Pro"/>
          <w:color w:val="auto"/>
          <w:kern w:val="2"/>
          <w:szCs w:val="22"/>
          <w14:ligatures w14:val="standardContextual"/>
        </w:rPr>
      </w:pPr>
      <w:r w:rsidRPr="00D36AA1">
        <w:rPr>
          <w:rFonts w:ascii="Avenir Next LT Pro" w:eastAsia="Times New Roman" w:hAnsi="Avenir Next LT Pro"/>
          <w:color w:val="auto"/>
          <w:kern w:val="2"/>
          <w:szCs w:val="22"/>
          <w14:ligatures w14:val="standardContextual"/>
        </w:rPr>
        <w:t>In both countries, when personal and social norms are included simultaneously in the specification, only the personal-norm measure retains its sign and statistical significance. This indicates that personal normative beliefs are the dominant predictor of migration intentions once community-level norms are controlled for. In Ethiopia, we additionally observe a sign reversal for the social-norm coefficient in the external-migration aspiration and probability equations. One possible explanation is that, in the joint model, the social-norm coefficient reflects the relative difference between an individual’s personal norms and those prevailing in the community. Individuals whose personal norms are weaker than their community’s may fall into this residual category and, correspondingly, report lower external-migration aspirations.</w:t>
      </w:r>
    </w:p>
    <w:p w14:paraId="6691D9B1" w14:textId="77777777" w:rsidR="002D4DBF" w:rsidRPr="00D36AA1" w:rsidRDefault="002D4DBF" w:rsidP="002D4DBF">
      <w:pPr>
        <w:rPr>
          <w:rFonts w:ascii="Avenir Next LT Pro" w:eastAsia="Times New Roman" w:hAnsi="Avenir Next LT Pro"/>
          <w:color w:val="auto"/>
          <w:kern w:val="2"/>
          <w:szCs w:val="22"/>
          <w14:ligatures w14:val="standardContextual"/>
        </w:rPr>
      </w:pPr>
      <w:r w:rsidRPr="00D36AA1">
        <w:rPr>
          <w:rFonts w:ascii="Avenir Next LT Pro" w:eastAsia="Times New Roman" w:hAnsi="Avenir Next LT Pro"/>
          <w:color w:val="auto"/>
          <w:kern w:val="2"/>
          <w:szCs w:val="22"/>
          <w14:ligatures w14:val="standardContextual"/>
        </w:rPr>
        <w:t>In so far as the results on the full set of regressors (Tables A1-A8) is concerned, risk aversion is a consistently important predictor of aspirations and probability of migrating in both countries, consistently with findings in earlier studies.</w:t>
      </w:r>
    </w:p>
    <w:p w14:paraId="045959C9" w14:textId="77777777" w:rsidR="002D4DBF" w:rsidRPr="00D36AA1" w:rsidRDefault="002D4DBF" w:rsidP="002D4DBF">
      <w:pPr>
        <w:rPr>
          <w:rFonts w:ascii="Avenir Next LT Pro" w:eastAsia="Times New Roman" w:hAnsi="Avenir Next LT Pro"/>
          <w:color w:val="auto"/>
          <w:kern w:val="2"/>
          <w:szCs w:val="22"/>
          <w14:ligatures w14:val="standardContextual"/>
        </w:rPr>
      </w:pPr>
      <w:r w:rsidRPr="00D36AA1">
        <w:rPr>
          <w:rFonts w:ascii="Avenir Next LT Pro" w:eastAsia="Times New Roman" w:hAnsi="Avenir Next LT Pro"/>
          <w:color w:val="auto"/>
          <w:kern w:val="2"/>
          <w:szCs w:val="22"/>
          <w14:ligatures w14:val="standardContextual"/>
        </w:rPr>
        <w:t xml:space="preserve">In Nigeria, boys are found to have lower internal migration aspirations than girls. Girls’ mothers have lower aspirations with respect to girl’s internal migration compared to girls themselves (difference of -0.195 in equation 1). However, boys’ mothers have greater </w:t>
      </w:r>
      <w:r w:rsidRPr="00D36AA1">
        <w:rPr>
          <w:rFonts w:ascii="Avenir Next LT Pro" w:eastAsia="Times New Roman" w:hAnsi="Avenir Next LT Pro"/>
          <w:color w:val="auto"/>
          <w:kern w:val="2"/>
          <w:szCs w:val="22"/>
          <w14:ligatures w14:val="standardContextual"/>
        </w:rPr>
        <w:lastRenderedPageBreak/>
        <w:t xml:space="preserve">aspirations of their boy’s internal migration compared to boy’s themselves (difference of 0.167 in equation 1). No large differences are found between fathers’ aspirations of internal migration and those of their children. We also find no differences across parents and children regarding aspirations of external migration or their estimated probability of migration. </w:t>
      </w:r>
    </w:p>
    <w:p w14:paraId="72D61882" w14:textId="77777777" w:rsidR="002D4DBF" w:rsidRPr="00D36AA1" w:rsidRDefault="002D4DBF" w:rsidP="002D4DBF">
      <w:pPr>
        <w:rPr>
          <w:rFonts w:ascii="Avenir Next LT Pro" w:eastAsia="Times New Roman" w:hAnsi="Avenir Next LT Pro"/>
          <w:color w:val="auto"/>
          <w:kern w:val="2"/>
          <w:szCs w:val="22"/>
          <w14:ligatures w14:val="standardContextual"/>
        </w:rPr>
      </w:pPr>
      <w:r w:rsidRPr="00D36AA1">
        <w:rPr>
          <w:rFonts w:ascii="Avenir Next LT Pro" w:eastAsia="Times New Roman" w:hAnsi="Avenir Next LT Pro"/>
          <w:color w:val="auto"/>
          <w:kern w:val="2"/>
          <w:szCs w:val="22"/>
          <w14:ligatures w14:val="standardContextual"/>
        </w:rPr>
        <w:t xml:space="preserve">In Ethiopia, both mothers and fathers (irrespective of the gender of the child) assess the probability of internal migration as low. Furthermore, both boys’ mothers and fathers have lower aspirations for the internal migration of their child in comparison to boys themselves (difference of -0.371 and -0.345, respectively), while for girls only the difference of the mother is significant (difference of -0.572). In the case of external migration, only the difference between the girl’s mother’s aspirations and those of the girl is significant (difference of -0.431). </w:t>
      </w:r>
    </w:p>
    <w:p w14:paraId="1A771EAD" w14:textId="77777777" w:rsidR="002D4DBF" w:rsidRPr="00D36AA1" w:rsidRDefault="002D4DBF" w:rsidP="002D4DBF">
      <w:pPr>
        <w:rPr>
          <w:rFonts w:ascii="Avenir Next LT Pro" w:eastAsia="Times New Roman" w:hAnsi="Avenir Next LT Pro"/>
          <w:color w:val="auto"/>
          <w:kern w:val="2"/>
          <w:szCs w:val="22"/>
          <w14:ligatures w14:val="standardContextual"/>
        </w:rPr>
      </w:pPr>
      <w:r w:rsidRPr="00D36AA1">
        <w:rPr>
          <w:rFonts w:ascii="Avenir Next LT Pro" w:eastAsia="Times New Roman" w:hAnsi="Avenir Next LT Pro"/>
          <w:color w:val="auto"/>
          <w:kern w:val="2"/>
          <w:szCs w:val="22"/>
          <w14:ligatures w14:val="standardContextual"/>
        </w:rPr>
        <w:t>Looking across the full set of specifications, an especially interesting pattern emerges regarding gender differences in internal-migration aspirations. In both countries, the coefficient on the girl indicator becomes more negative and stronger in significance once social norms are incorporated: in Ethiopia it shifts from –0.176 to –0.294, and in Nigeria from –0.199 to –0.265. This widening of the gender gap after controlling for social norms aligns with our earlier finding that social norms surrounding girls’ migration are more restrictive than those for boys, particularly with respect to internal migration. That the gender coefficient becomes more negative when social norms are included underscores the extent to which gendered normative expectations shape observed differences in migration aspirations.</w:t>
      </w:r>
    </w:p>
    <w:p w14:paraId="66E0989B" w14:textId="77777777" w:rsidR="002D4DBF" w:rsidRPr="00BA5D7D" w:rsidRDefault="002D4DBF" w:rsidP="002D4DBF">
      <w:pPr>
        <w:rPr>
          <w:rFonts w:ascii="Avenir Next LT Pro" w:hAnsi="Avenir Next LT Pro"/>
          <w:b/>
          <w:bCs/>
          <w:szCs w:val="22"/>
          <w:lang w:val="en-GB"/>
        </w:rPr>
      </w:pPr>
      <w:r w:rsidRPr="00BA5D7D">
        <w:rPr>
          <w:rFonts w:ascii="Avenir Next LT Pro" w:hAnsi="Avenir Next LT Pro"/>
          <w:b/>
          <w:bCs/>
          <w:szCs w:val="22"/>
          <w:lang w:val="en-GB"/>
        </w:rPr>
        <w:t>Table 9: Linking social and personal norms to migration aspirations and probabilities</w:t>
      </w:r>
    </w:p>
    <w:tbl>
      <w:tblPr>
        <w:tblW w:w="10921" w:type="dxa"/>
        <w:tblInd w:w="-940" w:type="dxa"/>
        <w:tblLayout w:type="fixed"/>
        <w:tblLook w:val="0000" w:firstRow="0" w:lastRow="0" w:firstColumn="0" w:lastColumn="0" w:noHBand="0" w:noVBand="0"/>
      </w:tblPr>
      <w:tblGrid>
        <w:gridCol w:w="2065"/>
        <w:gridCol w:w="1476"/>
        <w:gridCol w:w="1476"/>
        <w:gridCol w:w="1476"/>
        <w:gridCol w:w="1476"/>
        <w:gridCol w:w="1476"/>
        <w:gridCol w:w="1476"/>
      </w:tblGrid>
      <w:tr w:rsidR="002D4DBF" w:rsidRPr="00EF7A99" w14:paraId="00DAA380" w14:textId="77777777" w:rsidTr="00D176C3">
        <w:trPr>
          <w:trHeight w:val="230"/>
        </w:trPr>
        <w:tc>
          <w:tcPr>
            <w:tcW w:w="2065" w:type="dxa"/>
            <w:tcBorders>
              <w:top w:val="nil"/>
              <w:left w:val="nil"/>
              <w:bottom w:val="single" w:sz="4" w:space="0" w:color="auto"/>
              <w:right w:val="nil"/>
            </w:tcBorders>
          </w:tcPr>
          <w:p w14:paraId="514B5045" w14:textId="77777777" w:rsidR="002D4DBF" w:rsidRPr="00EF7A99" w:rsidRDefault="002D4DBF" w:rsidP="00D176C3">
            <w:pPr>
              <w:widowControl w:val="0"/>
              <w:spacing w:after="0" w:line="240" w:lineRule="auto"/>
              <w:rPr>
                <w:sz w:val="18"/>
                <w:szCs w:val="18"/>
              </w:rPr>
            </w:pPr>
          </w:p>
        </w:tc>
        <w:tc>
          <w:tcPr>
            <w:tcW w:w="4428" w:type="dxa"/>
            <w:gridSpan w:val="3"/>
            <w:tcBorders>
              <w:bottom w:val="single" w:sz="4" w:space="0" w:color="auto"/>
            </w:tcBorders>
          </w:tcPr>
          <w:p w14:paraId="5153385D" w14:textId="77777777" w:rsidR="002D4DBF" w:rsidRDefault="002D4DBF" w:rsidP="00D176C3">
            <w:pPr>
              <w:widowControl w:val="0"/>
              <w:spacing w:after="0" w:line="240" w:lineRule="auto"/>
              <w:jc w:val="center"/>
              <w:rPr>
                <w:sz w:val="18"/>
                <w:szCs w:val="18"/>
              </w:rPr>
            </w:pPr>
            <w:r>
              <w:rPr>
                <w:sz w:val="18"/>
                <w:szCs w:val="18"/>
              </w:rPr>
              <w:t xml:space="preserve">Nigeria </w:t>
            </w:r>
          </w:p>
        </w:tc>
        <w:tc>
          <w:tcPr>
            <w:tcW w:w="4428" w:type="dxa"/>
            <w:gridSpan w:val="3"/>
            <w:tcBorders>
              <w:bottom w:val="single" w:sz="4" w:space="0" w:color="auto"/>
            </w:tcBorders>
          </w:tcPr>
          <w:p w14:paraId="00A624B3" w14:textId="77777777" w:rsidR="002D4DBF" w:rsidRDefault="002D4DBF" w:rsidP="00D176C3">
            <w:pPr>
              <w:widowControl w:val="0"/>
              <w:spacing w:after="0" w:line="240" w:lineRule="auto"/>
              <w:jc w:val="center"/>
              <w:rPr>
                <w:sz w:val="18"/>
                <w:szCs w:val="18"/>
              </w:rPr>
            </w:pPr>
            <w:r>
              <w:rPr>
                <w:sz w:val="18"/>
                <w:szCs w:val="18"/>
              </w:rPr>
              <w:t>Ethiopia</w:t>
            </w:r>
          </w:p>
        </w:tc>
      </w:tr>
      <w:tr w:rsidR="002D4DBF" w:rsidRPr="00EF7A99" w14:paraId="61C9C789" w14:textId="77777777" w:rsidTr="00D176C3">
        <w:trPr>
          <w:trHeight w:val="230"/>
        </w:trPr>
        <w:tc>
          <w:tcPr>
            <w:tcW w:w="10921" w:type="dxa"/>
            <w:gridSpan w:val="7"/>
            <w:tcBorders>
              <w:top w:val="single" w:sz="4" w:space="0" w:color="auto"/>
              <w:left w:val="nil"/>
              <w:bottom w:val="single" w:sz="4" w:space="0" w:color="auto"/>
            </w:tcBorders>
          </w:tcPr>
          <w:p w14:paraId="5EBF0904" w14:textId="77777777" w:rsidR="002D4DBF" w:rsidRDefault="002D4DBF" w:rsidP="00D176C3">
            <w:pPr>
              <w:widowControl w:val="0"/>
              <w:spacing w:after="0" w:line="240" w:lineRule="auto"/>
              <w:jc w:val="center"/>
              <w:rPr>
                <w:sz w:val="18"/>
                <w:szCs w:val="18"/>
              </w:rPr>
            </w:pPr>
            <w:r>
              <w:rPr>
                <w:sz w:val="18"/>
                <w:szCs w:val="18"/>
              </w:rPr>
              <w:t>Aspirations- Internal</w:t>
            </w:r>
          </w:p>
        </w:tc>
      </w:tr>
      <w:tr w:rsidR="002D4DBF" w:rsidRPr="00EF7A99" w14:paraId="080E1686" w14:textId="77777777" w:rsidTr="00D176C3">
        <w:trPr>
          <w:trHeight w:val="230"/>
        </w:trPr>
        <w:tc>
          <w:tcPr>
            <w:tcW w:w="2065" w:type="dxa"/>
            <w:tcBorders>
              <w:top w:val="single" w:sz="4" w:space="0" w:color="auto"/>
              <w:left w:val="nil"/>
              <w:bottom w:val="single" w:sz="4" w:space="0" w:color="auto"/>
              <w:right w:val="nil"/>
            </w:tcBorders>
          </w:tcPr>
          <w:p w14:paraId="14F8C5A3" w14:textId="77777777" w:rsidR="002D4DBF" w:rsidRPr="00EF7A99" w:rsidRDefault="002D4DBF" w:rsidP="00D176C3">
            <w:pPr>
              <w:widowControl w:val="0"/>
              <w:spacing w:after="0" w:line="240" w:lineRule="auto"/>
              <w:rPr>
                <w:sz w:val="18"/>
                <w:szCs w:val="18"/>
              </w:rPr>
            </w:pPr>
          </w:p>
        </w:tc>
        <w:tc>
          <w:tcPr>
            <w:tcW w:w="1476" w:type="dxa"/>
            <w:tcBorders>
              <w:top w:val="single" w:sz="4" w:space="0" w:color="auto"/>
              <w:bottom w:val="single" w:sz="4" w:space="0" w:color="auto"/>
            </w:tcBorders>
          </w:tcPr>
          <w:p w14:paraId="26C2C327" w14:textId="77777777" w:rsidR="002D4DBF" w:rsidRPr="00EF7A99" w:rsidRDefault="002D4DBF" w:rsidP="00D176C3">
            <w:pPr>
              <w:widowControl w:val="0"/>
              <w:spacing w:after="0" w:line="240" w:lineRule="auto"/>
              <w:jc w:val="center"/>
              <w:rPr>
                <w:sz w:val="18"/>
                <w:szCs w:val="18"/>
              </w:rPr>
            </w:pPr>
            <w:r>
              <w:rPr>
                <w:sz w:val="18"/>
                <w:szCs w:val="18"/>
              </w:rPr>
              <w:t>1</w:t>
            </w:r>
          </w:p>
        </w:tc>
        <w:tc>
          <w:tcPr>
            <w:tcW w:w="1476" w:type="dxa"/>
            <w:tcBorders>
              <w:top w:val="single" w:sz="4" w:space="0" w:color="auto"/>
              <w:bottom w:val="single" w:sz="4" w:space="0" w:color="auto"/>
            </w:tcBorders>
          </w:tcPr>
          <w:p w14:paraId="18C566D8" w14:textId="77777777" w:rsidR="002D4DBF" w:rsidRDefault="002D4DBF" w:rsidP="00D176C3">
            <w:pPr>
              <w:widowControl w:val="0"/>
              <w:spacing w:after="0" w:line="240" w:lineRule="auto"/>
              <w:jc w:val="center"/>
              <w:rPr>
                <w:sz w:val="18"/>
                <w:szCs w:val="18"/>
              </w:rPr>
            </w:pPr>
            <w:r>
              <w:rPr>
                <w:sz w:val="18"/>
                <w:szCs w:val="18"/>
              </w:rPr>
              <w:t>2</w:t>
            </w:r>
          </w:p>
        </w:tc>
        <w:tc>
          <w:tcPr>
            <w:tcW w:w="1476" w:type="dxa"/>
            <w:tcBorders>
              <w:top w:val="single" w:sz="4" w:space="0" w:color="auto"/>
              <w:left w:val="nil"/>
              <w:bottom w:val="single" w:sz="4" w:space="0" w:color="auto"/>
              <w:right w:val="nil"/>
            </w:tcBorders>
          </w:tcPr>
          <w:p w14:paraId="68071E5E" w14:textId="77777777" w:rsidR="002D4DBF" w:rsidRPr="00EF7A99" w:rsidRDefault="002D4DBF" w:rsidP="00D176C3">
            <w:pPr>
              <w:widowControl w:val="0"/>
              <w:spacing w:after="0" w:line="240" w:lineRule="auto"/>
              <w:jc w:val="center"/>
              <w:rPr>
                <w:sz w:val="18"/>
                <w:szCs w:val="18"/>
              </w:rPr>
            </w:pPr>
            <w:r>
              <w:rPr>
                <w:sz w:val="18"/>
                <w:szCs w:val="18"/>
              </w:rPr>
              <w:t>3</w:t>
            </w:r>
          </w:p>
        </w:tc>
        <w:tc>
          <w:tcPr>
            <w:tcW w:w="1476" w:type="dxa"/>
            <w:tcBorders>
              <w:top w:val="single" w:sz="4" w:space="0" w:color="auto"/>
              <w:bottom w:val="single" w:sz="4" w:space="0" w:color="auto"/>
            </w:tcBorders>
          </w:tcPr>
          <w:p w14:paraId="7424FB4D" w14:textId="77777777" w:rsidR="002D4DBF" w:rsidRDefault="002D4DBF" w:rsidP="00D176C3">
            <w:pPr>
              <w:widowControl w:val="0"/>
              <w:spacing w:after="0" w:line="240" w:lineRule="auto"/>
              <w:jc w:val="center"/>
              <w:rPr>
                <w:sz w:val="18"/>
                <w:szCs w:val="18"/>
              </w:rPr>
            </w:pPr>
            <w:r>
              <w:rPr>
                <w:sz w:val="18"/>
                <w:szCs w:val="18"/>
              </w:rPr>
              <w:t>1</w:t>
            </w:r>
          </w:p>
        </w:tc>
        <w:tc>
          <w:tcPr>
            <w:tcW w:w="1476" w:type="dxa"/>
            <w:tcBorders>
              <w:top w:val="single" w:sz="4" w:space="0" w:color="auto"/>
              <w:bottom w:val="single" w:sz="4" w:space="0" w:color="auto"/>
            </w:tcBorders>
          </w:tcPr>
          <w:p w14:paraId="49C99C2D" w14:textId="77777777" w:rsidR="002D4DBF" w:rsidRDefault="002D4DBF" w:rsidP="00D176C3">
            <w:pPr>
              <w:widowControl w:val="0"/>
              <w:spacing w:after="0" w:line="240" w:lineRule="auto"/>
              <w:jc w:val="center"/>
              <w:rPr>
                <w:sz w:val="18"/>
                <w:szCs w:val="18"/>
              </w:rPr>
            </w:pPr>
            <w:r>
              <w:rPr>
                <w:sz w:val="18"/>
                <w:szCs w:val="18"/>
              </w:rPr>
              <w:t>2</w:t>
            </w:r>
          </w:p>
        </w:tc>
        <w:tc>
          <w:tcPr>
            <w:tcW w:w="1476" w:type="dxa"/>
            <w:tcBorders>
              <w:top w:val="single" w:sz="4" w:space="0" w:color="auto"/>
              <w:bottom w:val="single" w:sz="4" w:space="0" w:color="auto"/>
            </w:tcBorders>
          </w:tcPr>
          <w:p w14:paraId="56795711" w14:textId="77777777" w:rsidR="002D4DBF" w:rsidRDefault="002D4DBF" w:rsidP="00D176C3">
            <w:pPr>
              <w:widowControl w:val="0"/>
              <w:spacing w:after="0" w:line="240" w:lineRule="auto"/>
              <w:jc w:val="center"/>
              <w:rPr>
                <w:sz w:val="18"/>
                <w:szCs w:val="18"/>
              </w:rPr>
            </w:pPr>
            <w:r>
              <w:rPr>
                <w:sz w:val="18"/>
                <w:szCs w:val="18"/>
              </w:rPr>
              <w:t>3</w:t>
            </w:r>
          </w:p>
        </w:tc>
      </w:tr>
      <w:tr w:rsidR="002D4DBF" w:rsidRPr="00EF7A99" w14:paraId="7CE21F3A" w14:textId="77777777" w:rsidTr="00D176C3">
        <w:trPr>
          <w:trHeight w:val="216"/>
        </w:trPr>
        <w:tc>
          <w:tcPr>
            <w:tcW w:w="2065" w:type="dxa"/>
            <w:tcBorders>
              <w:top w:val="single" w:sz="4" w:space="0" w:color="auto"/>
              <w:left w:val="nil"/>
              <w:bottom w:val="nil"/>
              <w:right w:val="nil"/>
            </w:tcBorders>
          </w:tcPr>
          <w:p w14:paraId="1F82C303" w14:textId="77777777" w:rsidR="002D4DBF" w:rsidRPr="00A475A0"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SN</m:t>
                    </m:r>
                  </m:e>
                  <m:sub>
                    <m:r>
                      <w:rPr>
                        <w:rFonts w:ascii="Cambria Math" w:eastAsiaTheme="minorEastAsia" w:hAnsi="Cambria Math"/>
                        <w:sz w:val="18"/>
                        <w:szCs w:val="18"/>
                      </w:rPr>
                      <m:t>i</m:t>
                    </m:r>
                  </m:sub>
                </m:sSub>
              </m:oMath>
            </m:oMathPara>
          </w:p>
        </w:tc>
        <w:tc>
          <w:tcPr>
            <w:tcW w:w="1476" w:type="dxa"/>
            <w:tcBorders>
              <w:top w:val="single" w:sz="4" w:space="0" w:color="auto"/>
            </w:tcBorders>
          </w:tcPr>
          <w:p w14:paraId="768003A2" w14:textId="77777777" w:rsidR="002D4DBF" w:rsidRPr="00A475A0" w:rsidRDefault="002D4DBF" w:rsidP="00D176C3">
            <w:pPr>
              <w:widowControl w:val="0"/>
              <w:spacing w:after="0" w:line="240" w:lineRule="auto"/>
              <w:jc w:val="center"/>
              <w:rPr>
                <w:sz w:val="18"/>
                <w:szCs w:val="18"/>
              </w:rPr>
            </w:pPr>
            <w:r w:rsidRPr="00A475A0">
              <w:rPr>
                <w:sz w:val="18"/>
                <w:szCs w:val="18"/>
              </w:rPr>
              <w:t>0.130</w:t>
            </w:r>
            <w:r w:rsidRPr="00A475A0">
              <w:rPr>
                <w:sz w:val="18"/>
                <w:szCs w:val="18"/>
                <w:vertAlign w:val="superscript"/>
              </w:rPr>
              <w:t>*</w:t>
            </w:r>
            <w:r>
              <w:rPr>
                <w:sz w:val="18"/>
                <w:szCs w:val="18"/>
                <w:vertAlign w:val="superscript"/>
              </w:rPr>
              <w:t>*</w:t>
            </w:r>
            <w:r w:rsidRPr="00A475A0">
              <w:rPr>
                <w:sz w:val="18"/>
                <w:szCs w:val="18"/>
                <w:vertAlign w:val="superscript"/>
              </w:rPr>
              <w:t>*</w:t>
            </w:r>
          </w:p>
        </w:tc>
        <w:tc>
          <w:tcPr>
            <w:tcW w:w="1476" w:type="dxa"/>
            <w:tcBorders>
              <w:top w:val="single" w:sz="4" w:space="0" w:color="auto"/>
            </w:tcBorders>
          </w:tcPr>
          <w:p w14:paraId="28184AE0" w14:textId="77777777" w:rsidR="002D4DBF" w:rsidRPr="00A475A0" w:rsidRDefault="002D4DBF" w:rsidP="00D176C3">
            <w:pPr>
              <w:widowControl w:val="0"/>
              <w:spacing w:after="0" w:line="240" w:lineRule="auto"/>
              <w:jc w:val="center"/>
              <w:rPr>
                <w:sz w:val="18"/>
                <w:szCs w:val="18"/>
              </w:rPr>
            </w:pPr>
          </w:p>
        </w:tc>
        <w:tc>
          <w:tcPr>
            <w:tcW w:w="1476" w:type="dxa"/>
            <w:tcBorders>
              <w:top w:val="single" w:sz="4" w:space="0" w:color="auto"/>
              <w:left w:val="nil"/>
              <w:bottom w:val="nil"/>
              <w:right w:val="nil"/>
            </w:tcBorders>
          </w:tcPr>
          <w:p w14:paraId="46FD31F1" w14:textId="77777777" w:rsidR="002D4DBF" w:rsidRPr="00A475A0" w:rsidRDefault="002D4DBF" w:rsidP="00D176C3">
            <w:pPr>
              <w:widowControl w:val="0"/>
              <w:spacing w:after="0" w:line="240" w:lineRule="auto"/>
              <w:jc w:val="center"/>
              <w:rPr>
                <w:sz w:val="18"/>
                <w:szCs w:val="18"/>
              </w:rPr>
            </w:pPr>
            <w:r w:rsidRPr="00A475A0">
              <w:rPr>
                <w:sz w:val="18"/>
                <w:szCs w:val="18"/>
              </w:rPr>
              <w:t>0.0272</w:t>
            </w:r>
          </w:p>
        </w:tc>
        <w:tc>
          <w:tcPr>
            <w:tcW w:w="1476" w:type="dxa"/>
            <w:tcBorders>
              <w:top w:val="single" w:sz="4" w:space="0" w:color="auto"/>
            </w:tcBorders>
          </w:tcPr>
          <w:p w14:paraId="7A71B7B9" w14:textId="77777777" w:rsidR="002D4DBF" w:rsidRPr="00A475A0" w:rsidRDefault="002D4DBF" w:rsidP="00D176C3">
            <w:pPr>
              <w:widowControl w:val="0"/>
              <w:spacing w:after="0" w:line="240" w:lineRule="auto"/>
              <w:jc w:val="center"/>
              <w:rPr>
                <w:sz w:val="18"/>
                <w:szCs w:val="18"/>
              </w:rPr>
            </w:pPr>
            <w:r w:rsidRPr="00FF66DD">
              <w:rPr>
                <w:sz w:val="18"/>
                <w:szCs w:val="18"/>
              </w:rPr>
              <w:t>0.269</w:t>
            </w:r>
            <w:r w:rsidRPr="00FF66DD">
              <w:rPr>
                <w:sz w:val="18"/>
                <w:szCs w:val="18"/>
                <w:vertAlign w:val="superscript"/>
              </w:rPr>
              <w:t>***</w:t>
            </w:r>
          </w:p>
        </w:tc>
        <w:tc>
          <w:tcPr>
            <w:tcW w:w="1476" w:type="dxa"/>
            <w:tcBorders>
              <w:top w:val="single" w:sz="4" w:space="0" w:color="auto"/>
            </w:tcBorders>
          </w:tcPr>
          <w:p w14:paraId="77A237DA" w14:textId="77777777" w:rsidR="002D4DBF" w:rsidRPr="00A475A0" w:rsidRDefault="002D4DBF" w:rsidP="00D176C3">
            <w:pPr>
              <w:widowControl w:val="0"/>
              <w:spacing w:after="0" w:line="240" w:lineRule="auto"/>
              <w:jc w:val="center"/>
              <w:rPr>
                <w:sz w:val="18"/>
                <w:szCs w:val="18"/>
              </w:rPr>
            </w:pPr>
          </w:p>
        </w:tc>
        <w:tc>
          <w:tcPr>
            <w:tcW w:w="1476" w:type="dxa"/>
            <w:tcBorders>
              <w:top w:val="single" w:sz="4" w:space="0" w:color="auto"/>
            </w:tcBorders>
          </w:tcPr>
          <w:p w14:paraId="2545ABF2" w14:textId="77777777" w:rsidR="002D4DBF" w:rsidRPr="00A475A0" w:rsidRDefault="002D4DBF" w:rsidP="00D176C3">
            <w:pPr>
              <w:widowControl w:val="0"/>
              <w:spacing w:after="0" w:line="240" w:lineRule="auto"/>
              <w:jc w:val="center"/>
              <w:rPr>
                <w:sz w:val="18"/>
                <w:szCs w:val="18"/>
              </w:rPr>
            </w:pPr>
            <w:r w:rsidRPr="00FF66DD">
              <w:rPr>
                <w:sz w:val="18"/>
                <w:szCs w:val="18"/>
              </w:rPr>
              <w:t>0.0129</w:t>
            </w:r>
          </w:p>
        </w:tc>
      </w:tr>
      <w:tr w:rsidR="002D4DBF" w:rsidRPr="00EF7A99" w14:paraId="5AB80554" w14:textId="77777777" w:rsidTr="00D176C3">
        <w:trPr>
          <w:trHeight w:val="230"/>
        </w:trPr>
        <w:tc>
          <w:tcPr>
            <w:tcW w:w="2065" w:type="dxa"/>
            <w:tcBorders>
              <w:top w:val="nil"/>
              <w:left w:val="nil"/>
              <w:bottom w:val="nil"/>
              <w:right w:val="nil"/>
            </w:tcBorders>
          </w:tcPr>
          <w:p w14:paraId="09D4FCBE" w14:textId="77777777" w:rsidR="002D4DBF" w:rsidRPr="00A475A0" w:rsidRDefault="002D4DBF" w:rsidP="00D176C3">
            <w:pPr>
              <w:widowControl w:val="0"/>
              <w:spacing w:after="0" w:line="240" w:lineRule="auto"/>
              <w:rPr>
                <w:sz w:val="18"/>
                <w:szCs w:val="18"/>
              </w:rPr>
            </w:pPr>
          </w:p>
        </w:tc>
        <w:tc>
          <w:tcPr>
            <w:tcW w:w="1476" w:type="dxa"/>
          </w:tcPr>
          <w:p w14:paraId="4AF0C47D" w14:textId="77777777" w:rsidR="002D4DBF" w:rsidRPr="00A475A0" w:rsidRDefault="002D4DBF" w:rsidP="00D176C3">
            <w:pPr>
              <w:widowControl w:val="0"/>
              <w:spacing w:after="0" w:line="240" w:lineRule="auto"/>
              <w:jc w:val="center"/>
              <w:rPr>
                <w:sz w:val="18"/>
                <w:szCs w:val="18"/>
              </w:rPr>
            </w:pPr>
            <w:r w:rsidRPr="0051582A">
              <w:rPr>
                <w:sz w:val="18"/>
                <w:szCs w:val="18"/>
              </w:rPr>
              <w:t>(0.0421)</w:t>
            </w:r>
          </w:p>
        </w:tc>
        <w:tc>
          <w:tcPr>
            <w:tcW w:w="1476" w:type="dxa"/>
          </w:tcPr>
          <w:p w14:paraId="11AEC37C" w14:textId="77777777" w:rsidR="002D4DBF" w:rsidRPr="00A475A0" w:rsidRDefault="002D4DBF" w:rsidP="00D176C3">
            <w:pPr>
              <w:widowControl w:val="0"/>
              <w:spacing w:after="0" w:line="240" w:lineRule="auto"/>
              <w:jc w:val="center"/>
              <w:rPr>
                <w:sz w:val="18"/>
                <w:szCs w:val="18"/>
              </w:rPr>
            </w:pPr>
          </w:p>
        </w:tc>
        <w:tc>
          <w:tcPr>
            <w:tcW w:w="1476" w:type="dxa"/>
            <w:tcBorders>
              <w:top w:val="nil"/>
              <w:left w:val="nil"/>
              <w:bottom w:val="nil"/>
              <w:right w:val="nil"/>
            </w:tcBorders>
          </w:tcPr>
          <w:p w14:paraId="788E17E0" w14:textId="77777777" w:rsidR="002D4DBF" w:rsidRPr="00A475A0" w:rsidRDefault="002D4DBF" w:rsidP="00D176C3">
            <w:pPr>
              <w:widowControl w:val="0"/>
              <w:spacing w:after="0" w:line="240" w:lineRule="auto"/>
              <w:jc w:val="center"/>
              <w:rPr>
                <w:sz w:val="18"/>
                <w:szCs w:val="18"/>
              </w:rPr>
            </w:pPr>
            <w:r w:rsidRPr="00A475A0">
              <w:rPr>
                <w:sz w:val="18"/>
                <w:szCs w:val="18"/>
              </w:rPr>
              <w:t>(</w:t>
            </w:r>
            <w:r w:rsidRPr="0051582A">
              <w:rPr>
                <w:sz w:val="18"/>
                <w:szCs w:val="18"/>
              </w:rPr>
              <w:t>0.0620</w:t>
            </w:r>
            <w:r w:rsidRPr="00A475A0">
              <w:rPr>
                <w:sz w:val="18"/>
                <w:szCs w:val="18"/>
              </w:rPr>
              <w:t>)</w:t>
            </w:r>
          </w:p>
        </w:tc>
        <w:tc>
          <w:tcPr>
            <w:tcW w:w="1476" w:type="dxa"/>
          </w:tcPr>
          <w:p w14:paraId="7E36F68A" w14:textId="77777777" w:rsidR="002D4DBF" w:rsidRPr="00A475A0" w:rsidRDefault="002D4DBF" w:rsidP="00D176C3">
            <w:pPr>
              <w:widowControl w:val="0"/>
              <w:spacing w:after="0" w:line="240" w:lineRule="auto"/>
              <w:jc w:val="center"/>
              <w:rPr>
                <w:sz w:val="18"/>
                <w:szCs w:val="18"/>
              </w:rPr>
            </w:pPr>
            <w:r w:rsidRPr="00FF66DD">
              <w:rPr>
                <w:sz w:val="18"/>
                <w:szCs w:val="18"/>
              </w:rPr>
              <w:t>(0.0387)</w:t>
            </w:r>
          </w:p>
        </w:tc>
        <w:tc>
          <w:tcPr>
            <w:tcW w:w="1476" w:type="dxa"/>
          </w:tcPr>
          <w:p w14:paraId="1D9D0A3D" w14:textId="77777777" w:rsidR="002D4DBF" w:rsidRPr="00A475A0" w:rsidRDefault="002D4DBF" w:rsidP="00D176C3">
            <w:pPr>
              <w:widowControl w:val="0"/>
              <w:spacing w:after="0" w:line="240" w:lineRule="auto"/>
              <w:jc w:val="center"/>
              <w:rPr>
                <w:sz w:val="18"/>
                <w:szCs w:val="18"/>
              </w:rPr>
            </w:pPr>
          </w:p>
        </w:tc>
        <w:tc>
          <w:tcPr>
            <w:tcW w:w="1476" w:type="dxa"/>
          </w:tcPr>
          <w:p w14:paraId="2C9E949D" w14:textId="77777777" w:rsidR="002D4DBF" w:rsidRPr="00A475A0" w:rsidRDefault="002D4DBF" w:rsidP="00D176C3">
            <w:pPr>
              <w:widowControl w:val="0"/>
              <w:spacing w:after="0" w:line="240" w:lineRule="auto"/>
              <w:jc w:val="center"/>
              <w:rPr>
                <w:sz w:val="18"/>
                <w:szCs w:val="18"/>
              </w:rPr>
            </w:pPr>
            <w:r w:rsidRPr="00FF66DD">
              <w:rPr>
                <w:sz w:val="18"/>
                <w:szCs w:val="18"/>
              </w:rPr>
              <w:t>(0.0635)</w:t>
            </w:r>
          </w:p>
        </w:tc>
      </w:tr>
      <w:tr w:rsidR="002D4DBF" w:rsidRPr="00EF7A99" w14:paraId="30F2F695" w14:textId="77777777" w:rsidTr="00D176C3">
        <w:trPr>
          <w:trHeight w:val="230"/>
        </w:trPr>
        <w:tc>
          <w:tcPr>
            <w:tcW w:w="2065" w:type="dxa"/>
            <w:tcBorders>
              <w:top w:val="nil"/>
              <w:left w:val="nil"/>
              <w:bottom w:val="nil"/>
              <w:right w:val="nil"/>
            </w:tcBorders>
          </w:tcPr>
          <w:p w14:paraId="60B14D7E" w14:textId="77777777" w:rsidR="002D4DBF" w:rsidRPr="00A475A0"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m:oMathPara>
          </w:p>
        </w:tc>
        <w:tc>
          <w:tcPr>
            <w:tcW w:w="1476" w:type="dxa"/>
          </w:tcPr>
          <w:p w14:paraId="0CF6BCC8" w14:textId="77777777" w:rsidR="002D4DBF" w:rsidRPr="00A475A0" w:rsidRDefault="002D4DBF" w:rsidP="00D176C3">
            <w:pPr>
              <w:widowControl w:val="0"/>
              <w:spacing w:after="0" w:line="240" w:lineRule="auto"/>
              <w:jc w:val="center"/>
              <w:rPr>
                <w:sz w:val="18"/>
                <w:szCs w:val="18"/>
              </w:rPr>
            </w:pPr>
          </w:p>
        </w:tc>
        <w:tc>
          <w:tcPr>
            <w:tcW w:w="1476" w:type="dxa"/>
          </w:tcPr>
          <w:p w14:paraId="70B50E9C" w14:textId="77777777" w:rsidR="002D4DBF" w:rsidRPr="00A475A0" w:rsidRDefault="002D4DBF" w:rsidP="00D176C3">
            <w:pPr>
              <w:widowControl w:val="0"/>
              <w:spacing w:after="0" w:line="240" w:lineRule="auto"/>
              <w:jc w:val="center"/>
              <w:rPr>
                <w:sz w:val="18"/>
                <w:szCs w:val="18"/>
              </w:rPr>
            </w:pPr>
            <w:r w:rsidRPr="00A475A0">
              <w:rPr>
                <w:sz w:val="18"/>
                <w:szCs w:val="18"/>
              </w:rPr>
              <w:t>0.154</w:t>
            </w:r>
            <w:r w:rsidRPr="00A475A0">
              <w:rPr>
                <w:sz w:val="18"/>
                <w:szCs w:val="18"/>
                <w:vertAlign w:val="superscript"/>
              </w:rPr>
              <w:t>***</w:t>
            </w:r>
          </w:p>
        </w:tc>
        <w:tc>
          <w:tcPr>
            <w:tcW w:w="1476" w:type="dxa"/>
            <w:tcBorders>
              <w:top w:val="nil"/>
              <w:left w:val="nil"/>
              <w:bottom w:val="nil"/>
              <w:right w:val="nil"/>
            </w:tcBorders>
          </w:tcPr>
          <w:p w14:paraId="6CFE5B39" w14:textId="77777777" w:rsidR="002D4DBF" w:rsidRPr="00A475A0" w:rsidRDefault="002D4DBF" w:rsidP="00D176C3">
            <w:pPr>
              <w:widowControl w:val="0"/>
              <w:spacing w:after="0" w:line="240" w:lineRule="auto"/>
              <w:jc w:val="center"/>
              <w:rPr>
                <w:sz w:val="18"/>
                <w:szCs w:val="18"/>
              </w:rPr>
            </w:pPr>
            <w:r w:rsidRPr="00A475A0">
              <w:rPr>
                <w:sz w:val="18"/>
                <w:szCs w:val="18"/>
              </w:rPr>
              <w:t>0.135</w:t>
            </w:r>
            <w:r w:rsidRPr="00A475A0">
              <w:rPr>
                <w:sz w:val="18"/>
                <w:szCs w:val="18"/>
                <w:vertAlign w:val="superscript"/>
              </w:rPr>
              <w:t>**</w:t>
            </w:r>
          </w:p>
        </w:tc>
        <w:tc>
          <w:tcPr>
            <w:tcW w:w="1476" w:type="dxa"/>
          </w:tcPr>
          <w:p w14:paraId="74FE90EA" w14:textId="77777777" w:rsidR="002D4DBF" w:rsidRPr="00A475A0" w:rsidRDefault="002D4DBF" w:rsidP="00D176C3">
            <w:pPr>
              <w:widowControl w:val="0"/>
              <w:spacing w:after="0" w:line="240" w:lineRule="auto"/>
              <w:jc w:val="center"/>
              <w:rPr>
                <w:sz w:val="18"/>
                <w:szCs w:val="18"/>
              </w:rPr>
            </w:pPr>
          </w:p>
        </w:tc>
        <w:tc>
          <w:tcPr>
            <w:tcW w:w="1476" w:type="dxa"/>
          </w:tcPr>
          <w:p w14:paraId="650A60E9" w14:textId="77777777" w:rsidR="002D4DBF" w:rsidRPr="00A475A0" w:rsidRDefault="002D4DBF" w:rsidP="00D176C3">
            <w:pPr>
              <w:widowControl w:val="0"/>
              <w:spacing w:after="0" w:line="240" w:lineRule="auto"/>
              <w:jc w:val="center"/>
              <w:rPr>
                <w:sz w:val="18"/>
                <w:szCs w:val="18"/>
              </w:rPr>
            </w:pPr>
            <w:r w:rsidRPr="00FF66DD">
              <w:rPr>
                <w:sz w:val="18"/>
                <w:szCs w:val="18"/>
              </w:rPr>
              <w:t>0.289</w:t>
            </w:r>
            <w:r w:rsidRPr="00FF66DD">
              <w:rPr>
                <w:sz w:val="18"/>
                <w:szCs w:val="18"/>
                <w:vertAlign w:val="superscript"/>
              </w:rPr>
              <w:t>***</w:t>
            </w:r>
          </w:p>
        </w:tc>
        <w:tc>
          <w:tcPr>
            <w:tcW w:w="1476" w:type="dxa"/>
          </w:tcPr>
          <w:p w14:paraId="5A34A6E1" w14:textId="77777777" w:rsidR="002D4DBF" w:rsidRPr="00A475A0" w:rsidRDefault="002D4DBF" w:rsidP="00D176C3">
            <w:pPr>
              <w:widowControl w:val="0"/>
              <w:spacing w:after="0" w:line="240" w:lineRule="auto"/>
              <w:jc w:val="center"/>
              <w:rPr>
                <w:sz w:val="18"/>
                <w:szCs w:val="18"/>
              </w:rPr>
            </w:pPr>
            <w:r w:rsidRPr="00FF66DD">
              <w:rPr>
                <w:sz w:val="18"/>
                <w:szCs w:val="18"/>
              </w:rPr>
              <w:t>0.278</w:t>
            </w:r>
            <w:r w:rsidRPr="00FF66DD">
              <w:rPr>
                <w:sz w:val="18"/>
                <w:szCs w:val="18"/>
                <w:vertAlign w:val="superscript"/>
              </w:rPr>
              <w:t>***</w:t>
            </w:r>
          </w:p>
        </w:tc>
      </w:tr>
      <w:tr w:rsidR="002D4DBF" w:rsidRPr="00EF7A99" w14:paraId="0149D484" w14:textId="77777777" w:rsidTr="00D176C3">
        <w:trPr>
          <w:trHeight w:val="230"/>
        </w:trPr>
        <w:tc>
          <w:tcPr>
            <w:tcW w:w="2065" w:type="dxa"/>
            <w:tcBorders>
              <w:top w:val="nil"/>
              <w:left w:val="nil"/>
              <w:bottom w:val="nil"/>
              <w:right w:val="nil"/>
            </w:tcBorders>
          </w:tcPr>
          <w:p w14:paraId="73EA7ABB" w14:textId="77777777" w:rsidR="002D4DBF" w:rsidRPr="00A475A0" w:rsidRDefault="002D4DBF" w:rsidP="00D176C3">
            <w:pPr>
              <w:widowControl w:val="0"/>
              <w:spacing w:after="0" w:line="240" w:lineRule="auto"/>
              <w:rPr>
                <w:sz w:val="18"/>
                <w:szCs w:val="18"/>
              </w:rPr>
            </w:pPr>
          </w:p>
        </w:tc>
        <w:tc>
          <w:tcPr>
            <w:tcW w:w="1476" w:type="dxa"/>
          </w:tcPr>
          <w:p w14:paraId="05735884" w14:textId="77777777" w:rsidR="002D4DBF" w:rsidRPr="00A475A0" w:rsidRDefault="002D4DBF" w:rsidP="00D176C3">
            <w:pPr>
              <w:widowControl w:val="0"/>
              <w:spacing w:after="0" w:line="240" w:lineRule="auto"/>
              <w:jc w:val="center"/>
              <w:rPr>
                <w:sz w:val="18"/>
                <w:szCs w:val="18"/>
              </w:rPr>
            </w:pPr>
          </w:p>
        </w:tc>
        <w:tc>
          <w:tcPr>
            <w:tcW w:w="1476" w:type="dxa"/>
          </w:tcPr>
          <w:p w14:paraId="351767BE" w14:textId="77777777" w:rsidR="002D4DBF" w:rsidRPr="00A475A0" w:rsidRDefault="002D4DBF" w:rsidP="00D176C3">
            <w:pPr>
              <w:widowControl w:val="0"/>
              <w:spacing w:after="0" w:line="240" w:lineRule="auto"/>
              <w:jc w:val="center"/>
              <w:rPr>
                <w:sz w:val="18"/>
                <w:szCs w:val="18"/>
              </w:rPr>
            </w:pPr>
            <w:r w:rsidRPr="00A475A0">
              <w:rPr>
                <w:sz w:val="18"/>
                <w:szCs w:val="18"/>
              </w:rPr>
              <w:t>(</w:t>
            </w:r>
            <w:r w:rsidRPr="0051582A">
              <w:rPr>
                <w:sz w:val="18"/>
                <w:szCs w:val="18"/>
              </w:rPr>
              <w:t>0.0423</w:t>
            </w:r>
            <w:r w:rsidRPr="00A475A0">
              <w:rPr>
                <w:sz w:val="18"/>
                <w:szCs w:val="18"/>
              </w:rPr>
              <w:t>)</w:t>
            </w:r>
          </w:p>
        </w:tc>
        <w:tc>
          <w:tcPr>
            <w:tcW w:w="1476" w:type="dxa"/>
            <w:tcBorders>
              <w:top w:val="nil"/>
              <w:left w:val="nil"/>
              <w:bottom w:val="nil"/>
              <w:right w:val="nil"/>
            </w:tcBorders>
          </w:tcPr>
          <w:p w14:paraId="5DF3A8CE" w14:textId="77777777" w:rsidR="002D4DBF" w:rsidRPr="00A475A0" w:rsidRDefault="002D4DBF" w:rsidP="00D176C3">
            <w:pPr>
              <w:widowControl w:val="0"/>
              <w:spacing w:after="0" w:line="240" w:lineRule="auto"/>
              <w:jc w:val="center"/>
              <w:rPr>
                <w:sz w:val="18"/>
                <w:szCs w:val="18"/>
              </w:rPr>
            </w:pPr>
            <w:r w:rsidRPr="00A475A0">
              <w:rPr>
                <w:sz w:val="18"/>
                <w:szCs w:val="18"/>
              </w:rPr>
              <w:t>(</w:t>
            </w:r>
            <w:r w:rsidRPr="0051582A">
              <w:rPr>
                <w:sz w:val="18"/>
                <w:szCs w:val="18"/>
              </w:rPr>
              <w:t>0.0632</w:t>
            </w:r>
            <w:r w:rsidRPr="00A475A0">
              <w:rPr>
                <w:sz w:val="18"/>
                <w:szCs w:val="18"/>
              </w:rPr>
              <w:t>)</w:t>
            </w:r>
          </w:p>
        </w:tc>
        <w:tc>
          <w:tcPr>
            <w:tcW w:w="1476" w:type="dxa"/>
          </w:tcPr>
          <w:p w14:paraId="679FDD4C" w14:textId="77777777" w:rsidR="002D4DBF" w:rsidRPr="00A475A0" w:rsidRDefault="002D4DBF" w:rsidP="00D176C3">
            <w:pPr>
              <w:widowControl w:val="0"/>
              <w:spacing w:after="0" w:line="240" w:lineRule="auto"/>
              <w:jc w:val="center"/>
              <w:rPr>
                <w:sz w:val="18"/>
                <w:szCs w:val="18"/>
              </w:rPr>
            </w:pPr>
          </w:p>
        </w:tc>
        <w:tc>
          <w:tcPr>
            <w:tcW w:w="1476" w:type="dxa"/>
          </w:tcPr>
          <w:p w14:paraId="7AF98D1D" w14:textId="77777777" w:rsidR="002D4DBF" w:rsidRPr="00A475A0" w:rsidRDefault="002D4DBF" w:rsidP="00D176C3">
            <w:pPr>
              <w:widowControl w:val="0"/>
              <w:spacing w:after="0" w:line="240" w:lineRule="auto"/>
              <w:jc w:val="center"/>
              <w:rPr>
                <w:sz w:val="18"/>
                <w:szCs w:val="18"/>
              </w:rPr>
            </w:pPr>
            <w:r w:rsidRPr="00FF66DD">
              <w:rPr>
                <w:sz w:val="18"/>
                <w:szCs w:val="18"/>
              </w:rPr>
              <w:t>(0.0348)</w:t>
            </w:r>
          </w:p>
        </w:tc>
        <w:tc>
          <w:tcPr>
            <w:tcW w:w="1476" w:type="dxa"/>
          </w:tcPr>
          <w:p w14:paraId="52A78FF0" w14:textId="77777777" w:rsidR="002D4DBF" w:rsidRPr="00A475A0" w:rsidRDefault="002D4DBF" w:rsidP="00D176C3">
            <w:pPr>
              <w:widowControl w:val="0"/>
              <w:spacing w:after="0" w:line="240" w:lineRule="auto"/>
              <w:jc w:val="center"/>
              <w:rPr>
                <w:sz w:val="18"/>
                <w:szCs w:val="18"/>
              </w:rPr>
            </w:pPr>
            <w:r w:rsidRPr="00FF66DD">
              <w:rPr>
                <w:sz w:val="18"/>
                <w:szCs w:val="18"/>
              </w:rPr>
              <w:t>(0.0584)</w:t>
            </w:r>
          </w:p>
        </w:tc>
      </w:tr>
      <w:tr w:rsidR="002D4DBF" w:rsidRPr="00EF7A99" w14:paraId="7734A150" w14:textId="77777777" w:rsidTr="00D176C3">
        <w:trPr>
          <w:trHeight w:val="230"/>
        </w:trPr>
        <w:tc>
          <w:tcPr>
            <w:tcW w:w="10921" w:type="dxa"/>
            <w:gridSpan w:val="7"/>
            <w:tcBorders>
              <w:top w:val="single" w:sz="4" w:space="0" w:color="auto"/>
              <w:left w:val="nil"/>
              <w:bottom w:val="single" w:sz="4" w:space="0" w:color="auto"/>
            </w:tcBorders>
          </w:tcPr>
          <w:p w14:paraId="086A75C4" w14:textId="77777777" w:rsidR="002D4DBF" w:rsidRDefault="002D4DBF" w:rsidP="00D176C3">
            <w:pPr>
              <w:widowControl w:val="0"/>
              <w:spacing w:after="0" w:line="240" w:lineRule="auto"/>
              <w:jc w:val="center"/>
              <w:rPr>
                <w:sz w:val="18"/>
                <w:szCs w:val="18"/>
              </w:rPr>
            </w:pPr>
            <w:r>
              <w:rPr>
                <w:sz w:val="18"/>
                <w:szCs w:val="18"/>
              </w:rPr>
              <w:t>Aspirations-External</w:t>
            </w:r>
          </w:p>
        </w:tc>
      </w:tr>
      <w:tr w:rsidR="002D4DBF" w:rsidRPr="00EF7A99" w14:paraId="7DB063D4" w14:textId="77777777" w:rsidTr="00D176C3">
        <w:trPr>
          <w:trHeight w:val="216"/>
        </w:trPr>
        <w:tc>
          <w:tcPr>
            <w:tcW w:w="2065" w:type="dxa"/>
            <w:tcBorders>
              <w:top w:val="single" w:sz="4" w:space="0" w:color="auto"/>
              <w:left w:val="nil"/>
              <w:bottom w:val="nil"/>
              <w:right w:val="nil"/>
            </w:tcBorders>
          </w:tcPr>
          <w:p w14:paraId="391D7FD9" w14:textId="77777777" w:rsidR="002D4DBF" w:rsidRPr="00C5715F"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SN</m:t>
                    </m:r>
                  </m:e>
                  <m:sub>
                    <m:r>
                      <w:rPr>
                        <w:rFonts w:ascii="Cambria Math" w:eastAsiaTheme="minorEastAsia" w:hAnsi="Cambria Math"/>
                        <w:sz w:val="18"/>
                        <w:szCs w:val="18"/>
                      </w:rPr>
                      <m:t>i</m:t>
                    </m:r>
                  </m:sub>
                </m:sSub>
              </m:oMath>
            </m:oMathPara>
          </w:p>
        </w:tc>
        <w:tc>
          <w:tcPr>
            <w:tcW w:w="1476" w:type="dxa"/>
            <w:tcBorders>
              <w:top w:val="single" w:sz="4" w:space="0" w:color="auto"/>
            </w:tcBorders>
          </w:tcPr>
          <w:p w14:paraId="3BBE7AC7" w14:textId="77777777" w:rsidR="002D4DBF" w:rsidRPr="00183E9A" w:rsidRDefault="002D4DBF" w:rsidP="00D176C3">
            <w:pPr>
              <w:widowControl w:val="0"/>
              <w:spacing w:after="0" w:line="240" w:lineRule="auto"/>
              <w:jc w:val="center"/>
              <w:rPr>
                <w:sz w:val="18"/>
                <w:szCs w:val="18"/>
              </w:rPr>
            </w:pPr>
            <w:r w:rsidRPr="0051582A">
              <w:rPr>
                <w:sz w:val="18"/>
                <w:szCs w:val="18"/>
              </w:rPr>
              <w:t>0.163</w:t>
            </w:r>
            <w:r w:rsidRPr="0051582A">
              <w:rPr>
                <w:sz w:val="18"/>
                <w:szCs w:val="18"/>
                <w:vertAlign w:val="superscript"/>
              </w:rPr>
              <w:t>***</w:t>
            </w:r>
          </w:p>
        </w:tc>
        <w:tc>
          <w:tcPr>
            <w:tcW w:w="1476" w:type="dxa"/>
            <w:tcBorders>
              <w:top w:val="single" w:sz="4" w:space="0" w:color="auto"/>
            </w:tcBorders>
          </w:tcPr>
          <w:p w14:paraId="1579010F" w14:textId="77777777" w:rsidR="002D4DBF" w:rsidRPr="00183E9A" w:rsidRDefault="002D4DBF" w:rsidP="00D176C3">
            <w:pPr>
              <w:widowControl w:val="0"/>
              <w:spacing w:after="0" w:line="240" w:lineRule="auto"/>
              <w:jc w:val="center"/>
              <w:rPr>
                <w:sz w:val="18"/>
                <w:szCs w:val="18"/>
              </w:rPr>
            </w:pPr>
          </w:p>
        </w:tc>
        <w:tc>
          <w:tcPr>
            <w:tcW w:w="1476" w:type="dxa"/>
            <w:tcBorders>
              <w:top w:val="single" w:sz="4" w:space="0" w:color="auto"/>
              <w:left w:val="nil"/>
              <w:bottom w:val="nil"/>
              <w:right w:val="nil"/>
            </w:tcBorders>
          </w:tcPr>
          <w:p w14:paraId="5E2A4AFA" w14:textId="77777777" w:rsidR="002D4DBF" w:rsidRPr="00183E9A" w:rsidRDefault="002D4DBF" w:rsidP="00D176C3">
            <w:pPr>
              <w:widowControl w:val="0"/>
              <w:spacing w:after="0" w:line="240" w:lineRule="auto"/>
              <w:jc w:val="center"/>
              <w:rPr>
                <w:sz w:val="18"/>
                <w:szCs w:val="18"/>
              </w:rPr>
            </w:pPr>
            <w:r w:rsidRPr="0051582A">
              <w:rPr>
                <w:sz w:val="18"/>
                <w:szCs w:val="18"/>
              </w:rPr>
              <w:t>-0.0155</w:t>
            </w:r>
          </w:p>
        </w:tc>
        <w:tc>
          <w:tcPr>
            <w:tcW w:w="1476" w:type="dxa"/>
            <w:tcBorders>
              <w:top w:val="single" w:sz="4" w:space="0" w:color="auto"/>
            </w:tcBorders>
          </w:tcPr>
          <w:p w14:paraId="178B514F" w14:textId="77777777" w:rsidR="002D4DBF" w:rsidRPr="00183E9A" w:rsidRDefault="002D4DBF" w:rsidP="00D176C3">
            <w:pPr>
              <w:widowControl w:val="0"/>
              <w:spacing w:after="0" w:line="240" w:lineRule="auto"/>
              <w:jc w:val="center"/>
              <w:rPr>
                <w:sz w:val="18"/>
                <w:szCs w:val="18"/>
              </w:rPr>
            </w:pPr>
            <w:r w:rsidRPr="00FF66DD">
              <w:rPr>
                <w:sz w:val="18"/>
                <w:szCs w:val="18"/>
              </w:rPr>
              <w:t>0.213</w:t>
            </w:r>
            <w:r w:rsidRPr="00FF66DD">
              <w:rPr>
                <w:sz w:val="18"/>
                <w:szCs w:val="18"/>
                <w:vertAlign w:val="superscript"/>
              </w:rPr>
              <w:t>***</w:t>
            </w:r>
          </w:p>
        </w:tc>
        <w:tc>
          <w:tcPr>
            <w:tcW w:w="1476" w:type="dxa"/>
            <w:tcBorders>
              <w:top w:val="single" w:sz="4" w:space="0" w:color="auto"/>
            </w:tcBorders>
          </w:tcPr>
          <w:p w14:paraId="56BAFA2C" w14:textId="77777777" w:rsidR="002D4DBF" w:rsidRPr="00183E9A" w:rsidRDefault="002D4DBF" w:rsidP="00D176C3">
            <w:pPr>
              <w:widowControl w:val="0"/>
              <w:spacing w:after="0" w:line="240" w:lineRule="auto"/>
              <w:jc w:val="center"/>
              <w:rPr>
                <w:sz w:val="18"/>
                <w:szCs w:val="18"/>
              </w:rPr>
            </w:pPr>
          </w:p>
        </w:tc>
        <w:tc>
          <w:tcPr>
            <w:tcW w:w="1476" w:type="dxa"/>
            <w:tcBorders>
              <w:top w:val="single" w:sz="4" w:space="0" w:color="auto"/>
            </w:tcBorders>
          </w:tcPr>
          <w:p w14:paraId="5E1C45D8" w14:textId="77777777" w:rsidR="002D4DBF" w:rsidRPr="00183E9A" w:rsidRDefault="002D4DBF" w:rsidP="00D176C3">
            <w:pPr>
              <w:widowControl w:val="0"/>
              <w:spacing w:after="0" w:line="240" w:lineRule="auto"/>
              <w:jc w:val="center"/>
              <w:rPr>
                <w:sz w:val="18"/>
                <w:szCs w:val="18"/>
              </w:rPr>
            </w:pPr>
            <w:r w:rsidRPr="00FF66DD">
              <w:rPr>
                <w:sz w:val="18"/>
                <w:szCs w:val="18"/>
              </w:rPr>
              <w:t>-0.269</w:t>
            </w:r>
            <w:r w:rsidRPr="00FF66DD">
              <w:rPr>
                <w:sz w:val="18"/>
                <w:szCs w:val="18"/>
                <w:vertAlign w:val="superscript"/>
              </w:rPr>
              <w:t>***</w:t>
            </w:r>
          </w:p>
        </w:tc>
      </w:tr>
      <w:tr w:rsidR="002D4DBF" w:rsidRPr="00EF7A99" w14:paraId="3E168E85" w14:textId="77777777" w:rsidTr="00D176C3">
        <w:trPr>
          <w:trHeight w:val="230"/>
        </w:trPr>
        <w:tc>
          <w:tcPr>
            <w:tcW w:w="2065" w:type="dxa"/>
            <w:tcBorders>
              <w:top w:val="nil"/>
              <w:left w:val="nil"/>
              <w:bottom w:val="nil"/>
              <w:right w:val="nil"/>
            </w:tcBorders>
          </w:tcPr>
          <w:p w14:paraId="72F2BF96" w14:textId="77777777" w:rsidR="002D4DBF" w:rsidRPr="00C5715F" w:rsidRDefault="002D4DBF" w:rsidP="00D176C3">
            <w:pPr>
              <w:widowControl w:val="0"/>
              <w:spacing w:after="0" w:line="240" w:lineRule="auto"/>
              <w:rPr>
                <w:sz w:val="18"/>
                <w:szCs w:val="18"/>
              </w:rPr>
            </w:pPr>
          </w:p>
        </w:tc>
        <w:tc>
          <w:tcPr>
            <w:tcW w:w="1476" w:type="dxa"/>
          </w:tcPr>
          <w:p w14:paraId="65ACDC32" w14:textId="77777777" w:rsidR="002D4DBF" w:rsidRPr="00183E9A" w:rsidRDefault="002D4DBF" w:rsidP="00D176C3">
            <w:pPr>
              <w:widowControl w:val="0"/>
              <w:spacing w:after="0" w:line="240" w:lineRule="auto"/>
              <w:jc w:val="center"/>
              <w:rPr>
                <w:sz w:val="18"/>
                <w:szCs w:val="18"/>
              </w:rPr>
            </w:pPr>
            <w:r w:rsidRPr="0051582A">
              <w:rPr>
                <w:sz w:val="18"/>
                <w:szCs w:val="18"/>
              </w:rPr>
              <w:t>(0.0419)</w:t>
            </w:r>
          </w:p>
        </w:tc>
        <w:tc>
          <w:tcPr>
            <w:tcW w:w="1476" w:type="dxa"/>
          </w:tcPr>
          <w:p w14:paraId="33884A00" w14:textId="77777777" w:rsidR="002D4DBF" w:rsidRPr="00183E9A" w:rsidRDefault="002D4DBF" w:rsidP="00D176C3">
            <w:pPr>
              <w:widowControl w:val="0"/>
              <w:spacing w:after="0" w:line="240" w:lineRule="auto"/>
              <w:jc w:val="center"/>
              <w:rPr>
                <w:sz w:val="18"/>
                <w:szCs w:val="18"/>
              </w:rPr>
            </w:pPr>
          </w:p>
        </w:tc>
        <w:tc>
          <w:tcPr>
            <w:tcW w:w="1476" w:type="dxa"/>
            <w:tcBorders>
              <w:top w:val="nil"/>
              <w:left w:val="nil"/>
              <w:bottom w:val="nil"/>
              <w:right w:val="nil"/>
            </w:tcBorders>
          </w:tcPr>
          <w:p w14:paraId="0E8BA1B1" w14:textId="77777777" w:rsidR="002D4DBF" w:rsidRPr="00183E9A" w:rsidRDefault="002D4DBF" w:rsidP="00D176C3">
            <w:pPr>
              <w:widowControl w:val="0"/>
              <w:spacing w:after="0" w:line="240" w:lineRule="auto"/>
              <w:jc w:val="center"/>
              <w:rPr>
                <w:sz w:val="18"/>
                <w:szCs w:val="18"/>
              </w:rPr>
            </w:pPr>
            <w:r w:rsidRPr="0051582A">
              <w:rPr>
                <w:sz w:val="18"/>
                <w:szCs w:val="18"/>
              </w:rPr>
              <w:t>(0.0579)</w:t>
            </w:r>
          </w:p>
        </w:tc>
        <w:tc>
          <w:tcPr>
            <w:tcW w:w="1476" w:type="dxa"/>
          </w:tcPr>
          <w:p w14:paraId="1DC6C5EA" w14:textId="77777777" w:rsidR="002D4DBF" w:rsidRPr="00183E9A" w:rsidRDefault="002D4DBF" w:rsidP="00D176C3">
            <w:pPr>
              <w:widowControl w:val="0"/>
              <w:spacing w:after="0" w:line="240" w:lineRule="auto"/>
              <w:jc w:val="center"/>
              <w:rPr>
                <w:sz w:val="18"/>
                <w:szCs w:val="18"/>
              </w:rPr>
            </w:pPr>
            <w:r w:rsidRPr="00FF66DD">
              <w:rPr>
                <w:sz w:val="18"/>
                <w:szCs w:val="18"/>
              </w:rPr>
              <w:t>(0.0357)</w:t>
            </w:r>
          </w:p>
        </w:tc>
        <w:tc>
          <w:tcPr>
            <w:tcW w:w="1476" w:type="dxa"/>
          </w:tcPr>
          <w:p w14:paraId="6DA367D7" w14:textId="77777777" w:rsidR="002D4DBF" w:rsidRPr="00183E9A" w:rsidRDefault="002D4DBF" w:rsidP="00D176C3">
            <w:pPr>
              <w:widowControl w:val="0"/>
              <w:spacing w:after="0" w:line="240" w:lineRule="auto"/>
              <w:jc w:val="center"/>
              <w:rPr>
                <w:sz w:val="18"/>
                <w:szCs w:val="18"/>
              </w:rPr>
            </w:pPr>
          </w:p>
        </w:tc>
        <w:tc>
          <w:tcPr>
            <w:tcW w:w="1476" w:type="dxa"/>
          </w:tcPr>
          <w:p w14:paraId="30D38809" w14:textId="77777777" w:rsidR="002D4DBF" w:rsidRPr="00183E9A" w:rsidRDefault="002D4DBF" w:rsidP="00D176C3">
            <w:pPr>
              <w:widowControl w:val="0"/>
              <w:spacing w:after="0" w:line="240" w:lineRule="auto"/>
              <w:jc w:val="center"/>
              <w:rPr>
                <w:sz w:val="18"/>
                <w:szCs w:val="18"/>
              </w:rPr>
            </w:pPr>
            <w:r w:rsidRPr="00FF66DD">
              <w:rPr>
                <w:sz w:val="18"/>
                <w:szCs w:val="18"/>
              </w:rPr>
              <w:t>(0.0645)</w:t>
            </w:r>
          </w:p>
        </w:tc>
      </w:tr>
      <w:tr w:rsidR="002D4DBF" w:rsidRPr="00EF7A99" w14:paraId="53C9695B" w14:textId="77777777" w:rsidTr="00D176C3">
        <w:trPr>
          <w:trHeight w:val="230"/>
        </w:trPr>
        <w:tc>
          <w:tcPr>
            <w:tcW w:w="2065" w:type="dxa"/>
            <w:tcBorders>
              <w:top w:val="nil"/>
              <w:left w:val="nil"/>
              <w:bottom w:val="nil"/>
              <w:right w:val="nil"/>
            </w:tcBorders>
          </w:tcPr>
          <w:p w14:paraId="02666893" w14:textId="77777777" w:rsidR="002D4DBF" w:rsidRPr="00C5715F"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m:oMathPara>
          </w:p>
        </w:tc>
        <w:tc>
          <w:tcPr>
            <w:tcW w:w="1476" w:type="dxa"/>
          </w:tcPr>
          <w:p w14:paraId="2DC6843A" w14:textId="77777777" w:rsidR="002D4DBF" w:rsidRPr="00183E9A" w:rsidRDefault="002D4DBF" w:rsidP="00D176C3">
            <w:pPr>
              <w:widowControl w:val="0"/>
              <w:spacing w:after="0" w:line="240" w:lineRule="auto"/>
              <w:jc w:val="center"/>
              <w:rPr>
                <w:sz w:val="18"/>
                <w:szCs w:val="18"/>
              </w:rPr>
            </w:pPr>
          </w:p>
        </w:tc>
        <w:tc>
          <w:tcPr>
            <w:tcW w:w="1476" w:type="dxa"/>
          </w:tcPr>
          <w:p w14:paraId="33CB8116" w14:textId="77777777" w:rsidR="002D4DBF" w:rsidRPr="00183E9A" w:rsidRDefault="002D4DBF" w:rsidP="00D176C3">
            <w:pPr>
              <w:widowControl w:val="0"/>
              <w:spacing w:after="0" w:line="240" w:lineRule="auto"/>
              <w:jc w:val="center"/>
              <w:rPr>
                <w:sz w:val="18"/>
                <w:szCs w:val="18"/>
              </w:rPr>
            </w:pPr>
            <w:r w:rsidRPr="0051582A">
              <w:rPr>
                <w:sz w:val="18"/>
                <w:szCs w:val="18"/>
              </w:rPr>
              <w:t>0.225</w:t>
            </w:r>
            <w:r w:rsidRPr="0051582A">
              <w:rPr>
                <w:sz w:val="18"/>
                <w:szCs w:val="18"/>
                <w:vertAlign w:val="superscript"/>
              </w:rPr>
              <w:t>***</w:t>
            </w:r>
          </w:p>
        </w:tc>
        <w:tc>
          <w:tcPr>
            <w:tcW w:w="1476" w:type="dxa"/>
            <w:tcBorders>
              <w:top w:val="nil"/>
              <w:left w:val="nil"/>
              <w:bottom w:val="nil"/>
              <w:right w:val="nil"/>
            </w:tcBorders>
          </w:tcPr>
          <w:p w14:paraId="2123F592" w14:textId="77777777" w:rsidR="002D4DBF" w:rsidRPr="00183E9A" w:rsidRDefault="002D4DBF" w:rsidP="00D176C3">
            <w:pPr>
              <w:widowControl w:val="0"/>
              <w:spacing w:after="0" w:line="240" w:lineRule="auto"/>
              <w:jc w:val="center"/>
              <w:rPr>
                <w:sz w:val="18"/>
                <w:szCs w:val="18"/>
              </w:rPr>
            </w:pPr>
            <w:r w:rsidRPr="0051582A">
              <w:rPr>
                <w:sz w:val="18"/>
                <w:szCs w:val="18"/>
              </w:rPr>
              <w:t>0.239</w:t>
            </w:r>
            <w:r w:rsidRPr="0051582A">
              <w:rPr>
                <w:sz w:val="18"/>
                <w:szCs w:val="18"/>
                <w:vertAlign w:val="superscript"/>
              </w:rPr>
              <w:t>***</w:t>
            </w:r>
          </w:p>
        </w:tc>
        <w:tc>
          <w:tcPr>
            <w:tcW w:w="1476" w:type="dxa"/>
          </w:tcPr>
          <w:p w14:paraId="7B90ADF0" w14:textId="77777777" w:rsidR="002D4DBF" w:rsidRPr="00183E9A" w:rsidRDefault="002D4DBF" w:rsidP="00D176C3">
            <w:pPr>
              <w:widowControl w:val="0"/>
              <w:spacing w:after="0" w:line="240" w:lineRule="auto"/>
              <w:jc w:val="center"/>
              <w:rPr>
                <w:sz w:val="18"/>
                <w:szCs w:val="18"/>
              </w:rPr>
            </w:pPr>
          </w:p>
        </w:tc>
        <w:tc>
          <w:tcPr>
            <w:tcW w:w="1476" w:type="dxa"/>
          </w:tcPr>
          <w:p w14:paraId="786DD076" w14:textId="77777777" w:rsidR="002D4DBF" w:rsidRPr="00183E9A" w:rsidRDefault="002D4DBF" w:rsidP="00D176C3">
            <w:pPr>
              <w:widowControl w:val="0"/>
              <w:spacing w:after="0" w:line="240" w:lineRule="auto"/>
              <w:jc w:val="center"/>
              <w:rPr>
                <w:sz w:val="18"/>
                <w:szCs w:val="18"/>
              </w:rPr>
            </w:pPr>
            <w:r w:rsidRPr="00FF66DD">
              <w:rPr>
                <w:sz w:val="18"/>
                <w:szCs w:val="18"/>
              </w:rPr>
              <w:t>0.347</w:t>
            </w:r>
            <w:r w:rsidRPr="00FF66DD">
              <w:rPr>
                <w:sz w:val="18"/>
                <w:szCs w:val="18"/>
                <w:vertAlign w:val="superscript"/>
              </w:rPr>
              <w:t>***</w:t>
            </w:r>
          </w:p>
        </w:tc>
        <w:tc>
          <w:tcPr>
            <w:tcW w:w="1476" w:type="dxa"/>
          </w:tcPr>
          <w:p w14:paraId="27E33DDF" w14:textId="77777777" w:rsidR="002D4DBF" w:rsidRPr="00183E9A" w:rsidRDefault="002D4DBF" w:rsidP="00D176C3">
            <w:pPr>
              <w:widowControl w:val="0"/>
              <w:spacing w:after="0" w:line="240" w:lineRule="auto"/>
              <w:jc w:val="center"/>
              <w:rPr>
                <w:sz w:val="18"/>
                <w:szCs w:val="18"/>
              </w:rPr>
            </w:pPr>
            <w:r w:rsidRPr="00FF66DD">
              <w:rPr>
                <w:sz w:val="18"/>
                <w:szCs w:val="18"/>
              </w:rPr>
              <w:t>0.527</w:t>
            </w:r>
            <w:r w:rsidRPr="00FF66DD">
              <w:rPr>
                <w:sz w:val="18"/>
                <w:szCs w:val="18"/>
                <w:vertAlign w:val="superscript"/>
              </w:rPr>
              <w:t>***</w:t>
            </w:r>
          </w:p>
        </w:tc>
      </w:tr>
      <w:tr w:rsidR="002D4DBF" w:rsidRPr="00EF7A99" w14:paraId="3DD331A3" w14:textId="77777777" w:rsidTr="00D176C3">
        <w:trPr>
          <w:trHeight w:val="230"/>
        </w:trPr>
        <w:tc>
          <w:tcPr>
            <w:tcW w:w="2065" w:type="dxa"/>
            <w:tcBorders>
              <w:top w:val="nil"/>
              <w:left w:val="nil"/>
              <w:bottom w:val="nil"/>
              <w:right w:val="nil"/>
            </w:tcBorders>
          </w:tcPr>
          <w:p w14:paraId="70DB9DA0" w14:textId="77777777" w:rsidR="002D4DBF" w:rsidRPr="00C5715F" w:rsidRDefault="002D4DBF" w:rsidP="00D176C3">
            <w:pPr>
              <w:widowControl w:val="0"/>
              <w:spacing w:after="0" w:line="240" w:lineRule="auto"/>
              <w:rPr>
                <w:sz w:val="18"/>
                <w:szCs w:val="18"/>
              </w:rPr>
            </w:pPr>
          </w:p>
        </w:tc>
        <w:tc>
          <w:tcPr>
            <w:tcW w:w="1476" w:type="dxa"/>
          </w:tcPr>
          <w:p w14:paraId="343AED99" w14:textId="77777777" w:rsidR="002D4DBF" w:rsidRPr="00183E9A" w:rsidRDefault="002D4DBF" w:rsidP="00D176C3">
            <w:pPr>
              <w:widowControl w:val="0"/>
              <w:spacing w:after="0" w:line="240" w:lineRule="auto"/>
              <w:jc w:val="center"/>
              <w:rPr>
                <w:sz w:val="18"/>
                <w:szCs w:val="18"/>
              </w:rPr>
            </w:pPr>
          </w:p>
        </w:tc>
        <w:tc>
          <w:tcPr>
            <w:tcW w:w="1476" w:type="dxa"/>
          </w:tcPr>
          <w:p w14:paraId="53B9E4C4" w14:textId="77777777" w:rsidR="002D4DBF" w:rsidRPr="00183E9A" w:rsidRDefault="002D4DBF" w:rsidP="00D176C3">
            <w:pPr>
              <w:widowControl w:val="0"/>
              <w:spacing w:after="0" w:line="240" w:lineRule="auto"/>
              <w:jc w:val="center"/>
              <w:rPr>
                <w:sz w:val="18"/>
                <w:szCs w:val="18"/>
              </w:rPr>
            </w:pPr>
            <w:r w:rsidRPr="0051582A">
              <w:rPr>
                <w:sz w:val="18"/>
                <w:szCs w:val="18"/>
              </w:rPr>
              <w:t>(0.0397)</w:t>
            </w:r>
          </w:p>
        </w:tc>
        <w:tc>
          <w:tcPr>
            <w:tcW w:w="1476" w:type="dxa"/>
            <w:tcBorders>
              <w:top w:val="nil"/>
              <w:left w:val="nil"/>
              <w:bottom w:val="nil"/>
              <w:right w:val="nil"/>
            </w:tcBorders>
          </w:tcPr>
          <w:p w14:paraId="1D8A1968" w14:textId="77777777" w:rsidR="002D4DBF" w:rsidRPr="00183E9A" w:rsidRDefault="002D4DBF" w:rsidP="00D176C3">
            <w:pPr>
              <w:widowControl w:val="0"/>
              <w:spacing w:after="0" w:line="240" w:lineRule="auto"/>
              <w:jc w:val="center"/>
              <w:rPr>
                <w:sz w:val="18"/>
                <w:szCs w:val="18"/>
              </w:rPr>
            </w:pPr>
            <w:r w:rsidRPr="0051582A">
              <w:rPr>
                <w:sz w:val="18"/>
                <w:szCs w:val="18"/>
              </w:rPr>
              <w:t>(0.0554)</w:t>
            </w:r>
          </w:p>
        </w:tc>
        <w:tc>
          <w:tcPr>
            <w:tcW w:w="1476" w:type="dxa"/>
          </w:tcPr>
          <w:p w14:paraId="55FD7B54" w14:textId="77777777" w:rsidR="002D4DBF" w:rsidRPr="00183E9A" w:rsidRDefault="002D4DBF" w:rsidP="00D176C3">
            <w:pPr>
              <w:widowControl w:val="0"/>
              <w:spacing w:after="0" w:line="240" w:lineRule="auto"/>
              <w:jc w:val="center"/>
              <w:rPr>
                <w:sz w:val="18"/>
                <w:szCs w:val="18"/>
              </w:rPr>
            </w:pPr>
          </w:p>
        </w:tc>
        <w:tc>
          <w:tcPr>
            <w:tcW w:w="1476" w:type="dxa"/>
          </w:tcPr>
          <w:p w14:paraId="78712978" w14:textId="77777777" w:rsidR="002D4DBF" w:rsidRPr="00183E9A" w:rsidRDefault="002D4DBF" w:rsidP="00D176C3">
            <w:pPr>
              <w:widowControl w:val="0"/>
              <w:spacing w:after="0" w:line="240" w:lineRule="auto"/>
              <w:jc w:val="center"/>
              <w:rPr>
                <w:sz w:val="18"/>
                <w:szCs w:val="18"/>
              </w:rPr>
            </w:pPr>
            <w:r w:rsidRPr="00FF66DD">
              <w:rPr>
                <w:sz w:val="18"/>
                <w:szCs w:val="18"/>
              </w:rPr>
              <w:t>(0.0319)</w:t>
            </w:r>
          </w:p>
        </w:tc>
        <w:tc>
          <w:tcPr>
            <w:tcW w:w="1476" w:type="dxa"/>
          </w:tcPr>
          <w:p w14:paraId="2850C646" w14:textId="77777777" w:rsidR="002D4DBF" w:rsidRPr="00183E9A" w:rsidRDefault="002D4DBF" w:rsidP="00D176C3">
            <w:pPr>
              <w:widowControl w:val="0"/>
              <w:spacing w:after="0" w:line="240" w:lineRule="auto"/>
              <w:jc w:val="center"/>
              <w:rPr>
                <w:sz w:val="18"/>
                <w:szCs w:val="18"/>
              </w:rPr>
            </w:pPr>
            <w:r w:rsidRPr="00FF66DD">
              <w:rPr>
                <w:sz w:val="18"/>
                <w:szCs w:val="18"/>
              </w:rPr>
              <w:t>(0.0551)</w:t>
            </w:r>
          </w:p>
        </w:tc>
      </w:tr>
      <w:tr w:rsidR="002D4DBF" w:rsidRPr="00EF7A99" w14:paraId="064481B3" w14:textId="77777777" w:rsidTr="00D176C3">
        <w:trPr>
          <w:trHeight w:val="230"/>
        </w:trPr>
        <w:tc>
          <w:tcPr>
            <w:tcW w:w="10921" w:type="dxa"/>
            <w:gridSpan w:val="7"/>
            <w:tcBorders>
              <w:top w:val="single" w:sz="4" w:space="0" w:color="auto"/>
              <w:left w:val="nil"/>
              <w:bottom w:val="single" w:sz="4" w:space="0" w:color="auto"/>
            </w:tcBorders>
          </w:tcPr>
          <w:p w14:paraId="6A241B9F" w14:textId="77777777" w:rsidR="002D4DBF" w:rsidRDefault="002D4DBF" w:rsidP="00D176C3">
            <w:pPr>
              <w:widowControl w:val="0"/>
              <w:spacing w:after="0" w:line="240" w:lineRule="auto"/>
              <w:jc w:val="center"/>
              <w:rPr>
                <w:sz w:val="18"/>
                <w:szCs w:val="18"/>
              </w:rPr>
            </w:pPr>
            <w:r>
              <w:rPr>
                <w:sz w:val="18"/>
                <w:szCs w:val="18"/>
              </w:rPr>
              <w:t>Probability-Internal</w:t>
            </w:r>
          </w:p>
        </w:tc>
      </w:tr>
      <w:tr w:rsidR="002D4DBF" w:rsidRPr="00EF7A99" w14:paraId="1878FB67" w14:textId="77777777" w:rsidTr="00D176C3">
        <w:trPr>
          <w:trHeight w:val="216"/>
        </w:trPr>
        <w:tc>
          <w:tcPr>
            <w:tcW w:w="2065" w:type="dxa"/>
            <w:tcBorders>
              <w:top w:val="single" w:sz="4" w:space="0" w:color="auto"/>
              <w:left w:val="nil"/>
              <w:bottom w:val="nil"/>
              <w:right w:val="nil"/>
            </w:tcBorders>
          </w:tcPr>
          <w:p w14:paraId="0D3068D4" w14:textId="77777777" w:rsidR="002D4DBF" w:rsidRPr="00C5715F"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SN</m:t>
                    </m:r>
                  </m:e>
                  <m:sub>
                    <m:r>
                      <w:rPr>
                        <w:rFonts w:ascii="Cambria Math" w:eastAsiaTheme="minorEastAsia" w:hAnsi="Cambria Math"/>
                        <w:sz w:val="18"/>
                        <w:szCs w:val="18"/>
                      </w:rPr>
                      <m:t>i</m:t>
                    </m:r>
                  </m:sub>
                </m:sSub>
              </m:oMath>
            </m:oMathPara>
          </w:p>
        </w:tc>
        <w:tc>
          <w:tcPr>
            <w:tcW w:w="1476" w:type="dxa"/>
            <w:tcBorders>
              <w:top w:val="single" w:sz="4" w:space="0" w:color="auto"/>
            </w:tcBorders>
          </w:tcPr>
          <w:p w14:paraId="1532345B" w14:textId="77777777" w:rsidR="002D4DBF" w:rsidRPr="001065A8" w:rsidRDefault="002D4DBF" w:rsidP="00D176C3">
            <w:pPr>
              <w:widowControl w:val="0"/>
              <w:spacing w:after="0" w:line="240" w:lineRule="auto"/>
              <w:jc w:val="center"/>
              <w:rPr>
                <w:sz w:val="18"/>
                <w:szCs w:val="18"/>
              </w:rPr>
            </w:pPr>
            <w:r w:rsidRPr="00A475A0">
              <w:rPr>
                <w:sz w:val="18"/>
                <w:szCs w:val="18"/>
              </w:rPr>
              <w:t>0.0659</w:t>
            </w:r>
          </w:p>
        </w:tc>
        <w:tc>
          <w:tcPr>
            <w:tcW w:w="1476" w:type="dxa"/>
            <w:tcBorders>
              <w:top w:val="single" w:sz="4" w:space="0" w:color="auto"/>
            </w:tcBorders>
          </w:tcPr>
          <w:p w14:paraId="420F4865" w14:textId="77777777" w:rsidR="002D4DBF" w:rsidRPr="001065A8" w:rsidRDefault="002D4DBF" w:rsidP="00D176C3">
            <w:pPr>
              <w:widowControl w:val="0"/>
              <w:spacing w:after="0" w:line="240" w:lineRule="auto"/>
              <w:jc w:val="center"/>
              <w:rPr>
                <w:sz w:val="18"/>
                <w:szCs w:val="18"/>
              </w:rPr>
            </w:pPr>
          </w:p>
        </w:tc>
        <w:tc>
          <w:tcPr>
            <w:tcW w:w="1476" w:type="dxa"/>
            <w:tcBorders>
              <w:top w:val="single" w:sz="4" w:space="0" w:color="auto"/>
              <w:left w:val="nil"/>
              <w:bottom w:val="nil"/>
              <w:right w:val="nil"/>
            </w:tcBorders>
          </w:tcPr>
          <w:p w14:paraId="5F593384" w14:textId="77777777" w:rsidR="002D4DBF" w:rsidRPr="001065A8" w:rsidRDefault="002D4DBF" w:rsidP="00D176C3">
            <w:pPr>
              <w:widowControl w:val="0"/>
              <w:spacing w:after="0" w:line="240" w:lineRule="auto"/>
              <w:jc w:val="center"/>
              <w:rPr>
                <w:sz w:val="18"/>
                <w:szCs w:val="18"/>
              </w:rPr>
            </w:pPr>
            <w:r w:rsidRPr="0051582A">
              <w:rPr>
                <w:sz w:val="18"/>
                <w:szCs w:val="18"/>
              </w:rPr>
              <w:t>0.0256</w:t>
            </w:r>
          </w:p>
        </w:tc>
        <w:tc>
          <w:tcPr>
            <w:tcW w:w="1476" w:type="dxa"/>
            <w:tcBorders>
              <w:top w:val="single" w:sz="4" w:space="0" w:color="auto"/>
            </w:tcBorders>
          </w:tcPr>
          <w:p w14:paraId="7C1A2D36" w14:textId="77777777" w:rsidR="002D4DBF" w:rsidRPr="001065A8" w:rsidRDefault="002D4DBF" w:rsidP="00D176C3">
            <w:pPr>
              <w:widowControl w:val="0"/>
              <w:spacing w:after="0" w:line="240" w:lineRule="auto"/>
              <w:jc w:val="center"/>
              <w:rPr>
                <w:sz w:val="18"/>
                <w:szCs w:val="18"/>
              </w:rPr>
            </w:pPr>
            <w:r w:rsidRPr="00FF66DD">
              <w:rPr>
                <w:sz w:val="18"/>
                <w:szCs w:val="18"/>
              </w:rPr>
              <w:t>0.119</w:t>
            </w:r>
            <w:r w:rsidRPr="00FF66DD">
              <w:rPr>
                <w:sz w:val="18"/>
                <w:szCs w:val="18"/>
                <w:vertAlign w:val="superscript"/>
              </w:rPr>
              <w:t>***</w:t>
            </w:r>
          </w:p>
        </w:tc>
        <w:tc>
          <w:tcPr>
            <w:tcW w:w="1476" w:type="dxa"/>
            <w:tcBorders>
              <w:top w:val="single" w:sz="4" w:space="0" w:color="auto"/>
            </w:tcBorders>
          </w:tcPr>
          <w:p w14:paraId="13455DCA" w14:textId="77777777" w:rsidR="002D4DBF" w:rsidRPr="001065A8" w:rsidRDefault="002D4DBF" w:rsidP="00D176C3">
            <w:pPr>
              <w:widowControl w:val="0"/>
              <w:spacing w:after="0" w:line="240" w:lineRule="auto"/>
              <w:jc w:val="center"/>
              <w:rPr>
                <w:sz w:val="18"/>
                <w:szCs w:val="18"/>
              </w:rPr>
            </w:pPr>
          </w:p>
        </w:tc>
        <w:tc>
          <w:tcPr>
            <w:tcW w:w="1476" w:type="dxa"/>
            <w:tcBorders>
              <w:top w:val="single" w:sz="4" w:space="0" w:color="auto"/>
            </w:tcBorders>
          </w:tcPr>
          <w:p w14:paraId="672BDAE2" w14:textId="77777777" w:rsidR="002D4DBF" w:rsidRPr="001065A8" w:rsidRDefault="002D4DBF" w:rsidP="00D176C3">
            <w:pPr>
              <w:widowControl w:val="0"/>
              <w:spacing w:after="0" w:line="240" w:lineRule="auto"/>
              <w:jc w:val="center"/>
              <w:rPr>
                <w:sz w:val="18"/>
                <w:szCs w:val="18"/>
              </w:rPr>
            </w:pPr>
            <w:r w:rsidRPr="00FF66DD">
              <w:rPr>
                <w:sz w:val="18"/>
                <w:szCs w:val="18"/>
              </w:rPr>
              <w:t>-0.0425</w:t>
            </w:r>
          </w:p>
        </w:tc>
      </w:tr>
      <w:tr w:rsidR="002D4DBF" w:rsidRPr="00EF7A99" w14:paraId="1F3CC112" w14:textId="77777777" w:rsidTr="00D176C3">
        <w:trPr>
          <w:trHeight w:val="230"/>
        </w:trPr>
        <w:tc>
          <w:tcPr>
            <w:tcW w:w="2065" w:type="dxa"/>
            <w:tcBorders>
              <w:top w:val="nil"/>
              <w:left w:val="nil"/>
              <w:bottom w:val="nil"/>
              <w:right w:val="nil"/>
            </w:tcBorders>
          </w:tcPr>
          <w:p w14:paraId="74515616" w14:textId="77777777" w:rsidR="002D4DBF" w:rsidRPr="00C5715F" w:rsidRDefault="002D4DBF" w:rsidP="00D176C3">
            <w:pPr>
              <w:widowControl w:val="0"/>
              <w:spacing w:after="0" w:line="240" w:lineRule="auto"/>
              <w:rPr>
                <w:sz w:val="18"/>
                <w:szCs w:val="18"/>
              </w:rPr>
            </w:pPr>
          </w:p>
        </w:tc>
        <w:tc>
          <w:tcPr>
            <w:tcW w:w="1476" w:type="dxa"/>
          </w:tcPr>
          <w:p w14:paraId="6F60889E" w14:textId="77777777" w:rsidR="002D4DBF" w:rsidRPr="001065A8" w:rsidRDefault="002D4DBF" w:rsidP="00D176C3">
            <w:pPr>
              <w:widowControl w:val="0"/>
              <w:spacing w:after="0" w:line="240" w:lineRule="auto"/>
              <w:jc w:val="center"/>
              <w:rPr>
                <w:sz w:val="18"/>
                <w:szCs w:val="18"/>
              </w:rPr>
            </w:pPr>
            <w:r w:rsidRPr="0051582A">
              <w:rPr>
                <w:sz w:val="18"/>
                <w:szCs w:val="18"/>
              </w:rPr>
              <w:t>(0.0452)</w:t>
            </w:r>
          </w:p>
        </w:tc>
        <w:tc>
          <w:tcPr>
            <w:tcW w:w="1476" w:type="dxa"/>
          </w:tcPr>
          <w:p w14:paraId="656614B3" w14:textId="77777777" w:rsidR="002D4DBF" w:rsidRPr="001065A8" w:rsidRDefault="002D4DBF" w:rsidP="00D176C3">
            <w:pPr>
              <w:widowControl w:val="0"/>
              <w:spacing w:after="0" w:line="240" w:lineRule="auto"/>
              <w:jc w:val="center"/>
              <w:rPr>
                <w:sz w:val="18"/>
                <w:szCs w:val="18"/>
              </w:rPr>
            </w:pPr>
          </w:p>
        </w:tc>
        <w:tc>
          <w:tcPr>
            <w:tcW w:w="1476" w:type="dxa"/>
            <w:tcBorders>
              <w:top w:val="nil"/>
              <w:left w:val="nil"/>
              <w:bottom w:val="nil"/>
              <w:right w:val="nil"/>
            </w:tcBorders>
          </w:tcPr>
          <w:p w14:paraId="1835083F" w14:textId="77777777" w:rsidR="002D4DBF" w:rsidRPr="001065A8" w:rsidRDefault="002D4DBF" w:rsidP="00D176C3">
            <w:pPr>
              <w:widowControl w:val="0"/>
              <w:spacing w:after="0" w:line="240" w:lineRule="auto"/>
              <w:jc w:val="center"/>
              <w:rPr>
                <w:sz w:val="18"/>
                <w:szCs w:val="18"/>
              </w:rPr>
            </w:pPr>
            <w:r w:rsidRPr="0051582A">
              <w:rPr>
                <w:sz w:val="18"/>
                <w:szCs w:val="18"/>
              </w:rPr>
              <w:t>(0.0681)</w:t>
            </w:r>
          </w:p>
        </w:tc>
        <w:tc>
          <w:tcPr>
            <w:tcW w:w="1476" w:type="dxa"/>
          </w:tcPr>
          <w:p w14:paraId="458A1DF8" w14:textId="77777777" w:rsidR="002D4DBF" w:rsidRPr="001065A8" w:rsidRDefault="002D4DBF" w:rsidP="00D176C3">
            <w:pPr>
              <w:widowControl w:val="0"/>
              <w:spacing w:after="0" w:line="240" w:lineRule="auto"/>
              <w:jc w:val="center"/>
              <w:rPr>
                <w:sz w:val="18"/>
                <w:szCs w:val="18"/>
              </w:rPr>
            </w:pPr>
            <w:r w:rsidRPr="00FF66DD">
              <w:rPr>
                <w:sz w:val="18"/>
                <w:szCs w:val="18"/>
              </w:rPr>
              <w:t>(0.0350)</w:t>
            </w:r>
          </w:p>
        </w:tc>
        <w:tc>
          <w:tcPr>
            <w:tcW w:w="1476" w:type="dxa"/>
          </w:tcPr>
          <w:p w14:paraId="5EAC9F10" w14:textId="77777777" w:rsidR="002D4DBF" w:rsidRPr="001065A8" w:rsidRDefault="002D4DBF" w:rsidP="00D176C3">
            <w:pPr>
              <w:widowControl w:val="0"/>
              <w:spacing w:after="0" w:line="240" w:lineRule="auto"/>
              <w:jc w:val="center"/>
              <w:rPr>
                <w:sz w:val="18"/>
                <w:szCs w:val="18"/>
              </w:rPr>
            </w:pPr>
          </w:p>
        </w:tc>
        <w:tc>
          <w:tcPr>
            <w:tcW w:w="1476" w:type="dxa"/>
          </w:tcPr>
          <w:p w14:paraId="1F5F1F34" w14:textId="77777777" w:rsidR="002D4DBF" w:rsidRPr="001065A8" w:rsidRDefault="002D4DBF" w:rsidP="00D176C3">
            <w:pPr>
              <w:widowControl w:val="0"/>
              <w:spacing w:after="0" w:line="240" w:lineRule="auto"/>
              <w:jc w:val="center"/>
              <w:rPr>
                <w:sz w:val="18"/>
                <w:szCs w:val="18"/>
              </w:rPr>
            </w:pPr>
            <w:r w:rsidRPr="00FF66DD">
              <w:rPr>
                <w:sz w:val="18"/>
                <w:szCs w:val="18"/>
              </w:rPr>
              <w:t>(0.0685)</w:t>
            </w:r>
          </w:p>
        </w:tc>
      </w:tr>
      <w:tr w:rsidR="002D4DBF" w:rsidRPr="00EF7A99" w14:paraId="590E1BFF" w14:textId="77777777" w:rsidTr="00D176C3">
        <w:trPr>
          <w:trHeight w:val="230"/>
        </w:trPr>
        <w:tc>
          <w:tcPr>
            <w:tcW w:w="2065" w:type="dxa"/>
            <w:tcBorders>
              <w:top w:val="nil"/>
              <w:left w:val="nil"/>
              <w:bottom w:val="nil"/>
              <w:right w:val="nil"/>
            </w:tcBorders>
          </w:tcPr>
          <w:p w14:paraId="78C78556" w14:textId="77777777" w:rsidR="002D4DBF" w:rsidRPr="00C5715F"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m:oMathPara>
          </w:p>
        </w:tc>
        <w:tc>
          <w:tcPr>
            <w:tcW w:w="1476" w:type="dxa"/>
          </w:tcPr>
          <w:p w14:paraId="19531E1E" w14:textId="77777777" w:rsidR="002D4DBF" w:rsidRPr="001065A8" w:rsidRDefault="002D4DBF" w:rsidP="00D176C3">
            <w:pPr>
              <w:widowControl w:val="0"/>
              <w:spacing w:after="0" w:line="240" w:lineRule="auto"/>
              <w:jc w:val="center"/>
              <w:rPr>
                <w:sz w:val="18"/>
                <w:szCs w:val="18"/>
              </w:rPr>
            </w:pPr>
          </w:p>
        </w:tc>
        <w:tc>
          <w:tcPr>
            <w:tcW w:w="1476" w:type="dxa"/>
          </w:tcPr>
          <w:p w14:paraId="24B731B4" w14:textId="77777777" w:rsidR="002D4DBF" w:rsidRPr="001065A8" w:rsidRDefault="002D4DBF" w:rsidP="00D176C3">
            <w:pPr>
              <w:widowControl w:val="0"/>
              <w:spacing w:after="0" w:line="240" w:lineRule="auto"/>
              <w:jc w:val="center"/>
              <w:rPr>
                <w:sz w:val="18"/>
                <w:szCs w:val="18"/>
              </w:rPr>
            </w:pPr>
            <w:r w:rsidRPr="0051582A">
              <w:rPr>
                <w:sz w:val="18"/>
                <w:szCs w:val="18"/>
              </w:rPr>
              <w:t>0.0709</w:t>
            </w:r>
          </w:p>
        </w:tc>
        <w:tc>
          <w:tcPr>
            <w:tcW w:w="1476" w:type="dxa"/>
            <w:tcBorders>
              <w:top w:val="nil"/>
              <w:left w:val="nil"/>
              <w:bottom w:val="nil"/>
              <w:right w:val="nil"/>
            </w:tcBorders>
          </w:tcPr>
          <w:p w14:paraId="22FA80D6" w14:textId="77777777" w:rsidR="002D4DBF" w:rsidRPr="001065A8" w:rsidRDefault="002D4DBF" w:rsidP="00D176C3">
            <w:pPr>
              <w:widowControl w:val="0"/>
              <w:spacing w:after="0" w:line="240" w:lineRule="auto"/>
              <w:jc w:val="center"/>
              <w:rPr>
                <w:sz w:val="18"/>
                <w:szCs w:val="18"/>
              </w:rPr>
            </w:pPr>
            <w:r w:rsidRPr="0051582A">
              <w:rPr>
                <w:sz w:val="18"/>
                <w:szCs w:val="18"/>
              </w:rPr>
              <w:t>0.0529</w:t>
            </w:r>
          </w:p>
        </w:tc>
        <w:tc>
          <w:tcPr>
            <w:tcW w:w="1476" w:type="dxa"/>
          </w:tcPr>
          <w:p w14:paraId="7F2D5F4A" w14:textId="77777777" w:rsidR="002D4DBF" w:rsidRPr="001065A8" w:rsidRDefault="002D4DBF" w:rsidP="00D176C3">
            <w:pPr>
              <w:widowControl w:val="0"/>
              <w:spacing w:after="0" w:line="240" w:lineRule="auto"/>
              <w:jc w:val="center"/>
              <w:rPr>
                <w:sz w:val="18"/>
                <w:szCs w:val="18"/>
              </w:rPr>
            </w:pPr>
          </w:p>
        </w:tc>
        <w:tc>
          <w:tcPr>
            <w:tcW w:w="1476" w:type="dxa"/>
          </w:tcPr>
          <w:p w14:paraId="0AAD9A04" w14:textId="77777777" w:rsidR="002D4DBF" w:rsidRPr="001065A8" w:rsidRDefault="002D4DBF" w:rsidP="00D176C3">
            <w:pPr>
              <w:widowControl w:val="0"/>
              <w:spacing w:after="0" w:line="240" w:lineRule="auto"/>
              <w:jc w:val="center"/>
              <w:rPr>
                <w:sz w:val="18"/>
                <w:szCs w:val="18"/>
              </w:rPr>
            </w:pPr>
            <w:r w:rsidRPr="00FF66DD">
              <w:rPr>
                <w:sz w:val="18"/>
                <w:szCs w:val="18"/>
              </w:rPr>
              <w:t>0.143</w:t>
            </w:r>
            <w:r w:rsidRPr="00FF66DD">
              <w:rPr>
                <w:sz w:val="18"/>
                <w:szCs w:val="18"/>
                <w:vertAlign w:val="superscript"/>
              </w:rPr>
              <w:t>***</w:t>
            </w:r>
          </w:p>
        </w:tc>
        <w:tc>
          <w:tcPr>
            <w:tcW w:w="1476" w:type="dxa"/>
          </w:tcPr>
          <w:p w14:paraId="40FA2FF2" w14:textId="77777777" w:rsidR="002D4DBF" w:rsidRPr="001065A8" w:rsidRDefault="002D4DBF" w:rsidP="00D176C3">
            <w:pPr>
              <w:widowControl w:val="0"/>
              <w:spacing w:after="0" w:line="240" w:lineRule="auto"/>
              <w:jc w:val="center"/>
              <w:rPr>
                <w:sz w:val="18"/>
                <w:szCs w:val="18"/>
              </w:rPr>
            </w:pPr>
            <w:r w:rsidRPr="00FF66DD">
              <w:rPr>
                <w:sz w:val="18"/>
                <w:szCs w:val="18"/>
              </w:rPr>
              <w:t>0.176</w:t>
            </w:r>
            <w:r w:rsidRPr="00FF66DD">
              <w:rPr>
                <w:sz w:val="18"/>
                <w:szCs w:val="18"/>
                <w:vertAlign w:val="superscript"/>
              </w:rPr>
              <w:t>***</w:t>
            </w:r>
          </w:p>
        </w:tc>
      </w:tr>
      <w:tr w:rsidR="002D4DBF" w:rsidRPr="00EF7A99" w14:paraId="4CF509B2" w14:textId="77777777" w:rsidTr="00D176C3">
        <w:trPr>
          <w:trHeight w:val="230"/>
        </w:trPr>
        <w:tc>
          <w:tcPr>
            <w:tcW w:w="2065" w:type="dxa"/>
            <w:tcBorders>
              <w:top w:val="nil"/>
              <w:left w:val="nil"/>
              <w:bottom w:val="nil"/>
              <w:right w:val="nil"/>
            </w:tcBorders>
          </w:tcPr>
          <w:p w14:paraId="0D54F19D" w14:textId="77777777" w:rsidR="002D4DBF" w:rsidRPr="00C5715F" w:rsidRDefault="002D4DBF" w:rsidP="00D176C3">
            <w:pPr>
              <w:widowControl w:val="0"/>
              <w:spacing w:after="0" w:line="240" w:lineRule="auto"/>
              <w:rPr>
                <w:sz w:val="18"/>
                <w:szCs w:val="18"/>
              </w:rPr>
            </w:pPr>
          </w:p>
        </w:tc>
        <w:tc>
          <w:tcPr>
            <w:tcW w:w="1476" w:type="dxa"/>
          </w:tcPr>
          <w:p w14:paraId="0EC5BDB3" w14:textId="77777777" w:rsidR="002D4DBF" w:rsidRPr="001065A8" w:rsidRDefault="002D4DBF" w:rsidP="00D176C3">
            <w:pPr>
              <w:widowControl w:val="0"/>
              <w:spacing w:after="0" w:line="240" w:lineRule="auto"/>
              <w:jc w:val="center"/>
              <w:rPr>
                <w:sz w:val="18"/>
                <w:szCs w:val="18"/>
              </w:rPr>
            </w:pPr>
          </w:p>
        </w:tc>
        <w:tc>
          <w:tcPr>
            <w:tcW w:w="1476" w:type="dxa"/>
          </w:tcPr>
          <w:p w14:paraId="530B2F34" w14:textId="77777777" w:rsidR="002D4DBF" w:rsidRPr="001065A8" w:rsidRDefault="002D4DBF" w:rsidP="00D176C3">
            <w:pPr>
              <w:widowControl w:val="0"/>
              <w:spacing w:after="0" w:line="240" w:lineRule="auto"/>
              <w:jc w:val="center"/>
              <w:rPr>
                <w:sz w:val="18"/>
                <w:szCs w:val="18"/>
              </w:rPr>
            </w:pPr>
            <w:r w:rsidRPr="0051582A">
              <w:rPr>
                <w:sz w:val="18"/>
                <w:szCs w:val="18"/>
              </w:rPr>
              <w:t>(0.0451)</w:t>
            </w:r>
          </w:p>
        </w:tc>
        <w:tc>
          <w:tcPr>
            <w:tcW w:w="1476" w:type="dxa"/>
            <w:tcBorders>
              <w:top w:val="nil"/>
              <w:left w:val="nil"/>
              <w:bottom w:val="nil"/>
              <w:right w:val="nil"/>
            </w:tcBorders>
          </w:tcPr>
          <w:p w14:paraId="6F1EBA0D" w14:textId="77777777" w:rsidR="002D4DBF" w:rsidRPr="001065A8" w:rsidRDefault="002D4DBF" w:rsidP="00D176C3">
            <w:pPr>
              <w:widowControl w:val="0"/>
              <w:spacing w:after="0" w:line="240" w:lineRule="auto"/>
              <w:jc w:val="center"/>
              <w:rPr>
                <w:sz w:val="18"/>
                <w:szCs w:val="18"/>
              </w:rPr>
            </w:pPr>
            <w:r w:rsidRPr="0051582A">
              <w:rPr>
                <w:sz w:val="18"/>
                <w:szCs w:val="18"/>
              </w:rPr>
              <w:t>(0.0680)</w:t>
            </w:r>
          </w:p>
        </w:tc>
        <w:tc>
          <w:tcPr>
            <w:tcW w:w="1476" w:type="dxa"/>
          </w:tcPr>
          <w:p w14:paraId="08D46E9A" w14:textId="77777777" w:rsidR="002D4DBF" w:rsidRPr="001065A8" w:rsidRDefault="002D4DBF" w:rsidP="00D176C3">
            <w:pPr>
              <w:widowControl w:val="0"/>
              <w:spacing w:after="0" w:line="240" w:lineRule="auto"/>
              <w:jc w:val="center"/>
              <w:rPr>
                <w:sz w:val="18"/>
                <w:szCs w:val="18"/>
              </w:rPr>
            </w:pPr>
          </w:p>
        </w:tc>
        <w:tc>
          <w:tcPr>
            <w:tcW w:w="1476" w:type="dxa"/>
          </w:tcPr>
          <w:p w14:paraId="58A3B062" w14:textId="77777777" w:rsidR="002D4DBF" w:rsidRPr="001065A8" w:rsidRDefault="002D4DBF" w:rsidP="00D176C3">
            <w:pPr>
              <w:widowControl w:val="0"/>
              <w:spacing w:after="0" w:line="240" w:lineRule="auto"/>
              <w:jc w:val="center"/>
              <w:rPr>
                <w:sz w:val="18"/>
                <w:szCs w:val="18"/>
              </w:rPr>
            </w:pPr>
            <w:r w:rsidRPr="00FF66DD">
              <w:rPr>
                <w:sz w:val="18"/>
                <w:szCs w:val="18"/>
              </w:rPr>
              <w:t>(0.0324)</w:t>
            </w:r>
          </w:p>
        </w:tc>
        <w:tc>
          <w:tcPr>
            <w:tcW w:w="1476" w:type="dxa"/>
          </w:tcPr>
          <w:p w14:paraId="1AB28069" w14:textId="77777777" w:rsidR="002D4DBF" w:rsidRPr="001065A8" w:rsidRDefault="002D4DBF" w:rsidP="00D176C3">
            <w:pPr>
              <w:widowControl w:val="0"/>
              <w:spacing w:after="0" w:line="240" w:lineRule="auto"/>
              <w:jc w:val="center"/>
              <w:rPr>
                <w:sz w:val="18"/>
                <w:szCs w:val="18"/>
              </w:rPr>
            </w:pPr>
            <w:r w:rsidRPr="00FF66DD">
              <w:rPr>
                <w:sz w:val="18"/>
                <w:szCs w:val="18"/>
              </w:rPr>
              <w:t>(0.0646)</w:t>
            </w:r>
          </w:p>
        </w:tc>
      </w:tr>
      <w:tr w:rsidR="002D4DBF" w:rsidRPr="00EF7A99" w14:paraId="616605AA" w14:textId="77777777" w:rsidTr="00D176C3">
        <w:trPr>
          <w:trHeight w:val="230"/>
        </w:trPr>
        <w:tc>
          <w:tcPr>
            <w:tcW w:w="10921" w:type="dxa"/>
            <w:gridSpan w:val="7"/>
            <w:tcBorders>
              <w:top w:val="single" w:sz="4" w:space="0" w:color="auto"/>
              <w:left w:val="nil"/>
              <w:bottom w:val="single" w:sz="4" w:space="0" w:color="auto"/>
            </w:tcBorders>
          </w:tcPr>
          <w:p w14:paraId="6F81CB6D" w14:textId="77777777" w:rsidR="002D4DBF" w:rsidRDefault="002D4DBF" w:rsidP="00D176C3">
            <w:pPr>
              <w:widowControl w:val="0"/>
              <w:spacing w:after="0" w:line="240" w:lineRule="auto"/>
              <w:jc w:val="center"/>
              <w:rPr>
                <w:sz w:val="18"/>
                <w:szCs w:val="18"/>
              </w:rPr>
            </w:pPr>
            <w:r>
              <w:rPr>
                <w:sz w:val="18"/>
                <w:szCs w:val="18"/>
              </w:rPr>
              <w:t>Probability-External</w:t>
            </w:r>
          </w:p>
        </w:tc>
      </w:tr>
      <w:tr w:rsidR="002D4DBF" w:rsidRPr="00EF7A99" w14:paraId="70D22B2F" w14:textId="77777777" w:rsidTr="00D176C3">
        <w:trPr>
          <w:trHeight w:val="216"/>
        </w:trPr>
        <w:tc>
          <w:tcPr>
            <w:tcW w:w="2065" w:type="dxa"/>
            <w:tcBorders>
              <w:top w:val="single" w:sz="4" w:space="0" w:color="auto"/>
              <w:left w:val="nil"/>
              <w:bottom w:val="nil"/>
              <w:right w:val="nil"/>
            </w:tcBorders>
          </w:tcPr>
          <w:p w14:paraId="21F42858" w14:textId="77777777" w:rsidR="002D4DBF" w:rsidRPr="00C5715F"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SN</m:t>
                    </m:r>
                  </m:e>
                  <m:sub>
                    <m:r>
                      <w:rPr>
                        <w:rFonts w:ascii="Cambria Math" w:eastAsiaTheme="minorEastAsia" w:hAnsi="Cambria Math"/>
                        <w:sz w:val="18"/>
                        <w:szCs w:val="18"/>
                      </w:rPr>
                      <m:t>i</m:t>
                    </m:r>
                  </m:sub>
                </m:sSub>
              </m:oMath>
            </m:oMathPara>
          </w:p>
        </w:tc>
        <w:tc>
          <w:tcPr>
            <w:tcW w:w="1476" w:type="dxa"/>
            <w:tcBorders>
              <w:top w:val="single" w:sz="4" w:space="0" w:color="auto"/>
            </w:tcBorders>
          </w:tcPr>
          <w:p w14:paraId="2EBC8CCA" w14:textId="77777777" w:rsidR="002D4DBF" w:rsidRPr="00D92E67" w:rsidRDefault="002D4DBF" w:rsidP="00D176C3">
            <w:pPr>
              <w:widowControl w:val="0"/>
              <w:spacing w:after="0" w:line="240" w:lineRule="auto"/>
              <w:jc w:val="center"/>
              <w:rPr>
                <w:sz w:val="18"/>
                <w:szCs w:val="18"/>
              </w:rPr>
            </w:pPr>
            <w:r w:rsidRPr="0051582A">
              <w:rPr>
                <w:sz w:val="18"/>
                <w:szCs w:val="18"/>
              </w:rPr>
              <w:t>0.132</w:t>
            </w:r>
            <w:r w:rsidRPr="0051582A">
              <w:rPr>
                <w:sz w:val="18"/>
                <w:szCs w:val="18"/>
                <w:vertAlign w:val="superscript"/>
              </w:rPr>
              <w:t>***</w:t>
            </w:r>
          </w:p>
        </w:tc>
        <w:tc>
          <w:tcPr>
            <w:tcW w:w="1476" w:type="dxa"/>
            <w:tcBorders>
              <w:top w:val="single" w:sz="4" w:space="0" w:color="auto"/>
            </w:tcBorders>
          </w:tcPr>
          <w:p w14:paraId="1271EC8A" w14:textId="77777777" w:rsidR="002D4DBF" w:rsidRPr="00D92E67" w:rsidRDefault="002D4DBF" w:rsidP="00D176C3">
            <w:pPr>
              <w:widowControl w:val="0"/>
              <w:spacing w:after="0" w:line="240" w:lineRule="auto"/>
              <w:jc w:val="center"/>
              <w:rPr>
                <w:sz w:val="18"/>
                <w:szCs w:val="18"/>
              </w:rPr>
            </w:pPr>
          </w:p>
        </w:tc>
        <w:tc>
          <w:tcPr>
            <w:tcW w:w="1476" w:type="dxa"/>
            <w:tcBorders>
              <w:top w:val="single" w:sz="4" w:space="0" w:color="auto"/>
              <w:left w:val="nil"/>
              <w:bottom w:val="nil"/>
              <w:right w:val="nil"/>
            </w:tcBorders>
          </w:tcPr>
          <w:p w14:paraId="378C24BA" w14:textId="77777777" w:rsidR="002D4DBF" w:rsidRPr="00D92E67" w:rsidRDefault="002D4DBF" w:rsidP="00D176C3">
            <w:pPr>
              <w:widowControl w:val="0"/>
              <w:spacing w:after="0" w:line="240" w:lineRule="auto"/>
              <w:jc w:val="center"/>
              <w:rPr>
                <w:sz w:val="18"/>
                <w:szCs w:val="18"/>
              </w:rPr>
            </w:pPr>
            <w:r w:rsidRPr="0051582A">
              <w:rPr>
                <w:sz w:val="18"/>
                <w:szCs w:val="18"/>
              </w:rPr>
              <w:t>-0.0331</w:t>
            </w:r>
          </w:p>
        </w:tc>
        <w:tc>
          <w:tcPr>
            <w:tcW w:w="1476" w:type="dxa"/>
            <w:tcBorders>
              <w:top w:val="single" w:sz="4" w:space="0" w:color="auto"/>
            </w:tcBorders>
          </w:tcPr>
          <w:p w14:paraId="1669CF10" w14:textId="77777777" w:rsidR="002D4DBF" w:rsidRPr="00D92E67" w:rsidRDefault="002D4DBF" w:rsidP="00D176C3">
            <w:pPr>
              <w:widowControl w:val="0"/>
              <w:spacing w:after="0" w:line="240" w:lineRule="auto"/>
              <w:jc w:val="center"/>
              <w:rPr>
                <w:sz w:val="18"/>
                <w:szCs w:val="18"/>
              </w:rPr>
            </w:pPr>
            <w:r w:rsidRPr="00FF66DD">
              <w:rPr>
                <w:sz w:val="18"/>
                <w:szCs w:val="18"/>
              </w:rPr>
              <w:t>0.134</w:t>
            </w:r>
            <w:r w:rsidRPr="00FF66DD">
              <w:rPr>
                <w:sz w:val="18"/>
                <w:szCs w:val="18"/>
                <w:vertAlign w:val="superscript"/>
              </w:rPr>
              <w:t>***</w:t>
            </w:r>
          </w:p>
        </w:tc>
        <w:tc>
          <w:tcPr>
            <w:tcW w:w="1476" w:type="dxa"/>
            <w:tcBorders>
              <w:top w:val="single" w:sz="4" w:space="0" w:color="auto"/>
            </w:tcBorders>
          </w:tcPr>
          <w:p w14:paraId="743943F8" w14:textId="77777777" w:rsidR="002D4DBF" w:rsidRPr="00D92E67" w:rsidRDefault="002D4DBF" w:rsidP="00D176C3">
            <w:pPr>
              <w:widowControl w:val="0"/>
              <w:spacing w:after="0" w:line="240" w:lineRule="auto"/>
              <w:jc w:val="center"/>
              <w:rPr>
                <w:sz w:val="18"/>
                <w:szCs w:val="18"/>
              </w:rPr>
            </w:pPr>
          </w:p>
        </w:tc>
        <w:tc>
          <w:tcPr>
            <w:tcW w:w="1476" w:type="dxa"/>
            <w:tcBorders>
              <w:top w:val="single" w:sz="4" w:space="0" w:color="auto"/>
            </w:tcBorders>
          </w:tcPr>
          <w:p w14:paraId="53F172E9" w14:textId="77777777" w:rsidR="002D4DBF" w:rsidRPr="00D92E67" w:rsidRDefault="002D4DBF" w:rsidP="00D176C3">
            <w:pPr>
              <w:widowControl w:val="0"/>
              <w:spacing w:after="0" w:line="240" w:lineRule="auto"/>
              <w:jc w:val="center"/>
              <w:rPr>
                <w:sz w:val="18"/>
                <w:szCs w:val="18"/>
              </w:rPr>
            </w:pPr>
            <w:r w:rsidRPr="00FF66DD">
              <w:rPr>
                <w:sz w:val="18"/>
                <w:szCs w:val="18"/>
              </w:rPr>
              <w:t>-0.156</w:t>
            </w:r>
            <w:r w:rsidRPr="00FF66DD">
              <w:rPr>
                <w:sz w:val="18"/>
                <w:szCs w:val="18"/>
                <w:vertAlign w:val="superscript"/>
              </w:rPr>
              <w:t>***</w:t>
            </w:r>
          </w:p>
        </w:tc>
      </w:tr>
      <w:tr w:rsidR="002D4DBF" w:rsidRPr="00EF7A99" w14:paraId="2CC0A19D" w14:textId="77777777" w:rsidTr="00D176C3">
        <w:trPr>
          <w:trHeight w:val="230"/>
        </w:trPr>
        <w:tc>
          <w:tcPr>
            <w:tcW w:w="2065" w:type="dxa"/>
            <w:tcBorders>
              <w:top w:val="nil"/>
              <w:left w:val="nil"/>
              <w:bottom w:val="nil"/>
              <w:right w:val="nil"/>
            </w:tcBorders>
          </w:tcPr>
          <w:p w14:paraId="49CFA269" w14:textId="77777777" w:rsidR="002D4DBF" w:rsidRPr="00C5715F" w:rsidRDefault="002D4DBF" w:rsidP="00D176C3">
            <w:pPr>
              <w:widowControl w:val="0"/>
              <w:spacing w:after="0" w:line="240" w:lineRule="auto"/>
              <w:rPr>
                <w:sz w:val="18"/>
                <w:szCs w:val="18"/>
              </w:rPr>
            </w:pPr>
          </w:p>
        </w:tc>
        <w:tc>
          <w:tcPr>
            <w:tcW w:w="1476" w:type="dxa"/>
          </w:tcPr>
          <w:p w14:paraId="3D966532" w14:textId="77777777" w:rsidR="002D4DBF" w:rsidRPr="00D92E67" w:rsidRDefault="002D4DBF" w:rsidP="00D176C3">
            <w:pPr>
              <w:widowControl w:val="0"/>
              <w:spacing w:after="0" w:line="240" w:lineRule="auto"/>
              <w:jc w:val="center"/>
              <w:rPr>
                <w:sz w:val="18"/>
                <w:szCs w:val="18"/>
              </w:rPr>
            </w:pPr>
            <w:r w:rsidRPr="0051582A">
              <w:rPr>
                <w:sz w:val="18"/>
                <w:szCs w:val="18"/>
              </w:rPr>
              <w:t>(0.0496)</w:t>
            </w:r>
          </w:p>
        </w:tc>
        <w:tc>
          <w:tcPr>
            <w:tcW w:w="1476" w:type="dxa"/>
          </w:tcPr>
          <w:p w14:paraId="4DB4FAD7" w14:textId="77777777" w:rsidR="002D4DBF" w:rsidRPr="00D92E67" w:rsidRDefault="002D4DBF" w:rsidP="00D176C3">
            <w:pPr>
              <w:widowControl w:val="0"/>
              <w:spacing w:after="0" w:line="240" w:lineRule="auto"/>
              <w:jc w:val="center"/>
              <w:rPr>
                <w:sz w:val="18"/>
                <w:szCs w:val="18"/>
              </w:rPr>
            </w:pPr>
          </w:p>
        </w:tc>
        <w:tc>
          <w:tcPr>
            <w:tcW w:w="1476" w:type="dxa"/>
            <w:tcBorders>
              <w:top w:val="nil"/>
              <w:left w:val="nil"/>
              <w:bottom w:val="nil"/>
              <w:right w:val="nil"/>
            </w:tcBorders>
          </w:tcPr>
          <w:p w14:paraId="3307F57B" w14:textId="77777777" w:rsidR="002D4DBF" w:rsidRPr="00D92E67" w:rsidRDefault="002D4DBF" w:rsidP="00D176C3">
            <w:pPr>
              <w:widowControl w:val="0"/>
              <w:spacing w:after="0" w:line="240" w:lineRule="auto"/>
              <w:jc w:val="center"/>
              <w:rPr>
                <w:sz w:val="18"/>
                <w:szCs w:val="18"/>
              </w:rPr>
            </w:pPr>
            <w:r w:rsidRPr="0051582A">
              <w:rPr>
                <w:sz w:val="18"/>
                <w:szCs w:val="18"/>
              </w:rPr>
              <w:t>(0.0626)</w:t>
            </w:r>
          </w:p>
        </w:tc>
        <w:tc>
          <w:tcPr>
            <w:tcW w:w="1476" w:type="dxa"/>
          </w:tcPr>
          <w:p w14:paraId="53612E53" w14:textId="77777777" w:rsidR="002D4DBF" w:rsidRPr="00D92E67" w:rsidRDefault="002D4DBF" w:rsidP="00D176C3">
            <w:pPr>
              <w:widowControl w:val="0"/>
              <w:spacing w:after="0" w:line="240" w:lineRule="auto"/>
              <w:jc w:val="center"/>
              <w:rPr>
                <w:sz w:val="18"/>
                <w:szCs w:val="18"/>
              </w:rPr>
            </w:pPr>
            <w:r w:rsidRPr="00FF66DD">
              <w:rPr>
                <w:sz w:val="18"/>
                <w:szCs w:val="18"/>
              </w:rPr>
              <w:t>(0.0322)</w:t>
            </w:r>
          </w:p>
        </w:tc>
        <w:tc>
          <w:tcPr>
            <w:tcW w:w="1476" w:type="dxa"/>
          </w:tcPr>
          <w:p w14:paraId="523AFA4C" w14:textId="77777777" w:rsidR="002D4DBF" w:rsidRPr="00D92E67" w:rsidRDefault="002D4DBF" w:rsidP="00D176C3">
            <w:pPr>
              <w:widowControl w:val="0"/>
              <w:spacing w:after="0" w:line="240" w:lineRule="auto"/>
              <w:jc w:val="center"/>
              <w:rPr>
                <w:sz w:val="18"/>
                <w:szCs w:val="18"/>
              </w:rPr>
            </w:pPr>
          </w:p>
        </w:tc>
        <w:tc>
          <w:tcPr>
            <w:tcW w:w="1476" w:type="dxa"/>
          </w:tcPr>
          <w:p w14:paraId="3BA10EC6" w14:textId="77777777" w:rsidR="002D4DBF" w:rsidRPr="00D92E67" w:rsidRDefault="002D4DBF" w:rsidP="00D176C3">
            <w:pPr>
              <w:widowControl w:val="0"/>
              <w:spacing w:after="0" w:line="240" w:lineRule="auto"/>
              <w:jc w:val="center"/>
              <w:rPr>
                <w:sz w:val="18"/>
                <w:szCs w:val="18"/>
              </w:rPr>
            </w:pPr>
            <w:r w:rsidRPr="00FF66DD">
              <w:rPr>
                <w:sz w:val="18"/>
                <w:szCs w:val="18"/>
              </w:rPr>
              <w:t>(0.0594)</w:t>
            </w:r>
          </w:p>
        </w:tc>
      </w:tr>
      <w:tr w:rsidR="002D4DBF" w:rsidRPr="00EF7A99" w14:paraId="4FF421B3" w14:textId="77777777" w:rsidTr="00D176C3">
        <w:trPr>
          <w:trHeight w:val="230"/>
        </w:trPr>
        <w:tc>
          <w:tcPr>
            <w:tcW w:w="2065" w:type="dxa"/>
            <w:tcBorders>
              <w:top w:val="nil"/>
              <w:left w:val="nil"/>
              <w:bottom w:val="nil"/>
              <w:right w:val="nil"/>
            </w:tcBorders>
          </w:tcPr>
          <w:p w14:paraId="7504DC26" w14:textId="77777777" w:rsidR="002D4DBF" w:rsidRPr="00C5715F"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m:oMathPara>
          </w:p>
        </w:tc>
        <w:tc>
          <w:tcPr>
            <w:tcW w:w="1476" w:type="dxa"/>
          </w:tcPr>
          <w:p w14:paraId="567E8F05" w14:textId="77777777" w:rsidR="002D4DBF" w:rsidRPr="00D92E67" w:rsidRDefault="002D4DBF" w:rsidP="00D176C3">
            <w:pPr>
              <w:widowControl w:val="0"/>
              <w:spacing w:after="0" w:line="240" w:lineRule="auto"/>
              <w:jc w:val="center"/>
              <w:rPr>
                <w:sz w:val="18"/>
                <w:szCs w:val="18"/>
              </w:rPr>
            </w:pPr>
          </w:p>
        </w:tc>
        <w:tc>
          <w:tcPr>
            <w:tcW w:w="1476" w:type="dxa"/>
          </w:tcPr>
          <w:p w14:paraId="50419E56" w14:textId="77777777" w:rsidR="002D4DBF" w:rsidRPr="00D92E67" w:rsidRDefault="002D4DBF" w:rsidP="00D176C3">
            <w:pPr>
              <w:widowControl w:val="0"/>
              <w:spacing w:after="0" w:line="240" w:lineRule="auto"/>
              <w:jc w:val="center"/>
              <w:rPr>
                <w:sz w:val="18"/>
                <w:szCs w:val="18"/>
              </w:rPr>
            </w:pPr>
            <w:r w:rsidRPr="0051582A">
              <w:rPr>
                <w:sz w:val="18"/>
                <w:szCs w:val="18"/>
              </w:rPr>
              <w:t>0.196</w:t>
            </w:r>
            <w:r w:rsidRPr="0051582A">
              <w:rPr>
                <w:sz w:val="18"/>
                <w:szCs w:val="18"/>
                <w:vertAlign w:val="superscript"/>
              </w:rPr>
              <w:t>***</w:t>
            </w:r>
          </w:p>
        </w:tc>
        <w:tc>
          <w:tcPr>
            <w:tcW w:w="1476" w:type="dxa"/>
            <w:tcBorders>
              <w:top w:val="nil"/>
              <w:left w:val="nil"/>
              <w:bottom w:val="nil"/>
              <w:right w:val="nil"/>
            </w:tcBorders>
          </w:tcPr>
          <w:p w14:paraId="00643C30" w14:textId="77777777" w:rsidR="002D4DBF" w:rsidRPr="00D92E67" w:rsidRDefault="002D4DBF" w:rsidP="00D176C3">
            <w:pPr>
              <w:widowControl w:val="0"/>
              <w:spacing w:after="0" w:line="240" w:lineRule="auto"/>
              <w:jc w:val="center"/>
              <w:rPr>
                <w:sz w:val="18"/>
                <w:szCs w:val="18"/>
              </w:rPr>
            </w:pPr>
            <w:r w:rsidRPr="0051582A">
              <w:rPr>
                <w:sz w:val="18"/>
                <w:szCs w:val="18"/>
              </w:rPr>
              <w:t>0.221</w:t>
            </w:r>
            <w:r w:rsidRPr="0051582A">
              <w:rPr>
                <w:sz w:val="18"/>
                <w:szCs w:val="18"/>
                <w:vertAlign w:val="superscript"/>
              </w:rPr>
              <w:t>***</w:t>
            </w:r>
          </w:p>
        </w:tc>
        <w:tc>
          <w:tcPr>
            <w:tcW w:w="1476" w:type="dxa"/>
          </w:tcPr>
          <w:p w14:paraId="2065A2FB" w14:textId="77777777" w:rsidR="002D4DBF" w:rsidRPr="00D92E67" w:rsidRDefault="002D4DBF" w:rsidP="00D176C3">
            <w:pPr>
              <w:widowControl w:val="0"/>
              <w:spacing w:after="0" w:line="240" w:lineRule="auto"/>
              <w:jc w:val="center"/>
              <w:rPr>
                <w:sz w:val="18"/>
                <w:szCs w:val="18"/>
              </w:rPr>
            </w:pPr>
          </w:p>
        </w:tc>
        <w:tc>
          <w:tcPr>
            <w:tcW w:w="1476" w:type="dxa"/>
          </w:tcPr>
          <w:p w14:paraId="762A2ABC" w14:textId="77777777" w:rsidR="002D4DBF" w:rsidRPr="00D92E67" w:rsidRDefault="002D4DBF" w:rsidP="00D176C3">
            <w:pPr>
              <w:widowControl w:val="0"/>
              <w:spacing w:after="0" w:line="240" w:lineRule="auto"/>
              <w:jc w:val="center"/>
              <w:rPr>
                <w:sz w:val="18"/>
                <w:szCs w:val="18"/>
              </w:rPr>
            </w:pPr>
            <w:r w:rsidRPr="00FF66DD">
              <w:rPr>
                <w:sz w:val="18"/>
                <w:szCs w:val="18"/>
              </w:rPr>
              <w:t>0.212</w:t>
            </w:r>
            <w:r w:rsidRPr="00FF66DD">
              <w:rPr>
                <w:sz w:val="18"/>
                <w:szCs w:val="18"/>
                <w:vertAlign w:val="superscript"/>
              </w:rPr>
              <w:t>***</w:t>
            </w:r>
          </w:p>
        </w:tc>
        <w:tc>
          <w:tcPr>
            <w:tcW w:w="1476" w:type="dxa"/>
          </w:tcPr>
          <w:p w14:paraId="4AB65553" w14:textId="77777777" w:rsidR="002D4DBF" w:rsidRPr="00D92E67" w:rsidRDefault="002D4DBF" w:rsidP="00D176C3">
            <w:pPr>
              <w:widowControl w:val="0"/>
              <w:spacing w:after="0" w:line="240" w:lineRule="auto"/>
              <w:jc w:val="center"/>
              <w:rPr>
                <w:sz w:val="18"/>
                <w:szCs w:val="18"/>
              </w:rPr>
            </w:pPr>
            <w:r w:rsidRPr="00FF66DD">
              <w:rPr>
                <w:sz w:val="18"/>
                <w:szCs w:val="18"/>
              </w:rPr>
              <w:t>0.317</w:t>
            </w:r>
            <w:r w:rsidRPr="00FF66DD">
              <w:rPr>
                <w:sz w:val="18"/>
                <w:szCs w:val="18"/>
                <w:vertAlign w:val="superscript"/>
              </w:rPr>
              <w:t>***</w:t>
            </w:r>
          </w:p>
        </w:tc>
      </w:tr>
      <w:tr w:rsidR="002D4DBF" w:rsidRPr="00EF7A99" w14:paraId="222ECF3D" w14:textId="77777777" w:rsidTr="00D176C3">
        <w:trPr>
          <w:trHeight w:val="230"/>
        </w:trPr>
        <w:tc>
          <w:tcPr>
            <w:tcW w:w="2065" w:type="dxa"/>
            <w:tcBorders>
              <w:top w:val="nil"/>
              <w:left w:val="nil"/>
              <w:bottom w:val="single" w:sz="4" w:space="0" w:color="auto"/>
              <w:right w:val="nil"/>
            </w:tcBorders>
          </w:tcPr>
          <w:p w14:paraId="63BDB3FB" w14:textId="77777777" w:rsidR="002D4DBF" w:rsidRPr="00C5715F" w:rsidRDefault="002D4DBF" w:rsidP="00D176C3">
            <w:pPr>
              <w:widowControl w:val="0"/>
              <w:spacing w:after="0" w:line="240" w:lineRule="auto"/>
              <w:rPr>
                <w:sz w:val="18"/>
                <w:szCs w:val="18"/>
              </w:rPr>
            </w:pPr>
          </w:p>
        </w:tc>
        <w:tc>
          <w:tcPr>
            <w:tcW w:w="1476" w:type="dxa"/>
            <w:tcBorders>
              <w:bottom w:val="single" w:sz="4" w:space="0" w:color="auto"/>
            </w:tcBorders>
          </w:tcPr>
          <w:p w14:paraId="7FAE89DC" w14:textId="77777777" w:rsidR="002D4DBF" w:rsidRPr="00D92E67" w:rsidRDefault="002D4DBF" w:rsidP="00D176C3">
            <w:pPr>
              <w:widowControl w:val="0"/>
              <w:spacing w:after="0" w:line="240" w:lineRule="auto"/>
              <w:jc w:val="center"/>
              <w:rPr>
                <w:sz w:val="18"/>
                <w:szCs w:val="18"/>
              </w:rPr>
            </w:pPr>
          </w:p>
        </w:tc>
        <w:tc>
          <w:tcPr>
            <w:tcW w:w="1476" w:type="dxa"/>
            <w:tcBorders>
              <w:bottom w:val="single" w:sz="4" w:space="0" w:color="auto"/>
            </w:tcBorders>
          </w:tcPr>
          <w:p w14:paraId="65EBA96B" w14:textId="77777777" w:rsidR="002D4DBF" w:rsidRPr="00D92E67" w:rsidRDefault="002D4DBF" w:rsidP="00D176C3">
            <w:pPr>
              <w:widowControl w:val="0"/>
              <w:spacing w:after="0" w:line="240" w:lineRule="auto"/>
              <w:jc w:val="center"/>
              <w:rPr>
                <w:sz w:val="18"/>
                <w:szCs w:val="18"/>
              </w:rPr>
            </w:pPr>
            <w:r w:rsidRPr="0051582A">
              <w:rPr>
                <w:sz w:val="18"/>
                <w:szCs w:val="18"/>
              </w:rPr>
              <w:t>(0.0466)</w:t>
            </w:r>
          </w:p>
        </w:tc>
        <w:tc>
          <w:tcPr>
            <w:tcW w:w="1476" w:type="dxa"/>
            <w:tcBorders>
              <w:top w:val="nil"/>
              <w:left w:val="nil"/>
              <w:bottom w:val="single" w:sz="4" w:space="0" w:color="auto"/>
              <w:right w:val="nil"/>
            </w:tcBorders>
          </w:tcPr>
          <w:p w14:paraId="1CCF4850" w14:textId="77777777" w:rsidR="002D4DBF" w:rsidRPr="00D92E67" w:rsidRDefault="002D4DBF" w:rsidP="00D176C3">
            <w:pPr>
              <w:widowControl w:val="0"/>
              <w:spacing w:after="0" w:line="240" w:lineRule="auto"/>
              <w:jc w:val="center"/>
              <w:rPr>
                <w:sz w:val="18"/>
                <w:szCs w:val="18"/>
              </w:rPr>
            </w:pPr>
            <w:r w:rsidRPr="0051582A">
              <w:rPr>
                <w:sz w:val="18"/>
                <w:szCs w:val="18"/>
              </w:rPr>
              <w:t>(0.0591)</w:t>
            </w:r>
          </w:p>
        </w:tc>
        <w:tc>
          <w:tcPr>
            <w:tcW w:w="1476" w:type="dxa"/>
            <w:tcBorders>
              <w:bottom w:val="single" w:sz="4" w:space="0" w:color="auto"/>
            </w:tcBorders>
          </w:tcPr>
          <w:p w14:paraId="5715E1C1" w14:textId="77777777" w:rsidR="002D4DBF" w:rsidRPr="00D92E67" w:rsidRDefault="002D4DBF" w:rsidP="00D176C3">
            <w:pPr>
              <w:widowControl w:val="0"/>
              <w:spacing w:after="0" w:line="240" w:lineRule="auto"/>
              <w:jc w:val="center"/>
              <w:rPr>
                <w:sz w:val="18"/>
                <w:szCs w:val="18"/>
              </w:rPr>
            </w:pPr>
          </w:p>
        </w:tc>
        <w:tc>
          <w:tcPr>
            <w:tcW w:w="1476" w:type="dxa"/>
            <w:tcBorders>
              <w:bottom w:val="single" w:sz="4" w:space="0" w:color="auto"/>
            </w:tcBorders>
          </w:tcPr>
          <w:p w14:paraId="7D8287E5" w14:textId="77777777" w:rsidR="002D4DBF" w:rsidRPr="00D92E67" w:rsidRDefault="002D4DBF" w:rsidP="00D176C3">
            <w:pPr>
              <w:widowControl w:val="0"/>
              <w:spacing w:after="0" w:line="240" w:lineRule="auto"/>
              <w:jc w:val="center"/>
              <w:rPr>
                <w:sz w:val="18"/>
                <w:szCs w:val="18"/>
              </w:rPr>
            </w:pPr>
            <w:r w:rsidRPr="00FF66DD">
              <w:rPr>
                <w:sz w:val="18"/>
                <w:szCs w:val="18"/>
              </w:rPr>
              <w:t>(0.0286)</w:t>
            </w:r>
          </w:p>
        </w:tc>
        <w:tc>
          <w:tcPr>
            <w:tcW w:w="1476" w:type="dxa"/>
            <w:tcBorders>
              <w:bottom w:val="single" w:sz="4" w:space="0" w:color="auto"/>
            </w:tcBorders>
          </w:tcPr>
          <w:p w14:paraId="13A453C8" w14:textId="77777777" w:rsidR="002D4DBF" w:rsidRPr="00D92E67" w:rsidRDefault="002D4DBF" w:rsidP="00D176C3">
            <w:pPr>
              <w:widowControl w:val="0"/>
              <w:spacing w:after="0" w:line="240" w:lineRule="auto"/>
              <w:jc w:val="center"/>
              <w:rPr>
                <w:sz w:val="18"/>
                <w:szCs w:val="18"/>
              </w:rPr>
            </w:pPr>
            <w:r w:rsidRPr="00FF66DD">
              <w:rPr>
                <w:sz w:val="18"/>
                <w:szCs w:val="18"/>
              </w:rPr>
              <w:t>(0.0520)</w:t>
            </w:r>
          </w:p>
        </w:tc>
      </w:tr>
    </w:tbl>
    <w:p w14:paraId="78D117BF" w14:textId="77777777" w:rsidR="002D4DBF" w:rsidRPr="00FD31C2" w:rsidRDefault="002D4DBF" w:rsidP="002D4DBF">
      <w:pPr>
        <w:widowControl w:val="0"/>
        <w:spacing w:after="0" w:line="240" w:lineRule="auto"/>
        <w:rPr>
          <w:sz w:val="18"/>
          <w:szCs w:val="18"/>
        </w:rPr>
      </w:pPr>
      <w:r>
        <w:rPr>
          <w:sz w:val="18"/>
          <w:szCs w:val="18"/>
        </w:rPr>
        <w:t>Robust standard errors, clustered at the household level,</w:t>
      </w:r>
      <w:r w:rsidRPr="00FD31C2">
        <w:rPr>
          <w:sz w:val="18"/>
          <w:szCs w:val="18"/>
        </w:rPr>
        <w:t xml:space="preserve"> in parentheses</w:t>
      </w:r>
      <w:r>
        <w:rPr>
          <w:sz w:val="18"/>
          <w:szCs w:val="18"/>
        </w:rPr>
        <w:t xml:space="preserve">.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w:t>
      </w:r>
      <w:r>
        <w:rPr>
          <w:sz w:val="18"/>
          <w:szCs w:val="18"/>
        </w:rPr>
        <w:t>1</w:t>
      </w:r>
      <w:r w:rsidRPr="00FD31C2">
        <w:rPr>
          <w:sz w:val="18"/>
          <w:szCs w:val="18"/>
        </w:rPr>
        <w:t xml:space="preserve">,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0.05,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0.01</w:t>
      </w:r>
      <w:r>
        <w:rPr>
          <w:sz w:val="18"/>
          <w:szCs w:val="18"/>
        </w:rPr>
        <w:t>. The regressions control for the gender of the respondent, age, schooling, risk aversion, working status, religion and location</w:t>
      </w:r>
    </w:p>
    <w:p w14:paraId="76D9B625" w14:textId="77777777" w:rsidR="00A25617" w:rsidRDefault="00A25617" w:rsidP="002D4DBF">
      <w:pPr>
        <w:rPr>
          <w:rFonts w:ascii="Avenir Next LT Pro" w:hAnsi="Avenir Next LT Pro"/>
          <w:b/>
          <w:bCs/>
          <w:sz w:val="24"/>
          <w:lang w:val="en-GB"/>
        </w:rPr>
      </w:pPr>
    </w:p>
    <w:p w14:paraId="6560B490" w14:textId="7BE7634F" w:rsidR="002D4DBF" w:rsidRPr="004B7012" w:rsidRDefault="002D4DBF" w:rsidP="002D4DBF">
      <w:pPr>
        <w:rPr>
          <w:rFonts w:ascii="Avenir Next LT Pro" w:eastAsiaTheme="minorEastAsia" w:hAnsi="Avenir Next LT Pro"/>
          <w:b/>
          <w:bCs/>
          <w:lang w:val="en-GB"/>
        </w:rPr>
      </w:pPr>
      <w:r w:rsidRPr="004B7012">
        <w:rPr>
          <w:rFonts w:ascii="Avenir Next LT Pro" w:hAnsi="Avenir Next LT Pro"/>
          <w:b/>
          <w:bCs/>
          <w:sz w:val="24"/>
          <w:lang w:val="en-GB"/>
        </w:rPr>
        <w:lastRenderedPageBreak/>
        <w:t xml:space="preserve">Figure 2: Individual differences in </w:t>
      </w:r>
      <w:r w:rsidRPr="004B7012">
        <w:rPr>
          <w:rFonts w:ascii="Avenir Next LT Pro" w:hAnsi="Avenir Next LT Pro"/>
          <w:b/>
          <w:bCs/>
          <w:lang w:val="en-GB"/>
        </w:rPr>
        <w:t xml:space="preserve">between </w:t>
      </w:r>
      <m:oMath>
        <m:r>
          <m:rPr>
            <m:sty m:val="b"/>
          </m:rPr>
          <w:rPr>
            <w:rFonts w:ascii="Cambria Math" w:eastAsiaTheme="minorEastAsia" w:hAnsi="Cambria Math"/>
          </w:rPr>
          <m:t>Δ</m:t>
        </m:r>
        <m:sSub>
          <m:sSubPr>
            <m:ctrlPr>
              <w:rPr>
                <w:rFonts w:ascii="Cambria Math" w:eastAsiaTheme="minorEastAsia" w:hAnsi="Cambria Math"/>
                <w:b/>
                <w:bCs/>
              </w:rPr>
            </m:ctrlPr>
          </m:sSubPr>
          <m:e>
            <m:r>
              <m:rPr>
                <m:sty m:val="bi"/>
              </m:rPr>
              <w:rPr>
                <w:rFonts w:ascii="Cambria Math" w:eastAsiaTheme="minorEastAsia" w:hAnsi="Cambria Math"/>
              </w:rPr>
              <m:t>PN</m:t>
            </m:r>
          </m:e>
          <m:sub>
            <m:r>
              <m:rPr>
                <m:sty m:val="bi"/>
              </m:rPr>
              <w:rPr>
                <w:rFonts w:ascii="Cambria Math" w:eastAsiaTheme="minorEastAsia" w:hAnsi="Cambria Math"/>
              </w:rPr>
              <m:t>i</m:t>
            </m:r>
          </m:sub>
        </m:sSub>
        <m:r>
          <m:rPr>
            <m:sty m:val="bi"/>
          </m:rPr>
          <w:rPr>
            <w:rFonts w:ascii="Cambria Math" w:eastAsiaTheme="minorEastAsia" w:hAnsi="Cambria Math"/>
            <w:lang w:val="en-GB"/>
          </w:rPr>
          <m:t xml:space="preserve"> </m:t>
        </m:r>
        <m:r>
          <m:rPr>
            <m:sty m:val="b"/>
          </m:rPr>
          <w:rPr>
            <w:rFonts w:ascii="Cambria Math" w:eastAsiaTheme="minorEastAsia" w:hAnsi="Cambria Math"/>
            <w:lang w:val="en-GB"/>
          </w:rPr>
          <m:t>and</m:t>
        </m:r>
        <m:r>
          <m:rPr>
            <m:sty m:val="bi"/>
          </m:rPr>
          <w:rPr>
            <w:rFonts w:ascii="Cambria Math" w:eastAsiaTheme="minorEastAsia" w:hAnsi="Cambria Math"/>
            <w:lang w:val="en-GB"/>
          </w:rPr>
          <m:t xml:space="preserve"> </m:t>
        </m:r>
        <m:r>
          <m:rPr>
            <m:sty m:val="b"/>
          </m:rPr>
          <w:rPr>
            <w:rFonts w:ascii="Cambria Math" w:eastAsiaTheme="minorEastAsia" w:hAnsi="Cambria Math"/>
          </w:rPr>
          <m:t>Δ</m:t>
        </m:r>
        <m:sSub>
          <m:sSubPr>
            <m:ctrlPr>
              <w:rPr>
                <w:rFonts w:ascii="Cambria Math" w:eastAsiaTheme="minorEastAsia" w:hAnsi="Cambria Math"/>
                <w:b/>
                <w:bCs/>
              </w:rPr>
            </m:ctrlPr>
          </m:sSubPr>
          <m:e>
            <m:r>
              <m:rPr>
                <m:sty m:val="bi"/>
              </m:rPr>
              <w:rPr>
                <w:rFonts w:ascii="Cambria Math" w:eastAsiaTheme="minorEastAsia" w:hAnsi="Cambria Math"/>
              </w:rPr>
              <m:t>SN</m:t>
            </m:r>
          </m:e>
          <m:sub>
            <m:r>
              <m:rPr>
                <m:sty m:val="bi"/>
              </m:rPr>
              <w:rPr>
                <w:rFonts w:ascii="Cambria Math" w:eastAsiaTheme="minorEastAsia" w:hAnsi="Cambria Math"/>
              </w:rPr>
              <m:t>i</m:t>
            </m:r>
          </m:sub>
        </m:sSub>
      </m:oMath>
      <w:r w:rsidRPr="004B7012">
        <w:rPr>
          <w:rFonts w:ascii="Avenir Next LT Pro" w:eastAsiaTheme="minorEastAsia" w:hAnsi="Avenir Next LT Pro"/>
          <w:b/>
          <w:bCs/>
          <w:lang w:val="en-GB"/>
        </w:rPr>
        <w:t xml:space="preserve"> in each of the 12 vignettes</w:t>
      </w:r>
    </w:p>
    <w:p w14:paraId="49FBD23A" w14:textId="77777777" w:rsidR="002D4DBF" w:rsidRPr="00751E05" w:rsidRDefault="002D4DBF" w:rsidP="002D4DBF">
      <w:pPr>
        <w:rPr>
          <w:b/>
          <w:bCs/>
          <w:sz w:val="24"/>
          <w:lang w:val="en-GB"/>
        </w:rPr>
      </w:pPr>
      <w:r>
        <w:rPr>
          <w:rFonts w:eastAsiaTheme="minorEastAsia"/>
          <w:b/>
          <w:bCs/>
          <w:lang w:val="en-GB"/>
        </w:rPr>
        <w:t>Nigeria</w:t>
      </w:r>
    </w:p>
    <w:p w14:paraId="5CBCD3B6" w14:textId="77777777" w:rsidR="002D4DBF" w:rsidRDefault="002D4DBF" w:rsidP="002D4DBF">
      <w:r w:rsidRPr="00F41881">
        <w:rPr>
          <w:noProof/>
        </w:rPr>
        <w:drawing>
          <wp:inline distT="0" distB="0" distL="0" distR="0" wp14:anchorId="0285FF78" wp14:editId="69A64BEC">
            <wp:extent cx="5025390" cy="3657600"/>
            <wp:effectExtent l="0" t="0" r="3810" b="0"/>
            <wp:docPr id="1432108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25390" cy="3657600"/>
                    </a:xfrm>
                    <a:prstGeom prst="rect">
                      <a:avLst/>
                    </a:prstGeom>
                    <a:noFill/>
                    <a:ln>
                      <a:noFill/>
                    </a:ln>
                  </pic:spPr>
                </pic:pic>
              </a:graphicData>
            </a:graphic>
          </wp:inline>
        </w:drawing>
      </w:r>
    </w:p>
    <w:p w14:paraId="5312C262" w14:textId="77777777" w:rsidR="002D4DBF" w:rsidRDefault="002D4DBF" w:rsidP="002D4DBF">
      <w:pPr>
        <w:rPr>
          <w:b/>
          <w:bCs/>
          <w:sz w:val="24"/>
          <w:lang w:val="en-GB"/>
        </w:rPr>
      </w:pPr>
      <w:r>
        <w:rPr>
          <w:b/>
          <w:bCs/>
          <w:sz w:val="24"/>
          <w:lang w:val="en-GB"/>
        </w:rPr>
        <w:t>Ethiopia</w:t>
      </w:r>
    </w:p>
    <w:p w14:paraId="11B81E91" w14:textId="77777777" w:rsidR="002D4DBF" w:rsidRDefault="002D4DBF" w:rsidP="002D4DBF">
      <w:r w:rsidRPr="0060279F">
        <w:rPr>
          <w:noProof/>
        </w:rPr>
        <w:drawing>
          <wp:inline distT="0" distB="0" distL="0" distR="0" wp14:anchorId="2BBB98D2" wp14:editId="56E272F9">
            <wp:extent cx="5029200" cy="3657600"/>
            <wp:effectExtent l="0" t="0" r="0" b="0"/>
            <wp:docPr id="2096504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1179C351" w14:textId="5D866C2E" w:rsidR="00513886" w:rsidRPr="0023376B" w:rsidRDefault="00513886" w:rsidP="00513886">
      <w:pPr>
        <w:rPr>
          <w:sz w:val="32"/>
          <w:szCs w:val="32"/>
          <w:lang w:val="en-GB"/>
        </w:rPr>
      </w:pPr>
      <w:r w:rsidRPr="0023376B">
        <w:rPr>
          <w:rFonts w:ascii="AvenirNextLTPro-Bold" w:hAnsi="AvenirNextLTPro-Bold" w:cs="AvenirNextLTPro-Bold"/>
          <w:b/>
          <w:bCs/>
          <w:color w:val="005E60"/>
          <w:sz w:val="32"/>
          <w:szCs w:val="32"/>
          <w:lang w:eastAsia="en-GB"/>
        </w:rPr>
        <w:lastRenderedPageBreak/>
        <w:t>4.2.1. Influence of the parents on the child’s probability to migrate</w:t>
      </w:r>
    </w:p>
    <w:p w14:paraId="3D81FE36" w14:textId="77777777" w:rsidR="002D4DBF" w:rsidRPr="00D73C41" w:rsidRDefault="002D4DBF" w:rsidP="002D4DBF">
      <w:pPr>
        <w:rPr>
          <w:rFonts w:ascii="Avenir Next LT Pro" w:eastAsia="Times New Roman" w:hAnsi="Avenir Next LT Pro"/>
          <w:color w:val="auto"/>
          <w:kern w:val="2"/>
          <w:szCs w:val="22"/>
          <w14:ligatures w14:val="standardContextual"/>
        </w:rPr>
      </w:pPr>
      <w:r w:rsidRPr="00D73C41">
        <w:rPr>
          <w:rFonts w:ascii="Avenir Next LT Pro" w:eastAsia="Times New Roman" w:hAnsi="Avenir Next LT Pro"/>
          <w:color w:val="auto"/>
          <w:kern w:val="2"/>
          <w:szCs w:val="22"/>
          <w14:ligatures w14:val="standardContextual"/>
        </w:rPr>
        <w:t xml:space="preserve">Next, we turn to the estimates of equations 4-6. Table 10 reports the results on the role of parental norms, interacted with parental bargaining power, while the estimates in Table 11 delve into child gender differences in parental influence. The full set of results is once again reported in the Appendix (Tables A9-A16).  The results are analogical to those related to the role of personal and social norms in that child personal norms continue to be strongly associated with the probability of migrating, after accounting for external influences, especially in the case of international migration. </w:t>
      </w:r>
    </w:p>
    <w:p w14:paraId="5E709B18" w14:textId="77777777" w:rsidR="0003131B" w:rsidRPr="00D73C41" w:rsidRDefault="002D4DBF" w:rsidP="002D4DBF">
      <w:pPr>
        <w:rPr>
          <w:rFonts w:ascii="Avenir Next LT Pro" w:eastAsia="Times New Roman" w:hAnsi="Avenir Next LT Pro"/>
          <w:color w:val="auto"/>
          <w:kern w:val="2"/>
          <w:szCs w:val="22"/>
          <w14:ligatures w14:val="standardContextual"/>
        </w:rPr>
      </w:pPr>
      <w:r w:rsidRPr="00D73C41">
        <w:rPr>
          <w:rFonts w:ascii="Avenir Next LT Pro" w:eastAsia="Times New Roman" w:hAnsi="Avenir Next LT Pro"/>
          <w:color w:val="auto"/>
          <w:kern w:val="2"/>
          <w:szCs w:val="22"/>
          <w14:ligatures w14:val="standardContextual"/>
        </w:rPr>
        <w:t>Nevertheless, there are interesting cross-country differences, particularly related to the parent’s gender. In the case of Nigeria, mothers appear to be more influential. In the case of internal migration, the mother’s personal preference swamps the effect of the child’s personal preference the mother’s bargaining- power- weighted personal preference continues to have significant effect on external migration, after accounting for child’s personal preferences (Table 10) and mother’s personal preferences lower the international migration probability of girls, compared to boys (Table 11). In the case of Ethiopia, the results are less clear cut. The only finding that stands out appears to be the fact that fathers with lower bargaining power have more positive influence on the child’s migration probability than fathers with higher bargaining power (Table 10). Taken together, and despite contextual differences, the results are consistent with recent literature on personal agency in the context of normative structures that shape and constrain personal freedoms.</w:t>
      </w:r>
    </w:p>
    <w:p w14:paraId="3F022087" w14:textId="7B0DE0A9" w:rsidR="002D4DBF" w:rsidRDefault="002D4DBF" w:rsidP="002D4DBF">
      <w:pPr>
        <w:rPr>
          <w:sz w:val="24"/>
          <w:lang w:val="en-GB"/>
        </w:rPr>
      </w:pPr>
      <w:r>
        <w:rPr>
          <w:sz w:val="24"/>
          <w:lang w:val="en-GB"/>
        </w:rPr>
        <w:t xml:space="preserve"> </w:t>
      </w:r>
    </w:p>
    <w:p w14:paraId="7D417CEF" w14:textId="77777777" w:rsidR="00D73C41" w:rsidRDefault="00D73C41" w:rsidP="002D4DBF">
      <w:pPr>
        <w:rPr>
          <w:rFonts w:ascii="Avenir Next LT Pro" w:hAnsi="Avenir Next LT Pro"/>
          <w:b/>
          <w:bCs/>
          <w:sz w:val="24"/>
          <w:lang w:val="en-GB"/>
        </w:rPr>
      </w:pPr>
    </w:p>
    <w:p w14:paraId="4FA6BCC0" w14:textId="4252CAF9" w:rsidR="002D4DBF" w:rsidRPr="00111B17" w:rsidRDefault="002D4DBF" w:rsidP="002D4DBF">
      <w:pPr>
        <w:rPr>
          <w:rFonts w:ascii="Avenir Next LT Pro" w:hAnsi="Avenir Next LT Pro"/>
          <w:b/>
          <w:bCs/>
          <w:sz w:val="24"/>
          <w:lang w:val="en-GB"/>
        </w:rPr>
      </w:pPr>
      <w:r w:rsidRPr="00111B17">
        <w:rPr>
          <w:rFonts w:ascii="Avenir Next LT Pro" w:hAnsi="Avenir Next LT Pro"/>
          <w:b/>
          <w:bCs/>
          <w:sz w:val="24"/>
          <w:lang w:val="en-GB"/>
        </w:rPr>
        <w:t>Table 10: The role of parental norms and bargaining power</w:t>
      </w:r>
    </w:p>
    <w:tbl>
      <w:tblPr>
        <w:tblW w:w="11193" w:type="dxa"/>
        <w:tblInd w:w="-1075" w:type="dxa"/>
        <w:tblLook w:val="0000" w:firstRow="0" w:lastRow="0" w:firstColumn="0" w:lastColumn="0" w:noHBand="0" w:noVBand="0"/>
      </w:tblPr>
      <w:tblGrid>
        <w:gridCol w:w="2350"/>
        <w:gridCol w:w="831"/>
        <w:gridCol w:w="831"/>
        <w:gridCol w:w="831"/>
        <w:gridCol w:w="831"/>
        <w:gridCol w:w="1037"/>
        <w:gridCol w:w="964"/>
        <w:gridCol w:w="831"/>
        <w:gridCol w:w="831"/>
        <w:gridCol w:w="831"/>
        <w:gridCol w:w="1025"/>
      </w:tblGrid>
      <w:tr w:rsidR="002D4DBF" w:rsidRPr="00BE3945" w14:paraId="2F6D3EF4" w14:textId="77777777" w:rsidTr="00D176C3">
        <w:trPr>
          <w:trHeight w:val="261"/>
        </w:trPr>
        <w:tc>
          <w:tcPr>
            <w:tcW w:w="0" w:type="auto"/>
            <w:tcBorders>
              <w:top w:val="single" w:sz="4" w:space="0" w:color="auto"/>
              <w:left w:val="nil"/>
              <w:bottom w:val="single" w:sz="4" w:space="0" w:color="auto"/>
              <w:right w:val="nil"/>
            </w:tcBorders>
          </w:tcPr>
          <w:p w14:paraId="4AA3E632" w14:textId="77777777" w:rsidR="002D4DBF" w:rsidRPr="00BE3945" w:rsidRDefault="002D4DBF" w:rsidP="00D176C3">
            <w:pPr>
              <w:widowControl w:val="0"/>
              <w:spacing w:after="0" w:line="240" w:lineRule="auto"/>
              <w:rPr>
                <w:sz w:val="18"/>
                <w:szCs w:val="18"/>
              </w:rPr>
            </w:pPr>
          </w:p>
        </w:tc>
        <w:tc>
          <w:tcPr>
            <w:tcW w:w="4390" w:type="dxa"/>
            <w:gridSpan w:val="5"/>
            <w:tcBorders>
              <w:top w:val="single" w:sz="4" w:space="0" w:color="auto"/>
              <w:left w:val="nil"/>
              <w:bottom w:val="single" w:sz="4" w:space="0" w:color="auto"/>
            </w:tcBorders>
          </w:tcPr>
          <w:p w14:paraId="0CC2DAD8" w14:textId="77777777" w:rsidR="002D4DBF" w:rsidRDefault="002D4DBF" w:rsidP="00D176C3">
            <w:pPr>
              <w:widowControl w:val="0"/>
              <w:spacing w:after="0" w:line="240" w:lineRule="auto"/>
              <w:jc w:val="center"/>
              <w:rPr>
                <w:sz w:val="18"/>
                <w:szCs w:val="18"/>
              </w:rPr>
            </w:pPr>
            <w:r>
              <w:rPr>
                <w:sz w:val="18"/>
                <w:szCs w:val="18"/>
              </w:rPr>
              <w:t>Nigeria</w:t>
            </w:r>
          </w:p>
        </w:tc>
        <w:tc>
          <w:tcPr>
            <w:tcW w:w="4454" w:type="dxa"/>
            <w:gridSpan w:val="5"/>
            <w:tcBorders>
              <w:top w:val="single" w:sz="4" w:space="0" w:color="auto"/>
              <w:bottom w:val="single" w:sz="4" w:space="0" w:color="auto"/>
            </w:tcBorders>
          </w:tcPr>
          <w:p w14:paraId="2A52394E" w14:textId="77777777" w:rsidR="002D4DBF" w:rsidRDefault="002D4DBF" w:rsidP="00D176C3">
            <w:pPr>
              <w:widowControl w:val="0"/>
              <w:spacing w:after="0" w:line="240" w:lineRule="auto"/>
              <w:jc w:val="center"/>
              <w:rPr>
                <w:sz w:val="18"/>
                <w:szCs w:val="18"/>
              </w:rPr>
            </w:pPr>
            <w:r>
              <w:rPr>
                <w:sz w:val="18"/>
                <w:szCs w:val="18"/>
              </w:rPr>
              <w:t>Ethiopia</w:t>
            </w:r>
          </w:p>
        </w:tc>
      </w:tr>
      <w:tr w:rsidR="002D4DBF" w:rsidRPr="00BE3945" w14:paraId="72FF2288" w14:textId="77777777" w:rsidTr="00D176C3">
        <w:trPr>
          <w:trHeight w:val="261"/>
        </w:trPr>
        <w:tc>
          <w:tcPr>
            <w:tcW w:w="11193" w:type="dxa"/>
            <w:gridSpan w:val="11"/>
            <w:tcBorders>
              <w:top w:val="nil"/>
              <w:left w:val="nil"/>
              <w:bottom w:val="single" w:sz="4" w:space="0" w:color="auto"/>
            </w:tcBorders>
          </w:tcPr>
          <w:p w14:paraId="0D14D369" w14:textId="77777777" w:rsidR="002D4DBF" w:rsidRDefault="002D4DBF" w:rsidP="00D176C3">
            <w:pPr>
              <w:widowControl w:val="0"/>
              <w:spacing w:after="0" w:line="240" w:lineRule="auto"/>
              <w:jc w:val="center"/>
              <w:rPr>
                <w:sz w:val="18"/>
                <w:szCs w:val="18"/>
              </w:rPr>
            </w:pPr>
            <w:r>
              <w:rPr>
                <w:sz w:val="18"/>
                <w:szCs w:val="18"/>
              </w:rPr>
              <w:t>Migration probability-Internal</w:t>
            </w:r>
          </w:p>
        </w:tc>
      </w:tr>
      <w:tr w:rsidR="002D4DBF" w:rsidRPr="00BE3945" w14:paraId="0C1D9DF9" w14:textId="77777777" w:rsidTr="00D176C3">
        <w:trPr>
          <w:trHeight w:val="261"/>
        </w:trPr>
        <w:tc>
          <w:tcPr>
            <w:tcW w:w="0" w:type="auto"/>
            <w:tcBorders>
              <w:top w:val="nil"/>
              <w:left w:val="nil"/>
              <w:bottom w:val="single" w:sz="4" w:space="0" w:color="auto"/>
              <w:right w:val="nil"/>
            </w:tcBorders>
          </w:tcPr>
          <w:p w14:paraId="40DCAEDF" w14:textId="77777777" w:rsidR="002D4DBF" w:rsidRPr="00BE3945" w:rsidRDefault="002D4DBF" w:rsidP="00D176C3">
            <w:pPr>
              <w:widowControl w:val="0"/>
              <w:spacing w:after="0" w:line="240" w:lineRule="auto"/>
              <w:rPr>
                <w:sz w:val="18"/>
                <w:szCs w:val="18"/>
              </w:rPr>
            </w:pPr>
          </w:p>
        </w:tc>
        <w:tc>
          <w:tcPr>
            <w:tcW w:w="0" w:type="auto"/>
            <w:tcBorders>
              <w:top w:val="nil"/>
              <w:left w:val="nil"/>
              <w:bottom w:val="single" w:sz="4" w:space="0" w:color="auto"/>
              <w:right w:val="nil"/>
            </w:tcBorders>
          </w:tcPr>
          <w:p w14:paraId="6D2D7767" w14:textId="77777777" w:rsidR="002D4DBF" w:rsidRPr="00BE3945" w:rsidRDefault="002D4DBF" w:rsidP="00D176C3">
            <w:pPr>
              <w:widowControl w:val="0"/>
              <w:spacing w:after="0" w:line="240" w:lineRule="auto"/>
              <w:jc w:val="center"/>
              <w:rPr>
                <w:sz w:val="18"/>
                <w:szCs w:val="18"/>
              </w:rPr>
            </w:pPr>
            <w:r w:rsidRPr="00BE3945">
              <w:rPr>
                <w:sz w:val="18"/>
                <w:szCs w:val="18"/>
              </w:rPr>
              <w:t>1</w:t>
            </w:r>
          </w:p>
        </w:tc>
        <w:tc>
          <w:tcPr>
            <w:tcW w:w="0" w:type="auto"/>
            <w:tcBorders>
              <w:top w:val="nil"/>
              <w:left w:val="nil"/>
              <w:bottom w:val="single" w:sz="4" w:space="0" w:color="auto"/>
              <w:right w:val="nil"/>
            </w:tcBorders>
          </w:tcPr>
          <w:p w14:paraId="044A94D2" w14:textId="77777777" w:rsidR="002D4DBF" w:rsidRPr="00BE3945" w:rsidRDefault="002D4DBF" w:rsidP="00D176C3">
            <w:pPr>
              <w:widowControl w:val="0"/>
              <w:spacing w:after="0" w:line="240" w:lineRule="auto"/>
              <w:jc w:val="center"/>
              <w:rPr>
                <w:sz w:val="18"/>
                <w:szCs w:val="18"/>
              </w:rPr>
            </w:pPr>
            <w:r w:rsidRPr="00BE3945">
              <w:rPr>
                <w:sz w:val="18"/>
                <w:szCs w:val="18"/>
              </w:rPr>
              <w:t>2</w:t>
            </w:r>
          </w:p>
        </w:tc>
        <w:tc>
          <w:tcPr>
            <w:tcW w:w="0" w:type="auto"/>
            <w:tcBorders>
              <w:top w:val="nil"/>
              <w:left w:val="nil"/>
              <w:bottom w:val="single" w:sz="4" w:space="0" w:color="auto"/>
              <w:right w:val="nil"/>
            </w:tcBorders>
          </w:tcPr>
          <w:p w14:paraId="3C3BED11" w14:textId="77777777" w:rsidR="002D4DBF" w:rsidRPr="00BE3945" w:rsidRDefault="002D4DBF" w:rsidP="00D176C3">
            <w:pPr>
              <w:widowControl w:val="0"/>
              <w:spacing w:after="0" w:line="240" w:lineRule="auto"/>
              <w:jc w:val="center"/>
              <w:rPr>
                <w:sz w:val="18"/>
                <w:szCs w:val="18"/>
              </w:rPr>
            </w:pPr>
            <w:r w:rsidRPr="00BE3945">
              <w:rPr>
                <w:sz w:val="18"/>
                <w:szCs w:val="18"/>
              </w:rPr>
              <w:t>3</w:t>
            </w:r>
          </w:p>
        </w:tc>
        <w:tc>
          <w:tcPr>
            <w:tcW w:w="0" w:type="auto"/>
            <w:tcBorders>
              <w:top w:val="nil"/>
              <w:left w:val="nil"/>
              <w:bottom w:val="single" w:sz="4" w:space="0" w:color="auto"/>
              <w:right w:val="nil"/>
            </w:tcBorders>
          </w:tcPr>
          <w:p w14:paraId="62028887" w14:textId="77777777" w:rsidR="002D4DBF" w:rsidRPr="00BE3945" w:rsidRDefault="002D4DBF" w:rsidP="00D176C3">
            <w:pPr>
              <w:widowControl w:val="0"/>
              <w:spacing w:after="0" w:line="240" w:lineRule="auto"/>
              <w:jc w:val="center"/>
              <w:rPr>
                <w:sz w:val="18"/>
                <w:szCs w:val="18"/>
              </w:rPr>
            </w:pPr>
            <w:r w:rsidRPr="00BE3945">
              <w:rPr>
                <w:sz w:val="18"/>
                <w:szCs w:val="18"/>
              </w:rPr>
              <w:t>4</w:t>
            </w:r>
          </w:p>
        </w:tc>
        <w:tc>
          <w:tcPr>
            <w:tcW w:w="1058" w:type="dxa"/>
            <w:tcBorders>
              <w:bottom w:val="single" w:sz="4" w:space="0" w:color="auto"/>
            </w:tcBorders>
          </w:tcPr>
          <w:p w14:paraId="163C9DB4" w14:textId="77777777" w:rsidR="002D4DBF" w:rsidRPr="00BE3945" w:rsidRDefault="002D4DBF" w:rsidP="00D176C3">
            <w:pPr>
              <w:widowControl w:val="0"/>
              <w:spacing w:after="0" w:line="240" w:lineRule="auto"/>
              <w:jc w:val="center"/>
              <w:rPr>
                <w:sz w:val="18"/>
                <w:szCs w:val="18"/>
              </w:rPr>
            </w:pPr>
            <w:r>
              <w:rPr>
                <w:sz w:val="18"/>
                <w:szCs w:val="18"/>
              </w:rPr>
              <w:t>5</w:t>
            </w:r>
          </w:p>
        </w:tc>
        <w:tc>
          <w:tcPr>
            <w:tcW w:w="985" w:type="dxa"/>
            <w:tcBorders>
              <w:bottom w:val="single" w:sz="4" w:space="0" w:color="auto"/>
            </w:tcBorders>
          </w:tcPr>
          <w:p w14:paraId="2E7AC321" w14:textId="77777777" w:rsidR="002D4DBF" w:rsidRDefault="002D4DBF" w:rsidP="00D176C3">
            <w:pPr>
              <w:widowControl w:val="0"/>
              <w:spacing w:after="0" w:line="240" w:lineRule="auto"/>
              <w:jc w:val="center"/>
              <w:rPr>
                <w:sz w:val="18"/>
                <w:szCs w:val="18"/>
              </w:rPr>
            </w:pPr>
            <w:r w:rsidRPr="00BE3945">
              <w:rPr>
                <w:sz w:val="18"/>
                <w:szCs w:val="18"/>
              </w:rPr>
              <w:t>1</w:t>
            </w:r>
          </w:p>
        </w:tc>
        <w:tc>
          <w:tcPr>
            <w:tcW w:w="0" w:type="auto"/>
            <w:tcBorders>
              <w:bottom w:val="single" w:sz="4" w:space="0" w:color="auto"/>
            </w:tcBorders>
          </w:tcPr>
          <w:p w14:paraId="369CA06E" w14:textId="77777777" w:rsidR="002D4DBF" w:rsidRDefault="002D4DBF" w:rsidP="00D176C3">
            <w:pPr>
              <w:widowControl w:val="0"/>
              <w:spacing w:after="0" w:line="240" w:lineRule="auto"/>
              <w:jc w:val="center"/>
              <w:rPr>
                <w:sz w:val="18"/>
                <w:szCs w:val="18"/>
              </w:rPr>
            </w:pPr>
            <w:r w:rsidRPr="00BE3945">
              <w:rPr>
                <w:sz w:val="18"/>
                <w:szCs w:val="18"/>
              </w:rPr>
              <w:t>2</w:t>
            </w:r>
          </w:p>
        </w:tc>
        <w:tc>
          <w:tcPr>
            <w:tcW w:w="0" w:type="auto"/>
            <w:tcBorders>
              <w:bottom w:val="single" w:sz="4" w:space="0" w:color="auto"/>
            </w:tcBorders>
          </w:tcPr>
          <w:p w14:paraId="31C374D4" w14:textId="77777777" w:rsidR="002D4DBF" w:rsidRDefault="002D4DBF" w:rsidP="00D176C3">
            <w:pPr>
              <w:widowControl w:val="0"/>
              <w:spacing w:after="0" w:line="240" w:lineRule="auto"/>
              <w:jc w:val="center"/>
              <w:rPr>
                <w:sz w:val="18"/>
                <w:szCs w:val="18"/>
              </w:rPr>
            </w:pPr>
            <w:r w:rsidRPr="00BE3945">
              <w:rPr>
                <w:sz w:val="18"/>
                <w:szCs w:val="18"/>
              </w:rPr>
              <w:t>3</w:t>
            </w:r>
          </w:p>
        </w:tc>
        <w:tc>
          <w:tcPr>
            <w:tcW w:w="733" w:type="dxa"/>
            <w:tcBorders>
              <w:bottom w:val="single" w:sz="4" w:space="0" w:color="auto"/>
            </w:tcBorders>
          </w:tcPr>
          <w:p w14:paraId="3265ACD4" w14:textId="77777777" w:rsidR="002D4DBF" w:rsidRDefault="002D4DBF" w:rsidP="00D176C3">
            <w:pPr>
              <w:widowControl w:val="0"/>
              <w:spacing w:after="0" w:line="240" w:lineRule="auto"/>
              <w:jc w:val="center"/>
              <w:rPr>
                <w:sz w:val="18"/>
                <w:szCs w:val="18"/>
              </w:rPr>
            </w:pPr>
            <w:r w:rsidRPr="00BE3945">
              <w:rPr>
                <w:sz w:val="18"/>
                <w:szCs w:val="18"/>
              </w:rPr>
              <w:t>4</w:t>
            </w:r>
          </w:p>
        </w:tc>
        <w:tc>
          <w:tcPr>
            <w:tcW w:w="1046" w:type="dxa"/>
            <w:tcBorders>
              <w:bottom w:val="single" w:sz="4" w:space="0" w:color="auto"/>
            </w:tcBorders>
          </w:tcPr>
          <w:p w14:paraId="01A40342" w14:textId="77777777" w:rsidR="002D4DBF" w:rsidRDefault="002D4DBF" w:rsidP="00D176C3">
            <w:pPr>
              <w:widowControl w:val="0"/>
              <w:spacing w:after="0" w:line="240" w:lineRule="auto"/>
              <w:jc w:val="center"/>
              <w:rPr>
                <w:sz w:val="18"/>
                <w:szCs w:val="18"/>
              </w:rPr>
            </w:pPr>
            <w:r>
              <w:rPr>
                <w:sz w:val="18"/>
                <w:szCs w:val="18"/>
              </w:rPr>
              <w:t>5</w:t>
            </w:r>
          </w:p>
        </w:tc>
      </w:tr>
      <w:tr w:rsidR="002D4DBF" w:rsidRPr="00C5715F" w14:paraId="748BBE56" w14:textId="77777777" w:rsidTr="00D176C3">
        <w:trPr>
          <w:trHeight w:val="271"/>
        </w:trPr>
        <w:tc>
          <w:tcPr>
            <w:tcW w:w="0" w:type="auto"/>
            <w:tcBorders>
              <w:top w:val="single" w:sz="4" w:space="0" w:color="auto"/>
              <w:left w:val="nil"/>
              <w:bottom w:val="nil"/>
              <w:right w:val="nil"/>
            </w:tcBorders>
          </w:tcPr>
          <w:p w14:paraId="67420643" w14:textId="77777777" w:rsidR="002D4DBF" w:rsidRPr="00631058"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m:oMathPara>
          </w:p>
        </w:tc>
        <w:tc>
          <w:tcPr>
            <w:tcW w:w="0" w:type="auto"/>
            <w:tcBorders>
              <w:top w:val="single" w:sz="4" w:space="0" w:color="auto"/>
              <w:left w:val="nil"/>
              <w:bottom w:val="nil"/>
              <w:right w:val="nil"/>
            </w:tcBorders>
          </w:tcPr>
          <w:p w14:paraId="6AF73581" w14:textId="77777777" w:rsidR="002D4DBF" w:rsidRPr="00631058" w:rsidRDefault="002D4DBF" w:rsidP="00D176C3">
            <w:pPr>
              <w:widowControl w:val="0"/>
              <w:spacing w:after="0" w:line="240" w:lineRule="auto"/>
              <w:jc w:val="center"/>
              <w:rPr>
                <w:sz w:val="18"/>
                <w:szCs w:val="18"/>
              </w:rPr>
            </w:pPr>
            <w:r w:rsidRPr="0051582A">
              <w:rPr>
                <w:sz w:val="18"/>
                <w:szCs w:val="18"/>
              </w:rPr>
              <w:t>0.0118</w:t>
            </w:r>
          </w:p>
        </w:tc>
        <w:tc>
          <w:tcPr>
            <w:tcW w:w="0" w:type="auto"/>
            <w:tcBorders>
              <w:top w:val="single" w:sz="4" w:space="0" w:color="auto"/>
              <w:left w:val="nil"/>
              <w:bottom w:val="nil"/>
              <w:right w:val="nil"/>
            </w:tcBorders>
          </w:tcPr>
          <w:p w14:paraId="28CC9372" w14:textId="77777777" w:rsidR="002D4DBF" w:rsidRPr="00631058" w:rsidRDefault="002D4DBF" w:rsidP="00D176C3">
            <w:pPr>
              <w:widowControl w:val="0"/>
              <w:spacing w:after="0" w:line="240" w:lineRule="auto"/>
              <w:jc w:val="center"/>
              <w:rPr>
                <w:sz w:val="18"/>
                <w:szCs w:val="18"/>
              </w:rPr>
            </w:pPr>
          </w:p>
        </w:tc>
        <w:tc>
          <w:tcPr>
            <w:tcW w:w="0" w:type="auto"/>
            <w:tcBorders>
              <w:top w:val="single" w:sz="4" w:space="0" w:color="auto"/>
              <w:left w:val="nil"/>
              <w:bottom w:val="nil"/>
              <w:right w:val="nil"/>
            </w:tcBorders>
          </w:tcPr>
          <w:p w14:paraId="4B414060" w14:textId="77777777" w:rsidR="002D4DBF" w:rsidRPr="00631058" w:rsidRDefault="002D4DBF" w:rsidP="00D176C3">
            <w:pPr>
              <w:widowControl w:val="0"/>
              <w:spacing w:after="0" w:line="240" w:lineRule="auto"/>
              <w:jc w:val="center"/>
              <w:rPr>
                <w:sz w:val="18"/>
                <w:szCs w:val="18"/>
              </w:rPr>
            </w:pPr>
          </w:p>
        </w:tc>
        <w:tc>
          <w:tcPr>
            <w:tcW w:w="0" w:type="auto"/>
            <w:tcBorders>
              <w:top w:val="single" w:sz="4" w:space="0" w:color="auto"/>
              <w:left w:val="nil"/>
              <w:bottom w:val="nil"/>
              <w:right w:val="nil"/>
            </w:tcBorders>
          </w:tcPr>
          <w:p w14:paraId="214F730D" w14:textId="77777777" w:rsidR="002D4DBF" w:rsidRPr="00631058" w:rsidRDefault="002D4DBF" w:rsidP="00D176C3">
            <w:pPr>
              <w:widowControl w:val="0"/>
              <w:spacing w:after="0" w:line="240" w:lineRule="auto"/>
              <w:jc w:val="center"/>
              <w:rPr>
                <w:sz w:val="18"/>
                <w:szCs w:val="18"/>
              </w:rPr>
            </w:pPr>
            <w:r w:rsidRPr="0051582A">
              <w:rPr>
                <w:sz w:val="18"/>
                <w:szCs w:val="18"/>
              </w:rPr>
              <w:t>-0.0306</w:t>
            </w:r>
          </w:p>
        </w:tc>
        <w:tc>
          <w:tcPr>
            <w:tcW w:w="1058" w:type="dxa"/>
            <w:tcBorders>
              <w:top w:val="single" w:sz="4" w:space="0" w:color="auto"/>
            </w:tcBorders>
          </w:tcPr>
          <w:p w14:paraId="7FFD7AD5" w14:textId="77777777" w:rsidR="002D4DBF" w:rsidRPr="00631058" w:rsidRDefault="002D4DBF" w:rsidP="00D176C3">
            <w:pPr>
              <w:widowControl w:val="0"/>
              <w:spacing w:after="0" w:line="240" w:lineRule="auto"/>
              <w:jc w:val="center"/>
              <w:rPr>
                <w:sz w:val="18"/>
                <w:szCs w:val="18"/>
              </w:rPr>
            </w:pPr>
            <w:r w:rsidRPr="0051582A">
              <w:rPr>
                <w:sz w:val="18"/>
                <w:szCs w:val="18"/>
              </w:rPr>
              <w:t>-0.0423</w:t>
            </w:r>
          </w:p>
        </w:tc>
        <w:tc>
          <w:tcPr>
            <w:tcW w:w="985" w:type="dxa"/>
            <w:tcBorders>
              <w:top w:val="single" w:sz="4" w:space="0" w:color="auto"/>
            </w:tcBorders>
          </w:tcPr>
          <w:p w14:paraId="3A5E37AA" w14:textId="77777777" w:rsidR="002D4DBF" w:rsidRPr="00631058" w:rsidRDefault="002D4DBF" w:rsidP="00D176C3">
            <w:pPr>
              <w:widowControl w:val="0"/>
              <w:spacing w:after="0" w:line="240" w:lineRule="auto"/>
              <w:jc w:val="center"/>
              <w:rPr>
                <w:sz w:val="18"/>
                <w:szCs w:val="18"/>
              </w:rPr>
            </w:pPr>
            <w:r w:rsidRPr="00FF66DD">
              <w:rPr>
                <w:sz w:val="18"/>
                <w:szCs w:val="18"/>
              </w:rPr>
              <w:t>0.166</w:t>
            </w:r>
            <w:r w:rsidRPr="00FF66DD">
              <w:rPr>
                <w:sz w:val="18"/>
                <w:szCs w:val="18"/>
                <w:vertAlign w:val="superscript"/>
              </w:rPr>
              <w:t>***</w:t>
            </w:r>
          </w:p>
        </w:tc>
        <w:tc>
          <w:tcPr>
            <w:tcW w:w="0" w:type="auto"/>
            <w:tcBorders>
              <w:top w:val="single" w:sz="4" w:space="0" w:color="auto"/>
            </w:tcBorders>
          </w:tcPr>
          <w:p w14:paraId="4B8A3904" w14:textId="77777777" w:rsidR="002D4DBF" w:rsidRPr="00631058" w:rsidRDefault="002D4DBF" w:rsidP="00D176C3">
            <w:pPr>
              <w:widowControl w:val="0"/>
              <w:spacing w:after="0" w:line="240" w:lineRule="auto"/>
              <w:jc w:val="center"/>
              <w:rPr>
                <w:sz w:val="18"/>
                <w:szCs w:val="18"/>
              </w:rPr>
            </w:pPr>
          </w:p>
        </w:tc>
        <w:tc>
          <w:tcPr>
            <w:tcW w:w="0" w:type="auto"/>
            <w:tcBorders>
              <w:top w:val="single" w:sz="4" w:space="0" w:color="auto"/>
            </w:tcBorders>
          </w:tcPr>
          <w:p w14:paraId="10BA3A81" w14:textId="77777777" w:rsidR="002D4DBF" w:rsidRPr="00631058" w:rsidRDefault="002D4DBF" w:rsidP="00D176C3">
            <w:pPr>
              <w:widowControl w:val="0"/>
              <w:spacing w:after="0" w:line="240" w:lineRule="auto"/>
              <w:jc w:val="center"/>
              <w:rPr>
                <w:sz w:val="18"/>
                <w:szCs w:val="18"/>
              </w:rPr>
            </w:pPr>
          </w:p>
        </w:tc>
        <w:tc>
          <w:tcPr>
            <w:tcW w:w="733" w:type="dxa"/>
            <w:tcBorders>
              <w:top w:val="single" w:sz="4" w:space="0" w:color="auto"/>
            </w:tcBorders>
          </w:tcPr>
          <w:p w14:paraId="5363177E" w14:textId="77777777" w:rsidR="002D4DBF" w:rsidRPr="00631058" w:rsidRDefault="002D4DBF" w:rsidP="00D176C3">
            <w:pPr>
              <w:widowControl w:val="0"/>
              <w:spacing w:after="0" w:line="240" w:lineRule="auto"/>
              <w:jc w:val="center"/>
              <w:rPr>
                <w:sz w:val="18"/>
                <w:szCs w:val="18"/>
              </w:rPr>
            </w:pPr>
            <w:r w:rsidRPr="00FF66DD">
              <w:rPr>
                <w:sz w:val="18"/>
                <w:szCs w:val="18"/>
              </w:rPr>
              <w:t>0.120</w:t>
            </w:r>
            <w:r w:rsidRPr="00FF66DD">
              <w:rPr>
                <w:sz w:val="18"/>
                <w:szCs w:val="18"/>
                <w:vertAlign w:val="superscript"/>
              </w:rPr>
              <w:t>**</w:t>
            </w:r>
          </w:p>
        </w:tc>
        <w:tc>
          <w:tcPr>
            <w:tcW w:w="1046" w:type="dxa"/>
            <w:tcBorders>
              <w:top w:val="single" w:sz="4" w:space="0" w:color="auto"/>
            </w:tcBorders>
          </w:tcPr>
          <w:p w14:paraId="1B891232" w14:textId="77777777" w:rsidR="002D4DBF" w:rsidRPr="00631058" w:rsidRDefault="002D4DBF" w:rsidP="00D176C3">
            <w:pPr>
              <w:widowControl w:val="0"/>
              <w:spacing w:after="0" w:line="240" w:lineRule="auto"/>
              <w:jc w:val="center"/>
              <w:rPr>
                <w:sz w:val="18"/>
                <w:szCs w:val="18"/>
              </w:rPr>
            </w:pPr>
            <w:r w:rsidRPr="00FF66DD">
              <w:rPr>
                <w:sz w:val="18"/>
                <w:szCs w:val="18"/>
              </w:rPr>
              <w:t>0.123</w:t>
            </w:r>
            <w:r w:rsidRPr="00FF66DD">
              <w:rPr>
                <w:sz w:val="18"/>
                <w:szCs w:val="18"/>
                <w:vertAlign w:val="superscript"/>
              </w:rPr>
              <w:t>**</w:t>
            </w:r>
          </w:p>
        </w:tc>
      </w:tr>
      <w:tr w:rsidR="002D4DBF" w:rsidRPr="00C5715F" w14:paraId="0CE2A242" w14:textId="77777777" w:rsidTr="00D176C3">
        <w:trPr>
          <w:trHeight w:val="261"/>
        </w:trPr>
        <w:tc>
          <w:tcPr>
            <w:tcW w:w="0" w:type="auto"/>
            <w:tcBorders>
              <w:top w:val="nil"/>
              <w:left w:val="nil"/>
              <w:bottom w:val="nil"/>
              <w:right w:val="nil"/>
            </w:tcBorders>
          </w:tcPr>
          <w:p w14:paraId="3011CF98" w14:textId="77777777" w:rsidR="002D4DBF" w:rsidRPr="00631058" w:rsidRDefault="002D4DBF" w:rsidP="00D176C3">
            <w:pPr>
              <w:widowControl w:val="0"/>
              <w:spacing w:after="0" w:line="240" w:lineRule="auto"/>
              <w:rPr>
                <w:sz w:val="18"/>
                <w:szCs w:val="18"/>
              </w:rPr>
            </w:pPr>
          </w:p>
        </w:tc>
        <w:tc>
          <w:tcPr>
            <w:tcW w:w="0" w:type="auto"/>
            <w:tcBorders>
              <w:top w:val="nil"/>
              <w:left w:val="nil"/>
              <w:bottom w:val="nil"/>
              <w:right w:val="nil"/>
            </w:tcBorders>
          </w:tcPr>
          <w:p w14:paraId="3655D8DB" w14:textId="77777777" w:rsidR="002D4DBF" w:rsidRPr="00631058" w:rsidRDefault="002D4DBF" w:rsidP="00D176C3">
            <w:pPr>
              <w:widowControl w:val="0"/>
              <w:spacing w:after="0" w:line="240" w:lineRule="auto"/>
              <w:jc w:val="center"/>
              <w:rPr>
                <w:sz w:val="18"/>
                <w:szCs w:val="18"/>
              </w:rPr>
            </w:pPr>
            <w:r w:rsidRPr="0051582A">
              <w:rPr>
                <w:sz w:val="18"/>
                <w:szCs w:val="18"/>
              </w:rPr>
              <w:t>(0.0682)</w:t>
            </w:r>
          </w:p>
        </w:tc>
        <w:tc>
          <w:tcPr>
            <w:tcW w:w="0" w:type="auto"/>
            <w:tcBorders>
              <w:top w:val="nil"/>
              <w:left w:val="nil"/>
              <w:bottom w:val="nil"/>
              <w:right w:val="nil"/>
            </w:tcBorders>
          </w:tcPr>
          <w:p w14:paraId="166D0CD9" w14:textId="77777777" w:rsidR="002D4DBF" w:rsidRPr="00631058" w:rsidRDefault="002D4DBF" w:rsidP="00D176C3">
            <w:pPr>
              <w:widowControl w:val="0"/>
              <w:spacing w:after="0" w:line="240" w:lineRule="auto"/>
              <w:jc w:val="center"/>
              <w:rPr>
                <w:sz w:val="18"/>
                <w:szCs w:val="18"/>
              </w:rPr>
            </w:pPr>
          </w:p>
        </w:tc>
        <w:tc>
          <w:tcPr>
            <w:tcW w:w="0" w:type="auto"/>
            <w:tcBorders>
              <w:top w:val="nil"/>
              <w:left w:val="nil"/>
              <w:bottom w:val="nil"/>
              <w:right w:val="nil"/>
            </w:tcBorders>
          </w:tcPr>
          <w:p w14:paraId="709298A7" w14:textId="77777777" w:rsidR="002D4DBF" w:rsidRPr="00631058" w:rsidRDefault="002D4DBF" w:rsidP="00D176C3">
            <w:pPr>
              <w:widowControl w:val="0"/>
              <w:spacing w:after="0" w:line="240" w:lineRule="auto"/>
              <w:jc w:val="center"/>
              <w:rPr>
                <w:sz w:val="18"/>
                <w:szCs w:val="18"/>
              </w:rPr>
            </w:pPr>
          </w:p>
        </w:tc>
        <w:tc>
          <w:tcPr>
            <w:tcW w:w="0" w:type="auto"/>
            <w:tcBorders>
              <w:top w:val="nil"/>
              <w:left w:val="nil"/>
              <w:bottom w:val="nil"/>
              <w:right w:val="nil"/>
            </w:tcBorders>
          </w:tcPr>
          <w:p w14:paraId="42F724DF" w14:textId="77777777" w:rsidR="002D4DBF" w:rsidRPr="00631058" w:rsidRDefault="002D4DBF" w:rsidP="00D176C3">
            <w:pPr>
              <w:widowControl w:val="0"/>
              <w:spacing w:after="0" w:line="240" w:lineRule="auto"/>
              <w:jc w:val="center"/>
              <w:rPr>
                <w:sz w:val="18"/>
                <w:szCs w:val="18"/>
              </w:rPr>
            </w:pPr>
            <w:r w:rsidRPr="0051582A">
              <w:rPr>
                <w:sz w:val="18"/>
                <w:szCs w:val="18"/>
              </w:rPr>
              <w:t>(0.0739)</w:t>
            </w:r>
          </w:p>
        </w:tc>
        <w:tc>
          <w:tcPr>
            <w:tcW w:w="1058" w:type="dxa"/>
          </w:tcPr>
          <w:p w14:paraId="1E4E4F90" w14:textId="77777777" w:rsidR="002D4DBF" w:rsidRPr="00631058" w:rsidRDefault="002D4DBF" w:rsidP="00D176C3">
            <w:pPr>
              <w:widowControl w:val="0"/>
              <w:spacing w:after="0" w:line="240" w:lineRule="auto"/>
              <w:jc w:val="center"/>
              <w:rPr>
                <w:sz w:val="18"/>
                <w:szCs w:val="18"/>
              </w:rPr>
            </w:pPr>
            <w:r w:rsidRPr="0051582A">
              <w:rPr>
                <w:sz w:val="18"/>
                <w:szCs w:val="18"/>
              </w:rPr>
              <w:t>(0.0734)</w:t>
            </w:r>
          </w:p>
        </w:tc>
        <w:tc>
          <w:tcPr>
            <w:tcW w:w="985" w:type="dxa"/>
          </w:tcPr>
          <w:p w14:paraId="3D4F04E7" w14:textId="77777777" w:rsidR="002D4DBF" w:rsidRPr="00631058" w:rsidRDefault="002D4DBF" w:rsidP="00D176C3">
            <w:pPr>
              <w:widowControl w:val="0"/>
              <w:spacing w:after="0" w:line="240" w:lineRule="auto"/>
              <w:jc w:val="center"/>
              <w:rPr>
                <w:sz w:val="18"/>
                <w:szCs w:val="18"/>
              </w:rPr>
            </w:pPr>
            <w:r w:rsidRPr="00FF66DD">
              <w:rPr>
                <w:sz w:val="18"/>
                <w:szCs w:val="18"/>
              </w:rPr>
              <w:t>(0.0450)</w:t>
            </w:r>
          </w:p>
        </w:tc>
        <w:tc>
          <w:tcPr>
            <w:tcW w:w="0" w:type="auto"/>
          </w:tcPr>
          <w:p w14:paraId="1B7BF799" w14:textId="77777777" w:rsidR="002D4DBF" w:rsidRPr="00631058" w:rsidRDefault="002D4DBF" w:rsidP="00D176C3">
            <w:pPr>
              <w:widowControl w:val="0"/>
              <w:spacing w:after="0" w:line="240" w:lineRule="auto"/>
              <w:jc w:val="center"/>
              <w:rPr>
                <w:sz w:val="18"/>
                <w:szCs w:val="18"/>
              </w:rPr>
            </w:pPr>
          </w:p>
        </w:tc>
        <w:tc>
          <w:tcPr>
            <w:tcW w:w="0" w:type="auto"/>
          </w:tcPr>
          <w:p w14:paraId="7DD66EB6" w14:textId="77777777" w:rsidR="002D4DBF" w:rsidRPr="00631058" w:rsidRDefault="002D4DBF" w:rsidP="00D176C3">
            <w:pPr>
              <w:widowControl w:val="0"/>
              <w:spacing w:after="0" w:line="240" w:lineRule="auto"/>
              <w:jc w:val="center"/>
              <w:rPr>
                <w:sz w:val="18"/>
                <w:szCs w:val="18"/>
              </w:rPr>
            </w:pPr>
          </w:p>
        </w:tc>
        <w:tc>
          <w:tcPr>
            <w:tcW w:w="733" w:type="dxa"/>
          </w:tcPr>
          <w:p w14:paraId="26623CEC" w14:textId="77777777" w:rsidR="002D4DBF" w:rsidRPr="00631058" w:rsidRDefault="002D4DBF" w:rsidP="00D176C3">
            <w:pPr>
              <w:widowControl w:val="0"/>
              <w:spacing w:after="0" w:line="240" w:lineRule="auto"/>
              <w:jc w:val="center"/>
              <w:rPr>
                <w:sz w:val="18"/>
                <w:szCs w:val="18"/>
              </w:rPr>
            </w:pPr>
            <w:r w:rsidRPr="00FF66DD">
              <w:rPr>
                <w:sz w:val="18"/>
                <w:szCs w:val="18"/>
              </w:rPr>
              <w:t>(0.0563)</w:t>
            </w:r>
          </w:p>
        </w:tc>
        <w:tc>
          <w:tcPr>
            <w:tcW w:w="1046" w:type="dxa"/>
          </w:tcPr>
          <w:p w14:paraId="21C7E681" w14:textId="77777777" w:rsidR="002D4DBF" w:rsidRPr="00631058" w:rsidRDefault="002D4DBF" w:rsidP="00D176C3">
            <w:pPr>
              <w:widowControl w:val="0"/>
              <w:spacing w:after="0" w:line="240" w:lineRule="auto"/>
              <w:jc w:val="center"/>
              <w:rPr>
                <w:sz w:val="18"/>
                <w:szCs w:val="18"/>
              </w:rPr>
            </w:pPr>
            <w:r w:rsidRPr="00FF66DD">
              <w:rPr>
                <w:sz w:val="18"/>
                <w:szCs w:val="18"/>
              </w:rPr>
              <w:t>(0.0559)</w:t>
            </w:r>
          </w:p>
        </w:tc>
      </w:tr>
      <w:tr w:rsidR="002D4DBF" w:rsidRPr="00C5715F" w14:paraId="2798152F" w14:textId="77777777" w:rsidTr="00D176C3">
        <w:trPr>
          <w:trHeight w:val="306"/>
        </w:trPr>
        <w:tc>
          <w:tcPr>
            <w:tcW w:w="0" w:type="auto"/>
            <w:tcBorders>
              <w:top w:val="nil"/>
              <w:left w:val="nil"/>
              <w:bottom w:val="nil"/>
              <w:right w:val="nil"/>
            </w:tcBorders>
          </w:tcPr>
          <w:p w14:paraId="6D7764B6" w14:textId="77777777" w:rsidR="002D4DBF" w:rsidRPr="00631058"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631058">
              <w:rPr>
                <w:sz w:val="18"/>
                <w:szCs w:val="18"/>
              </w:rPr>
              <w:t>_parent</w:t>
            </w:r>
          </w:p>
        </w:tc>
        <w:tc>
          <w:tcPr>
            <w:tcW w:w="0" w:type="auto"/>
            <w:tcBorders>
              <w:top w:val="nil"/>
              <w:left w:val="nil"/>
              <w:bottom w:val="nil"/>
              <w:right w:val="nil"/>
            </w:tcBorders>
          </w:tcPr>
          <w:p w14:paraId="185F96CD" w14:textId="77777777" w:rsidR="002D4DBF" w:rsidRPr="00631058" w:rsidRDefault="002D4DBF" w:rsidP="00D176C3">
            <w:pPr>
              <w:widowControl w:val="0"/>
              <w:spacing w:after="0" w:line="240" w:lineRule="auto"/>
              <w:jc w:val="center"/>
              <w:rPr>
                <w:sz w:val="18"/>
                <w:szCs w:val="18"/>
              </w:rPr>
            </w:pPr>
          </w:p>
        </w:tc>
        <w:tc>
          <w:tcPr>
            <w:tcW w:w="0" w:type="auto"/>
            <w:tcBorders>
              <w:top w:val="nil"/>
              <w:left w:val="nil"/>
              <w:bottom w:val="nil"/>
              <w:right w:val="nil"/>
            </w:tcBorders>
          </w:tcPr>
          <w:p w14:paraId="2628F38B" w14:textId="77777777" w:rsidR="002D4DBF" w:rsidRPr="00631058" w:rsidRDefault="002D4DBF" w:rsidP="00D176C3">
            <w:pPr>
              <w:widowControl w:val="0"/>
              <w:spacing w:after="0" w:line="240" w:lineRule="auto"/>
              <w:jc w:val="center"/>
              <w:rPr>
                <w:sz w:val="18"/>
                <w:szCs w:val="18"/>
              </w:rPr>
            </w:pPr>
            <w:r w:rsidRPr="0051582A">
              <w:rPr>
                <w:sz w:val="18"/>
                <w:szCs w:val="18"/>
              </w:rPr>
              <w:t>-0.0212</w:t>
            </w:r>
          </w:p>
        </w:tc>
        <w:tc>
          <w:tcPr>
            <w:tcW w:w="0" w:type="auto"/>
            <w:tcBorders>
              <w:top w:val="nil"/>
              <w:left w:val="nil"/>
              <w:bottom w:val="nil"/>
              <w:right w:val="nil"/>
            </w:tcBorders>
          </w:tcPr>
          <w:p w14:paraId="0C13D066" w14:textId="77777777" w:rsidR="002D4DBF" w:rsidRPr="00631058" w:rsidRDefault="002D4DBF" w:rsidP="00D176C3">
            <w:pPr>
              <w:widowControl w:val="0"/>
              <w:spacing w:after="0" w:line="240" w:lineRule="auto"/>
              <w:jc w:val="center"/>
              <w:rPr>
                <w:sz w:val="18"/>
                <w:szCs w:val="18"/>
              </w:rPr>
            </w:pPr>
            <w:r w:rsidRPr="0051582A">
              <w:rPr>
                <w:sz w:val="18"/>
                <w:szCs w:val="18"/>
              </w:rPr>
              <w:t>-0.0483</w:t>
            </w:r>
          </w:p>
        </w:tc>
        <w:tc>
          <w:tcPr>
            <w:tcW w:w="0" w:type="auto"/>
            <w:tcBorders>
              <w:top w:val="nil"/>
              <w:left w:val="nil"/>
              <w:bottom w:val="nil"/>
              <w:right w:val="nil"/>
            </w:tcBorders>
          </w:tcPr>
          <w:p w14:paraId="6F2E95AB" w14:textId="77777777" w:rsidR="002D4DBF" w:rsidRPr="00631058" w:rsidRDefault="002D4DBF" w:rsidP="00D176C3">
            <w:pPr>
              <w:widowControl w:val="0"/>
              <w:spacing w:after="0" w:line="240" w:lineRule="auto"/>
              <w:jc w:val="center"/>
              <w:rPr>
                <w:sz w:val="18"/>
                <w:szCs w:val="18"/>
              </w:rPr>
            </w:pPr>
            <w:r w:rsidRPr="0051582A">
              <w:rPr>
                <w:sz w:val="18"/>
                <w:szCs w:val="18"/>
              </w:rPr>
              <w:t>-0.0112</w:t>
            </w:r>
          </w:p>
        </w:tc>
        <w:tc>
          <w:tcPr>
            <w:tcW w:w="1058" w:type="dxa"/>
          </w:tcPr>
          <w:p w14:paraId="6930BF4C" w14:textId="77777777" w:rsidR="002D4DBF" w:rsidRPr="00631058" w:rsidRDefault="002D4DBF" w:rsidP="00D176C3">
            <w:pPr>
              <w:widowControl w:val="0"/>
              <w:spacing w:after="0" w:line="240" w:lineRule="auto"/>
              <w:jc w:val="center"/>
              <w:rPr>
                <w:sz w:val="18"/>
                <w:szCs w:val="18"/>
              </w:rPr>
            </w:pPr>
            <w:r w:rsidRPr="0051582A">
              <w:rPr>
                <w:sz w:val="18"/>
                <w:szCs w:val="18"/>
              </w:rPr>
              <w:t>-0.0363</w:t>
            </w:r>
          </w:p>
        </w:tc>
        <w:tc>
          <w:tcPr>
            <w:tcW w:w="985" w:type="dxa"/>
          </w:tcPr>
          <w:p w14:paraId="0E27C252" w14:textId="77777777" w:rsidR="002D4DBF" w:rsidRPr="00631058" w:rsidRDefault="002D4DBF" w:rsidP="00D176C3">
            <w:pPr>
              <w:widowControl w:val="0"/>
              <w:spacing w:after="0" w:line="240" w:lineRule="auto"/>
              <w:jc w:val="center"/>
              <w:rPr>
                <w:sz w:val="18"/>
                <w:szCs w:val="18"/>
              </w:rPr>
            </w:pPr>
          </w:p>
        </w:tc>
        <w:tc>
          <w:tcPr>
            <w:tcW w:w="0" w:type="auto"/>
          </w:tcPr>
          <w:p w14:paraId="265672FF" w14:textId="77777777" w:rsidR="002D4DBF" w:rsidRPr="00631058" w:rsidRDefault="002D4DBF" w:rsidP="00D176C3">
            <w:pPr>
              <w:widowControl w:val="0"/>
              <w:spacing w:after="0" w:line="240" w:lineRule="auto"/>
              <w:jc w:val="center"/>
              <w:rPr>
                <w:sz w:val="18"/>
                <w:szCs w:val="18"/>
              </w:rPr>
            </w:pPr>
            <w:r w:rsidRPr="00FF66DD">
              <w:rPr>
                <w:sz w:val="18"/>
                <w:szCs w:val="18"/>
              </w:rPr>
              <w:t>0.168</w:t>
            </w:r>
            <w:r w:rsidRPr="00FF66DD">
              <w:rPr>
                <w:sz w:val="18"/>
                <w:szCs w:val="18"/>
                <w:vertAlign w:val="superscript"/>
              </w:rPr>
              <w:t>***</w:t>
            </w:r>
          </w:p>
        </w:tc>
        <w:tc>
          <w:tcPr>
            <w:tcW w:w="0" w:type="auto"/>
          </w:tcPr>
          <w:p w14:paraId="5D8664BF" w14:textId="77777777" w:rsidR="002D4DBF" w:rsidRPr="00631058" w:rsidRDefault="002D4DBF" w:rsidP="00D176C3">
            <w:pPr>
              <w:widowControl w:val="0"/>
              <w:spacing w:after="0" w:line="240" w:lineRule="auto"/>
              <w:jc w:val="center"/>
              <w:rPr>
                <w:sz w:val="18"/>
                <w:szCs w:val="18"/>
              </w:rPr>
            </w:pPr>
            <w:r w:rsidRPr="00FF66DD">
              <w:rPr>
                <w:sz w:val="18"/>
                <w:szCs w:val="18"/>
              </w:rPr>
              <w:t>0.217</w:t>
            </w:r>
            <w:r w:rsidRPr="00FF66DD">
              <w:rPr>
                <w:sz w:val="18"/>
                <w:szCs w:val="18"/>
                <w:vertAlign w:val="superscript"/>
              </w:rPr>
              <w:t>**</w:t>
            </w:r>
          </w:p>
        </w:tc>
        <w:tc>
          <w:tcPr>
            <w:tcW w:w="733" w:type="dxa"/>
          </w:tcPr>
          <w:p w14:paraId="07D3D180" w14:textId="77777777" w:rsidR="002D4DBF" w:rsidRPr="00631058" w:rsidRDefault="002D4DBF" w:rsidP="00D176C3">
            <w:pPr>
              <w:widowControl w:val="0"/>
              <w:spacing w:after="0" w:line="240" w:lineRule="auto"/>
              <w:jc w:val="center"/>
              <w:rPr>
                <w:sz w:val="18"/>
                <w:szCs w:val="18"/>
              </w:rPr>
            </w:pPr>
            <w:r w:rsidRPr="00FF66DD">
              <w:rPr>
                <w:sz w:val="18"/>
                <w:szCs w:val="18"/>
              </w:rPr>
              <w:t>0.103</w:t>
            </w:r>
          </w:p>
        </w:tc>
        <w:tc>
          <w:tcPr>
            <w:tcW w:w="1046" w:type="dxa"/>
          </w:tcPr>
          <w:p w14:paraId="6418D45E" w14:textId="77777777" w:rsidR="002D4DBF" w:rsidRPr="00631058" w:rsidRDefault="002D4DBF" w:rsidP="00D176C3">
            <w:pPr>
              <w:widowControl w:val="0"/>
              <w:spacing w:after="0" w:line="240" w:lineRule="auto"/>
              <w:jc w:val="center"/>
              <w:rPr>
                <w:sz w:val="18"/>
                <w:szCs w:val="18"/>
              </w:rPr>
            </w:pPr>
            <w:r w:rsidRPr="00FF66DD">
              <w:rPr>
                <w:sz w:val="18"/>
                <w:szCs w:val="18"/>
              </w:rPr>
              <w:t>0.151</w:t>
            </w:r>
          </w:p>
        </w:tc>
      </w:tr>
      <w:tr w:rsidR="002D4DBF" w:rsidRPr="00C5715F" w14:paraId="21760BA4" w14:textId="77777777" w:rsidTr="00D176C3">
        <w:trPr>
          <w:trHeight w:val="261"/>
        </w:trPr>
        <w:tc>
          <w:tcPr>
            <w:tcW w:w="0" w:type="auto"/>
            <w:tcBorders>
              <w:top w:val="nil"/>
              <w:left w:val="nil"/>
              <w:bottom w:val="nil"/>
              <w:right w:val="nil"/>
            </w:tcBorders>
          </w:tcPr>
          <w:p w14:paraId="1071694B" w14:textId="77777777" w:rsidR="002D4DBF" w:rsidRPr="00631058" w:rsidRDefault="002D4DBF" w:rsidP="00D176C3">
            <w:pPr>
              <w:widowControl w:val="0"/>
              <w:spacing w:after="0" w:line="240" w:lineRule="auto"/>
              <w:rPr>
                <w:sz w:val="18"/>
                <w:szCs w:val="18"/>
              </w:rPr>
            </w:pPr>
          </w:p>
        </w:tc>
        <w:tc>
          <w:tcPr>
            <w:tcW w:w="0" w:type="auto"/>
            <w:tcBorders>
              <w:top w:val="nil"/>
              <w:left w:val="nil"/>
              <w:bottom w:val="nil"/>
              <w:right w:val="nil"/>
            </w:tcBorders>
          </w:tcPr>
          <w:p w14:paraId="69E12514" w14:textId="77777777" w:rsidR="002D4DBF" w:rsidRPr="00631058" w:rsidRDefault="002D4DBF" w:rsidP="00D176C3">
            <w:pPr>
              <w:widowControl w:val="0"/>
              <w:spacing w:after="0" w:line="240" w:lineRule="auto"/>
              <w:jc w:val="center"/>
              <w:rPr>
                <w:sz w:val="18"/>
                <w:szCs w:val="18"/>
              </w:rPr>
            </w:pPr>
          </w:p>
        </w:tc>
        <w:tc>
          <w:tcPr>
            <w:tcW w:w="0" w:type="auto"/>
            <w:tcBorders>
              <w:top w:val="nil"/>
              <w:left w:val="nil"/>
              <w:bottom w:val="nil"/>
              <w:right w:val="nil"/>
            </w:tcBorders>
          </w:tcPr>
          <w:p w14:paraId="7D58715D" w14:textId="77777777" w:rsidR="002D4DBF" w:rsidRPr="00631058" w:rsidRDefault="002D4DBF" w:rsidP="00D176C3">
            <w:pPr>
              <w:widowControl w:val="0"/>
              <w:spacing w:after="0" w:line="240" w:lineRule="auto"/>
              <w:jc w:val="center"/>
              <w:rPr>
                <w:sz w:val="18"/>
                <w:szCs w:val="18"/>
              </w:rPr>
            </w:pPr>
            <w:r w:rsidRPr="0051582A">
              <w:rPr>
                <w:sz w:val="18"/>
                <w:szCs w:val="18"/>
              </w:rPr>
              <w:t>(0.0870)</w:t>
            </w:r>
          </w:p>
        </w:tc>
        <w:tc>
          <w:tcPr>
            <w:tcW w:w="0" w:type="auto"/>
            <w:tcBorders>
              <w:top w:val="nil"/>
              <w:left w:val="nil"/>
              <w:bottom w:val="nil"/>
              <w:right w:val="nil"/>
            </w:tcBorders>
          </w:tcPr>
          <w:p w14:paraId="4501FBB7" w14:textId="77777777" w:rsidR="002D4DBF" w:rsidRPr="00631058" w:rsidRDefault="002D4DBF" w:rsidP="00D176C3">
            <w:pPr>
              <w:widowControl w:val="0"/>
              <w:spacing w:after="0" w:line="240" w:lineRule="auto"/>
              <w:jc w:val="center"/>
              <w:rPr>
                <w:sz w:val="18"/>
                <w:szCs w:val="18"/>
              </w:rPr>
            </w:pPr>
            <w:r w:rsidRPr="0051582A">
              <w:rPr>
                <w:sz w:val="18"/>
                <w:szCs w:val="18"/>
              </w:rPr>
              <w:t>(0.0911)</w:t>
            </w:r>
          </w:p>
        </w:tc>
        <w:tc>
          <w:tcPr>
            <w:tcW w:w="0" w:type="auto"/>
            <w:tcBorders>
              <w:top w:val="nil"/>
              <w:left w:val="nil"/>
              <w:bottom w:val="nil"/>
              <w:right w:val="nil"/>
            </w:tcBorders>
          </w:tcPr>
          <w:p w14:paraId="782269ED" w14:textId="77777777" w:rsidR="002D4DBF" w:rsidRPr="00631058" w:rsidRDefault="002D4DBF" w:rsidP="00D176C3">
            <w:pPr>
              <w:widowControl w:val="0"/>
              <w:spacing w:after="0" w:line="240" w:lineRule="auto"/>
              <w:jc w:val="center"/>
              <w:rPr>
                <w:sz w:val="18"/>
                <w:szCs w:val="18"/>
              </w:rPr>
            </w:pPr>
            <w:r w:rsidRPr="0051582A">
              <w:rPr>
                <w:sz w:val="18"/>
                <w:szCs w:val="18"/>
              </w:rPr>
              <w:t>(0.0907)</w:t>
            </w:r>
          </w:p>
        </w:tc>
        <w:tc>
          <w:tcPr>
            <w:tcW w:w="1058" w:type="dxa"/>
          </w:tcPr>
          <w:p w14:paraId="5B46B01E" w14:textId="77777777" w:rsidR="002D4DBF" w:rsidRPr="00631058" w:rsidRDefault="002D4DBF" w:rsidP="00D176C3">
            <w:pPr>
              <w:widowControl w:val="0"/>
              <w:spacing w:after="0" w:line="240" w:lineRule="auto"/>
              <w:jc w:val="center"/>
              <w:rPr>
                <w:sz w:val="18"/>
                <w:szCs w:val="18"/>
              </w:rPr>
            </w:pPr>
            <w:r w:rsidRPr="0051582A">
              <w:rPr>
                <w:sz w:val="18"/>
                <w:szCs w:val="18"/>
              </w:rPr>
              <w:t>(0.0943)</w:t>
            </w:r>
          </w:p>
        </w:tc>
        <w:tc>
          <w:tcPr>
            <w:tcW w:w="985" w:type="dxa"/>
          </w:tcPr>
          <w:p w14:paraId="41DF5507" w14:textId="77777777" w:rsidR="002D4DBF" w:rsidRPr="00631058" w:rsidRDefault="002D4DBF" w:rsidP="00D176C3">
            <w:pPr>
              <w:widowControl w:val="0"/>
              <w:spacing w:after="0" w:line="240" w:lineRule="auto"/>
              <w:jc w:val="center"/>
              <w:rPr>
                <w:sz w:val="18"/>
                <w:szCs w:val="18"/>
              </w:rPr>
            </w:pPr>
          </w:p>
        </w:tc>
        <w:tc>
          <w:tcPr>
            <w:tcW w:w="0" w:type="auto"/>
          </w:tcPr>
          <w:p w14:paraId="2FCDB720" w14:textId="77777777" w:rsidR="002D4DBF" w:rsidRPr="00631058" w:rsidRDefault="002D4DBF" w:rsidP="00D176C3">
            <w:pPr>
              <w:widowControl w:val="0"/>
              <w:spacing w:after="0" w:line="240" w:lineRule="auto"/>
              <w:jc w:val="center"/>
              <w:rPr>
                <w:sz w:val="18"/>
                <w:szCs w:val="18"/>
              </w:rPr>
            </w:pPr>
            <w:r w:rsidRPr="00FF66DD">
              <w:rPr>
                <w:sz w:val="18"/>
                <w:szCs w:val="18"/>
              </w:rPr>
              <w:t>(0.0631)</w:t>
            </w:r>
          </w:p>
        </w:tc>
        <w:tc>
          <w:tcPr>
            <w:tcW w:w="0" w:type="auto"/>
          </w:tcPr>
          <w:p w14:paraId="01F70857" w14:textId="77777777" w:rsidR="002D4DBF" w:rsidRPr="00631058" w:rsidRDefault="002D4DBF" w:rsidP="00D176C3">
            <w:pPr>
              <w:widowControl w:val="0"/>
              <w:spacing w:after="0" w:line="240" w:lineRule="auto"/>
              <w:jc w:val="center"/>
              <w:rPr>
                <w:sz w:val="18"/>
                <w:szCs w:val="18"/>
              </w:rPr>
            </w:pPr>
            <w:r w:rsidRPr="00FF66DD">
              <w:rPr>
                <w:sz w:val="18"/>
                <w:szCs w:val="18"/>
              </w:rPr>
              <w:t>(0.0895)</w:t>
            </w:r>
          </w:p>
        </w:tc>
        <w:tc>
          <w:tcPr>
            <w:tcW w:w="733" w:type="dxa"/>
          </w:tcPr>
          <w:p w14:paraId="7D07B08B" w14:textId="77777777" w:rsidR="002D4DBF" w:rsidRPr="00631058" w:rsidRDefault="002D4DBF" w:rsidP="00D176C3">
            <w:pPr>
              <w:widowControl w:val="0"/>
              <w:spacing w:after="0" w:line="240" w:lineRule="auto"/>
              <w:jc w:val="center"/>
              <w:rPr>
                <w:sz w:val="18"/>
                <w:szCs w:val="18"/>
              </w:rPr>
            </w:pPr>
            <w:r w:rsidRPr="00FF66DD">
              <w:rPr>
                <w:sz w:val="18"/>
                <w:szCs w:val="18"/>
              </w:rPr>
              <w:t>(0.0716)</w:t>
            </w:r>
          </w:p>
        </w:tc>
        <w:tc>
          <w:tcPr>
            <w:tcW w:w="1046" w:type="dxa"/>
          </w:tcPr>
          <w:p w14:paraId="2B0CB485" w14:textId="77777777" w:rsidR="002D4DBF" w:rsidRPr="00631058" w:rsidRDefault="002D4DBF" w:rsidP="00D176C3">
            <w:pPr>
              <w:widowControl w:val="0"/>
              <w:spacing w:after="0" w:line="240" w:lineRule="auto"/>
              <w:jc w:val="center"/>
              <w:rPr>
                <w:sz w:val="18"/>
                <w:szCs w:val="18"/>
              </w:rPr>
            </w:pPr>
            <w:r w:rsidRPr="00FF66DD">
              <w:rPr>
                <w:sz w:val="18"/>
                <w:szCs w:val="18"/>
              </w:rPr>
              <w:t>(0.0954)</w:t>
            </w:r>
          </w:p>
        </w:tc>
      </w:tr>
      <w:tr w:rsidR="002D4DBF" w:rsidRPr="00C5715F" w14:paraId="38A7BC00" w14:textId="77777777" w:rsidTr="00D176C3">
        <w:trPr>
          <w:trHeight w:val="286"/>
        </w:trPr>
        <w:tc>
          <w:tcPr>
            <w:tcW w:w="0" w:type="auto"/>
            <w:tcBorders>
              <w:top w:val="nil"/>
              <w:left w:val="nil"/>
              <w:bottom w:val="nil"/>
              <w:right w:val="nil"/>
            </w:tcBorders>
          </w:tcPr>
          <w:p w14:paraId="48A94455" w14:textId="77777777" w:rsidR="002D4DBF" w:rsidRPr="00631058"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631058">
              <w:rPr>
                <w:sz w:val="18"/>
                <w:szCs w:val="18"/>
              </w:rPr>
              <w:t>_mother</w:t>
            </w:r>
          </w:p>
        </w:tc>
        <w:tc>
          <w:tcPr>
            <w:tcW w:w="0" w:type="auto"/>
            <w:tcBorders>
              <w:top w:val="nil"/>
              <w:left w:val="nil"/>
              <w:bottom w:val="nil"/>
              <w:right w:val="nil"/>
            </w:tcBorders>
          </w:tcPr>
          <w:p w14:paraId="20AF3BBC" w14:textId="77777777" w:rsidR="002D4DBF" w:rsidRPr="00631058" w:rsidRDefault="002D4DBF" w:rsidP="00D176C3">
            <w:pPr>
              <w:widowControl w:val="0"/>
              <w:spacing w:after="0" w:line="240" w:lineRule="auto"/>
              <w:jc w:val="center"/>
              <w:rPr>
                <w:sz w:val="18"/>
                <w:szCs w:val="18"/>
              </w:rPr>
            </w:pPr>
          </w:p>
        </w:tc>
        <w:tc>
          <w:tcPr>
            <w:tcW w:w="0" w:type="auto"/>
            <w:tcBorders>
              <w:top w:val="nil"/>
              <w:left w:val="nil"/>
              <w:bottom w:val="nil"/>
              <w:right w:val="nil"/>
            </w:tcBorders>
          </w:tcPr>
          <w:p w14:paraId="7D936061" w14:textId="77777777" w:rsidR="002D4DBF" w:rsidRPr="00A5641C" w:rsidRDefault="002D4DBF" w:rsidP="00D176C3">
            <w:pPr>
              <w:widowControl w:val="0"/>
              <w:spacing w:after="0" w:line="240" w:lineRule="auto"/>
              <w:jc w:val="center"/>
              <w:rPr>
                <w:sz w:val="18"/>
                <w:szCs w:val="18"/>
              </w:rPr>
            </w:pPr>
            <w:r w:rsidRPr="00A5641C">
              <w:rPr>
                <w:sz w:val="18"/>
                <w:szCs w:val="18"/>
              </w:rPr>
              <w:t>0.220</w:t>
            </w:r>
            <w:r w:rsidRPr="00A5641C">
              <w:rPr>
                <w:sz w:val="18"/>
                <w:szCs w:val="18"/>
                <w:vertAlign w:val="superscript"/>
              </w:rPr>
              <w:t>*</w:t>
            </w:r>
          </w:p>
        </w:tc>
        <w:tc>
          <w:tcPr>
            <w:tcW w:w="0" w:type="auto"/>
            <w:tcBorders>
              <w:top w:val="nil"/>
              <w:left w:val="nil"/>
              <w:bottom w:val="nil"/>
              <w:right w:val="nil"/>
            </w:tcBorders>
          </w:tcPr>
          <w:p w14:paraId="19E55536" w14:textId="77777777" w:rsidR="002D4DBF" w:rsidRPr="00A5641C" w:rsidRDefault="002D4DBF" w:rsidP="00D176C3">
            <w:pPr>
              <w:widowControl w:val="0"/>
              <w:spacing w:after="0" w:line="240" w:lineRule="auto"/>
              <w:jc w:val="center"/>
              <w:rPr>
                <w:sz w:val="18"/>
                <w:szCs w:val="18"/>
              </w:rPr>
            </w:pPr>
            <w:r w:rsidRPr="00A5641C">
              <w:rPr>
                <w:sz w:val="18"/>
                <w:szCs w:val="18"/>
              </w:rPr>
              <w:t>0.241</w:t>
            </w:r>
            <w:r w:rsidRPr="00A5641C">
              <w:rPr>
                <w:sz w:val="18"/>
                <w:szCs w:val="18"/>
                <w:vertAlign w:val="superscript"/>
              </w:rPr>
              <w:t>*</w:t>
            </w:r>
          </w:p>
        </w:tc>
        <w:tc>
          <w:tcPr>
            <w:tcW w:w="0" w:type="auto"/>
            <w:tcBorders>
              <w:top w:val="nil"/>
              <w:left w:val="nil"/>
              <w:bottom w:val="nil"/>
              <w:right w:val="nil"/>
            </w:tcBorders>
          </w:tcPr>
          <w:p w14:paraId="0E02C8B8" w14:textId="77777777" w:rsidR="002D4DBF" w:rsidRPr="00A5641C" w:rsidRDefault="002D4DBF" w:rsidP="00D176C3">
            <w:pPr>
              <w:widowControl w:val="0"/>
              <w:spacing w:after="0" w:line="240" w:lineRule="auto"/>
              <w:jc w:val="center"/>
              <w:rPr>
                <w:sz w:val="18"/>
                <w:szCs w:val="18"/>
              </w:rPr>
            </w:pPr>
            <w:r w:rsidRPr="00A5641C">
              <w:rPr>
                <w:sz w:val="18"/>
                <w:szCs w:val="18"/>
              </w:rPr>
              <w:t>0.220</w:t>
            </w:r>
            <w:r w:rsidRPr="00A5641C">
              <w:rPr>
                <w:sz w:val="18"/>
                <w:szCs w:val="18"/>
                <w:vertAlign w:val="superscript"/>
              </w:rPr>
              <w:t>*</w:t>
            </w:r>
          </w:p>
        </w:tc>
        <w:tc>
          <w:tcPr>
            <w:tcW w:w="1058" w:type="dxa"/>
          </w:tcPr>
          <w:p w14:paraId="1BDAF4FE" w14:textId="77777777" w:rsidR="002D4DBF" w:rsidRPr="00631058" w:rsidRDefault="002D4DBF" w:rsidP="00D176C3">
            <w:pPr>
              <w:widowControl w:val="0"/>
              <w:spacing w:after="0" w:line="240" w:lineRule="auto"/>
              <w:jc w:val="center"/>
              <w:rPr>
                <w:sz w:val="18"/>
                <w:szCs w:val="18"/>
              </w:rPr>
            </w:pPr>
            <w:r w:rsidRPr="0051582A">
              <w:rPr>
                <w:sz w:val="18"/>
                <w:szCs w:val="18"/>
              </w:rPr>
              <w:t>0.243</w:t>
            </w:r>
            <w:r w:rsidRPr="0051582A">
              <w:rPr>
                <w:sz w:val="18"/>
                <w:szCs w:val="18"/>
                <w:vertAlign w:val="superscript"/>
              </w:rPr>
              <w:t>**</w:t>
            </w:r>
          </w:p>
        </w:tc>
        <w:tc>
          <w:tcPr>
            <w:tcW w:w="985" w:type="dxa"/>
          </w:tcPr>
          <w:p w14:paraId="39F565F4" w14:textId="77777777" w:rsidR="002D4DBF" w:rsidRPr="00631058" w:rsidRDefault="002D4DBF" w:rsidP="00D176C3">
            <w:pPr>
              <w:widowControl w:val="0"/>
              <w:spacing w:after="0" w:line="240" w:lineRule="auto"/>
              <w:jc w:val="center"/>
              <w:rPr>
                <w:sz w:val="18"/>
                <w:szCs w:val="18"/>
              </w:rPr>
            </w:pPr>
          </w:p>
        </w:tc>
        <w:tc>
          <w:tcPr>
            <w:tcW w:w="0" w:type="auto"/>
          </w:tcPr>
          <w:p w14:paraId="16550587" w14:textId="77777777" w:rsidR="002D4DBF" w:rsidRPr="00631058" w:rsidRDefault="002D4DBF" w:rsidP="00D176C3">
            <w:pPr>
              <w:widowControl w:val="0"/>
              <w:spacing w:after="0" w:line="240" w:lineRule="auto"/>
              <w:jc w:val="center"/>
              <w:rPr>
                <w:sz w:val="18"/>
                <w:szCs w:val="18"/>
              </w:rPr>
            </w:pPr>
            <w:r w:rsidRPr="00FF66DD">
              <w:rPr>
                <w:sz w:val="18"/>
                <w:szCs w:val="18"/>
              </w:rPr>
              <w:t>-0.0277</w:t>
            </w:r>
          </w:p>
        </w:tc>
        <w:tc>
          <w:tcPr>
            <w:tcW w:w="0" w:type="auto"/>
          </w:tcPr>
          <w:p w14:paraId="56C1D53F" w14:textId="77777777" w:rsidR="002D4DBF" w:rsidRPr="00631058" w:rsidRDefault="002D4DBF" w:rsidP="00D176C3">
            <w:pPr>
              <w:widowControl w:val="0"/>
              <w:spacing w:after="0" w:line="240" w:lineRule="auto"/>
              <w:jc w:val="center"/>
              <w:rPr>
                <w:sz w:val="18"/>
                <w:szCs w:val="18"/>
              </w:rPr>
            </w:pPr>
            <w:r w:rsidRPr="00FF66DD">
              <w:rPr>
                <w:sz w:val="18"/>
                <w:szCs w:val="18"/>
              </w:rPr>
              <w:t>-0.0771</w:t>
            </w:r>
          </w:p>
        </w:tc>
        <w:tc>
          <w:tcPr>
            <w:tcW w:w="733" w:type="dxa"/>
          </w:tcPr>
          <w:p w14:paraId="651EBD7B" w14:textId="77777777" w:rsidR="002D4DBF" w:rsidRPr="00631058" w:rsidRDefault="002D4DBF" w:rsidP="00D176C3">
            <w:pPr>
              <w:widowControl w:val="0"/>
              <w:spacing w:after="0" w:line="240" w:lineRule="auto"/>
              <w:jc w:val="center"/>
              <w:rPr>
                <w:sz w:val="18"/>
                <w:szCs w:val="18"/>
              </w:rPr>
            </w:pPr>
            <w:r w:rsidRPr="00FF66DD">
              <w:rPr>
                <w:sz w:val="18"/>
                <w:szCs w:val="18"/>
              </w:rPr>
              <w:t>-0.0241</w:t>
            </w:r>
          </w:p>
        </w:tc>
        <w:tc>
          <w:tcPr>
            <w:tcW w:w="1046" w:type="dxa"/>
          </w:tcPr>
          <w:p w14:paraId="67581197" w14:textId="77777777" w:rsidR="002D4DBF" w:rsidRPr="00631058" w:rsidRDefault="002D4DBF" w:rsidP="00D176C3">
            <w:pPr>
              <w:widowControl w:val="0"/>
              <w:spacing w:after="0" w:line="240" w:lineRule="auto"/>
              <w:jc w:val="center"/>
              <w:rPr>
                <w:sz w:val="18"/>
                <w:szCs w:val="18"/>
              </w:rPr>
            </w:pPr>
            <w:r w:rsidRPr="00FF66DD">
              <w:rPr>
                <w:sz w:val="18"/>
                <w:szCs w:val="18"/>
              </w:rPr>
              <w:t>-0.0756</w:t>
            </w:r>
          </w:p>
        </w:tc>
      </w:tr>
      <w:tr w:rsidR="002D4DBF" w:rsidRPr="00C5715F" w14:paraId="6001CB0C" w14:textId="77777777" w:rsidTr="00D176C3">
        <w:trPr>
          <w:trHeight w:val="261"/>
        </w:trPr>
        <w:tc>
          <w:tcPr>
            <w:tcW w:w="0" w:type="auto"/>
            <w:tcBorders>
              <w:top w:val="nil"/>
              <w:left w:val="nil"/>
              <w:bottom w:val="nil"/>
              <w:right w:val="nil"/>
            </w:tcBorders>
          </w:tcPr>
          <w:p w14:paraId="15E4264B" w14:textId="77777777" w:rsidR="002D4DBF" w:rsidRPr="00631058" w:rsidRDefault="002D4DBF" w:rsidP="00D176C3">
            <w:pPr>
              <w:widowControl w:val="0"/>
              <w:spacing w:after="0" w:line="240" w:lineRule="auto"/>
              <w:rPr>
                <w:sz w:val="18"/>
                <w:szCs w:val="18"/>
              </w:rPr>
            </w:pPr>
          </w:p>
        </w:tc>
        <w:tc>
          <w:tcPr>
            <w:tcW w:w="0" w:type="auto"/>
            <w:tcBorders>
              <w:top w:val="nil"/>
              <w:left w:val="nil"/>
              <w:bottom w:val="nil"/>
              <w:right w:val="nil"/>
            </w:tcBorders>
          </w:tcPr>
          <w:p w14:paraId="6C9DBA00" w14:textId="77777777" w:rsidR="002D4DBF" w:rsidRPr="00631058" w:rsidRDefault="002D4DBF" w:rsidP="00D176C3">
            <w:pPr>
              <w:widowControl w:val="0"/>
              <w:spacing w:after="0" w:line="240" w:lineRule="auto"/>
              <w:jc w:val="center"/>
              <w:rPr>
                <w:sz w:val="18"/>
                <w:szCs w:val="18"/>
              </w:rPr>
            </w:pPr>
          </w:p>
        </w:tc>
        <w:tc>
          <w:tcPr>
            <w:tcW w:w="0" w:type="auto"/>
            <w:tcBorders>
              <w:top w:val="nil"/>
              <w:left w:val="nil"/>
              <w:bottom w:val="nil"/>
              <w:right w:val="nil"/>
            </w:tcBorders>
          </w:tcPr>
          <w:p w14:paraId="79F57906" w14:textId="77777777" w:rsidR="002D4DBF" w:rsidRPr="00631058" w:rsidRDefault="002D4DBF" w:rsidP="00D176C3">
            <w:pPr>
              <w:widowControl w:val="0"/>
              <w:spacing w:after="0" w:line="240" w:lineRule="auto"/>
              <w:jc w:val="center"/>
              <w:rPr>
                <w:sz w:val="18"/>
                <w:szCs w:val="18"/>
              </w:rPr>
            </w:pPr>
            <w:r w:rsidRPr="0051582A">
              <w:rPr>
                <w:sz w:val="18"/>
                <w:szCs w:val="18"/>
              </w:rPr>
              <w:t>(0.119)</w:t>
            </w:r>
          </w:p>
        </w:tc>
        <w:tc>
          <w:tcPr>
            <w:tcW w:w="0" w:type="auto"/>
            <w:tcBorders>
              <w:top w:val="nil"/>
              <w:left w:val="nil"/>
              <w:bottom w:val="nil"/>
              <w:right w:val="nil"/>
            </w:tcBorders>
          </w:tcPr>
          <w:p w14:paraId="5930D217" w14:textId="77777777" w:rsidR="002D4DBF" w:rsidRPr="00631058" w:rsidRDefault="002D4DBF" w:rsidP="00D176C3">
            <w:pPr>
              <w:widowControl w:val="0"/>
              <w:spacing w:after="0" w:line="240" w:lineRule="auto"/>
              <w:jc w:val="center"/>
              <w:rPr>
                <w:sz w:val="18"/>
                <w:szCs w:val="18"/>
              </w:rPr>
            </w:pPr>
            <w:r w:rsidRPr="0051582A">
              <w:rPr>
                <w:sz w:val="18"/>
                <w:szCs w:val="18"/>
              </w:rPr>
              <w:t>(0.123)</w:t>
            </w:r>
          </w:p>
        </w:tc>
        <w:tc>
          <w:tcPr>
            <w:tcW w:w="0" w:type="auto"/>
            <w:tcBorders>
              <w:top w:val="nil"/>
              <w:left w:val="nil"/>
              <w:bottom w:val="nil"/>
              <w:right w:val="nil"/>
            </w:tcBorders>
          </w:tcPr>
          <w:p w14:paraId="40F8A063" w14:textId="77777777" w:rsidR="002D4DBF" w:rsidRPr="00631058" w:rsidRDefault="002D4DBF" w:rsidP="00D176C3">
            <w:pPr>
              <w:widowControl w:val="0"/>
              <w:spacing w:after="0" w:line="240" w:lineRule="auto"/>
              <w:jc w:val="center"/>
              <w:rPr>
                <w:sz w:val="18"/>
                <w:szCs w:val="18"/>
              </w:rPr>
            </w:pPr>
            <w:r w:rsidRPr="0051582A">
              <w:rPr>
                <w:sz w:val="18"/>
                <w:szCs w:val="18"/>
              </w:rPr>
              <w:t>(0.120)</w:t>
            </w:r>
          </w:p>
        </w:tc>
        <w:tc>
          <w:tcPr>
            <w:tcW w:w="1058" w:type="dxa"/>
          </w:tcPr>
          <w:p w14:paraId="1D2DBC40" w14:textId="77777777" w:rsidR="002D4DBF" w:rsidRPr="00631058" w:rsidRDefault="002D4DBF" w:rsidP="00D176C3">
            <w:pPr>
              <w:widowControl w:val="0"/>
              <w:spacing w:after="0" w:line="240" w:lineRule="auto"/>
              <w:jc w:val="center"/>
              <w:rPr>
                <w:sz w:val="18"/>
                <w:szCs w:val="18"/>
              </w:rPr>
            </w:pPr>
            <w:r w:rsidRPr="0051582A">
              <w:rPr>
                <w:sz w:val="18"/>
                <w:szCs w:val="18"/>
              </w:rPr>
              <w:t>(0.123)</w:t>
            </w:r>
          </w:p>
        </w:tc>
        <w:tc>
          <w:tcPr>
            <w:tcW w:w="985" w:type="dxa"/>
          </w:tcPr>
          <w:p w14:paraId="7E9BA542" w14:textId="77777777" w:rsidR="002D4DBF" w:rsidRPr="00631058" w:rsidRDefault="002D4DBF" w:rsidP="00D176C3">
            <w:pPr>
              <w:widowControl w:val="0"/>
              <w:spacing w:after="0" w:line="240" w:lineRule="auto"/>
              <w:jc w:val="center"/>
              <w:rPr>
                <w:sz w:val="18"/>
                <w:szCs w:val="18"/>
              </w:rPr>
            </w:pPr>
          </w:p>
        </w:tc>
        <w:tc>
          <w:tcPr>
            <w:tcW w:w="0" w:type="auto"/>
          </w:tcPr>
          <w:p w14:paraId="341FD627" w14:textId="77777777" w:rsidR="002D4DBF" w:rsidRPr="00631058" w:rsidRDefault="002D4DBF" w:rsidP="00D176C3">
            <w:pPr>
              <w:widowControl w:val="0"/>
              <w:spacing w:after="0" w:line="240" w:lineRule="auto"/>
              <w:jc w:val="center"/>
              <w:rPr>
                <w:sz w:val="18"/>
                <w:szCs w:val="18"/>
              </w:rPr>
            </w:pPr>
            <w:r w:rsidRPr="00FF66DD">
              <w:rPr>
                <w:sz w:val="18"/>
                <w:szCs w:val="18"/>
              </w:rPr>
              <w:t>(0.0787)</w:t>
            </w:r>
          </w:p>
        </w:tc>
        <w:tc>
          <w:tcPr>
            <w:tcW w:w="0" w:type="auto"/>
          </w:tcPr>
          <w:p w14:paraId="446775B4" w14:textId="77777777" w:rsidR="002D4DBF" w:rsidRPr="00631058" w:rsidRDefault="002D4DBF" w:rsidP="00D176C3">
            <w:pPr>
              <w:widowControl w:val="0"/>
              <w:spacing w:after="0" w:line="240" w:lineRule="auto"/>
              <w:jc w:val="center"/>
              <w:rPr>
                <w:sz w:val="18"/>
                <w:szCs w:val="18"/>
              </w:rPr>
            </w:pPr>
            <w:r w:rsidRPr="00FF66DD">
              <w:rPr>
                <w:sz w:val="18"/>
                <w:szCs w:val="18"/>
              </w:rPr>
              <w:t>(0.0997)</w:t>
            </w:r>
          </w:p>
        </w:tc>
        <w:tc>
          <w:tcPr>
            <w:tcW w:w="733" w:type="dxa"/>
          </w:tcPr>
          <w:p w14:paraId="501B4492" w14:textId="77777777" w:rsidR="002D4DBF" w:rsidRPr="00631058" w:rsidRDefault="002D4DBF" w:rsidP="00D176C3">
            <w:pPr>
              <w:widowControl w:val="0"/>
              <w:spacing w:after="0" w:line="240" w:lineRule="auto"/>
              <w:jc w:val="center"/>
              <w:rPr>
                <w:sz w:val="18"/>
                <w:szCs w:val="18"/>
              </w:rPr>
            </w:pPr>
            <w:r w:rsidRPr="00FF66DD">
              <w:rPr>
                <w:sz w:val="18"/>
                <w:szCs w:val="18"/>
              </w:rPr>
              <w:t>(0.0785)</w:t>
            </w:r>
          </w:p>
        </w:tc>
        <w:tc>
          <w:tcPr>
            <w:tcW w:w="1046" w:type="dxa"/>
          </w:tcPr>
          <w:p w14:paraId="41226823" w14:textId="77777777" w:rsidR="002D4DBF" w:rsidRPr="00631058" w:rsidRDefault="002D4DBF" w:rsidP="00D176C3">
            <w:pPr>
              <w:widowControl w:val="0"/>
              <w:spacing w:after="0" w:line="240" w:lineRule="auto"/>
              <w:jc w:val="center"/>
              <w:rPr>
                <w:sz w:val="18"/>
                <w:szCs w:val="18"/>
              </w:rPr>
            </w:pPr>
            <w:r w:rsidRPr="00FF66DD">
              <w:rPr>
                <w:sz w:val="18"/>
                <w:szCs w:val="18"/>
              </w:rPr>
              <w:t>(0.0985)</w:t>
            </w:r>
          </w:p>
        </w:tc>
      </w:tr>
      <w:tr w:rsidR="002D4DBF" w:rsidRPr="00C5715F" w14:paraId="4D2587A1" w14:textId="77777777" w:rsidTr="00D176C3">
        <w:trPr>
          <w:trHeight w:val="170"/>
        </w:trPr>
        <w:tc>
          <w:tcPr>
            <w:tcW w:w="0" w:type="auto"/>
            <w:tcBorders>
              <w:top w:val="nil"/>
              <w:left w:val="nil"/>
              <w:bottom w:val="nil"/>
              <w:right w:val="nil"/>
            </w:tcBorders>
          </w:tcPr>
          <w:p w14:paraId="3FD77E60" w14:textId="77777777" w:rsidR="002D4DBF" w:rsidRPr="00631058"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631058">
              <w:rPr>
                <w:sz w:val="18"/>
                <w:szCs w:val="18"/>
              </w:rPr>
              <w:t>_parent*fatherdecides</w:t>
            </w:r>
          </w:p>
        </w:tc>
        <w:tc>
          <w:tcPr>
            <w:tcW w:w="0" w:type="auto"/>
            <w:tcBorders>
              <w:top w:val="nil"/>
              <w:left w:val="nil"/>
              <w:bottom w:val="nil"/>
              <w:right w:val="nil"/>
            </w:tcBorders>
          </w:tcPr>
          <w:p w14:paraId="4917FBBF" w14:textId="77777777" w:rsidR="002D4DBF" w:rsidRPr="00631058" w:rsidRDefault="002D4DBF" w:rsidP="00D176C3">
            <w:pPr>
              <w:widowControl w:val="0"/>
              <w:spacing w:after="0" w:line="240" w:lineRule="auto"/>
              <w:jc w:val="center"/>
              <w:rPr>
                <w:sz w:val="18"/>
                <w:szCs w:val="18"/>
              </w:rPr>
            </w:pPr>
          </w:p>
        </w:tc>
        <w:tc>
          <w:tcPr>
            <w:tcW w:w="0" w:type="auto"/>
            <w:tcBorders>
              <w:top w:val="nil"/>
              <w:left w:val="nil"/>
              <w:bottom w:val="nil"/>
              <w:right w:val="nil"/>
            </w:tcBorders>
          </w:tcPr>
          <w:p w14:paraId="3821A42E" w14:textId="77777777" w:rsidR="002D4DBF" w:rsidRPr="00631058" w:rsidRDefault="002D4DBF" w:rsidP="00D176C3">
            <w:pPr>
              <w:widowControl w:val="0"/>
              <w:spacing w:after="0" w:line="240" w:lineRule="auto"/>
              <w:jc w:val="center"/>
              <w:rPr>
                <w:sz w:val="18"/>
                <w:szCs w:val="18"/>
              </w:rPr>
            </w:pPr>
          </w:p>
        </w:tc>
        <w:tc>
          <w:tcPr>
            <w:tcW w:w="0" w:type="auto"/>
            <w:tcBorders>
              <w:top w:val="nil"/>
              <w:left w:val="nil"/>
              <w:bottom w:val="nil"/>
              <w:right w:val="nil"/>
            </w:tcBorders>
          </w:tcPr>
          <w:p w14:paraId="7DA451B9" w14:textId="77777777" w:rsidR="002D4DBF" w:rsidRPr="00631058" w:rsidRDefault="002D4DBF" w:rsidP="00D176C3">
            <w:pPr>
              <w:widowControl w:val="0"/>
              <w:spacing w:after="0" w:line="240" w:lineRule="auto"/>
              <w:jc w:val="center"/>
              <w:rPr>
                <w:sz w:val="18"/>
                <w:szCs w:val="18"/>
              </w:rPr>
            </w:pPr>
            <w:r w:rsidRPr="0051582A">
              <w:rPr>
                <w:sz w:val="18"/>
                <w:szCs w:val="18"/>
              </w:rPr>
              <w:t>0.0858</w:t>
            </w:r>
          </w:p>
        </w:tc>
        <w:tc>
          <w:tcPr>
            <w:tcW w:w="0" w:type="auto"/>
            <w:tcBorders>
              <w:top w:val="nil"/>
              <w:left w:val="nil"/>
              <w:bottom w:val="nil"/>
              <w:right w:val="nil"/>
            </w:tcBorders>
          </w:tcPr>
          <w:p w14:paraId="23E01E52" w14:textId="77777777" w:rsidR="002D4DBF" w:rsidRPr="00631058" w:rsidRDefault="002D4DBF" w:rsidP="00D176C3">
            <w:pPr>
              <w:widowControl w:val="0"/>
              <w:spacing w:after="0" w:line="240" w:lineRule="auto"/>
              <w:jc w:val="center"/>
              <w:rPr>
                <w:sz w:val="18"/>
                <w:szCs w:val="18"/>
              </w:rPr>
            </w:pPr>
          </w:p>
        </w:tc>
        <w:tc>
          <w:tcPr>
            <w:tcW w:w="1058" w:type="dxa"/>
          </w:tcPr>
          <w:p w14:paraId="67F7E9DB" w14:textId="77777777" w:rsidR="002D4DBF" w:rsidRPr="00631058" w:rsidRDefault="002D4DBF" w:rsidP="00D176C3">
            <w:pPr>
              <w:widowControl w:val="0"/>
              <w:spacing w:after="0" w:line="240" w:lineRule="auto"/>
              <w:jc w:val="center"/>
              <w:rPr>
                <w:sz w:val="18"/>
                <w:szCs w:val="18"/>
              </w:rPr>
            </w:pPr>
            <w:r w:rsidRPr="0051582A">
              <w:rPr>
                <w:sz w:val="18"/>
                <w:szCs w:val="18"/>
              </w:rPr>
              <w:t>0.0916</w:t>
            </w:r>
          </w:p>
        </w:tc>
        <w:tc>
          <w:tcPr>
            <w:tcW w:w="985" w:type="dxa"/>
          </w:tcPr>
          <w:p w14:paraId="2CD36DFF" w14:textId="77777777" w:rsidR="002D4DBF" w:rsidRPr="00631058" w:rsidRDefault="002D4DBF" w:rsidP="00D176C3">
            <w:pPr>
              <w:widowControl w:val="0"/>
              <w:spacing w:after="0" w:line="240" w:lineRule="auto"/>
              <w:jc w:val="center"/>
              <w:rPr>
                <w:sz w:val="18"/>
                <w:szCs w:val="18"/>
              </w:rPr>
            </w:pPr>
          </w:p>
        </w:tc>
        <w:tc>
          <w:tcPr>
            <w:tcW w:w="0" w:type="auto"/>
          </w:tcPr>
          <w:p w14:paraId="462F97A5" w14:textId="77777777" w:rsidR="002D4DBF" w:rsidRPr="00631058" w:rsidRDefault="002D4DBF" w:rsidP="00D176C3">
            <w:pPr>
              <w:widowControl w:val="0"/>
              <w:spacing w:after="0" w:line="240" w:lineRule="auto"/>
              <w:jc w:val="center"/>
              <w:rPr>
                <w:sz w:val="18"/>
                <w:szCs w:val="18"/>
              </w:rPr>
            </w:pPr>
          </w:p>
        </w:tc>
        <w:tc>
          <w:tcPr>
            <w:tcW w:w="0" w:type="auto"/>
          </w:tcPr>
          <w:p w14:paraId="2AD95DC6" w14:textId="77777777" w:rsidR="002D4DBF" w:rsidRPr="00631058" w:rsidRDefault="002D4DBF" w:rsidP="00D176C3">
            <w:pPr>
              <w:widowControl w:val="0"/>
              <w:spacing w:after="0" w:line="240" w:lineRule="auto"/>
              <w:jc w:val="center"/>
              <w:rPr>
                <w:sz w:val="18"/>
                <w:szCs w:val="18"/>
              </w:rPr>
            </w:pPr>
            <w:r w:rsidRPr="00FF66DD">
              <w:rPr>
                <w:sz w:val="18"/>
                <w:szCs w:val="18"/>
              </w:rPr>
              <w:t>-0.111</w:t>
            </w:r>
          </w:p>
        </w:tc>
        <w:tc>
          <w:tcPr>
            <w:tcW w:w="733" w:type="dxa"/>
          </w:tcPr>
          <w:p w14:paraId="6FEF3DAF" w14:textId="77777777" w:rsidR="002D4DBF" w:rsidRPr="00631058" w:rsidRDefault="002D4DBF" w:rsidP="00D176C3">
            <w:pPr>
              <w:widowControl w:val="0"/>
              <w:spacing w:after="0" w:line="240" w:lineRule="auto"/>
              <w:jc w:val="center"/>
              <w:rPr>
                <w:sz w:val="18"/>
                <w:szCs w:val="18"/>
              </w:rPr>
            </w:pPr>
          </w:p>
        </w:tc>
        <w:tc>
          <w:tcPr>
            <w:tcW w:w="1046" w:type="dxa"/>
          </w:tcPr>
          <w:p w14:paraId="481E4AB9" w14:textId="77777777" w:rsidR="002D4DBF" w:rsidRPr="00631058" w:rsidRDefault="002D4DBF" w:rsidP="00D176C3">
            <w:pPr>
              <w:widowControl w:val="0"/>
              <w:spacing w:after="0" w:line="240" w:lineRule="auto"/>
              <w:jc w:val="center"/>
              <w:rPr>
                <w:sz w:val="18"/>
                <w:szCs w:val="18"/>
              </w:rPr>
            </w:pPr>
            <w:r w:rsidRPr="00FF66DD">
              <w:rPr>
                <w:sz w:val="18"/>
                <w:szCs w:val="18"/>
              </w:rPr>
              <w:t>-0.116</w:t>
            </w:r>
          </w:p>
        </w:tc>
      </w:tr>
      <w:tr w:rsidR="002D4DBF" w:rsidRPr="00C5715F" w14:paraId="46975486" w14:textId="77777777" w:rsidTr="00D176C3">
        <w:trPr>
          <w:trHeight w:val="261"/>
        </w:trPr>
        <w:tc>
          <w:tcPr>
            <w:tcW w:w="0" w:type="auto"/>
            <w:tcBorders>
              <w:top w:val="nil"/>
              <w:left w:val="nil"/>
              <w:bottom w:val="nil"/>
              <w:right w:val="nil"/>
            </w:tcBorders>
          </w:tcPr>
          <w:p w14:paraId="33D0FEF6" w14:textId="77777777" w:rsidR="002D4DBF" w:rsidRPr="00631058" w:rsidRDefault="002D4DBF" w:rsidP="00D176C3">
            <w:pPr>
              <w:widowControl w:val="0"/>
              <w:spacing w:after="0" w:line="240" w:lineRule="auto"/>
              <w:rPr>
                <w:sz w:val="18"/>
                <w:szCs w:val="18"/>
              </w:rPr>
            </w:pPr>
          </w:p>
        </w:tc>
        <w:tc>
          <w:tcPr>
            <w:tcW w:w="0" w:type="auto"/>
            <w:tcBorders>
              <w:top w:val="nil"/>
              <w:left w:val="nil"/>
              <w:bottom w:val="nil"/>
              <w:right w:val="nil"/>
            </w:tcBorders>
          </w:tcPr>
          <w:p w14:paraId="73D1E42D" w14:textId="77777777" w:rsidR="002D4DBF" w:rsidRPr="00631058" w:rsidRDefault="002D4DBF" w:rsidP="00D176C3">
            <w:pPr>
              <w:widowControl w:val="0"/>
              <w:spacing w:after="0" w:line="240" w:lineRule="auto"/>
              <w:jc w:val="center"/>
              <w:rPr>
                <w:sz w:val="18"/>
                <w:szCs w:val="18"/>
              </w:rPr>
            </w:pPr>
          </w:p>
        </w:tc>
        <w:tc>
          <w:tcPr>
            <w:tcW w:w="0" w:type="auto"/>
            <w:tcBorders>
              <w:top w:val="nil"/>
              <w:left w:val="nil"/>
              <w:bottom w:val="nil"/>
              <w:right w:val="nil"/>
            </w:tcBorders>
          </w:tcPr>
          <w:p w14:paraId="562B971F" w14:textId="77777777" w:rsidR="002D4DBF" w:rsidRPr="00631058" w:rsidRDefault="002D4DBF" w:rsidP="00D176C3">
            <w:pPr>
              <w:widowControl w:val="0"/>
              <w:spacing w:after="0" w:line="240" w:lineRule="auto"/>
              <w:jc w:val="center"/>
              <w:rPr>
                <w:sz w:val="18"/>
                <w:szCs w:val="18"/>
              </w:rPr>
            </w:pPr>
          </w:p>
        </w:tc>
        <w:tc>
          <w:tcPr>
            <w:tcW w:w="0" w:type="auto"/>
            <w:tcBorders>
              <w:top w:val="nil"/>
              <w:left w:val="nil"/>
              <w:bottom w:val="nil"/>
              <w:right w:val="nil"/>
            </w:tcBorders>
          </w:tcPr>
          <w:p w14:paraId="61515501" w14:textId="77777777" w:rsidR="002D4DBF" w:rsidRPr="00631058" w:rsidRDefault="002D4DBF" w:rsidP="00D176C3">
            <w:pPr>
              <w:widowControl w:val="0"/>
              <w:spacing w:after="0" w:line="240" w:lineRule="auto"/>
              <w:jc w:val="center"/>
              <w:rPr>
                <w:sz w:val="18"/>
                <w:szCs w:val="18"/>
              </w:rPr>
            </w:pPr>
            <w:r w:rsidRPr="0051582A">
              <w:rPr>
                <w:sz w:val="18"/>
                <w:szCs w:val="18"/>
              </w:rPr>
              <w:t>(0.114)</w:t>
            </w:r>
          </w:p>
        </w:tc>
        <w:tc>
          <w:tcPr>
            <w:tcW w:w="0" w:type="auto"/>
            <w:tcBorders>
              <w:top w:val="nil"/>
              <w:left w:val="nil"/>
              <w:bottom w:val="nil"/>
              <w:right w:val="nil"/>
            </w:tcBorders>
          </w:tcPr>
          <w:p w14:paraId="0836F1EA" w14:textId="77777777" w:rsidR="002D4DBF" w:rsidRPr="00631058" w:rsidRDefault="002D4DBF" w:rsidP="00D176C3">
            <w:pPr>
              <w:widowControl w:val="0"/>
              <w:spacing w:after="0" w:line="240" w:lineRule="auto"/>
              <w:jc w:val="center"/>
              <w:rPr>
                <w:sz w:val="18"/>
                <w:szCs w:val="18"/>
              </w:rPr>
            </w:pPr>
          </w:p>
        </w:tc>
        <w:tc>
          <w:tcPr>
            <w:tcW w:w="1058" w:type="dxa"/>
          </w:tcPr>
          <w:p w14:paraId="3EEB5CB9" w14:textId="77777777" w:rsidR="002D4DBF" w:rsidRPr="00631058" w:rsidRDefault="002D4DBF" w:rsidP="00D176C3">
            <w:pPr>
              <w:widowControl w:val="0"/>
              <w:spacing w:after="0" w:line="240" w:lineRule="auto"/>
              <w:jc w:val="center"/>
              <w:rPr>
                <w:sz w:val="18"/>
                <w:szCs w:val="18"/>
              </w:rPr>
            </w:pPr>
            <w:r w:rsidRPr="0051582A">
              <w:rPr>
                <w:sz w:val="18"/>
                <w:szCs w:val="18"/>
              </w:rPr>
              <w:t>(0.115)</w:t>
            </w:r>
          </w:p>
        </w:tc>
        <w:tc>
          <w:tcPr>
            <w:tcW w:w="985" w:type="dxa"/>
          </w:tcPr>
          <w:p w14:paraId="66510051" w14:textId="77777777" w:rsidR="002D4DBF" w:rsidRPr="00631058" w:rsidRDefault="002D4DBF" w:rsidP="00D176C3">
            <w:pPr>
              <w:widowControl w:val="0"/>
              <w:spacing w:after="0" w:line="240" w:lineRule="auto"/>
              <w:jc w:val="center"/>
              <w:rPr>
                <w:sz w:val="18"/>
                <w:szCs w:val="18"/>
              </w:rPr>
            </w:pPr>
          </w:p>
        </w:tc>
        <w:tc>
          <w:tcPr>
            <w:tcW w:w="0" w:type="auto"/>
          </w:tcPr>
          <w:p w14:paraId="4C861ED5" w14:textId="77777777" w:rsidR="002D4DBF" w:rsidRPr="00631058" w:rsidRDefault="002D4DBF" w:rsidP="00D176C3">
            <w:pPr>
              <w:widowControl w:val="0"/>
              <w:spacing w:after="0" w:line="240" w:lineRule="auto"/>
              <w:jc w:val="center"/>
              <w:rPr>
                <w:sz w:val="18"/>
                <w:szCs w:val="18"/>
              </w:rPr>
            </w:pPr>
          </w:p>
        </w:tc>
        <w:tc>
          <w:tcPr>
            <w:tcW w:w="0" w:type="auto"/>
          </w:tcPr>
          <w:p w14:paraId="5059B170" w14:textId="77777777" w:rsidR="002D4DBF" w:rsidRPr="00631058" w:rsidRDefault="002D4DBF" w:rsidP="00D176C3">
            <w:pPr>
              <w:widowControl w:val="0"/>
              <w:spacing w:after="0" w:line="240" w:lineRule="auto"/>
              <w:jc w:val="center"/>
              <w:rPr>
                <w:sz w:val="18"/>
                <w:szCs w:val="18"/>
              </w:rPr>
            </w:pPr>
            <w:r w:rsidRPr="00FF66DD">
              <w:rPr>
                <w:sz w:val="18"/>
                <w:szCs w:val="18"/>
              </w:rPr>
              <w:t>(0.107)</w:t>
            </w:r>
          </w:p>
        </w:tc>
        <w:tc>
          <w:tcPr>
            <w:tcW w:w="733" w:type="dxa"/>
          </w:tcPr>
          <w:p w14:paraId="1BF8EA49" w14:textId="77777777" w:rsidR="002D4DBF" w:rsidRPr="00631058" w:rsidRDefault="002D4DBF" w:rsidP="00D176C3">
            <w:pPr>
              <w:widowControl w:val="0"/>
              <w:spacing w:after="0" w:line="240" w:lineRule="auto"/>
              <w:jc w:val="center"/>
              <w:rPr>
                <w:sz w:val="18"/>
                <w:szCs w:val="18"/>
              </w:rPr>
            </w:pPr>
          </w:p>
        </w:tc>
        <w:tc>
          <w:tcPr>
            <w:tcW w:w="1046" w:type="dxa"/>
          </w:tcPr>
          <w:p w14:paraId="3740A8C5" w14:textId="77777777" w:rsidR="002D4DBF" w:rsidRPr="00631058" w:rsidRDefault="002D4DBF" w:rsidP="00D176C3">
            <w:pPr>
              <w:widowControl w:val="0"/>
              <w:spacing w:after="0" w:line="240" w:lineRule="auto"/>
              <w:jc w:val="center"/>
              <w:rPr>
                <w:sz w:val="18"/>
                <w:szCs w:val="18"/>
              </w:rPr>
            </w:pPr>
            <w:r w:rsidRPr="00FF66DD">
              <w:rPr>
                <w:sz w:val="18"/>
                <w:szCs w:val="18"/>
              </w:rPr>
              <w:t>(0.108)</w:t>
            </w:r>
          </w:p>
        </w:tc>
      </w:tr>
      <w:tr w:rsidR="002D4DBF" w:rsidRPr="00C5715F" w14:paraId="4285E8CB" w14:textId="77777777" w:rsidTr="00D176C3">
        <w:trPr>
          <w:trHeight w:val="145"/>
        </w:trPr>
        <w:tc>
          <w:tcPr>
            <w:tcW w:w="0" w:type="auto"/>
            <w:tcBorders>
              <w:top w:val="nil"/>
              <w:left w:val="nil"/>
              <w:bottom w:val="nil"/>
              <w:right w:val="nil"/>
            </w:tcBorders>
          </w:tcPr>
          <w:p w14:paraId="3692730B" w14:textId="77777777" w:rsidR="002D4DBF" w:rsidRPr="00A5641C" w:rsidRDefault="002D4DBF" w:rsidP="00D176C3">
            <w:pPr>
              <w:widowControl w:val="0"/>
              <w:spacing w:after="0" w:line="240" w:lineRule="auto"/>
              <w:rPr>
                <w:sz w:val="18"/>
                <w:szCs w:val="18"/>
                <w:lang w:val="en-GB"/>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r>
                <w:rPr>
                  <w:rFonts w:ascii="Cambria Math" w:eastAsiaTheme="minorEastAsia" w:hAnsi="Cambria Math"/>
                  <w:sz w:val="18"/>
                  <w:szCs w:val="18"/>
                  <w:lang w:val="en-GB"/>
                </w:rPr>
                <m:t>_</m:t>
              </m:r>
            </m:oMath>
            <w:r w:rsidRPr="00A5641C">
              <w:rPr>
                <w:sz w:val="18"/>
                <w:szCs w:val="18"/>
                <w:lang w:val="en-GB"/>
              </w:rPr>
              <w:t>mother*motherdecides</w:t>
            </w:r>
          </w:p>
        </w:tc>
        <w:tc>
          <w:tcPr>
            <w:tcW w:w="0" w:type="auto"/>
            <w:tcBorders>
              <w:top w:val="nil"/>
              <w:left w:val="nil"/>
              <w:bottom w:val="nil"/>
              <w:right w:val="nil"/>
            </w:tcBorders>
          </w:tcPr>
          <w:p w14:paraId="2B544916" w14:textId="77777777" w:rsidR="002D4DBF" w:rsidRPr="00A5641C" w:rsidRDefault="002D4DBF" w:rsidP="00D176C3">
            <w:pPr>
              <w:widowControl w:val="0"/>
              <w:spacing w:after="0" w:line="240" w:lineRule="auto"/>
              <w:jc w:val="center"/>
              <w:rPr>
                <w:sz w:val="18"/>
                <w:szCs w:val="18"/>
                <w:lang w:val="en-GB"/>
              </w:rPr>
            </w:pPr>
          </w:p>
        </w:tc>
        <w:tc>
          <w:tcPr>
            <w:tcW w:w="0" w:type="auto"/>
            <w:tcBorders>
              <w:top w:val="nil"/>
              <w:left w:val="nil"/>
              <w:bottom w:val="nil"/>
              <w:right w:val="nil"/>
            </w:tcBorders>
          </w:tcPr>
          <w:p w14:paraId="5B848D88" w14:textId="77777777" w:rsidR="002D4DBF" w:rsidRPr="00A5641C" w:rsidRDefault="002D4DBF" w:rsidP="00D176C3">
            <w:pPr>
              <w:widowControl w:val="0"/>
              <w:spacing w:after="0" w:line="240" w:lineRule="auto"/>
              <w:jc w:val="center"/>
              <w:rPr>
                <w:sz w:val="18"/>
                <w:szCs w:val="18"/>
                <w:lang w:val="en-GB"/>
              </w:rPr>
            </w:pPr>
          </w:p>
        </w:tc>
        <w:tc>
          <w:tcPr>
            <w:tcW w:w="0" w:type="auto"/>
            <w:tcBorders>
              <w:top w:val="nil"/>
              <w:left w:val="nil"/>
              <w:bottom w:val="nil"/>
              <w:right w:val="nil"/>
            </w:tcBorders>
          </w:tcPr>
          <w:p w14:paraId="0736919F" w14:textId="77777777" w:rsidR="002D4DBF" w:rsidRPr="00631058" w:rsidRDefault="002D4DBF" w:rsidP="00D176C3">
            <w:pPr>
              <w:widowControl w:val="0"/>
              <w:spacing w:after="0" w:line="240" w:lineRule="auto"/>
              <w:jc w:val="center"/>
              <w:rPr>
                <w:sz w:val="18"/>
                <w:szCs w:val="18"/>
              </w:rPr>
            </w:pPr>
            <w:r w:rsidRPr="0051582A">
              <w:rPr>
                <w:sz w:val="18"/>
                <w:szCs w:val="18"/>
              </w:rPr>
              <w:t>0.0411</w:t>
            </w:r>
          </w:p>
        </w:tc>
        <w:tc>
          <w:tcPr>
            <w:tcW w:w="0" w:type="auto"/>
            <w:tcBorders>
              <w:top w:val="nil"/>
              <w:left w:val="nil"/>
              <w:bottom w:val="nil"/>
              <w:right w:val="nil"/>
            </w:tcBorders>
          </w:tcPr>
          <w:p w14:paraId="537D33DD" w14:textId="77777777" w:rsidR="002D4DBF" w:rsidRPr="00631058" w:rsidRDefault="002D4DBF" w:rsidP="00D176C3">
            <w:pPr>
              <w:widowControl w:val="0"/>
              <w:spacing w:after="0" w:line="240" w:lineRule="auto"/>
              <w:jc w:val="center"/>
              <w:rPr>
                <w:sz w:val="18"/>
                <w:szCs w:val="18"/>
              </w:rPr>
            </w:pPr>
          </w:p>
        </w:tc>
        <w:tc>
          <w:tcPr>
            <w:tcW w:w="1058" w:type="dxa"/>
          </w:tcPr>
          <w:p w14:paraId="053B7A7C" w14:textId="77777777" w:rsidR="002D4DBF" w:rsidRPr="00631058" w:rsidRDefault="002D4DBF" w:rsidP="00D176C3">
            <w:pPr>
              <w:widowControl w:val="0"/>
              <w:spacing w:after="0" w:line="240" w:lineRule="auto"/>
              <w:jc w:val="center"/>
              <w:rPr>
                <w:sz w:val="18"/>
                <w:szCs w:val="18"/>
              </w:rPr>
            </w:pPr>
            <w:r w:rsidRPr="0051582A">
              <w:rPr>
                <w:sz w:val="18"/>
                <w:szCs w:val="18"/>
              </w:rPr>
              <w:t>0.0437</w:t>
            </w:r>
          </w:p>
        </w:tc>
        <w:tc>
          <w:tcPr>
            <w:tcW w:w="985" w:type="dxa"/>
          </w:tcPr>
          <w:p w14:paraId="55D68850" w14:textId="77777777" w:rsidR="002D4DBF" w:rsidRPr="00631058" w:rsidRDefault="002D4DBF" w:rsidP="00D176C3">
            <w:pPr>
              <w:widowControl w:val="0"/>
              <w:spacing w:after="0" w:line="240" w:lineRule="auto"/>
              <w:jc w:val="center"/>
              <w:rPr>
                <w:sz w:val="18"/>
                <w:szCs w:val="18"/>
              </w:rPr>
            </w:pPr>
          </w:p>
        </w:tc>
        <w:tc>
          <w:tcPr>
            <w:tcW w:w="0" w:type="auto"/>
          </w:tcPr>
          <w:p w14:paraId="223857C8" w14:textId="77777777" w:rsidR="002D4DBF" w:rsidRPr="00631058" w:rsidRDefault="002D4DBF" w:rsidP="00D176C3">
            <w:pPr>
              <w:widowControl w:val="0"/>
              <w:spacing w:after="0" w:line="240" w:lineRule="auto"/>
              <w:jc w:val="center"/>
              <w:rPr>
                <w:sz w:val="18"/>
                <w:szCs w:val="18"/>
              </w:rPr>
            </w:pPr>
          </w:p>
        </w:tc>
        <w:tc>
          <w:tcPr>
            <w:tcW w:w="0" w:type="auto"/>
          </w:tcPr>
          <w:p w14:paraId="668C4AA7" w14:textId="77777777" w:rsidR="002D4DBF" w:rsidRPr="00631058" w:rsidRDefault="002D4DBF" w:rsidP="00D176C3">
            <w:pPr>
              <w:widowControl w:val="0"/>
              <w:spacing w:after="0" w:line="240" w:lineRule="auto"/>
              <w:jc w:val="center"/>
              <w:rPr>
                <w:sz w:val="18"/>
                <w:szCs w:val="18"/>
              </w:rPr>
            </w:pPr>
            <w:r w:rsidRPr="00FF66DD">
              <w:rPr>
                <w:sz w:val="18"/>
                <w:szCs w:val="18"/>
              </w:rPr>
              <w:t>0.0283</w:t>
            </w:r>
          </w:p>
        </w:tc>
        <w:tc>
          <w:tcPr>
            <w:tcW w:w="733" w:type="dxa"/>
          </w:tcPr>
          <w:p w14:paraId="2F18CEF2" w14:textId="77777777" w:rsidR="002D4DBF" w:rsidRPr="00631058" w:rsidRDefault="002D4DBF" w:rsidP="00D176C3">
            <w:pPr>
              <w:widowControl w:val="0"/>
              <w:spacing w:after="0" w:line="240" w:lineRule="auto"/>
              <w:jc w:val="center"/>
              <w:rPr>
                <w:sz w:val="18"/>
                <w:szCs w:val="18"/>
              </w:rPr>
            </w:pPr>
          </w:p>
        </w:tc>
        <w:tc>
          <w:tcPr>
            <w:tcW w:w="1046" w:type="dxa"/>
          </w:tcPr>
          <w:p w14:paraId="65C7F16E" w14:textId="77777777" w:rsidR="002D4DBF" w:rsidRPr="00631058" w:rsidRDefault="002D4DBF" w:rsidP="00D176C3">
            <w:pPr>
              <w:widowControl w:val="0"/>
              <w:spacing w:after="0" w:line="240" w:lineRule="auto"/>
              <w:jc w:val="center"/>
              <w:rPr>
                <w:sz w:val="18"/>
                <w:szCs w:val="18"/>
              </w:rPr>
            </w:pPr>
            <w:r w:rsidRPr="00FF66DD">
              <w:rPr>
                <w:sz w:val="18"/>
                <w:szCs w:val="18"/>
              </w:rPr>
              <w:t>0.0319</w:t>
            </w:r>
          </w:p>
        </w:tc>
      </w:tr>
      <w:tr w:rsidR="002D4DBF" w:rsidRPr="00C5715F" w14:paraId="1FD792BF" w14:textId="77777777" w:rsidTr="00D176C3">
        <w:trPr>
          <w:trHeight w:val="261"/>
        </w:trPr>
        <w:tc>
          <w:tcPr>
            <w:tcW w:w="0" w:type="auto"/>
            <w:tcBorders>
              <w:top w:val="nil"/>
              <w:left w:val="nil"/>
              <w:bottom w:val="single" w:sz="4" w:space="0" w:color="auto"/>
              <w:right w:val="nil"/>
            </w:tcBorders>
          </w:tcPr>
          <w:p w14:paraId="264099CD" w14:textId="77777777" w:rsidR="002D4DBF" w:rsidRPr="00631058" w:rsidRDefault="002D4DBF" w:rsidP="00D176C3">
            <w:pPr>
              <w:widowControl w:val="0"/>
              <w:spacing w:after="0" w:line="240" w:lineRule="auto"/>
              <w:rPr>
                <w:sz w:val="18"/>
                <w:szCs w:val="18"/>
              </w:rPr>
            </w:pPr>
          </w:p>
        </w:tc>
        <w:tc>
          <w:tcPr>
            <w:tcW w:w="0" w:type="auto"/>
            <w:tcBorders>
              <w:top w:val="nil"/>
              <w:left w:val="nil"/>
              <w:bottom w:val="single" w:sz="4" w:space="0" w:color="auto"/>
              <w:right w:val="nil"/>
            </w:tcBorders>
          </w:tcPr>
          <w:p w14:paraId="17591016" w14:textId="77777777" w:rsidR="002D4DBF" w:rsidRPr="00631058" w:rsidRDefault="002D4DBF" w:rsidP="00D176C3">
            <w:pPr>
              <w:widowControl w:val="0"/>
              <w:spacing w:after="0" w:line="240" w:lineRule="auto"/>
              <w:jc w:val="center"/>
              <w:rPr>
                <w:sz w:val="18"/>
                <w:szCs w:val="18"/>
              </w:rPr>
            </w:pPr>
          </w:p>
        </w:tc>
        <w:tc>
          <w:tcPr>
            <w:tcW w:w="0" w:type="auto"/>
            <w:tcBorders>
              <w:top w:val="nil"/>
              <w:left w:val="nil"/>
              <w:bottom w:val="single" w:sz="4" w:space="0" w:color="auto"/>
              <w:right w:val="nil"/>
            </w:tcBorders>
          </w:tcPr>
          <w:p w14:paraId="4ECAE1D3" w14:textId="77777777" w:rsidR="002D4DBF" w:rsidRPr="00631058" w:rsidRDefault="002D4DBF" w:rsidP="00D176C3">
            <w:pPr>
              <w:widowControl w:val="0"/>
              <w:spacing w:after="0" w:line="240" w:lineRule="auto"/>
              <w:jc w:val="center"/>
              <w:rPr>
                <w:sz w:val="18"/>
                <w:szCs w:val="18"/>
              </w:rPr>
            </w:pPr>
          </w:p>
        </w:tc>
        <w:tc>
          <w:tcPr>
            <w:tcW w:w="0" w:type="auto"/>
            <w:tcBorders>
              <w:top w:val="nil"/>
              <w:left w:val="nil"/>
              <w:bottom w:val="single" w:sz="4" w:space="0" w:color="auto"/>
              <w:right w:val="nil"/>
            </w:tcBorders>
          </w:tcPr>
          <w:p w14:paraId="58464094" w14:textId="77777777" w:rsidR="002D4DBF" w:rsidRPr="00631058" w:rsidRDefault="002D4DBF" w:rsidP="00D176C3">
            <w:pPr>
              <w:widowControl w:val="0"/>
              <w:spacing w:after="0" w:line="240" w:lineRule="auto"/>
              <w:jc w:val="center"/>
              <w:rPr>
                <w:sz w:val="18"/>
                <w:szCs w:val="18"/>
              </w:rPr>
            </w:pPr>
            <w:r w:rsidRPr="0051582A">
              <w:rPr>
                <w:sz w:val="18"/>
                <w:szCs w:val="18"/>
              </w:rPr>
              <w:t>(0.0378)</w:t>
            </w:r>
          </w:p>
        </w:tc>
        <w:tc>
          <w:tcPr>
            <w:tcW w:w="0" w:type="auto"/>
            <w:tcBorders>
              <w:top w:val="nil"/>
              <w:left w:val="nil"/>
              <w:bottom w:val="single" w:sz="4" w:space="0" w:color="auto"/>
              <w:right w:val="nil"/>
            </w:tcBorders>
          </w:tcPr>
          <w:p w14:paraId="1A28614F" w14:textId="77777777" w:rsidR="002D4DBF" w:rsidRPr="00631058" w:rsidRDefault="002D4DBF" w:rsidP="00D176C3">
            <w:pPr>
              <w:widowControl w:val="0"/>
              <w:spacing w:after="0" w:line="240" w:lineRule="auto"/>
              <w:jc w:val="center"/>
              <w:rPr>
                <w:sz w:val="18"/>
                <w:szCs w:val="18"/>
              </w:rPr>
            </w:pPr>
          </w:p>
        </w:tc>
        <w:tc>
          <w:tcPr>
            <w:tcW w:w="1058" w:type="dxa"/>
            <w:tcBorders>
              <w:bottom w:val="single" w:sz="4" w:space="0" w:color="auto"/>
            </w:tcBorders>
          </w:tcPr>
          <w:p w14:paraId="1A29CAA0" w14:textId="77777777" w:rsidR="002D4DBF" w:rsidRPr="00631058" w:rsidRDefault="002D4DBF" w:rsidP="00D176C3">
            <w:pPr>
              <w:widowControl w:val="0"/>
              <w:spacing w:after="0" w:line="240" w:lineRule="auto"/>
              <w:jc w:val="center"/>
              <w:rPr>
                <w:sz w:val="18"/>
                <w:szCs w:val="18"/>
              </w:rPr>
            </w:pPr>
            <w:r w:rsidRPr="0051582A">
              <w:rPr>
                <w:sz w:val="18"/>
                <w:szCs w:val="18"/>
              </w:rPr>
              <w:t>(0.0375)</w:t>
            </w:r>
          </w:p>
        </w:tc>
        <w:tc>
          <w:tcPr>
            <w:tcW w:w="985" w:type="dxa"/>
            <w:tcBorders>
              <w:bottom w:val="single" w:sz="4" w:space="0" w:color="auto"/>
            </w:tcBorders>
          </w:tcPr>
          <w:p w14:paraId="504F1512" w14:textId="77777777" w:rsidR="002D4DBF" w:rsidRPr="00631058" w:rsidRDefault="002D4DBF" w:rsidP="00D176C3">
            <w:pPr>
              <w:widowControl w:val="0"/>
              <w:spacing w:after="0" w:line="240" w:lineRule="auto"/>
              <w:jc w:val="center"/>
              <w:rPr>
                <w:sz w:val="18"/>
                <w:szCs w:val="18"/>
              </w:rPr>
            </w:pPr>
          </w:p>
        </w:tc>
        <w:tc>
          <w:tcPr>
            <w:tcW w:w="0" w:type="auto"/>
            <w:tcBorders>
              <w:bottom w:val="single" w:sz="4" w:space="0" w:color="auto"/>
            </w:tcBorders>
          </w:tcPr>
          <w:p w14:paraId="04E82F2E" w14:textId="77777777" w:rsidR="002D4DBF" w:rsidRPr="00631058" w:rsidRDefault="002D4DBF" w:rsidP="00D176C3">
            <w:pPr>
              <w:widowControl w:val="0"/>
              <w:spacing w:after="0" w:line="240" w:lineRule="auto"/>
              <w:jc w:val="center"/>
              <w:rPr>
                <w:sz w:val="18"/>
                <w:szCs w:val="18"/>
              </w:rPr>
            </w:pPr>
          </w:p>
        </w:tc>
        <w:tc>
          <w:tcPr>
            <w:tcW w:w="0" w:type="auto"/>
            <w:tcBorders>
              <w:bottom w:val="single" w:sz="4" w:space="0" w:color="auto"/>
            </w:tcBorders>
          </w:tcPr>
          <w:p w14:paraId="5A66B0CE" w14:textId="77777777" w:rsidR="002D4DBF" w:rsidRPr="00631058" w:rsidRDefault="002D4DBF" w:rsidP="00D176C3">
            <w:pPr>
              <w:widowControl w:val="0"/>
              <w:spacing w:after="0" w:line="240" w:lineRule="auto"/>
              <w:jc w:val="center"/>
              <w:rPr>
                <w:sz w:val="18"/>
                <w:szCs w:val="18"/>
              </w:rPr>
            </w:pPr>
            <w:r w:rsidRPr="00FF66DD">
              <w:rPr>
                <w:sz w:val="18"/>
                <w:szCs w:val="18"/>
              </w:rPr>
              <w:t>(0.0332)</w:t>
            </w:r>
          </w:p>
        </w:tc>
        <w:tc>
          <w:tcPr>
            <w:tcW w:w="733" w:type="dxa"/>
            <w:tcBorders>
              <w:bottom w:val="single" w:sz="4" w:space="0" w:color="auto"/>
            </w:tcBorders>
          </w:tcPr>
          <w:p w14:paraId="3099B869" w14:textId="77777777" w:rsidR="002D4DBF" w:rsidRPr="00631058" w:rsidRDefault="002D4DBF" w:rsidP="00D176C3">
            <w:pPr>
              <w:widowControl w:val="0"/>
              <w:spacing w:after="0" w:line="240" w:lineRule="auto"/>
              <w:jc w:val="center"/>
              <w:rPr>
                <w:sz w:val="18"/>
                <w:szCs w:val="18"/>
              </w:rPr>
            </w:pPr>
          </w:p>
        </w:tc>
        <w:tc>
          <w:tcPr>
            <w:tcW w:w="1046" w:type="dxa"/>
            <w:tcBorders>
              <w:bottom w:val="single" w:sz="4" w:space="0" w:color="auto"/>
            </w:tcBorders>
          </w:tcPr>
          <w:p w14:paraId="14446B5D" w14:textId="77777777" w:rsidR="002D4DBF" w:rsidRPr="00631058" w:rsidRDefault="002D4DBF" w:rsidP="00D176C3">
            <w:pPr>
              <w:widowControl w:val="0"/>
              <w:spacing w:after="0" w:line="240" w:lineRule="auto"/>
              <w:jc w:val="center"/>
              <w:rPr>
                <w:sz w:val="18"/>
                <w:szCs w:val="18"/>
              </w:rPr>
            </w:pPr>
            <w:r w:rsidRPr="00FF66DD">
              <w:rPr>
                <w:sz w:val="18"/>
                <w:szCs w:val="18"/>
              </w:rPr>
              <w:t>(0.0329)</w:t>
            </w:r>
          </w:p>
        </w:tc>
      </w:tr>
      <w:tr w:rsidR="002D4DBF" w:rsidRPr="00BE3945" w14:paraId="34B54A6D" w14:textId="77777777" w:rsidTr="00D176C3">
        <w:trPr>
          <w:trHeight w:val="261"/>
        </w:trPr>
        <w:tc>
          <w:tcPr>
            <w:tcW w:w="11193" w:type="dxa"/>
            <w:gridSpan w:val="11"/>
            <w:tcBorders>
              <w:top w:val="single" w:sz="4" w:space="0" w:color="auto"/>
              <w:left w:val="nil"/>
              <w:bottom w:val="single" w:sz="4" w:space="0" w:color="auto"/>
            </w:tcBorders>
          </w:tcPr>
          <w:p w14:paraId="2C257990" w14:textId="77777777" w:rsidR="002D4DBF" w:rsidRDefault="002D4DBF" w:rsidP="00D176C3">
            <w:pPr>
              <w:widowControl w:val="0"/>
              <w:spacing w:after="0" w:line="240" w:lineRule="auto"/>
              <w:jc w:val="center"/>
              <w:rPr>
                <w:sz w:val="18"/>
                <w:szCs w:val="18"/>
              </w:rPr>
            </w:pPr>
            <w:r>
              <w:rPr>
                <w:sz w:val="18"/>
                <w:szCs w:val="18"/>
              </w:rPr>
              <w:t>Migration probability-External</w:t>
            </w:r>
          </w:p>
        </w:tc>
      </w:tr>
      <w:tr w:rsidR="002D4DBF" w:rsidRPr="00C5715F" w14:paraId="069AD07A" w14:textId="77777777" w:rsidTr="00D176C3">
        <w:trPr>
          <w:trHeight w:val="271"/>
        </w:trPr>
        <w:tc>
          <w:tcPr>
            <w:tcW w:w="0" w:type="auto"/>
            <w:tcBorders>
              <w:top w:val="single" w:sz="4" w:space="0" w:color="auto"/>
              <w:left w:val="nil"/>
              <w:bottom w:val="nil"/>
              <w:right w:val="nil"/>
            </w:tcBorders>
          </w:tcPr>
          <w:p w14:paraId="29F50B85" w14:textId="77777777" w:rsidR="002D4DBF" w:rsidRPr="00631058"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m:oMathPara>
          </w:p>
        </w:tc>
        <w:tc>
          <w:tcPr>
            <w:tcW w:w="0" w:type="auto"/>
            <w:tcBorders>
              <w:top w:val="single" w:sz="4" w:space="0" w:color="auto"/>
              <w:left w:val="nil"/>
              <w:bottom w:val="nil"/>
              <w:right w:val="nil"/>
            </w:tcBorders>
          </w:tcPr>
          <w:p w14:paraId="38C7B194" w14:textId="77777777" w:rsidR="002D4DBF" w:rsidRPr="00F84AEB" w:rsidRDefault="002D4DBF" w:rsidP="00D176C3">
            <w:pPr>
              <w:widowControl w:val="0"/>
              <w:spacing w:after="0" w:line="240" w:lineRule="auto"/>
              <w:jc w:val="center"/>
              <w:rPr>
                <w:sz w:val="18"/>
                <w:szCs w:val="18"/>
              </w:rPr>
            </w:pPr>
            <w:r w:rsidRPr="0051582A">
              <w:rPr>
                <w:sz w:val="18"/>
                <w:szCs w:val="18"/>
              </w:rPr>
              <w:t>0.203</w:t>
            </w:r>
            <w:r w:rsidRPr="0051582A">
              <w:rPr>
                <w:sz w:val="18"/>
                <w:szCs w:val="18"/>
                <w:vertAlign w:val="superscript"/>
              </w:rPr>
              <w:t>***</w:t>
            </w:r>
          </w:p>
        </w:tc>
        <w:tc>
          <w:tcPr>
            <w:tcW w:w="0" w:type="auto"/>
            <w:tcBorders>
              <w:top w:val="single" w:sz="4" w:space="0" w:color="auto"/>
              <w:left w:val="nil"/>
              <w:bottom w:val="nil"/>
              <w:right w:val="nil"/>
            </w:tcBorders>
          </w:tcPr>
          <w:p w14:paraId="5FF44073" w14:textId="77777777" w:rsidR="002D4DBF" w:rsidRPr="00631058" w:rsidRDefault="002D4DBF" w:rsidP="00D176C3">
            <w:pPr>
              <w:widowControl w:val="0"/>
              <w:spacing w:after="0" w:line="240" w:lineRule="auto"/>
              <w:jc w:val="center"/>
              <w:rPr>
                <w:sz w:val="18"/>
                <w:szCs w:val="18"/>
              </w:rPr>
            </w:pPr>
          </w:p>
        </w:tc>
        <w:tc>
          <w:tcPr>
            <w:tcW w:w="0" w:type="auto"/>
            <w:tcBorders>
              <w:top w:val="single" w:sz="4" w:space="0" w:color="auto"/>
              <w:left w:val="nil"/>
              <w:bottom w:val="nil"/>
              <w:right w:val="nil"/>
            </w:tcBorders>
          </w:tcPr>
          <w:p w14:paraId="385952C5" w14:textId="77777777" w:rsidR="002D4DBF" w:rsidRPr="00631058" w:rsidRDefault="002D4DBF" w:rsidP="00D176C3">
            <w:pPr>
              <w:widowControl w:val="0"/>
              <w:spacing w:after="0" w:line="240" w:lineRule="auto"/>
              <w:jc w:val="center"/>
              <w:rPr>
                <w:sz w:val="18"/>
                <w:szCs w:val="18"/>
              </w:rPr>
            </w:pPr>
          </w:p>
        </w:tc>
        <w:tc>
          <w:tcPr>
            <w:tcW w:w="0" w:type="auto"/>
            <w:tcBorders>
              <w:top w:val="single" w:sz="4" w:space="0" w:color="auto"/>
              <w:left w:val="nil"/>
              <w:bottom w:val="nil"/>
              <w:right w:val="nil"/>
            </w:tcBorders>
          </w:tcPr>
          <w:p w14:paraId="55C924FC" w14:textId="77777777" w:rsidR="002D4DBF" w:rsidRPr="00F84AEB" w:rsidRDefault="002D4DBF" w:rsidP="00D176C3">
            <w:pPr>
              <w:widowControl w:val="0"/>
              <w:spacing w:after="0" w:line="240" w:lineRule="auto"/>
              <w:jc w:val="center"/>
              <w:rPr>
                <w:sz w:val="18"/>
                <w:szCs w:val="18"/>
              </w:rPr>
            </w:pPr>
            <w:r w:rsidRPr="0051582A">
              <w:rPr>
                <w:sz w:val="18"/>
                <w:szCs w:val="18"/>
              </w:rPr>
              <w:t>0.160</w:t>
            </w:r>
            <w:r w:rsidRPr="0051582A">
              <w:rPr>
                <w:sz w:val="18"/>
                <w:szCs w:val="18"/>
                <w:vertAlign w:val="superscript"/>
              </w:rPr>
              <w:t>**</w:t>
            </w:r>
          </w:p>
        </w:tc>
        <w:tc>
          <w:tcPr>
            <w:tcW w:w="1058" w:type="dxa"/>
            <w:tcBorders>
              <w:top w:val="single" w:sz="4" w:space="0" w:color="auto"/>
            </w:tcBorders>
          </w:tcPr>
          <w:p w14:paraId="209CB416" w14:textId="77777777" w:rsidR="002D4DBF" w:rsidRPr="00F84AEB" w:rsidRDefault="002D4DBF" w:rsidP="00D176C3">
            <w:pPr>
              <w:widowControl w:val="0"/>
              <w:spacing w:after="0" w:line="240" w:lineRule="auto"/>
              <w:jc w:val="center"/>
              <w:rPr>
                <w:sz w:val="18"/>
                <w:szCs w:val="18"/>
              </w:rPr>
            </w:pPr>
            <w:r w:rsidRPr="0051582A">
              <w:rPr>
                <w:sz w:val="18"/>
                <w:szCs w:val="18"/>
              </w:rPr>
              <w:t>0.141</w:t>
            </w:r>
            <w:r w:rsidRPr="0051582A">
              <w:rPr>
                <w:sz w:val="18"/>
                <w:szCs w:val="18"/>
                <w:vertAlign w:val="superscript"/>
              </w:rPr>
              <w:t>*</w:t>
            </w:r>
          </w:p>
        </w:tc>
        <w:tc>
          <w:tcPr>
            <w:tcW w:w="985" w:type="dxa"/>
            <w:tcBorders>
              <w:top w:val="single" w:sz="4" w:space="0" w:color="auto"/>
            </w:tcBorders>
          </w:tcPr>
          <w:p w14:paraId="36B56FFB" w14:textId="77777777" w:rsidR="002D4DBF" w:rsidRPr="00AC3691" w:rsidRDefault="002D4DBF" w:rsidP="00D176C3">
            <w:pPr>
              <w:widowControl w:val="0"/>
              <w:spacing w:after="0" w:line="240" w:lineRule="auto"/>
              <w:jc w:val="center"/>
              <w:rPr>
                <w:sz w:val="18"/>
                <w:szCs w:val="18"/>
              </w:rPr>
            </w:pPr>
            <w:r w:rsidRPr="00FF66DD">
              <w:rPr>
                <w:sz w:val="18"/>
                <w:szCs w:val="18"/>
              </w:rPr>
              <w:t>0.233</w:t>
            </w:r>
            <w:r w:rsidRPr="00FF66DD">
              <w:rPr>
                <w:sz w:val="18"/>
                <w:szCs w:val="18"/>
                <w:vertAlign w:val="superscript"/>
              </w:rPr>
              <w:t>***</w:t>
            </w:r>
          </w:p>
        </w:tc>
        <w:tc>
          <w:tcPr>
            <w:tcW w:w="0" w:type="auto"/>
            <w:tcBorders>
              <w:top w:val="single" w:sz="4" w:space="0" w:color="auto"/>
            </w:tcBorders>
          </w:tcPr>
          <w:p w14:paraId="6995CEAA" w14:textId="77777777" w:rsidR="002D4DBF" w:rsidRPr="00AC3691" w:rsidRDefault="002D4DBF" w:rsidP="00D176C3">
            <w:pPr>
              <w:widowControl w:val="0"/>
              <w:spacing w:after="0" w:line="240" w:lineRule="auto"/>
              <w:jc w:val="center"/>
              <w:rPr>
                <w:sz w:val="18"/>
                <w:szCs w:val="18"/>
              </w:rPr>
            </w:pPr>
          </w:p>
        </w:tc>
        <w:tc>
          <w:tcPr>
            <w:tcW w:w="0" w:type="auto"/>
            <w:tcBorders>
              <w:top w:val="single" w:sz="4" w:space="0" w:color="auto"/>
            </w:tcBorders>
          </w:tcPr>
          <w:p w14:paraId="332651D6" w14:textId="77777777" w:rsidR="002D4DBF" w:rsidRPr="00AC3691" w:rsidRDefault="002D4DBF" w:rsidP="00D176C3">
            <w:pPr>
              <w:widowControl w:val="0"/>
              <w:spacing w:after="0" w:line="240" w:lineRule="auto"/>
              <w:jc w:val="center"/>
              <w:rPr>
                <w:sz w:val="18"/>
                <w:szCs w:val="18"/>
              </w:rPr>
            </w:pPr>
          </w:p>
        </w:tc>
        <w:tc>
          <w:tcPr>
            <w:tcW w:w="733" w:type="dxa"/>
            <w:tcBorders>
              <w:top w:val="single" w:sz="4" w:space="0" w:color="auto"/>
            </w:tcBorders>
          </w:tcPr>
          <w:p w14:paraId="601E3ECE" w14:textId="77777777" w:rsidR="002D4DBF" w:rsidRPr="00AC3691" w:rsidRDefault="002D4DBF" w:rsidP="00D176C3">
            <w:pPr>
              <w:widowControl w:val="0"/>
              <w:spacing w:after="0" w:line="240" w:lineRule="auto"/>
              <w:jc w:val="center"/>
              <w:rPr>
                <w:sz w:val="18"/>
                <w:szCs w:val="18"/>
              </w:rPr>
            </w:pPr>
            <w:r w:rsidRPr="00FF66DD">
              <w:rPr>
                <w:sz w:val="18"/>
                <w:szCs w:val="18"/>
              </w:rPr>
              <w:t>0.208</w:t>
            </w:r>
            <w:r w:rsidRPr="00FF66DD">
              <w:rPr>
                <w:sz w:val="18"/>
                <w:szCs w:val="18"/>
                <w:vertAlign w:val="superscript"/>
              </w:rPr>
              <w:t>***</w:t>
            </w:r>
          </w:p>
        </w:tc>
        <w:tc>
          <w:tcPr>
            <w:tcW w:w="1046" w:type="dxa"/>
            <w:tcBorders>
              <w:top w:val="single" w:sz="4" w:space="0" w:color="auto"/>
            </w:tcBorders>
          </w:tcPr>
          <w:p w14:paraId="035C4A4B" w14:textId="77777777" w:rsidR="002D4DBF" w:rsidRPr="00AC3691" w:rsidRDefault="002D4DBF" w:rsidP="00D176C3">
            <w:pPr>
              <w:widowControl w:val="0"/>
              <w:spacing w:after="0" w:line="240" w:lineRule="auto"/>
              <w:jc w:val="center"/>
              <w:rPr>
                <w:sz w:val="18"/>
                <w:szCs w:val="18"/>
              </w:rPr>
            </w:pPr>
            <w:r w:rsidRPr="00FF66DD">
              <w:rPr>
                <w:sz w:val="18"/>
                <w:szCs w:val="18"/>
              </w:rPr>
              <w:t>0.220</w:t>
            </w:r>
            <w:r w:rsidRPr="00FF66DD">
              <w:rPr>
                <w:sz w:val="18"/>
                <w:szCs w:val="18"/>
                <w:vertAlign w:val="superscript"/>
              </w:rPr>
              <w:t>***</w:t>
            </w:r>
          </w:p>
        </w:tc>
      </w:tr>
      <w:tr w:rsidR="002D4DBF" w:rsidRPr="00C5715F" w14:paraId="0B4D6C34" w14:textId="77777777" w:rsidTr="00D176C3">
        <w:trPr>
          <w:trHeight w:val="261"/>
        </w:trPr>
        <w:tc>
          <w:tcPr>
            <w:tcW w:w="0" w:type="auto"/>
            <w:tcBorders>
              <w:top w:val="nil"/>
              <w:left w:val="nil"/>
              <w:bottom w:val="nil"/>
              <w:right w:val="nil"/>
            </w:tcBorders>
          </w:tcPr>
          <w:p w14:paraId="7C3C98C1" w14:textId="77777777" w:rsidR="002D4DBF" w:rsidRPr="00631058" w:rsidRDefault="002D4DBF" w:rsidP="00D176C3">
            <w:pPr>
              <w:widowControl w:val="0"/>
              <w:spacing w:after="0" w:line="240" w:lineRule="auto"/>
              <w:rPr>
                <w:sz w:val="18"/>
                <w:szCs w:val="18"/>
              </w:rPr>
            </w:pPr>
          </w:p>
        </w:tc>
        <w:tc>
          <w:tcPr>
            <w:tcW w:w="0" w:type="auto"/>
            <w:tcBorders>
              <w:top w:val="nil"/>
              <w:left w:val="nil"/>
              <w:bottom w:val="nil"/>
              <w:right w:val="nil"/>
            </w:tcBorders>
          </w:tcPr>
          <w:p w14:paraId="3BBD2C69" w14:textId="77777777" w:rsidR="002D4DBF" w:rsidRPr="00F84AEB" w:rsidRDefault="002D4DBF" w:rsidP="00D176C3">
            <w:pPr>
              <w:widowControl w:val="0"/>
              <w:spacing w:after="0" w:line="240" w:lineRule="auto"/>
              <w:jc w:val="center"/>
              <w:rPr>
                <w:sz w:val="18"/>
                <w:szCs w:val="18"/>
              </w:rPr>
            </w:pPr>
            <w:r w:rsidRPr="0051582A">
              <w:rPr>
                <w:sz w:val="18"/>
                <w:szCs w:val="18"/>
              </w:rPr>
              <w:t>(0.0705)</w:t>
            </w:r>
          </w:p>
        </w:tc>
        <w:tc>
          <w:tcPr>
            <w:tcW w:w="0" w:type="auto"/>
            <w:tcBorders>
              <w:top w:val="nil"/>
              <w:left w:val="nil"/>
              <w:bottom w:val="nil"/>
              <w:right w:val="nil"/>
            </w:tcBorders>
          </w:tcPr>
          <w:p w14:paraId="635D7B34" w14:textId="77777777" w:rsidR="002D4DBF" w:rsidRPr="00631058" w:rsidRDefault="002D4DBF" w:rsidP="00D176C3">
            <w:pPr>
              <w:widowControl w:val="0"/>
              <w:spacing w:after="0" w:line="240" w:lineRule="auto"/>
              <w:jc w:val="center"/>
              <w:rPr>
                <w:sz w:val="18"/>
                <w:szCs w:val="18"/>
              </w:rPr>
            </w:pPr>
          </w:p>
        </w:tc>
        <w:tc>
          <w:tcPr>
            <w:tcW w:w="0" w:type="auto"/>
            <w:tcBorders>
              <w:top w:val="nil"/>
              <w:left w:val="nil"/>
              <w:bottom w:val="nil"/>
              <w:right w:val="nil"/>
            </w:tcBorders>
          </w:tcPr>
          <w:p w14:paraId="144C6989" w14:textId="77777777" w:rsidR="002D4DBF" w:rsidRPr="00631058" w:rsidRDefault="002D4DBF" w:rsidP="00D176C3">
            <w:pPr>
              <w:widowControl w:val="0"/>
              <w:spacing w:after="0" w:line="240" w:lineRule="auto"/>
              <w:jc w:val="center"/>
              <w:rPr>
                <w:sz w:val="18"/>
                <w:szCs w:val="18"/>
              </w:rPr>
            </w:pPr>
          </w:p>
        </w:tc>
        <w:tc>
          <w:tcPr>
            <w:tcW w:w="0" w:type="auto"/>
            <w:tcBorders>
              <w:top w:val="nil"/>
              <w:left w:val="nil"/>
              <w:bottom w:val="nil"/>
              <w:right w:val="nil"/>
            </w:tcBorders>
          </w:tcPr>
          <w:p w14:paraId="527978F9" w14:textId="77777777" w:rsidR="002D4DBF" w:rsidRPr="00F84AEB" w:rsidRDefault="002D4DBF" w:rsidP="00D176C3">
            <w:pPr>
              <w:widowControl w:val="0"/>
              <w:spacing w:after="0" w:line="240" w:lineRule="auto"/>
              <w:jc w:val="center"/>
              <w:rPr>
                <w:sz w:val="18"/>
                <w:szCs w:val="18"/>
              </w:rPr>
            </w:pPr>
            <w:r w:rsidRPr="0051582A">
              <w:rPr>
                <w:sz w:val="18"/>
                <w:szCs w:val="18"/>
              </w:rPr>
              <w:t>(0.0755)</w:t>
            </w:r>
          </w:p>
        </w:tc>
        <w:tc>
          <w:tcPr>
            <w:tcW w:w="1058" w:type="dxa"/>
          </w:tcPr>
          <w:p w14:paraId="1922B7E2" w14:textId="77777777" w:rsidR="002D4DBF" w:rsidRPr="00F84AEB" w:rsidRDefault="002D4DBF" w:rsidP="00D176C3">
            <w:pPr>
              <w:widowControl w:val="0"/>
              <w:spacing w:after="0" w:line="240" w:lineRule="auto"/>
              <w:jc w:val="center"/>
              <w:rPr>
                <w:sz w:val="18"/>
                <w:szCs w:val="18"/>
              </w:rPr>
            </w:pPr>
            <w:r w:rsidRPr="0051582A">
              <w:rPr>
                <w:sz w:val="18"/>
                <w:szCs w:val="18"/>
              </w:rPr>
              <w:t>(0.0757)</w:t>
            </w:r>
          </w:p>
        </w:tc>
        <w:tc>
          <w:tcPr>
            <w:tcW w:w="985" w:type="dxa"/>
          </w:tcPr>
          <w:p w14:paraId="63F52141" w14:textId="77777777" w:rsidR="002D4DBF" w:rsidRPr="00AC3691" w:rsidRDefault="002D4DBF" w:rsidP="00D176C3">
            <w:pPr>
              <w:widowControl w:val="0"/>
              <w:spacing w:after="0" w:line="240" w:lineRule="auto"/>
              <w:jc w:val="center"/>
              <w:rPr>
                <w:sz w:val="18"/>
                <w:szCs w:val="18"/>
              </w:rPr>
            </w:pPr>
            <w:r w:rsidRPr="00FF66DD">
              <w:rPr>
                <w:sz w:val="18"/>
                <w:szCs w:val="18"/>
              </w:rPr>
              <w:t>(0.0391)</w:t>
            </w:r>
          </w:p>
        </w:tc>
        <w:tc>
          <w:tcPr>
            <w:tcW w:w="0" w:type="auto"/>
          </w:tcPr>
          <w:p w14:paraId="4E09B7BE" w14:textId="77777777" w:rsidR="002D4DBF" w:rsidRPr="00AC3691" w:rsidRDefault="002D4DBF" w:rsidP="00D176C3">
            <w:pPr>
              <w:widowControl w:val="0"/>
              <w:spacing w:after="0" w:line="240" w:lineRule="auto"/>
              <w:jc w:val="center"/>
              <w:rPr>
                <w:sz w:val="18"/>
                <w:szCs w:val="18"/>
              </w:rPr>
            </w:pPr>
          </w:p>
        </w:tc>
        <w:tc>
          <w:tcPr>
            <w:tcW w:w="0" w:type="auto"/>
          </w:tcPr>
          <w:p w14:paraId="65DADAE6" w14:textId="77777777" w:rsidR="002D4DBF" w:rsidRPr="00AC3691" w:rsidRDefault="002D4DBF" w:rsidP="00D176C3">
            <w:pPr>
              <w:widowControl w:val="0"/>
              <w:spacing w:after="0" w:line="240" w:lineRule="auto"/>
              <w:jc w:val="center"/>
              <w:rPr>
                <w:sz w:val="18"/>
                <w:szCs w:val="18"/>
              </w:rPr>
            </w:pPr>
          </w:p>
        </w:tc>
        <w:tc>
          <w:tcPr>
            <w:tcW w:w="733" w:type="dxa"/>
          </w:tcPr>
          <w:p w14:paraId="180C9275" w14:textId="77777777" w:rsidR="002D4DBF" w:rsidRPr="00AC3691" w:rsidRDefault="002D4DBF" w:rsidP="00D176C3">
            <w:pPr>
              <w:widowControl w:val="0"/>
              <w:spacing w:after="0" w:line="240" w:lineRule="auto"/>
              <w:jc w:val="center"/>
              <w:rPr>
                <w:sz w:val="18"/>
                <w:szCs w:val="18"/>
              </w:rPr>
            </w:pPr>
            <w:r w:rsidRPr="00FF66DD">
              <w:rPr>
                <w:sz w:val="18"/>
                <w:szCs w:val="18"/>
              </w:rPr>
              <w:t>(0.0470)</w:t>
            </w:r>
          </w:p>
        </w:tc>
        <w:tc>
          <w:tcPr>
            <w:tcW w:w="1046" w:type="dxa"/>
          </w:tcPr>
          <w:p w14:paraId="355B515F" w14:textId="77777777" w:rsidR="002D4DBF" w:rsidRPr="00AC3691" w:rsidRDefault="002D4DBF" w:rsidP="00D176C3">
            <w:pPr>
              <w:widowControl w:val="0"/>
              <w:spacing w:after="0" w:line="240" w:lineRule="auto"/>
              <w:jc w:val="center"/>
              <w:rPr>
                <w:sz w:val="18"/>
                <w:szCs w:val="18"/>
              </w:rPr>
            </w:pPr>
            <w:r w:rsidRPr="00FF66DD">
              <w:rPr>
                <w:sz w:val="18"/>
                <w:szCs w:val="18"/>
              </w:rPr>
              <w:t>(0.0473)</w:t>
            </w:r>
          </w:p>
        </w:tc>
      </w:tr>
      <w:tr w:rsidR="002D4DBF" w:rsidRPr="00C5715F" w14:paraId="2D3417BC" w14:textId="77777777" w:rsidTr="00D176C3">
        <w:trPr>
          <w:trHeight w:val="306"/>
        </w:trPr>
        <w:tc>
          <w:tcPr>
            <w:tcW w:w="0" w:type="auto"/>
            <w:tcBorders>
              <w:top w:val="nil"/>
              <w:left w:val="nil"/>
              <w:bottom w:val="nil"/>
              <w:right w:val="nil"/>
            </w:tcBorders>
          </w:tcPr>
          <w:p w14:paraId="343CAD54" w14:textId="77777777" w:rsidR="002D4DBF" w:rsidRPr="00631058"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631058">
              <w:rPr>
                <w:sz w:val="18"/>
                <w:szCs w:val="18"/>
              </w:rPr>
              <w:t>_parent</w:t>
            </w:r>
          </w:p>
        </w:tc>
        <w:tc>
          <w:tcPr>
            <w:tcW w:w="0" w:type="auto"/>
            <w:tcBorders>
              <w:top w:val="nil"/>
              <w:left w:val="nil"/>
              <w:bottom w:val="nil"/>
              <w:right w:val="nil"/>
            </w:tcBorders>
          </w:tcPr>
          <w:p w14:paraId="16D25053" w14:textId="77777777" w:rsidR="002D4DBF" w:rsidRPr="00631058" w:rsidRDefault="002D4DBF" w:rsidP="00D176C3">
            <w:pPr>
              <w:widowControl w:val="0"/>
              <w:spacing w:after="0" w:line="240" w:lineRule="auto"/>
              <w:jc w:val="center"/>
              <w:rPr>
                <w:sz w:val="18"/>
                <w:szCs w:val="18"/>
              </w:rPr>
            </w:pPr>
          </w:p>
        </w:tc>
        <w:tc>
          <w:tcPr>
            <w:tcW w:w="0" w:type="auto"/>
            <w:tcBorders>
              <w:top w:val="nil"/>
              <w:left w:val="nil"/>
              <w:bottom w:val="nil"/>
              <w:right w:val="nil"/>
            </w:tcBorders>
          </w:tcPr>
          <w:p w14:paraId="1D604DB5" w14:textId="77777777" w:rsidR="002D4DBF" w:rsidRPr="00924D92" w:rsidRDefault="002D4DBF" w:rsidP="00D176C3">
            <w:pPr>
              <w:widowControl w:val="0"/>
              <w:spacing w:after="0" w:line="240" w:lineRule="auto"/>
              <w:jc w:val="center"/>
              <w:rPr>
                <w:sz w:val="18"/>
                <w:szCs w:val="18"/>
              </w:rPr>
            </w:pPr>
            <w:r w:rsidRPr="0051582A">
              <w:rPr>
                <w:sz w:val="18"/>
                <w:szCs w:val="18"/>
              </w:rPr>
              <w:t>0.167</w:t>
            </w:r>
            <w:r w:rsidRPr="0051582A">
              <w:rPr>
                <w:sz w:val="18"/>
                <w:szCs w:val="18"/>
                <w:vertAlign w:val="superscript"/>
              </w:rPr>
              <w:t>**</w:t>
            </w:r>
          </w:p>
        </w:tc>
        <w:tc>
          <w:tcPr>
            <w:tcW w:w="0" w:type="auto"/>
            <w:tcBorders>
              <w:top w:val="nil"/>
              <w:left w:val="nil"/>
              <w:bottom w:val="nil"/>
              <w:right w:val="nil"/>
            </w:tcBorders>
          </w:tcPr>
          <w:p w14:paraId="1291CC28" w14:textId="77777777" w:rsidR="002D4DBF" w:rsidRPr="00924D92" w:rsidRDefault="002D4DBF" w:rsidP="00D176C3">
            <w:pPr>
              <w:widowControl w:val="0"/>
              <w:spacing w:after="0" w:line="240" w:lineRule="auto"/>
              <w:jc w:val="center"/>
              <w:rPr>
                <w:sz w:val="18"/>
                <w:szCs w:val="18"/>
              </w:rPr>
            </w:pPr>
            <w:r w:rsidRPr="0051582A">
              <w:rPr>
                <w:sz w:val="18"/>
                <w:szCs w:val="18"/>
              </w:rPr>
              <w:t>0.142</w:t>
            </w:r>
            <w:r w:rsidRPr="0051582A">
              <w:rPr>
                <w:sz w:val="18"/>
                <w:szCs w:val="18"/>
                <w:vertAlign w:val="superscript"/>
              </w:rPr>
              <w:t>*</w:t>
            </w:r>
          </w:p>
        </w:tc>
        <w:tc>
          <w:tcPr>
            <w:tcW w:w="0" w:type="auto"/>
            <w:tcBorders>
              <w:top w:val="nil"/>
              <w:left w:val="nil"/>
              <w:bottom w:val="nil"/>
              <w:right w:val="nil"/>
            </w:tcBorders>
          </w:tcPr>
          <w:p w14:paraId="7E51E53B" w14:textId="77777777" w:rsidR="002D4DBF" w:rsidRPr="00924D92" w:rsidRDefault="002D4DBF" w:rsidP="00D176C3">
            <w:pPr>
              <w:widowControl w:val="0"/>
              <w:spacing w:after="0" w:line="240" w:lineRule="auto"/>
              <w:jc w:val="center"/>
              <w:rPr>
                <w:sz w:val="18"/>
                <w:szCs w:val="18"/>
              </w:rPr>
            </w:pPr>
            <w:r w:rsidRPr="0051582A">
              <w:rPr>
                <w:sz w:val="18"/>
                <w:szCs w:val="18"/>
              </w:rPr>
              <w:t>0.111</w:t>
            </w:r>
          </w:p>
        </w:tc>
        <w:tc>
          <w:tcPr>
            <w:tcW w:w="1058" w:type="dxa"/>
          </w:tcPr>
          <w:p w14:paraId="26D40C4F" w14:textId="77777777" w:rsidR="002D4DBF" w:rsidRPr="00924D92" w:rsidRDefault="002D4DBF" w:rsidP="00D176C3">
            <w:pPr>
              <w:widowControl w:val="0"/>
              <w:spacing w:after="0" w:line="240" w:lineRule="auto"/>
              <w:jc w:val="center"/>
              <w:rPr>
                <w:sz w:val="18"/>
                <w:szCs w:val="18"/>
              </w:rPr>
            </w:pPr>
            <w:r w:rsidRPr="0051582A">
              <w:rPr>
                <w:sz w:val="18"/>
                <w:szCs w:val="18"/>
              </w:rPr>
              <w:t>0.0915</w:t>
            </w:r>
          </w:p>
        </w:tc>
        <w:tc>
          <w:tcPr>
            <w:tcW w:w="985" w:type="dxa"/>
          </w:tcPr>
          <w:p w14:paraId="2FE9008D" w14:textId="77777777" w:rsidR="002D4DBF" w:rsidRPr="00631058" w:rsidRDefault="002D4DBF" w:rsidP="00D176C3">
            <w:pPr>
              <w:widowControl w:val="0"/>
              <w:spacing w:after="0" w:line="240" w:lineRule="auto"/>
              <w:jc w:val="center"/>
              <w:rPr>
                <w:sz w:val="18"/>
                <w:szCs w:val="18"/>
              </w:rPr>
            </w:pPr>
          </w:p>
        </w:tc>
        <w:tc>
          <w:tcPr>
            <w:tcW w:w="0" w:type="auto"/>
          </w:tcPr>
          <w:p w14:paraId="18C6F080" w14:textId="77777777" w:rsidR="002D4DBF" w:rsidRPr="00AC3691" w:rsidRDefault="002D4DBF" w:rsidP="00D176C3">
            <w:pPr>
              <w:widowControl w:val="0"/>
              <w:spacing w:after="0" w:line="240" w:lineRule="auto"/>
              <w:jc w:val="center"/>
              <w:rPr>
                <w:sz w:val="18"/>
                <w:szCs w:val="18"/>
              </w:rPr>
            </w:pPr>
            <w:r w:rsidRPr="00FF66DD">
              <w:rPr>
                <w:sz w:val="18"/>
                <w:szCs w:val="18"/>
              </w:rPr>
              <w:t>0.0982</w:t>
            </w:r>
            <w:r w:rsidRPr="00FF66DD">
              <w:rPr>
                <w:sz w:val="18"/>
                <w:szCs w:val="18"/>
                <w:vertAlign w:val="superscript"/>
              </w:rPr>
              <w:t>*</w:t>
            </w:r>
          </w:p>
        </w:tc>
        <w:tc>
          <w:tcPr>
            <w:tcW w:w="0" w:type="auto"/>
          </w:tcPr>
          <w:p w14:paraId="230518B9" w14:textId="77777777" w:rsidR="002D4DBF" w:rsidRPr="00AC3691" w:rsidRDefault="002D4DBF" w:rsidP="00D176C3">
            <w:pPr>
              <w:widowControl w:val="0"/>
              <w:spacing w:after="0" w:line="240" w:lineRule="auto"/>
              <w:jc w:val="center"/>
              <w:rPr>
                <w:sz w:val="18"/>
                <w:szCs w:val="18"/>
              </w:rPr>
            </w:pPr>
            <w:r w:rsidRPr="00FF66DD">
              <w:rPr>
                <w:sz w:val="18"/>
                <w:szCs w:val="18"/>
              </w:rPr>
              <w:t>0.215</w:t>
            </w:r>
            <w:r w:rsidRPr="00FF66DD">
              <w:rPr>
                <w:sz w:val="18"/>
                <w:szCs w:val="18"/>
                <w:vertAlign w:val="superscript"/>
              </w:rPr>
              <w:t>***</w:t>
            </w:r>
          </w:p>
        </w:tc>
        <w:tc>
          <w:tcPr>
            <w:tcW w:w="733" w:type="dxa"/>
          </w:tcPr>
          <w:p w14:paraId="159229DB" w14:textId="77777777" w:rsidR="002D4DBF" w:rsidRPr="00AC3691" w:rsidRDefault="002D4DBF" w:rsidP="00D176C3">
            <w:pPr>
              <w:widowControl w:val="0"/>
              <w:spacing w:after="0" w:line="240" w:lineRule="auto"/>
              <w:jc w:val="center"/>
              <w:rPr>
                <w:sz w:val="18"/>
                <w:szCs w:val="18"/>
              </w:rPr>
            </w:pPr>
            <w:r w:rsidRPr="00FF66DD">
              <w:rPr>
                <w:sz w:val="18"/>
                <w:szCs w:val="18"/>
              </w:rPr>
              <w:t>0.0199</w:t>
            </w:r>
          </w:p>
        </w:tc>
        <w:tc>
          <w:tcPr>
            <w:tcW w:w="1046" w:type="dxa"/>
          </w:tcPr>
          <w:p w14:paraId="235C7653" w14:textId="77777777" w:rsidR="002D4DBF" w:rsidRPr="00AC3691" w:rsidRDefault="002D4DBF" w:rsidP="00D176C3">
            <w:pPr>
              <w:widowControl w:val="0"/>
              <w:spacing w:after="0" w:line="240" w:lineRule="auto"/>
              <w:jc w:val="center"/>
              <w:rPr>
                <w:sz w:val="18"/>
                <w:szCs w:val="18"/>
              </w:rPr>
            </w:pPr>
            <w:r w:rsidRPr="00FF66DD">
              <w:rPr>
                <w:sz w:val="18"/>
                <w:szCs w:val="18"/>
              </w:rPr>
              <w:t>0.155</w:t>
            </w:r>
            <w:r w:rsidRPr="00FF66DD">
              <w:rPr>
                <w:sz w:val="18"/>
                <w:szCs w:val="18"/>
                <w:vertAlign w:val="superscript"/>
              </w:rPr>
              <w:t>**</w:t>
            </w:r>
          </w:p>
        </w:tc>
      </w:tr>
      <w:tr w:rsidR="002D4DBF" w:rsidRPr="00C5715F" w14:paraId="47AC7E53" w14:textId="77777777" w:rsidTr="00D176C3">
        <w:trPr>
          <w:trHeight w:val="261"/>
        </w:trPr>
        <w:tc>
          <w:tcPr>
            <w:tcW w:w="0" w:type="auto"/>
            <w:tcBorders>
              <w:top w:val="nil"/>
              <w:left w:val="nil"/>
              <w:bottom w:val="nil"/>
              <w:right w:val="nil"/>
            </w:tcBorders>
          </w:tcPr>
          <w:p w14:paraId="427F4902" w14:textId="77777777" w:rsidR="002D4DBF" w:rsidRPr="00631058" w:rsidRDefault="002D4DBF" w:rsidP="00D176C3">
            <w:pPr>
              <w:widowControl w:val="0"/>
              <w:spacing w:after="0" w:line="240" w:lineRule="auto"/>
              <w:rPr>
                <w:sz w:val="18"/>
                <w:szCs w:val="18"/>
              </w:rPr>
            </w:pPr>
          </w:p>
        </w:tc>
        <w:tc>
          <w:tcPr>
            <w:tcW w:w="0" w:type="auto"/>
            <w:tcBorders>
              <w:top w:val="nil"/>
              <w:left w:val="nil"/>
              <w:bottom w:val="nil"/>
              <w:right w:val="nil"/>
            </w:tcBorders>
          </w:tcPr>
          <w:p w14:paraId="2820B708" w14:textId="77777777" w:rsidR="002D4DBF" w:rsidRPr="00631058" w:rsidRDefault="002D4DBF" w:rsidP="00D176C3">
            <w:pPr>
              <w:widowControl w:val="0"/>
              <w:spacing w:after="0" w:line="240" w:lineRule="auto"/>
              <w:jc w:val="center"/>
              <w:rPr>
                <w:sz w:val="18"/>
                <w:szCs w:val="18"/>
              </w:rPr>
            </w:pPr>
          </w:p>
        </w:tc>
        <w:tc>
          <w:tcPr>
            <w:tcW w:w="0" w:type="auto"/>
            <w:tcBorders>
              <w:top w:val="nil"/>
              <w:left w:val="nil"/>
              <w:bottom w:val="nil"/>
              <w:right w:val="nil"/>
            </w:tcBorders>
          </w:tcPr>
          <w:p w14:paraId="0A1A7790" w14:textId="77777777" w:rsidR="002D4DBF" w:rsidRPr="00924D92" w:rsidRDefault="002D4DBF" w:rsidP="00D176C3">
            <w:pPr>
              <w:widowControl w:val="0"/>
              <w:spacing w:after="0" w:line="240" w:lineRule="auto"/>
              <w:jc w:val="center"/>
              <w:rPr>
                <w:sz w:val="18"/>
                <w:szCs w:val="18"/>
              </w:rPr>
            </w:pPr>
            <w:r w:rsidRPr="0051582A">
              <w:rPr>
                <w:sz w:val="18"/>
                <w:szCs w:val="18"/>
              </w:rPr>
              <w:t>(0.0783)</w:t>
            </w:r>
          </w:p>
        </w:tc>
        <w:tc>
          <w:tcPr>
            <w:tcW w:w="0" w:type="auto"/>
            <w:tcBorders>
              <w:top w:val="nil"/>
              <w:left w:val="nil"/>
              <w:bottom w:val="nil"/>
              <w:right w:val="nil"/>
            </w:tcBorders>
          </w:tcPr>
          <w:p w14:paraId="346997FE" w14:textId="77777777" w:rsidR="002D4DBF" w:rsidRPr="00924D92" w:rsidRDefault="002D4DBF" w:rsidP="00D176C3">
            <w:pPr>
              <w:widowControl w:val="0"/>
              <w:spacing w:after="0" w:line="240" w:lineRule="auto"/>
              <w:jc w:val="center"/>
              <w:rPr>
                <w:sz w:val="18"/>
                <w:szCs w:val="18"/>
              </w:rPr>
            </w:pPr>
            <w:r w:rsidRPr="0051582A">
              <w:rPr>
                <w:sz w:val="18"/>
                <w:szCs w:val="18"/>
              </w:rPr>
              <w:t>(0.0816)</w:t>
            </w:r>
          </w:p>
        </w:tc>
        <w:tc>
          <w:tcPr>
            <w:tcW w:w="0" w:type="auto"/>
            <w:tcBorders>
              <w:top w:val="nil"/>
              <w:left w:val="nil"/>
              <w:bottom w:val="nil"/>
              <w:right w:val="nil"/>
            </w:tcBorders>
          </w:tcPr>
          <w:p w14:paraId="51F8CC74" w14:textId="77777777" w:rsidR="002D4DBF" w:rsidRPr="00924D92" w:rsidRDefault="002D4DBF" w:rsidP="00D176C3">
            <w:pPr>
              <w:widowControl w:val="0"/>
              <w:spacing w:after="0" w:line="240" w:lineRule="auto"/>
              <w:jc w:val="center"/>
              <w:rPr>
                <w:sz w:val="18"/>
                <w:szCs w:val="18"/>
              </w:rPr>
            </w:pPr>
            <w:r w:rsidRPr="0051582A">
              <w:rPr>
                <w:sz w:val="18"/>
                <w:szCs w:val="18"/>
              </w:rPr>
              <w:t>(0.0814)</w:t>
            </w:r>
          </w:p>
        </w:tc>
        <w:tc>
          <w:tcPr>
            <w:tcW w:w="1058" w:type="dxa"/>
          </w:tcPr>
          <w:p w14:paraId="50C86E88" w14:textId="77777777" w:rsidR="002D4DBF" w:rsidRPr="00924D92" w:rsidRDefault="002D4DBF" w:rsidP="00D176C3">
            <w:pPr>
              <w:widowControl w:val="0"/>
              <w:spacing w:after="0" w:line="240" w:lineRule="auto"/>
              <w:jc w:val="center"/>
              <w:rPr>
                <w:sz w:val="18"/>
                <w:szCs w:val="18"/>
              </w:rPr>
            </w:pPr>
            <w:r w:rsidRPr="0051582A">
              <w:rPr>
                <w:sz w:val="18"/>
                <w:szCs w:val="18"/>
              </w:rPr>
              <w:t>(0.0844)</w:t>
            </w:r>
          </w:p>
        </w:tc>
        <w:tc>
          <w:tcPr>
            <w:tcW w:w="985" w:type="dxa"/>
          </w:tcPr>
          <w:p w14:paraId="344542EE" w14:textId="77777777" w:rsidR="002D4DBF" w:rsidRPr="00631058" w:rsidRDefault="002D4DBF" w:rsidP="00D176C3">
            <w:pPr>
              <w:widowControl w:val="0"/>
              <w:spacing w:after="0" w:line="240" w:lineRule="auto"/>
              <w:jc w:val="center"/>
              <w:rPr>
                <w:sz w:val="18"/>
                <w:szCs w:val="18"/>
              </w:rPr>
            </w:pPr>
          </w:p>
        </w:tc>
        <w:tc>
          <w:tcPr>
            <w:tcW w:w="0" w:type="auto"/>
          </w:tcPr>
          <w:p w14:paraId="60257109" w14:textId="77777777" w:rsidR="002D4DBF" w:rsidRPr="00AC3691" w:rsidRDefault="002D4DBF" w:rsidP="00D176C3">
            <w:pPr>
              <w:widowControl w:val="0"/>
              <w:spacing w:after="0" w:line="240" w:lineRule="auto"/>
              <w:jc w:val="center"/>
              <w:rPr>
                <w:sz w:val="18"/>
                <w:szCs w:val="18"/>
              </w:rPr>
            </w:pPr>
            <w:r w:rsidRPr="00FF66DD">
              <w:rPr>
                <w:sz w:val="18"/>
                <w:szCs w:val="18"/>
              </w:rPr>
              <w:t>(0.0510)</w:t>
            </w:r>
          </w:p>
        </w:tc>
        <w:tc>
          <w:tcPr>
            <w:tcW w:w="0" w:type="auto"/>
          </w:tcPr>
          <w:p w14:paraId="176E588A" w14:textId="77777777" w:rsidR="002D4DBF" w:rsidRPr="00AC3691" w:rsidRDefault="002D4DBF" w:rsidP="00D176C3">
            <w:pPr>
              <w:widowControl w:val="0"/>
              <w:spacing w:after="0" w:line="240" w:lineRule="auto"/>
              <w:jc w:val="center"/>
              <w:rPr>
                <w:sz w:val="18"/>
                <w:szCs w:val="18"/>
              </w:rPr>
            </w:pPr>
            <w:r w:rsidRPr="00FF66DD">
              <w:rPr>
                <w:sz w:val="18"/>
                <w:szCs w:val="18"/>
              </w:rPr>
              <w:t>(0.0771)</w:t>
            </w:r>
          </w:p>
        </w:tc>
        <w:tc>
          <w:tcPr>
            <w:tcW w:w="733" w:type="dxa"/>
          </w:tcPr>
          <w:p w14:paraId="7F4759AE" w14:textId="77777777" w:rsidR="002D4DBF" w:rsidRPr="00AC3691" w:rsidRDefault="002D4DBF" w:rsidP="00D176C3">
            <w:pPr>
              <w:widowControl w:val="0"/>
              <w:spacing w:after="0" w:line="240" w:lineRule="auto"/>
              <w:jc w:val="center"/>
              <w:rPr>
                <w:sz w:val="18"/>
                <w:szCs w:val="18"/>
              </w:rPr>
            </w:pPr>
            <w:r w:rsidRPr="00FF66DD">
              <w:rPr>
                <w:sz w:val="18"/>
                <w:szCs w:val="18"/>
              </w:rPr>
              <w:t>(0.0560)</w:t>
            </w:r>
          </w:p>
        </w:tc>
        <w:tc>
          <w:tcPr>
            <w:tcW w:w="1046" w:type="dxa"/>
          </w:tcPr>
          <w:p w14:paraId="6F486736" w14:textId="77777777" w:rsidR="002D4DBF" w:rsidRPr="00AC3691" w:rsidRDefault="002D4DBF" w:rsidP="00D176C3">
            <w:pPr>
              <w:widowControl w:val="0"/>
              <w:spacing w:after="0" w:line="240" w:lineRule="auto"/>
              <w:jc w:val="center"/>
              <w:rPr>
                <w:sz w:val="18"/>
                <w:szCs w:val="18"/>
              </w:rPr>
            </w:pPr>
            <w:r w:rsidRPr="00FF66DD">
              <w:rPr>
                <w:sz w:val="18"/>
                <w:szCs w:val="18"/>
              </w:rPr>
              <w:t>(0.0782)</w:t>
            </w:r>
          </w:p>
        </w:tc>
      </w:tr>
      <w:tr w:rsidR="002D4DBF" w:rsidRPr="00C5715F" w14:paraId="0E191374" w14:textId="77777777" w:rsidTr="00D176C3">
        <w:trPr>
          <w:trHeight w:val="286"/>
        </w:trPr>
        <w:tc>
          <w:tcPr>
            <w:tcW w:w="0" w:type="auto"/>
            <w:tcBorders>
              <w:top w:val="nil"/>
              <w:left w:val="nil"/>
              <w:bottom w:val="nil"/>
              <w:right w:val="nil"/>
            </w:tcBorders>
          </w:tcPr>
          <w:p w14:paraId="3F770BCC" w14:textId="77777777" w:rsidR="002D4DBF" w:rsidRPr="00631058"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631058">
              <w:rPr>
                <w:sz w:val="18"/>
                <w:szCs w:val="18"/>
              </w:rPr>
              <w:t>_mother</w:t>
            </w:r>
          </w:p>
        </w:tc>
        <w:tc>
          <w:tcPr>
            <w:tcW w:w="0" w:type="auto"/>
            <w:tcBorders>
              <w:top w:val="nil"/>
              <w:left w:val="nil"/>
              <w:bottom w:val="nil"/>
              <w:right w:val="nil"/>
            </w:tcBorders>
          </w:tcPr>
          <w:p w14:paraId="550C5C30" w14:textId="77777777" w:rsidR="002D4DBF" w:rsidRPr="00631058" w:rsidRDefault="002D4DBF" w:rsidP="00D176C3">
            <w:pPr>
              <w:widowControl w:val="0"/>
              <w:spacing w:after="0" w:line="240" w:lineRule="auto"/>
              <w:jc w:val="center"/>
              <w:rPr>
                <w:sz w:val="18"/>
                <w:szCs w:val="18"/>
              </w:rPr>
            </w:pPr>
          </w:p>
        </w:tc>
        <w:tc>
          <w:tcPr>
            <w:tcW w:w="0" w:type="auto"/>
            <w:tcBorders>
              <w:top w:val="nil"/>
              <w:left w:val="nil"/>
              <w:bottom w:val="nil"/>
              <w:right w:val="nil"/>
            </w:tcBorders>
          </w:tcPr>
          <w:p w14:paraId="5639776D" w14:textId="77777777" w:rsidR="002D4DBF" w:rsidRPr="00924D92" w:rsidRDefault="002D4DBF" w:rsidP="00D176C3">
            <w:pPr>
              <w:widowControl w:val="0"/>
              <w:spacing w:after="0" w:line="240" w:lineRule="auto"/>
              <w:jc w:val="center"/>
              <w:rPr>
                <w:sz w:val="18"/>
                <w:szCs w:val="18"/>
              </w:rPr>
            </w:pPr>
            <w:r w:rsidRPr="0051582A">
              <w:rPr>
                <w:sz w:val="18"/>
                <w:szCs w:val="18"/>
              </w:rPr>
              <w:t>0.0134</w:t>
            </w:r>
          </w:p>
        </w:tc>
        <w:tc>
          <w:tcPr>
            <w:tcW w:w="0" w:type="auto"/>
            <w:tcBorders>
              <w:top w:val="nil"/>
              <w:left w:val="nil"/>
              <w:bottom w:val="nil"/>
              <w:right w:val="nil"/>
            </w:tcBorders>
          </w:tcPr>
          <w:p w14:paraId="75A77034" w14:textId="77777777" w:rsidR="002D4DBF" w:rsidRPr="00924D92" w:rsidRDefault="002D4DBF" w:rsidP="00D176C3">
            <w:pPr>
              <w:widowControl w:val="0"/>
              <w:spacing w:after="0" w:line="240" w:lineRule="auto"/>
              <w:jc w:val="center"/>
              <w:rPr>
                <w:sz w:val="18"/>
                <w:szCs w:val="18"/>
              </w:rPr>
            </w:pPr>
            <w:r w:rsidRPr="0051582A">
              <w:rPr>
                <w:sz w:val="18"/>
                <w:szCs w:val="18"/>
              </w:rPr>
              <w:t>0.0404</w:t>
            </w:r>
          </w:p>
        </w:tc>
        <w:tc>
          <w:tcPr>
            <w:tcW w:w="0" w:type="auto"/>
            <w:tcBorders>
              <w:top w:val="nil"/>
              <w:left w:val="nil"/>
              <w:bottom w:val="nil"/>
              <w:right w:val="nil"/>
            </w:tcBorders>
          </w:tcPr>
          <w:p w14:paraId="33887267" w14:textId="77777777" w:rsidR="002D4DBF" w:rsidRPr="00924D92" w:rsidRDefault="002D4DBF" w:rsidP="00D176C3">
            <w:pPr>
              <w:widowControl w:val="0"/>
              <w:spacing w:after="0" w:line="240" w:lineRule="auto"/>
              <w:jc w:val="center"/>
              <w:rPr>
                <w:sz w:val="18"/>
                <w:szCs w:val="18"/>
              </w:rPr>
            </w:pPr>
            <w:r w:rsidRPr="0051582A">
              <w:rPr>
                <w:sz w:val="18"/>
                <w:szCs w:val="18"/>
              </w:rPr>
              <w:t>0.0231</w:t>
            </w:r>
          </w:p>
        </w:tc>
        <w:tc>
          <w:tcPr>
            <w:tcW w:w="1058" w:type="dxa"/>
          </w:tcPr>
          <w:p w14:paraId="1499A878" w14:textId="77777777" w:rsidR="002D4DBF" w:rsidRPr="00924D92" w:rsidRDefault="002D4DBF" w:rsidP="00D176C3">
            <w:pPr>
              <w:widowControl w:val="0"/>
              <w:spacing w:after="0" w:line="240" w:lineRule="auto"/>
              <w:jc w:val="center"/>
              <w:rPr>
                <w:sz w:val="18"/>
                <w:szCs w:val="18"/>
              </w:rPr>
            </w:pPr>
            <w:r w:rsidRPr="0051582A">
              <w:rPr>
                <w:sz w:val="18"/>
                <w:szCs w:val="18"/>
              </w:rPr>
              <w:t>0.0493</w:t>
            </w:r>
          </w:p>
        </w:tc>
        <w:tc>
          <w:tcPr>
            <w:tcW w:w="985" w:type="dxa"/>
          </w:tcPr>
          <w:p w14:paraId="65E0CF45" w14:textId="77777777" w:rsidR="002D4DBF" w:rsidRPr="00631058" w:rsidRDefault="002D4DBF" w:rsidP="00D176C3">
            <w:pPr>
              <w:widowControl w:val="0"/>
              <w:spacing w:after="0" w:line="240" w:lineRule="auto"/>
              <w:jc w:val="center"/>
              <w:rPr>
                <w:sz w:val="18"/>
                <w:szCs w:val="18"/>
              </w:rPr>
            </w:pPr>
          </w:p>
        </w:tc>
        <w:tc>
          <w:tcPr>
            <w:tcW w:w="0" w:type="auto"/>
          </w:tcPr>
          <w:p w14:paraId="7C7C756F" w14:textId="77777777" w:rsidR="002D4DBF" w:rsidRPr="00AC3691" w:rsidRDefault="002D4DBF" w:rsidP="00D176C3">
            <w:pPr>
              <w:widowControl w:val="0"/>
              <w:spacing w:after="0" w:line="240" w:lineRule="auto"/>
              <w:jc w:val="center"/>
              <w:rPr>
                <w:sz w:val="18"/>
                <w:szCs w:val="18"/>
              </w:rPr>
            </w:pPr>
            <w:r w:rsidRPr="00FF66DD">
              <w:rPr>
                <w:sz w:val="18"/>
                <w:szCs w:val="18"/>
              </w:rPr>
              <w:t>0.0411</w:t>
            </w:r>
          </w:p>
        </w:tc>
        <w:tc>
          <w:tcPr>
            <w:tcW w:w="0" w:type="auto"/>
          </w:tcPr>
          <w:p w14:paraId="4DB22EB1" w14:textId="77777777" w:rsidR="002D4DBF" w:rsidRPr="00AC3691" w:rsidRDefault="002D4DBF" w:rsidP="00D176C3">
            <w:pPr>
              <w:widowControl w:val="0"/>
              <w:spacing w:after="0" w:line="240" w:lineRule="auto"/>
              <w:jc w:val="center"/>
              <w:rPr>
                <w:sz w:val="18"/>
                <w:szCs w:val="18"/>
              </w:rPr>
            </w:pPr>
            <w:r w:rsidRPr="00FF66DD">
              <w:rPr>
                <w:sz w:val="18"/>
                <w:szCs w:val="18"/>
              </w:rPr>
              <w:t>-0.0758</w:t>
            </w:r>
          </w:p>
        </w:tc>
        <w:tc>
          <w:tcPr>
            <w:tcW w:w="733" w:type="dxa"/>
          </w:tcPr>
          <w:p w14:paraId="47B61072" w14:textId="77777777" w:rsidR="002D4DBF" w:rsidRPr="00AC3691" w:rsidRDefault="002D4DBF" w:rsidP="00D176C3">
            <w:pPr>
              <w:widowControl w:val="0"/>
              <w:spacing w:after="0" w:line="240" w:lineRule="auto"/>
              <w:jc w:val="center"/>
              <w:rPr>
                <w:sz w:val="18"/>
                <w:szCs w:val="18"/>
              </w:rPr>
            </w:pPr>
            <w:r w:rsidRPr="00FF66DD">
              <w:rPr>
                <w:sz w:val="18"/>
                <w:szCs w:val="18"/>
              </w:rPr>
              <w:t>0.0321</w:t>
            </w:r>
          </w:p>
        </w:tc>
        <w:tc>
          <w:tcPr>
            <w:tcW w:w="1046" w:type="dxa"/>
          </w:tcPr>
          <w:p w14:paraId="2EA1BE95" w14:textId="77777777" w:rsidR="002D4DBF" w:rsidRPr="00AC3691" w:rsidRDefault="002D4DBF" w:rsidP="00D176C3">
            <w:pPr>
              <w:widowControl w:val="0"/>
              <w:spacing w:after="0" w:line="240" w:lineRule="auto"/>
              <w:jc w:val="center"/>
              <w:rPr>
                <w:sz w:val="18"/>
                <w:szCs w:val="18"/>
              </w:rPr>
            </w:pPr>
            <w:r w:rsidRPr="00FF66DD">
              <w:rPr>
                <w:sz w:val="18"/>
                <w:szCs w:val="18"/>
              </w:rPr>
              <w:t>-0.108</w:t>
            </w:r>
          </w:p>
        </w:tc>
      </w:tr>
      <w:tr w:rsidR="002D4DBF" w:rsidRPr="00C5715F" w14:paraId="2297DD64" w14:textId="77777777" w:rsidTr="00D176C3">
        <w:trPr>
          <w:trHeight w:val="261"/>
        </w:trPr>
        <w:tc>
          <w:tcPr>
            <w:tcW w:w="0" w:type="auto"/>
            <w:tcBorders>
              <w:top w:val="nil"/>
              <w:left w:val="nil"/>
              <w:bottom w:val="nil"/>
              <w:right w:val="nil"/>
            </w:tcBorders>
          </w:tcPr>
          <w:p w14:paraId="730BFAE4" w14:textId="77777777" w:rsidR="002D4DBF" w:rsidRPr="00631058" w:rsidRDefault="002D4DBF" w:rsidP="00D176C3">
            <w:pPr>
              <w:widowControl w:val="0"/>
              <w:spacing w:after="0" w:line="240" w:lineRule="auto"/>
              <w:rPr>
                <w:sz w:val="18"/>
                <w:szCs w:val="18"/>
              </w:rPr>
            </w:pPr>
          </w:p>
        </w:tc>
        <w:tc>
          <w:tcPr>
            <w:tcW w:w="0" w:type="auto"/>
            <w:tcBorders>
              <w:top w:val="nil"/>
              <w:left w:val="nil"/>
              <w:bottom w:val="nil"/>
              <w:right w:val="nil"/>
            </w:tcBorders>
          </w:tcPr>
          <w:p w14:paraId="2DA4EE0C" w14:textId="77777777" w:rsidR="002D4DBF" w:rsidRPr="00631058" w:rsidRDefault="002D4DBF" w:rsidP="00D176C3">
            <w:pPr>
              <w:widowControl w:val="0"/>
              <w:spacing w:after="0" w:line="240" w:lineRule="auto"/>
              <w:jc w:val="center"/>
              <w:rPr>
                <w:sz w:val="18"/>
                <w:szCs w:val="18"/>
              </w:rPr>
            </w:pPr>
          </w:p>
        </w:tc>
        <w:tc>
          <w:tcPr>
            <w:tcW w:w="0" w:type="auto"/>
            <w:tcBorders>
              <w:top w:val="nil"/>
              <w:left w:val="nil"/>
              <w:bottom w:val="nil"/>
              <w:right w:val="nil"/>
            </w:tcBorders>
          </w:tcPr>
          <w:p w14:paraId="2B4D0785" w14:textId="77777777" w:rsidR="002D4DBF" w:rsidRPr="00924D92" w:rsidRDefault="002D4DBF" w:rsidP="00D176C3">
            <w:pPr>
              <w:widowControl w:val="0"/>
              <w:spacing w:after="0" w:line="240" w:lineRule="auto"/>
              <w:jc w:val="center"/>
              <w:rPr>
                <w:sz w:val="18"/>
                <w:szCs w:val="18"/>
              </w:rPr>
            </w:pPr>
            <w:r w:rsidRPr="0051582A">
              <w:rPr>
                <w:sz w:val="18"/>
                <w:szCs w:val="18"/>
              </w:rPr>
              <w:t>(0.110)</w:t>
            </w:r>
          </w:p>
        </w:tc>
        <w:tc>
          <w:tcPr>
            <w:tcW w:w="0" w:type="auto"/>
            <w:tcBorders>
              <w:top w:val="nil"/>
              <w:left w:val="nil"/>
              <w:bottom w:val="nil"/>
              <w:right w:val="nil"/>
            </w:tcBorders>
          </w:tcPr>
          <w:p w14:paraId="452645E5" w14:textId="77777777" w:rsidR="002D4DBF" w:rsidRPr="00924D92" w:rsidRDefault="002D4DBF" w:rsidP="00D176C3">
            <w:pPr>
              <w:widowControl w:val="0"/>
              <w:spacing w:after="0" w:line="240" w:lineRule="auto"/>
              <w:jc w:val="center"/>
              <w:rPr>
                <w:sz w:val="18"/>
                <w:szCs w:val="18"/>
              </w:rPr>
            </w:pPr>
            <w:r w:rsidRPr="0051582A">
              <w:rPr>
                <w:sz w:val="18"/>
                <w:szCs w:val="18"/>
              </w:rPr>
              <w:t>(0.114)</w:t>
            </w:r>
          </w:p>
        </w:tc>
        <w:tc>
          <w:tcPr>
            <w:tcW w:w="0" w:type="auto"/>
            <w:tcBorders>
              <w:top w:val="nil"/>
              <w:left w:val="nil"/>
              <w:bottom w:val="nil"/>
              <w:right w:val="nil"/>
            </w:tcBorders>
          </w:tcPr>
          <w:p w14:paraId="68542E17" w14:textId="77777777" w:rsidR="002D4DBF" w:rsidRPr="00924D92" w:rsidRDefault="002D4DBF" w:rsidP="00D176C3">
            <w:pPr>
              <w:widowControl w:val="0"/>
              <w:spacing w:after="0" w:line="240" w:lineRule="auto"/>
              <w:jc w:val="center"/>
              <w:rPr>
                <w:sz w:val="18"/>
                <w:szCs w:val="18"/>
              </w:rPr>
            </w:pPr>
            <w:r w:rsidRPr="0051582A">
              <w:rPr>
                <w:sz w:val="18"/>
                <w:szCs w:val="18"/>
              </w:rPr>
              <w:t>(0.108)</w:t>
            </w:r>
          </w:p>
        </w:tc>
        <w:tc>
          <w:tcPr>
            <w:tcW w:w="1058" w:type="dxa"/>
          </w:tcPr>
          <w:p w14:paraId="007928A3" w14:textId="77777777" w:rsidR="002D4DBF" w:rsidRPr="00924D92" w:rsidRDefault="002D4DBF" w:rsidP="00D176C3">
            <w:pPr>
              <w:widowControl w:val="0"/>
              <w:spacing w:after="0" w:line="240" w:lineRule="auto"/>
              <w:jc w:val="center"/>
              <w:rPr>
                <w:sz w:val="18"/>
                <w:szCs w:val="18"/>
              </w:rPr>
            </w:pPr>
            <w:r w:rsidRPr="0051582A">
              <w:rPr>
                <w:sz w:val="18"/>
                <w:szCs w:val="18"/>
              </w:rPr>
              <w:t>(0.112)</w:t>
            </w:r>
          </w:p>
        </w:tc>
        <w:tc>
          <w:tcPr>
            <w:tcW w:w="985" w:type="dxa"/>
          </w:tcPr>
          <w:p w14:paraId="4318A77E" w14:textId="77777777" w:rsidR="002D4DBF" w:rsidRPr="00631058" w:rsidRDefault="002D4DBF" w:rsidP="00D176C3">
            <w:pPr>
              <w:widowControl w:val="0"/>
              <w:spacing w:after="0" w:line="240" w:lineRule="auto"/>
              <w:jc w:val="center"/>
              <w:rPr>
                <w:sz w:val="18"/>
                <w:szCs w:val="18"/>
              </w:rPr>
            </w:pPr>
          </w:p>
        </w:tc>
        <w:tc>
          <w:tcPr>
            <w:tcW w:w="0" w:type="auto"/>
          </w:tcPr>
          <w:p w14:paraId="23DE620C" w14:textId="77777777" w:rsidR="002D4DBF" w:rsidRPr="00AC3691" w:rsidRDefault="002D4DBF" w:rsidP="00D176C3">
            <w:pPr>
              <w:widowControl w:val="0"/>
              <w:spacing w:after="0" w:line="240" w:lineRule="auto"/>
              <w:jc w:val="center"/>
              <w:rPr>
                <w:sz w:val="18"/>
                <w:szCs w:val="18"/>
              </w:rPr>
            </w:pPr>
            <w:r w:rsidRPr="00FF66DD">
              <w:rPr>
                <w:sz w:val="18"/>
                <w:szCs w:val="18"/>
              </w:rPr>
              <w:t>(0.0662)</w:t>
            </w:r>
          </w:p>
        </w:tc>
        <w:tc>
          <w:tcPr>
            <w:tcW w:w="0" w:type="auto"/>
          </w:tcPr>
          <w:p w14:paraId="25641A10" w14:textId="77777777" w:rsidR="002D4DBF" w:rsidRPr="00AC3691" w:rsidRDefault="002D4DBF" w:rsidP="00D176C3">
            <w:pPr>
              <w:widowControl w:val="0"/>
              <w:spacing w:after="0" w:line="240" w:lineRule="auto"/>
              <w:jc w:val="center"/>
              <w:rPr>
                <w:sz w:val="18"/>
                <w:szCs w:val="18"/>
              </w:rPr>
            </w:pPr>
            <w:r w:rsidRPr="00FF66DD">
              <w:rPr>
                <w:sz w:val="18"/>
                <w:szCs w:val="18"/>
              </w:rPr>
              <w:t>(0.0874)</w:t>
            </w:r>
          </w:p>
        </w:tc>
        <w:tc>
          <w:tcPr>
            <w:tcW w:w="733" w:type="dxa"/>
          </w:tcPr>
          <w:p w14:paraId="0C489808" w14:textId="77777777" w:rsidR="002D4DBF" w:rsidRPr="00AC3691" w:rsidRDefault="002D4DBF" w:rsidP="00D176C3">
            <w:pPr>
              <w:widowControl w:val="0"/>
              <w:spacing w:after="0" w:line="240" w:lineRule="auto"/>
              <w:jc w:val="center"/>
              <w:rPr>
                <w:sz w:val="18"/>
                <w:szCs w:val="18"/>
              </w:rPr>
            </w:pPr>
            <w:r w:rsidRPr="00FF66DD">
              <w:rPr>
                <w:sz w:val="18"/>
                <w:szCs w:val="18"/>
              </w:rPr>
              <w:t>(0.0660)</w:t>
            </w:r>
          </w:p>
        </w:tc>
        <w:tc>
          <w:tcPr>
            <w:tcW w:w="1046" w:type="dxa"/>
          </w:tcPr>
          <w:p w14:paraId="57FD1191" w14:textId="77777777" w:rsidR="002D4DBF" w:rsidRPr="00AC3691" w:rsidRDefault="002D4DBF" w:rsidP="00D176C3">
            <w:pPr>
              <w:widowControl w:val="0"/>
              <w:spacing w:after="0" w:line="240" w:lineRule="auto"/>
              <w:jc w:val="center"/>
              <w:rPr>
                <w:sz w:val="18"/>
                <w:szCs w:val="18"/>
              </w:rPr>
            </w:pPr>
            <w:r w:rsidRPr="00FF66DD">
              <w:rPr>
                <w:sz w:val="18"/>
                <w:szCs w:val="18"/>
              </w:rPr>
              <w:t>(0.0862)</w:t>
            </w:r>
          </w:p>
        </w:tc>
      </w:tr>
      <w:tr w:rsidR="002D4DBF" w:rsidRPr="00C5715F" w14:paraId="2D586463" w14:textId="77777777" w:rsidTr="00D176C3">
        <w:trPr>
          <w:trHeight w:val="170"/>
        </w:trPr>
        <w:tc>
          <w:tcPr>
            <w:tcW w:w="0" w:type="auto"/>
            <w:tcBorders>
              <w:top w:val="nil"/>
              <w:left w:val="nil"/>
              <w:bottom w:val="nil"/>
              <w:right w:val="nil"/>
            </w:tcBorders>
          </w:tcPr>
          <w:p w14:paraId="37150684" w14:textId="77777777" w:rsidR="002D4DBF" w:rsidRPr="00631058"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w:lastRenderedPageBreak/>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631058">
              <w:rPr>
                <w:sz w:val="18"/>
                <w:szCs w:val="18"/>
              </w:rPr>
              <w:t>_parent*fatherdecides</w:t>
            </w:r>
          </w:p>
        </w:tc>
        <w:tc>
          <w:tcPr>
            <w:tcW w:w="0" w:type="auto"/>
            <w:tcBorders>
              <w:top w:val="nil"/>
              <w:left w:val="nil"/>
              <w:bottom w:val="nil"/>
              <w:right w:val="nil"/>
            </w:tcBorders>
          </w:tcPr>
          <w:p w14:paraId="3CA7D0D7" w14:textId="77777777" w:rsidR="002D4DBF" w:rsidRPr="00631058" w:rsidRDefault="002D4DBF" w:rsidP="00D176C3">
            <w:pPr>
              <w:widowControl w:val="0"/>
              <w:spacing w:after="0" w:line="240" w:lineRule="auto"/>
              <w:jc w:val="center"/>
              <w:rPr>
                <w:sz w:val="18"/>
                <w:szCs w:val="18"/>
              </w:rPr>
            </w:pPr>
          </w:p>
        </w:tc>
        <w:tc>
          <w:tcPr>
            <w:tcW w:w="0" w:type="auto"/>
            <w:tcBorders>
              <w:top w:val="nil"/>
              <w:left w:val="nil"/>
              <w:bottom w:val="nil"/>
              <w:right w:val="nil"/>
            </w:tcBorders>
          </w:tcPr>
          <w:p w14:paraId="0D03AE9C" w14:textId="77777777" w:rsidR="002D4DBF" w:rsidRPr="00924D92" w:rsidRDefault="002D4DBF" w:rsidP="00D176C3">
            <w:pPr>
              <w:widowControl w:val="0"/>
              <w:spacing w:after="0" w:line="240" w:lineRule="auto"/>
              <w:jc w:val="center"/>
              <w:rPr>
                <w:sz w:val="18"/>
                <w:szCs w:val="18"/>
              </w:rPr>
            </w:pPr>
          </w:p>
        </w:tc>
        <w:tc>
          <w:tcPr>
            <w:tcW w:w="0" w:type="auto"/>
            <w:tcBorders>
              <w:top w:val="nil"/>
              <w:left w:val="nil"/>
              <w:bottom w:val="nil"/>
              <w:right w:val="nil"/>
            </w:tcBorders>
          </w:tcPr>
          <w:p w14:paraId="614E5CBA" w14:textId="77777777" w:rsidR="002D4DBF" w:rsidRPr="00924D92" w:rsidRDefault="002D4DBF" w:rsidP="00D176C3">
            <w:pPr>
              <w:widowControl w:val="0"/>
              <w:spacing w:after="0" w:line="240" w:lineRule="auto"/>
              <w:jc w:val="center"/>
              <w:rPr>
                <w:sz w:val="18"/>
                <w:szCs w:val="18"/>
              </w:rPr>
            </w:pPr>
            <w:r w:rsidRPr="0051582A">
              <w:rPr>
                <w:sz w:val="18"/>
                <w:szCs w:val="18"/>
              </w:rPr>
              <w:t>0.0786</w:t>
            </w:r>
          </w:p>
        </w:tc>
        <w:tc>
          <w:tcPr>
            <w:tcW w:w="0" w:type="auto"/>
            <w:tcBorders>
              <w:top w:val="nil"/>
              <w:left w:val="nil"/>
              <w:bottom w:val="nil"/>
              <w:right w:val="nil"/>
            </w:tcBorders>
          </w:tcPr>
          <w:p w14:paraId="16484568" w14:textId="77777777" w:rsidR="002D4DBF" w:rsidRPr="00004B17" w:rsidRDefault="002D4DBF" w:rsidP="00D176C3">
            <w:pPr>
              <w:widowControl w:val="0"/>
              <w:spacing w:after="0" w:line="240" w:lineRule="auto"/>
              <w:jc w:val="center"/>
              <w:rPr>
                <w:sz w:val="18"/>
                <w:szCs w:val="18"/>
              </w:rPr>
            </w:pPr>
          </w:p>
        </w:tc>
        <w:tc>
          <w:tcPr>
            <w:tcW w:w="1058" w:type="dxa"/>
          </w:tcPr>
          <w:p w14:paraId="6D9B6797" w14:textId="77777777" w:rsidR="002D4DBF" w:rsidRPr="00924D92" w:rsidRDefault="002D4DBF" w:rsidP="00D176C3">
            <w:pPr>
              <w:widowControl w:val="0"/>
              <w:spacing w:after="0" w:line="240" w:lineRule="auto"/>
              <w:jc w:val="center"/>
              <w:rPr>
                <w:sz w:val="18"/>
                <w:szCs w:val="18"/>
              </w:rPr>
            </w:pPr>
            <w:r w:rsidRPr="0051582A">
              <w:rPr>
                <w:sz w:val="18"/>
                <w:szCs w:val="18"/>
              </w:rPr>
              <w:t>0.0812</w:t>
            </w:r>
          </w:p>
        </w:tc>
        <w:tc>
          <w:tcPr>
            <w:tcW w:w="985" w:type="dxa"/>
          </w:tcPr>
          <w:p w14:paraId="7DE210A0" w14:textId="77777777" w:rsidR="002D4DBF" w:rsidRPr="00631058" w:rsidRDefault="002D4DBF" w:rsidP="00D176C3">
            <w:pPr>
              <w:widowControl w:val="0"/>
              <w:spacing w:after="0" w:line="240" w:lineRule="auto"/>
              <w:jc w:val="center"/>
              <w:rPr>
                <w:sz w:val="18"/>
                <w:szCs w:val="18"/>
              </w:rPr>
            </w:pPr>
          </w:p>
        </w:tc>
        <w:tc>
          <w:tcPr>
            <w:tcW w:w="0" w:type="auto"/>
          </w:tcPr>
          <w:p w14:paraId="64A4C53B" w14:textId="77777777" w:rsidR="002D4DBF" w:rsidRPr="00AC3691" w:rsidRDefault="002D4DBF" w:rsidP="00D176C3">
            <w:pPr>
              <w:widowControl w:val="0"/>
              <w:spacing w:after="0" w:line="240" w:lineRule="auto"/>
              <w:jc w:val="center"/>
              <w:rPr>
                <w:sz w:val="18"/>
                <w:szCs w:val="18"/>
              </w:rPr>
            </w:pPr>
          </w:p>
        </w:tc>
        <w:tc>
          <w:tcPr>
            <w:tcW w:w="0" w:type="auto"/>
          </w:tcPr>
          <w:p w14:paraId="202F530F" w14:textId="77777777" w:rsidR="002D4DBF" w:rsidRPr="00AC3691" w:rsidRDefault="002D4DBF" w:rsidP="00D176C3">
            <w:pPr>
              <w:widowControl w:val="0"/>
              <w:spacing w:after="0" w:line="240" w:lineRule="auto"/>
              <w:jc w:val="center"/>
              <w:rPr>
                <w:sz w:val="18"/>
                <w:szCs w:val="18"/>
              </w:rPr>
            </w:pPr>
            <w:r w:rsidRPr="00FF66DD">
              <w:rPr>
                <w:sz w:val="18"/>
                <w:szCs w:val="18"/>
              </w:rPr>
              <w:t>-0.262</w:t>
            </w:r>
            <w:r w:rsidRPr="00FF66DD">
              <w:rPr>
                <w:sz w:val="18"/>
                <w:szCs w:val="18"/>
                <w:vertAlign w:val="superscript"/>
              </w:rPr>
              <w:t>***</w:t>
            </w:r>
          </w:p>
        </w:tc>
        <w:tc>
          <w:tcPr>
            <w:tcW w:w="733" w:type="dxa"/>
          </w:tcPr>
          <w:p w14:paraId="52922C22" w14:textId="77777777" w:rsidR="002D4DBF" w:rsidRPr="00AC3691" w:rsidRDefault="002D4DBF" w:rsidP="00D176C3">
            <w:pPr>
              <w:widowControl w:val="0"/>
              <w:spacing w:after="0" w:line="240" w:lineRule="auto"/>
              <w:jc w:val="center"/>
              <w:rPr>
                <w:sz w:val="18"/>
                <w:szCs w:val="18"/>
              </w:rPr>
            </w:pPr>
          </w:p>
        </w:tc>
        <w:tc>
          <w:tcPr>
            <w:tcW w:w="1046" w:type="dxa"/>
          </w:tcPr>
          <w:p w14:paraId="4CB3EB58" w14:textId="77777777" w:rsidR="002D4DBF" w:rsidRPr="00AC3691" w:rsidRDefault="002D4DBF" w:rsidP="00D176C3">
            <w:pPr>
              <w:widowControl w:val="0"/>
              <w:spacing w:after="0" w:line="240" w:lineRule="auto"/>
              <w:jc w:val="center"/>
              <w:rPr>
                <w:sz w:val="18"/>
                <w:szCs w:val="18"/>
              </w:rPr>
            </w:pPr>
            <w:r w:rsidRPr="00FF66DD">
              <w:rPr>
                <w:sz w:val="18"/>
                <w:szCs w:val="18"/>
              </w:rPr>
              <w:t>-0.312</w:t>
            </w:r>
            <w:r w:rsidRPr="00FF66DD">
              <w:rPr>
                <w:sz w:val="18"/>
                <w:szCs w:val="18"/>
                <w:vertAlign w:val="superscript"/>
              </w:rPr>
              <w:t>***</w:t>
            </w:r>
          </w:p>
        </w:tc>
      </w:tr>
      <w:tr w:rsidR="002D4DBF" w:rsidRPr="00C5715F" w14:paraId="5FDC1110" w14:textId="77777777" w:rsidTr="00D176C3">
        <w:trPr>
          <w:trHeight w:val="261"/>
        </w:trPr>
        <w:tc>
          <w:tcPr>
            <w:tcW w:w="0" w:type="auto"/>
            <w:tcBorders>
              <w:top w:val="nil"/>
              <w:left w:val="nil"/>
              <w:bottom w:val="nil"/>
              <w:right w:val="nil"/>
            </w:tcBorders>
          </w:tcPr>
          <w:p w14:paraId="33100681" w14:textId="77777777" w:rsidR="002D4DBF" w:rsidRPr="00631058" w:rsidRDefault="002D4DBF" w:rsidP="00D176C3">
            <w:pPr>
              <w:widowControl w:val="0"/>
              <w:spacing w:after="0" w:line="240" w:lineRule="auto"/>
              <w:rPr>
                <w:sz w:val="18"/>
                <w:szCs w:val="18"/>
              </w:rPr>
            </w:pPr>
          </w:p>
        </w:tc>
        <w:tc>
          <w:tcPr>
            <w:tcW w:w="0" w:type="auto"/>
            <w:tcBorders>
              <w:top w:val="nil"/>
              <w:left w:val="nil"/>
              <w:bottom w:val="nil"/>
              <w:right w:val="nil"/>
            </w:tcBorders>
          </w:tcPr>
          <w:p w14:paraId="08D642DB" w14:textId="77777777" w:rsidR="002D4DBF" w:rsidRPr="00631058" w:rsidRDefault="002D4DBF" w:rsidP="00D176C3">
            <w:pPr>
              <w:widowControl w:val="0"/>
              <w:spacing w:after="0" w:line="240" w:lineRule="auto"/>
              <w:jc w:val="center"/>
              <w:rPr>
                <w:sz w:val="18"/>
                <w:szCs w:val="18"/>
              </w:rPr>
            </w:pPr>
          </w:p>
        </w:tc>
        <w:tc>
          <w:tcPr>
            <w:tcW w:w="0" w:type="auto"/>
            <w:tcBorders>
              <w:top w:val="nil"/>
              <w:left w:val="nil"/>
              <w:bottom w:val="nil"/>
              <w:right w:val="nil"/>
            </w:tcBorders>
          </w:tcPr>
          <w:p w14:paraId="1ECF83AF" w14:textId="77777777" w:rsidR="002D4DBF" w:rsidRPr="00924D92" w:rsidRDefault="002D4DBF" w:rsidP="00D176C3">
            <w:pPr>
              <w:widowControl w:val="0"/>
              <w:spacing w:after="0" w:line="240" w:lineRule="auto"/>
              <w:jc w:val="center"/>
              <w:rPr>
                <w:sz w:val="18"/>
                <w:szCs w:val="18"/>
              </w:rPr>
            </w:pPr>
          </w:p>
        </w:tc>
        <w:tc>
          <w:tcPr>
            <w:tcW w:w="0" w:type="auto"/>
            <w:tcBorders>
              <w:top w:val="nil"/>
              <w:left w:val="nil"/>
              <w:bottom w:val="nil"/>
              <w:right w:val="nil"/>
            </w:tcBorders>
          </w:tcPr>
          <w:p w14:paraId="19FB85ED" w14:textId="77777777" w:rsidR="002D4DBF" w:rsidRPr="00924D92" w:rsidRDefault="002D4DBF" w:rsidP="00D176C3">
            <w:pPr>
              <w:widowControl w:val="0"/>
              <w:spacing w:after="0" w:line="240" w:lineRule="auto"/>
              <w:jc w:val="center"/>
              <w:rPr>
                <w:sz w:val="18"/>
                <w:szCs w:val="18"/>
              </w:rPr>
            </w:pPr>
            <w:r w:rsidRPr="0051582A">
              <w:rPr>
                <w:sz w:val="18"/>
                <w:szCs w:val="18"/>
              </w:rPr>
              <w:t>(0.0984)</w:t>
            </w:r>
          </w:p>
        </w:tc>
        <w:tc>
          <w:tcPr>
            <w:tcW w:w="0" w:type="auto"/>
            <w:tcBorders>
              <w:top w:val="nil"/>
              <w:left w:val="nil"/>
              <w:bottom w:val="nil"/>
              <w:right w:val="nil"/>
            </w:tcBorders>
          </w:tcPr>
          <w:p w14:paraId="614D9529" w14:textId="77777777" w:rsidR="002D4DBF" w:rsidRPr="00004B17" w:rsidRDefault="002D4DBF" w:rsidP="00D176C3">
            <w:pPr>
              <w:widowControl w:val="0"/>
              <w:spacing w:after="0" w:line="240" w:lineRule="auto"/>
              <w:jc w:val="center"/>
              <w:rPr>
                <w:sz w:val="18"/>
                <w:szCs w:val="18"/>
              </w:rPr>
            </w:pPr>
          </w:p>
        </w:tc>
        <w:tc>
          <w:tcPr>
            <w:tcW w:w="1058" w:type="dxa"/>
          </w:tcPr>
          <w:p w14:paraId="78602B58" w14:textId="77777777" w:rsidR="002D4DBF" w:rsidRPr="00924D92" w:rsidRDefault="002D4DBF" w:rsidP="00D176C3">
            <w:pPr>
              <w:widowControl w:val="0"/>
              <w:spacing w:after="0" w:line="240" w:lineRule="auto"/>
              <w:jc w:val="center"/>
              <w:rPr>
                <w:sz w:val="18"/>
                <w:szCs w:val="18"/>
              </w:rPr>
            </w:pPr>
            <w:r w:rsidRPr="0051582A">
              <w:rPr>
                <w:sz w:val="18"/>
                <w:szCs w:val="18"/>
              </w:rPr>
              <w:t>(0.0974)</w:t>
            </w:r>
          </w:p>
        </w:tc>
        <w:tc>
          <w:tcPr>
            <w:tcW w:w="985" w:type="dxa"/>
          </w:tcPr>
          <w:p w14:paraId="1C6BCCED" w14:textId="77777777" w:rsidR="002D4DBF" w:rsidRPr="00631058" w:rsidRDefault="002D4DBF" w:rsidP="00D176C3">
            <w:pPr>
              <w:widowControl w:val="0"/>
              <w:spacing w:after="0" w:line="240" w:lineRule="auto"/>
              <w:jc w:val="center"/>
              <w:rPr>
                <w:sz w:val="18"/>
                <w:szCs w:val="18"/>
              </w:rPr>
            </w:pPr>
          </w:p>
        </w:tc>
        <w:tc>
          <w:tcPr>
            <w:tcW w:w="0" w:type="auto"/>
          </w:tcPr>
          <w:p w14:paraId="6EA1609C" w14:textId="77777777" w:rsidR="002D4DBF" w:rsidRPr="00AC3691" w:rsidRDefault="002D4DBF" w:rsidP="00D176C3">
            <w:pPr>
              <w:widowControl w:val="0"/>
              <w:spacing w:after="0" w:line="240" w:lineRule="auto"/>
              <w:jc w:val="center"/>
              <w:rPr>
                <w:sz w:val="18"/>
                <w:szCs w:val="18"/>
              </w:rPr>
            </w:pPr>
          </w:p>
        </w:tc>
        <w:tc>
          <w:tcPr>
            <w:tcW w:w="0" w:type="auto"/>
          </w:tcPr>
          <w:p w14:paraId="40042992" w14:textId="77777777" w:rsidR="002D4DBF" w:rsidRPr="00AC3691" w:rsidRDefault="002D4DBF" w:rsidP="00D176C3">
            <w:pPr>
              <w:widowControl w:val="0"/>
              <w:spacing w:after="0" w:line="240" w:lineRule="auto"/>
              <w:jc w:val="center"/>
              <w:rPr>
                <w:sz w:val="18"/>
                <w:szCs w:val="18"/>
              </w:rPr>
            </w:pPr>
            <w:r w:rsidRPr="00FF66DD">
              <w:rPr>
                <w:sz w:val="18"/>
                <w:szCs w:val="18"/>
              </w:rPr>
              <w:t>(0.0907)</w:t>
            </w:r>
          </w:p>
        </w:tc>
        <w:tc>
          <w:tcPr>
            <w:tcW w:w="733" w:type="dxa"/>
          </w:tcPr>
          <w:p w14:paraId="7ABBAB44" w14:textId="77777777" w:rsidR="002D4DBF" w:rsidRPr="00AC3691" w:rsidRDefault="002D4DBF" w:rsidP="00D176C3">
            <w:pPr>
              <w:widowControl w:val="0"/>
              <w:spacing w:after="0" w:line="240" w:lineRule="auto"/>
              <w:jc w:val="center"/>
              <w:rPr>
                <w:sz w:val="18"/>
                <w:szCs w:val="18"/>
              </w:rPr>
            </w:pPr>
          </w:p>
        </w:tc>
        <w:tc>
          <w:tcPr>
            <w:tcW w:w="1046" w:type="dxa"/>
          </w:tcPr>
          <w:p w14:paraId="0CA638C2" w14:textId="77777777" w:rsidR="002D4DBF" w:rsidRPr="00AC3691" w:rsidRDefault="002D4DBF" w:rsidP="00D176C3">
            <w:pPr>
              <w:widowControl w:val="0"/>
              <w:spacing w:after="0" w:line="240" w:lineRule="auto"/>
              <w:jc w:val="center"/>
              <w:rPr>
                <w:sz w:val="18"/>
                <w:szCs w:val="18"/>
              </w:rPr>
            </w:pPr>
            <w:r w:rsidRPr="00FF66DD">
              <w:rPr>
                <w:sz w:val="18"/>
                <w:szCs w:val="18"/>
              </w:rPr>
              <w:t>(0.0923)</w:t>
            </w:r>
          </w:p>
        </w:tc>
      </w:tr>
      <w:tr w:rsidR="002D4DBF" w:rsidRPr="00C5715F" w14:paraId="35511EEA" w14:textId="77777777" w:rsidTr="00D176C3">
        <w:trPr>
          <w:trHeight w:val="145"/>
        </w:trPr>
        <w:tc>
          <w:tcPr>
            <w:tcW w:w="0" w:type="auto"/>
            <w:tcBorders>
              <w:top w:val="nil"/>
              <w:left w:val="nil"/>
              <w:bottom w:val="nil"/>
              <w:right w:val="nil"/>
            </w:tcBorders>
          </w:tcPr>
          <w:p w14:paraId="1887818F" w14:textId="77777777" w:rsidR="002D4DBF" w:rsidRPr="00A5641C" w:rsidRDefault="002D4DBF" w:rsidP="00D176C3">
            <w:pPr>
              <w:widowControl w:val="0"/>
              <w:spacing w:after="0" w:line="240" w:lineRule="auto"/>
              <w:rPr>
                <w:sz w:val="18"/>
                <w:szCs w:val="18"/>
                <w:lang w:val="en-GB"/>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A5641C">
              <w:rPr>
                <w:sz w:val="18"/>
                <w:szCs w:val="18"/>
                <w:lang w:val="en-GB"/>
              </w:rPr>
              <w:t>_mother*motherdecides</w:t>
            </w:r>
          </w:p>
        </w:tc>
        <w:tc>
          <w:tcPr>
            <w:tcW w:w="0" w:type="auto"/>
            <w:tcBorders>
              <w:top w:val="nil"/>
              <w:left w:val="nil"/>
              <w:bottom w:val="nil"/>
              <w:right w:val="nil"/>
            </w:tcBorders>
          </w:tcPr>
          <w:p w14:paraId="21821043" w14:textId="77777777" w:rsidR="002D4DBF" w:rsidRPr="00A5641C" w:rsidRDefault="002D4DBF" w:rsidP="00D176C3">
            <w:pPr>
              <w:widowControl w:val="0"/>
              <w:spacing w:after="0" w:line="240" w:lineRule="auto"/>
              <w:jc w:val="center"/>
              <w:rPr>
                <w:sz w:val="18"/>
                <w:szCs w:val="18"/>
                <w:lang w:val="en-GB"/>
              </w:rPr>
            </w:pPr>
          </w:p>
        </w:tc>
        <w:tc>
          <w:tcPr>
            <w:tcW w:w="0" w:type="auto"/>
            <w:tcBorders>
              <w:top w:val="nil"/>
              <w:left w:val="nil"/>
              <w:bottom w:val="nil"/>
              <w:right w:val="nil"/>
            </w:tcBorders>
          </w:tcPr>
          <w:p w14:paraId="15B68E7E" w14:textId="77777777" w:rsidR="002D4DBF" w:rsidRPr="00A5641C" w:rsidRDefault="002D4DBF" w:rsidP="00D176C3">
            <w:pPr>
              <w:widowControl w:val="0"/>
              <w:spacing w:after="0" w:line="240" w:lineRule="auto"/>
              <w:jc w:val="center"/>
              <w:rPr>
                <w:sz w:val="18"/>
                <w:szCs w:val="18"/>
                <w:lang w:val="en-GB"/>
              </w:rPr>
            </w:pPr>
          </w:p>
        </w:tc>
        <w:tc>
          <w:tcPr>
            <w:tcW w:w="0" w:type="auto"/>
            <w:tcBorders>
              <w:top w:val="nil"/>
              <w:left w:val="nil"/>
              <w:bottom w:val="nil"/>
              <w:right w:val="nil"/>
            </w:tcBorders>
          </w:tcPr>
          <w:p w14:paraId="17853B70" w14:textId="77777777" w:rsidR="002D4DBF" w:rsidRPr="00924D92" w:rsidRDefault="002D4DBF" w:rsidP="00D176C3">
            <w:pPr>
              <w:widowControl w:val="0"/>
              <w:spacing w:after="0" w:line="240" w:lineRule="auto"/>
              <w:jc w:val="center"/>
              <w:rPr>
                <w:sz w:val="18"/>
                <w:szCs w:val="18"/>
              </w:rPr>
            </w:pPr>
            <w:r w:rsidRPr="0051582A">
              <w:rPr>
                <w:sz w:val="18"/>
                <w:szCs w:val="18"/>
              </w:rPr>
              <w:t>0.100</w:t>
            </w:r>
            <w:r w:rsidRPr="0051582A">
              <w:rPr>
                <w:sz w:val="18"/>
                <w:szCs w:val="18"/>
                <w:vertAlign w:val="superscript"/>
              </w:rPr>
              <w:t>***</w:t>
            </w:r>
          </w:p>
        </w:tc>
        <w:tc>
          <w:tcPr>
            <w:tcW w:w="0" w:type="auto"/>
            <w:tcBorders>
              <w:top w:val="nil"/>
              <w:left w:val="nil"/>
              <w:bottom w:val="nil"/>
              <w:right w:val="nil"/>
            </w:tcBorders>
          </w:tcPr>
          <w:p w14:paraId="6D45EBFC" w14:textId="77777777" w:rsidR="002D4DBF" w:rsidRPr="00004B17" w:rsidRDefault="002D4DBF" w:rsidP="00D176C3">
            <w:pPr>
              <w:widowControl w:val="0"/>
              <w:spacing w:after="0" w:line="240" w:lineRule="auto"/>
              <w:jc w:val="center"/>
              <w:rPr>
                <w:sz w:val="18"/>
                <w:szCs w:val="18"/>
              </w:rPr>
            </w:pPr>
          </w:p>
        </w:tc>
        <w:tc>
          <w:tcPr>
            <w:tcW w:w="1058" w:type="dxa"/>
          </w:tcPr>
          <w:p w14:paraId="2E7B1A82" w14:textId="77777777" w:rsidR="002D4DBF" w:rsidRPr="00924D92" w:rsidRDefault="002D4DBF" w:rsidP="00D176C3">
            <w:pPr>
              <w:widowControl w:val="0"/>
              <w:spacing w:after="0" w:line="240" w:lineRule="auto"/>
              <w:jc w:val="center"/>
              <w:rPr>
                <w:sz w:val="18"/>
                <w:szCs w:val="18"/>
              </w:rPr>
            </w:pPr>
            <w:r w:rsidRPr="0051582A">
              <w:rPr>
                <w:sz w:val="18"/>
                <w:szCs w:val="18"/>
              </w:rPr>
              <w:t>0.0909</w:t>
            </w:r>
            <w:r w:rsidRPr="0051582A">
              <w:rPr>
                <w:sz w:val="18"/>
                <w:szCs w:val="18"/>
                <w:vertAlign w:val="superscript"/>
              </w:rPr>
              <w:t>***</w:t>
            </w:r>
          </w:p>
        </w:tc>
        <w:tc>
          <w:tcPr>
            <w:tcW w:w="985" w:type="dxa"/>
          </w:tcPr>
          <w:p w14:paraId="43B4BFB9" w14:textId="77777777" w:rsidR="002D4DBF" w:rsidRPr="00631058" w:rsidRDefault="002D4DBF" w:rsidP="00D176C3">
            <w:pPr>
              <w:widowControl w:val="0"/>
              <w:spacing w:after="0" w:line="240" w:lineRule="auto"/>
              <w:jc w:val="center"/>
              <w:rPr>
                <w:sz w:val="18"/>
                <w:szCs w:val="18"/>
              </w:rPr>
            </w:pPr>
          </w:p>
        </w:tc>
        <w:tc>
          <w:tcPr>
            <w:tcW w:w="0" w:type="auto"/>
          </w:tcPr>
          <w:p w14:paraId="082BF586" w14:textId="77777777" w:rsidR="002D4DBF" w:rsidRPr="00AC3691" w:rsidRDefault="002D4DBF" w:rsidP="00D176C3">
            <w:pPr>
              <w:widowControl w:val="0"/>
              <w:spacing w:after="0" w:line="240" w:lineRule="auto"/>
              <w:jc w:val="center"/>
              <w:rPr>
                <w:sz w:val="18"/>
                <w:szCs w:val="18"/>
              </w:rPr>
            </w:pPr>
          </w:p>
        </w:tc>
        <w:tc>
          <w:tcPr>
            <w:tcW w:w="0" w:type="auto"/>
          </w:tcPr>
          <w:p w14:paraId="1976DCF0" w14:textId="77777777" w:rsidR="002D4DBF" w:rsidRPr="00AC3691" w:rsidRDefault="002D4DBF" w:rsidP="00D176C3">
            <w:pPr>
              <w:widowControl w:val="0"/>
              <w:spacing w:after="0" w:line="240" w:lineRule="auto"/>
              <w:jc w:val="center"/>
              <w:rPr>
                <w:sz w:val="18"/>
                <w:szCs w:val="18"/>
              </w:rPr>
            </w:pPr>
            <w:r w:rsidRPr="00FF66DD">
              <w:rPr>
                <w:sz w:val="18"/>
                <w:szCs w:val="18"/>
              </w:rPr>
              <w:t>0.00684</w:t>
            </w:r>
          </w:p>
        </w:tc>
        <w:tc>
          <w:tcPr>
            <w:tcW w:w="733" w:type="dxa"/>
          </w:tcPr>
          <w:p w14:paraId="0006B311" w14:textId="77777777" w:rsidR="002D4DBF" w:rsidRPr="00AC3691" w:rsidRDefault="002D4DBF" w:rsidP="00D176C3">
            <w:pPr>
              <w:widowControl w:val="0"/>
              <w:spacing w:after="0" w:line="240" w:lineRule="auto"/>
              <w:jc w:val="center"/>
              <w:rPr>
                <w:sz w:val="18"/>
                <w:szCs w:val="18"/>
              </w:rPr>
            </w:pPr>
          </w:p>
        </w:tc>
        <w:tc>
          <w:tcPr>
            <w:tcW w:w="1046" w:type="dxa"/>
          </w:tcPr>
          <w:p w14:paraId="1C10386B" w14:textId="77777777" w:rsidR="002D4DBF" w:rsidRPr="00AC3691" w:rsidRDefault="002D4DBF" w:rsidP="00D176C3">
            <w:pPr>
              <w:widowControl w:val="0"/>
              <w:spacing w:after="0" w:line="240" w:lineRule="auto"/>
              <w:jc w:val="center"/>
              <w:rPr>
                <w:sz w:val="18"/>
                <w:szCs w:val="18"/>
              </w:rPr>
            </w:pPr>
            <w:r w:rsidRPr="00FF66DD">
              <w:rPr>
                <w:sz w:val="18"/>
                <w:szCs w:val="18"/>
              </w:rPr>
              <w:t>-0.000781</w:t>
            </w:r>
          </w:p>
        </w:tc>
      </w:tr>
      <w:tr w:rsidR="002D4DBF" w:rsidRPr="00C5715F" w14:paraId="0899D450" w14:textId="77777777" w:rsidTr="00D176C3">
        <w:trPr>
          <w:trHeight w:val="261"/>
        </w:trPr>
        <w:tc>
          <w:tcPr>
            <w:tcW w:w="0" w:type="auto"/>
            <w:tcBorders>
              <w:top w:val="nil"/>
              <w:left w:val="nil"/>
              <w:bottom w:val="single" w:sz="4" w:space="0" w:color="auto"/>
              <w:right w:val="nil"/>
            </w:tcBorders>
          </w:tcPr>
          <w:p w14:paraId="041BC769" w14:textId="77777777" w:rsidR="002D4DBF" w:rsidRPr="00631058" w:rsidRDefault="002D4DBF" w:rsidP="00D176C3">
            <w:pPr>
              <w:widowControl w:val="0"/>
              <w:spacing w:after="0" w:line="240" w:lineRule="auto"/>
              <w:rPr>
                <w:sz w:val="18"/>
                <w:szCs w:val="18"/>
              </w:rPr>
            </w:pPr>
          </w:p>
        </w:tc>
        <w:tc>
          <w:tcPr>
            <w:tcW w:w="0" w:type="auto"/>
            <w:tcBorders>
              <w:top w:val="nil"/>
              <w:left w:val="nil"/>
              <w:bottom w:val="single" w:sz="4" w:space="0" w:color="auto"/>
              <w:right w:val="nil"/>
            </w:tcBorders>
          </w:tcPr>
          <w:p w14:paraId="38BDB6CD" w14:textId="77777777" w:rsidR="002D4DBF" w:rsidRPr="00631058" w:rsidRDefault="002D4DBF" w:rsidP="00D176C3">
            <w:pPr>
              <w:widowControl w:val="0"/>
              <w:spacing w:after="0" w:line="240" w:lineRule="auto"/>
              <w:jc w:val="center"/>
              <w:rPr>
                <w:sz w:val="18"/>
                <w:szCs w:val="18"/>
              </w:rPr>
            </w:pPr>
          </w:p>
        </w:tc>
        <w:tc>
          <w:tcPr>
            <w:tcW w:w="0" w:type="auto"/>
            <w:tcBorders>
              <w:top w:val="nil"/>
              <w:left w:val="nil"/>
              <w:bottom w:val="single" w:sz="4" w:space="0" w:color="auto"/>
              <w:right w:val="nil"/>
            </w:tcBorders>
          </w:tcPr>
          <w:p w14:paraId="611A9E07" w14:textId="77777777" w:rsidR="002D4DBF" w:rsidRPr="00924D92" w:rsidRDefault="002D4DBF" w:rsidP="00D176C3">
            <w:pPr>
              <w:widowControl w:val="0"/>
              <w:spacing w:after="0" w:line="240" w:lineRule="auto"/>
              <w:jc w:val="center"/>
              <w:rPr>
                <w:sz w:val="18"/>
                <w:szCs w:val="18"/>
              </w:rPr>
            </w:pPr>
          </w:p>
        </w:tc>
        <w:tc>
          <w:tcPr>
            <w:tcW w:w="0" w:type="auto"/>
            <w:tcBorders>
              <w:top w:val="nil"/>
              <w:left w:val="nil"/>
              <w:bottom w:val="single" w:sz="4" w:space="0" w:color="auto"/>
              <w:right w:val="nil"/>
            </w:tcBorders>
          </w:tcPr>
          <w:p w14:paraId="552D5E4A" w14:textId="77777777" w:rsidR="002D4DBF" w:rsidRPr="00924D92" w:rsidRDefault="002D4DBF" w:rsidP="00D176C3">
            <w:pPr>
              <w:widowControl w:val="0"/>
              <w:spacing w:after="0" w:line="240" w:lineRule="auto"/>
              <w:jc w:val="center"/>
              <w:rPr>
                <w:sz w:val="18"/>
                <w:szCs w:val="18"/>
              </w:rPr>
            </w:pPr>
            <w:r w:rsidRPr="0051582A">
              <w:rPr>
                <w:sz w:val="18"/>
                <w:szCs w:val="18"/>
              </w:rPr>
              <w:t>(0.0325)</w:t>
            </w:r>
          </w:p>
        </w:tc>
        <w:tc>
          <w:tcPr>
            <w:tcW w:w="0" w:type="auto"/>
            <w:tcBorders>
              <w:top w:val="nil"/>
              <w:left w:val="nil"/>
              <w:bottom w:val="single" w:sz="4" w:space="0" w:color="auto"/>
              <w:right w:val="nil"/>
            </w:tcBorders>
          </w:tcPr>
          <w:p w14:paraId="48871E5D" w14:textId="77777777" w:rsidR="002D4DBF" w:rsidRPr="00004B17" w:rsidRDefault="002D4DBF" w:rsidP="00D176C3">
            <w:pPr>
              <w:widowControl w:val="0"/>
              <w:spacing w:after="0" w:line="240" w:lineRule="auto"/>
              <w:jc w:val="center"/>
              <w:rPr>
                <w:sz w:val="18"/>
                <w:szCs w:val="18"/>
              </w:rPr>
            </w:pPr>
          </w:p>
        </w:tc>
        <w:tc>
          <w:tcPr>
            <w:tcW w:w="1058" w:type="dxa"/>
            <w:tcBorders>
              <w:bottom w:val="single" w:sz="4" w:space="0" w:color="auto"/>
            </w:tcBorders>
          </w:tcPr>
          <w:p w14:paraId="02A4BBB1" w14:textId="77777777" w:rsidR="002D4DBF" w:rsidRPr="00924D92" w:rsidRDefault="002D4DBF" w:rsidP="00D176C3">
            <w:pPr>
              <w:widowControl w:val="0"/>
              <w:spacing w:after="0" w:line="240" w:lineRule="auto"/>
              <w:jc w:val="center"/>
              <w:rPr>
                <w:sz w:val="18"/>
                <w:szCs w:val="18"/>
              </w:rPr>
            </w:pPr>
            <w:r w:rsidRPr="0051582A">
              <w:rPr>
                <w:sz w:val="18"/>
                <w:szCs w:val="18"/>
              </w:rPr>
              <w:t>(0.0322)</w:t>
            </w:r>
          </w:p>
        </w:tc>
        <w:tc>
          <w:tcPr>
            <w:tcW w:w="985" w:type="dxa"/>
            <w:tcBorders>
              <w:bottom w:val="single" w:sz="4" w:space="0" w:color="auto"/>
            </w:tcBorders>
          </w:tcPr>
          <w:p w14:paraId="04C129FB" w14:textId="77777777" w:rsidR="002D4DBF" w:rsidRPr="00631058" w:rsidRDefault="002D4DBF" w:rsidP="00D176C3">
            <w:pPr>
              <w:widowControl w:val="0"/>
              <w:spacing w:after="0" w:line="240" w:lineRule="auto"/>
              <w:jc w:val="center"/>
              <w:rPr>
                <w:sz w:val="18"/>
                <w:szCs w:val="18"/>
              </w:rPr>
            </w:pPr>
          </w:p>
        </w:tc>
        <w:tc>
          <w:tcPr>
            <w:tcW w:w="0" w:type="auto"/>
            <w:tcBorders>
              <w:bottom w:val="single" w:sz="4" w:space="0" w:color="auto"/>
            </w:tcBorders>
          </w:tcPr>
          <w:p w14:paraId="017429E7" w14:textId="77777777" w:rsidR="002D4DBF" w:rsidRPr="00AC3691" w:rsidRDefault="002D4DBF" w:rsidP="00D176C3">
            <w:pPr>
              <w:widowControl w:val="0"/>
              <w:spacing w:after="0" w:line="240" w:lineRule="auto"/>
              <w:jc w:val="center"/>
              <w:rPr>
                <w:sz w:val="18"/>
                <w:szCs w:val="18"/>
              </w:rPr>
            </w:pPr>
          </w:p>
        </w:tc>
        <w:tc>
          <w:tcPr>
            <w:tcW w:w="0" w:type="auto"/>
            <w:tcBorders>
              <w:bottom w:val="single" w:sz="4" w:space="0" w:color="auto"/>
            </w:tcBorders>
          </w:tcPr>
          <w:p w14:paraId="6078315D" w14:textId="77777777" w:rsidR="002D4DBF" w:rsidRPr="00AC3691" w:rsidRDefault="002D4DBF" w:rsidP="00D176C3">
            <w:pPr>
              <w:widowControl w:val="0"/>
              <w:spacing w:after="0" w:line="240" w:lineRule="auto"/>
              <w:jc w:val="center"/>
              <w:rPr>
                <w:sz w:val="18"/>
                <w:szCs w:val="18"/>
              </w:rPr>
            </w:pPr>
            <w:r w:rsidRPr="00FF66DD">
              <w:rPr>
                <w:sz w:val="18"/>
                <w:szCs w:val="18"/>
              </w:rPr>
              <w:t>(0.0347)</w:t>
            </w:r>
          </w:p>
        </w:tc>
        <w:tc>
          <w:tcPr>
            <w:tcW w:w="733" w:type="dxa"/>
            <w:tcBorders>
              <w:bottom w:val="single" w:sz="4" w:space="0" w:color="auto"/>
            </w:tcBorders>
          </w:tcPr>
          <w:p w14:paraId="7E0A9F0B" w14:textId="77777777" w:rsidR="002D4DBF" w:rsidRPr="00AC3691" w:rsidRDefault="002D4DBF" w:rsidP="00D176C3">
            <w:pPr>
              <w:widowControl w:val="0"/>
              <w:spacing w:after="0" w:line="240" w:lineRule="auto"/>
              <w:jc w:val="center"/>
              <w:rPr>
                <w:sz w:val="18"/>
                <w:szCs w:val="18"/>
              </w:rPr>
            </w:pPr>
          </w:p>
        </w:tc>
        <w:tc>
          <w:tcPr>
            <w:tcW w:w="1046" w:type="dxa"/>
            <w:tcBorders>
              <w:bottom w:val="single" w:sz="4" w:space="0" w:color="auto"/>
            </w:tcBorders>
          </w:tcPr>
          <w:p w14:paraId="78845ABC" w14:textId="77777777" w:rsidR="002D4DBF" w:rsidRPr="00AC3691" w:rsidRDefault="002D4DBF" w:rsidP="00D176C3">
            <w:pPr>
              <w:widowControl w:val="0"/>
              <w:spacing w:after="0" w:line="240" w:lineRule="auto"/>
              <w:jc w:val="center"/>
              <w:rPr>
                <w:sz w:val="18"/>
                <w:szCs w:val="18"/>
              </w:rPr>
            </w:pPr>
            <w:r w:rsidRPr="00FF66DD">
              <w:rPr>
                <w:sz w:val="18"/>
                <w:szCs w:val="18"/>
              </w:rPr>
              <w:t>(0.0338)</w:t>
            </w:r>
          </w:p>
        </w:tc>
      </w:tr>
    </w:tbl>
    <w:p w14:paraId="1072B7D7" w14:textId="77777777" w:rsidR="002D4DBF" w:rsidRDefault="002D4DBF" w:rsidP="002D4DBF">
      <w:pPr>
        <w:widowControl w:val="0"/>
        <w:spacing w:after="0" w:line="240" w:lineRule="auto"/>
        <w:rPr>
          <w:sz w:val="18"/>
          <w:szCs w:val="18"/>
        </w:rPr>
      </w:pPr>
      <w:r>
        <w:rPr>
          <w:sz w:val="18"/>
          <w:szCs w:val="18"/>
        </w:rPr>
        <w:t>Robust standard errors, clustered at the household level,</w:t>
      </w:r>
      <w:r w:rsidRPr="00FD31C2">
        <w:rPr>
          <w:sz w:val="18"/>
          <w:szCs w:val="18"/>
        </w:rPr>
        <w:t xml:space="preserve"> in parentheses</w:t>
      </w:r>
      <w:r>
        <w:rPr>
          <w:sz w:val="18"/>
          <w:szCs w:val="18"/>
        </w:rPr>
        <w:t xml:space="preserve">.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w:t>
      </w:r>
      <w:r>
        <w:rPr>
          <w:sz w:val="18"/>
          <w:szCs w:val="18"/>
        </w:rPr>
        <w:t>1</w:t>
      </w:r>
      <w:r w:rsidRPr="00FD31C2">
        <w:rPr>
          <w:sz w:val="18"/>
          <w:szCs w:val="18"/>
        </w:rPr>
        <w:t xml:space="preserve">,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0.05,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0.01</w:t>
      </w:r>
      <w:r>
        <w:rPr>
          <w:sz w:val="18"/>
          <w:szCs w:val="18"/>
        </w:rPr>
        <w:t>. The regressions control for the gender of the respondent, age, schooling, risk aversion, working status, religion and location</w:t>
      </w:r>
    </w:p>
    <w:p w14:paraId="307D857A" w14:textId="77777777" w:rsidR="001646F5" w:rsidRDefault="001646F5" w:rsidP="002D4DBF">
      <w:pPr>
        <w:widowControl w:val="0"/>
        <w:spacing w:after="0" w:line="240" w:lineRule="auto"/>
        <w:rPr>
          <w:sz w:val="18"/>
          <w:szCs w:val="18"/>
        </w:rPr>
      </w:pPr>
    </w:p>
    <w:p w14:paraId="0D9438EA" w14:textId="77777777" w:rsidR="001646F5" w:rsidRDefault="001646F5" w:rsidP="002D4DBF">
      <w:pPr>
        <w:widowControl w:val="0"/>
        <w:spacing w:after="0" w:line="240" w:lineRule="auto"/>
        <w:rPr>
          <w:sz w:val="18"/>
          <w:szCs w:val="18"/>
        </w:rPr>
      </w:pPr>
    </w:p>
    <w:p w14:paraId="1C035E1E" w14:textId="77777777" w:rsidR="002D4DBF" w:rsidRDefault="002D4DBF" w:rsidP="002D4DBF">
      <w:pPr>
        <w:widowControl w:val="0"/>
        <w:spacing w:after="0" w:line="240" w:lineRule="auto"/>
        <w:rPr>
          <w:sz w:val="18"/>
          <w:szCs w:val="18"/>
        </w:rPr>
      </w:pPr>
    </w:p>
    <w:p w14:paraId="5621FE18" w14:textId="77777777" w:rsidR="009D6435" w:rsidRDefault="009D6435" w:rsidP="007B2DF0">
      <w:pPr>
        <w:rPr>
          <w:b/>
          <w:bCs/>
          <w:sz w:val="24"/>
          <w:lang w:val="en-GB"/>
        </w:rPr>
      </w:pPr>
    </w:p>
    <w:p w14:paraId="483E626A" w14:textId="4CA89807" w:rsidR="002D4DBF" w:rsidRPr="00F02EE6" w:rsidRDefault="007B2DF0" w:rsidP="00F02EE6">
      <w:pPr>
        <w:rPr>
          <w:rFonts w:ascii="Avenir Next LT Pro" w:hAnsi="Avenir Next LT Pro"/>
          <w:sz w:val="18"/>
          <w:szCs w:val="18"/>
          <w:lang w:val="en-GB"/>
        </w:rPr>
      </w:pPr>
      <w:r w:rsidRPr="00F02EE6">
        <w:rPr>
          <w:rFonts w:ascii="Avenir Next LT Pro" w:hAnsi="Avenir Next LT Pro"/>
          <w:b/>
          <w:bCs/>
          <w:sz w:val="24"/>
          <w:lang w:val="en-GB"/>
        </w:rPr>
        <w:t>Table 11: The role of parental norms, bargaining power and child gender</w:t>
      </w:r>
    </w:p>
    <w:tbl>
      <w:tblPr>
        <w:tblpPr w:leftFromText="180" w:rightFromText="180" w:vertAnchor="text" w:horzAnchor="page" w:tblpX="1" w:tblpY="376"/>
        <w:tblW w:w="11631" w:type="dxa"/>
        <w:tblLayout w:type="fixed"/>
        <w:tblLook w:val="0000" w:firstRow="0" w:lastRow="0" w:firstColumn="0" w:lastColumn="0" w:noHBand="0" w:noVBand="0"/>
      </w:tblPr>
      <w:tblGrid>
        <w:gridCol w:w="1862"/>
        <w:gridCol w:w="1628"/>
        <w:gridCol w:w="1628"/>
        <w:gridCol w:w="1628"/>
        <w:gridCol w:w="1628"/>
        <w:gridCol w:w="1628"/>
        <w:gridCol w:w="1629"/>
      </w:tblGrid>
      <w:tr w:rsidR="002D4DBF" w:rsidRPr="0049708C" w14:paraId="64F9D084" w14:textId="77777777" w:rsidTr="00D176C3">
        <w:trPr>
          <w:trHeight w:val="258"/>
        </w:trPr>
        <w:tc>
          <w:tcPr>
            <w:tcW w:w="1862" w:type="dxa"/>
            <w:tcBorders>
              <w:top w:val="single" w:sz="4" w:space="0" w:color="auto"/>
              <w:left w:val="nil"/>
              <w:bottom w:val="single" w:sz="4" w:space="0" w:color="auto"/>
              <w:right w:val="nil"/>
            </w:tcBorders>
          </w:tcPr>
          <w:p w14:paraId="1C525B38" w14:textId="77777777" w:rsidR="002D4DBF" w:rsidRPr="0049708C" w:rsidRDefault="002D4DBF" w:rsidP="00D176C3">
            <w:pPr>
              <w:widowControl w:val="0"/>
              <w:spacing w:after="0" w:line="240" w:lineRule="auto"/>
              <w:rPr>
                <w:sz w:val="18"/>
                <w:szCs w:val="18"/>
              </w:rPr>
            </w:pPr>
          </w:p>
        </w:tc>
        <w:tc>
          <w:tcPr>
            <w:tcW w:w="4884" w:type="dxa"/>
            <w:gridSpan w:val="3"/>
            <w:tcBorders>
              <w:top w:val="single" w:sz="4" w:space="0" w:color="auto"/>
              <w:left w:val="nil"/>
              <w:bottom w:val="single" w:sz="4" w:space="0" w:color="auto"/>
              <w:right w:val="nil"/>
            </w:tcBorders>
          </w:tcPr>
          <w:p w14:paraId="1E823D9A" w14:textId="77777777" w:rsidR="002D4DBF" w:rsidRPr="0049708C" w:rsidRDefault="002D4DBF" w:rsidP="00D176C3">
            <w:pPr>
              <w:widowControl w:val="0"/>
              <w:spacing w:after="0" w:line="240" w:lineRule="auto"/>
              <w:jc w:val="center"/>
              <w:rPr>
                <w:sz w:val="18"/>
                <w:szCs w:val="18"/>
              </w:rPr>
            </w:pPr>
            <w:r>
              <w:rPr>
                <w:sz w:val="18"/>
                <w:szCs w:val="18"/>
              </w:rPr>
              <w:t>Nigeria</w:t>
            </w:r>
          </w:p>
        </w:tc>
        <w:tc>
          <w:tcPr>
            <w:tcW w:w="4885" w:type="dxa"/>
            <w:gridSpan w:val="3"/>
            <w:tcBorders>
              <w:top w:val="single" w:sz="4" w:space="0" w:color="auto"/>
              <w:bottom w:val="single" w:sz="4" w:space="0" w:color="auto"/>
            </w:tcBorders>
          </w:tcPr>
          <w:p w14:paraId="0581F0A6" w14:textId="77777777" w:rsidR="002D4DBF" w:rsidRPr="0049708C" w:rsidRDefault="002D4DBF" w:rsidP="00D176C3">
            <w:pPr>
              <w:widowControl w:val="0"/>
              <w:spacing w:after="0" w:line="240" w:lineRule="auto"/>
              <w:jc w:val="center"/>
              <w:rPr>
                <w:sz w:val="18"/>
                <w:szCs w:val="18"/>
              </w:rPr>
            </w:pPr>
            <w:r>
              <w:rPr>
                <w:sz w:val="18"/>
                <w:szCs w:val="18"/>
              </w:rPr>
              <w:t>Ethiopia</w:t>
            </w:r>
          </w:p>
        </w:tc>
      </w:tr>
      <w:tr w:rsidR="002D4DBF" w:rsidRPr="0049708C" w14:paraId="38743E52" w14:textId="77777777" w:rsidTr="00D176C3">
        <w:trPr>
          <w:trHeight w:val="258"/>
        </w:trPr>
        <w:tc>
          <w:tcPr>
            <w:tcW w:w="11631" w:type="dxa"/>
            <w:gridSpan w:val="7"/>
            <w:tcBorders>
              <w:top w:val="single" w:sz="4" w:space="0" w:color="auto"/>
              <w:left w:val="nil"/>
              <w:bottom w:val="single" w:sz="4" w:space="0" w:color="auto"/>
            </w:tcBorders>
          </w:tcPr>
          <w:p w14:paraId="5EC14B57" w14:textId="77777777" w:rsidR="002D4DBF" w:rsidRPr="0049708C" w:rsidRDefault="002D4DBF" w:rsidP="00D176C3">
            <w:pPr>
              <w:widowControl w:val="0"/>
              <w:spacing w:after="0" w:line="240" w:lineRule="auto"/>
              <w:jc w:val="center"/>
              <w:rPr>
                <w:sz w:val="18"/>
                <w:szCs w:val="18"/>
              </w:rPr>
            </w:pPr>
            <w:r>
              <w:rPr>
                <w:sz w:val="18"/>
                <w:szCs w:val="18"/>
              </w:rPr>
              <w:t>Probability-Internal</w:t>
            </w:r>
          </w:p>
        </w:tc>
      </w:tr>
      <w:tr w:rsidR="002D4DBF" w:rsidRPr="0049708C" w14:paraId="1AC76AC9" w14:textId="77777777" w:rsidTr="00D176C3">
        <w:trPr>
          <w:trHeight w:val="244"/>
        </w:trPr>
        <w:tc>
          <w:tcPr>
            <w:tcW w:w="1862" w:type="dxa"/>
            <w:tcBorders>
              <w:top w:val="single" w:sz="4" w:space="0" w:color="auto"/>
              <w:left w:val="nil"/>
              <w:bottom w:val="single" w:sz="4" w:space="0" w:color="auto"/>
              <w:right w:val="nil"/>
            </w:tcBorders>
          </w:tcPr>
          <w:p w14:paraId="5E8790FA" w14:textId="77777777" w:rsidR="002D4DBF" w:rsidRPr="0049708C" w:rsidRDefault="002D4DBF" w:rsidP="00D176C3">
            <w:pPr>
              <w:widowControl w:val="0"/>
              <w:spacing w:after="0" w:line="240" w:lineRule="auto"/>
              <w:rPr>
                <w:sz w:val="18"/>
                <w:szCs w:val="18"/>
              </w:rPr>
            </w:pPr>
          </w:p>
        </w:tc>
        <w:tc>
          <w:tcPr>
            <w:tcW w:w="1628" w:type="dxa"/>
            <w:tcBorders>
              <w:top w:val="single" w:sz="4" w:space="0" w:color="auto"/>
              <w:left w:val="nil"/>
              <w:bottom w:val="single" w:sz="4" w:space="0" w:color="auto"/>
              <w:right w:val="nil"/>
            </w:tcBorders>
          </w:tcPr>
          <w:p w14:paraId="11D1A1B6" w14:textId="77777777" w:rsidR="002D4DBF" w:rsidRPr="0049708C" w:rsidRDefault="002D4DBF" w:rsidP="00D176C3">
            <w:pPr>
              <w:widowControl w:val="0"/>
              <w:spacing w:after="0" w:line="240" w:lineRule="auto"/>
              <w:jc w:val="center"/>
              <w:rPr>
                <w:sz w:val="18"/>
                <w:szCs w:val="18"/>
              </w:rPr>
            </w:pPr>
            <w:r w:rsidRPr="0049708C">
              <w:rPr>
                <w:sz w:val="18"/>
                <w:szCs w:val="18"/>
              </w:rPr>
              <w:t>1</w:t>
            </w:r>
          </w:p>
        </w:tc>
        <w:tc>
          <w:tcPr>
            <w:tcW w:w="1628" w:type="dxa"/>
            <w:tcBorders>
              <w:top w:val="single" w:sz="4" w:space="0" w:color="auto"/>
              <w:left w:val="nil"/>
              <w:bottom w:val="single" w:sz="4" w:space="0" w:color="auto"/>
              <w:right w:val="nil"/>
            </w:tcBorders>
          </w:tcPr>
          <w:p w14:paraId="32358342" w14:textId="77777777" w:rsidR="002D4DBF" w:rsidRPr="0049708C" w:rsidRDefault="002D4DBF" w:rsidP="00D176C3">
            <w:pPr>
              <w:widowControl w:val="0"/>
              <w:spacing w:after="0" w:line="240" w:lineRule="auto"/>
              <w:jc w:val="center"/>
              <w:rPr>
                <w:sz w:val="18"/>
                <w:szCs w:val="18"/>
              </w:rPr>
            </w:pPr>
            <w:r w:rsidRPr="0049708C">
              <w:rPr>
                <w:sz w:val="18"/>
                <w:szCs w:val="18"/>
              </w:rPr>
              <w:t>2</w:t>
            </w:r>
          </w:p>
        </w:tc>
        <w:tc>
          <w:tcPr>
            <w:tcW w:w="1628" w:type="dxa"/>
            <w:tcBorders>
              <w:top w:val="single" w:sz="4" w:space="0" w:color="auto"/>
              <w:left w:val="nil"/>
              <w:bottom w:val="single" w:sz="4" w:space="0" w:color="auto"/>
              <w:right w:val="nil"/>
            </w:tcBorders>
          </w:tcPr>
          <w:p w14:paraId="49F94109" w14:textId="77777777" w:rsidR="002D4DBF" w:rsidRPr="0049708C" w:rsidRDefault="002D4DBF" w:rsidP="00D176C3">
            <w:pPr>
              <w:widowControl w:val="0"/>
              <w:spacing w:after="0" w:line="240" w:lineRule="auto"/>
              <w:jc w:val="center"/>
              <w:rPr>
                <w:sz w:val="18"/>
                <w:szCs w:val="18"/>
              </w:rPr>
            </w:pPr>
            <w:r w:rsidRPr="0049708C">
              <w:rPr>
                <w:sz w:val="18"/>
                <w:szCs w:val="18"/>
              </w:rPr>
              <w:t>3</w:t>
            </w:r>
          </w:p>
        </w:tc>
        <w:tc>
          <w:tcPr>
            <w:tcW w:w="1628" w:type="dxa"/>
            <w:tcBorders>
              <w:top w:val="single" w:sz="4" w:space="0" w:color="auto"/>
              <w:bottom w:val="single" w:sz="4" w:space="0" w:color="auto"/>
            </w:tcBorders>
          </w:tcPr>
          <w:p w14:paraId="7A40C9BD" w14:textId="77777777" w:rsidR="002D4DBF" w:rsidRPr="0049708C" w:rsidRDefault="002D4DBF" w:rsidP="00D176C3">
            <w:pPr>
              <w:widowControl w:val="0"/>
              <w:spacing w:after="0" w:line="240" w:lineRule="auto"/>
              <w:jc w:val="center"/>
              <w:rPr>
                <w:sz w:val="18"/>
                <w:szCs w:val="18"/>
              </w:rPr>
            </w:pPr>
            <w:r w:rsidRPr="0049708C">
              <w:rPr>
                <w:sz w:val="18"/>
                <w:szCs w:val="18"/>
              </w:rPr>
              <w:t>1</w:t>
            </w:r>
          </w:p>
        </w:tc>
        <w:tc>
          <w:tcPr>
            <w:tcW w:w="1628" w:type="dxa"/>
            <w:tcBorders>
              <w:top w:val="single" w:sz="4" w:space="0" w:color="auto"/>
              <w:bottom w:val="single" w:sz="4" w:space="0" w:color="auto"/>
            </w:tcBorders>
          </w:tcPr>
          <w:p w14:paraId="22883ED7" w14:textId="77777777" w:rsidR="002D4DBF" w:rsidRPr="0049708C" w:rsidRDefault="002D4DBF" w:rsidP="00D176C3">
            <w:pPr>
              <w:widowControl w:val="0"/>
              <w:spacing w:after="0" w:line="240" w:lineRule="auto"/>
              <w:jc w:val="center"/>
              <w:rPr>
                <w:sz w:val="18"/>
                <w:szCs w:val="18"/>
              </w:rPr>
            </w:pPr>
            <w:r w:rsidRPr="0049708C">
              <w:rPr>
                <w:sz w:val="18"/>
                <w:szCs w:val="18"/>
              </w:rPr>
              <w:t>2</w:t>
            </w:r>
          </w:p>
        </w:tc>
        <w:tc>
          <w:tcPr>
            <w:tcW w:w="1629" w:type="dxa"/>
            <w:tcBorders>
              <w:top w:val="single" w:sz="4" w:space="0" w:color="auto"/>
              <w:bottom w:val="single" w:sz="4" w:space="0" w:color="auto"/>
            </w:tcBorders>
          </w:tcPr>
          <w:p w14:paraId="5FDF763A" w14:textId="77777777" w:rsidR="002D4DBF" w:rsidRPr="0049708C" w:rsidRDefault="002D4DBF" w:rsidP="00D176C3">
            <w:pPr>
              <w:widowControl w:val="0"/>
              <w:spacing w:after="0" w:line="240" w:lineRule="auto"/>
              <w:jc w:val="center"/>
              <w:rPr>
                <w:sz w:val="18"/>
                <w:szCs w:val="18"/>
              </w:rPr>
            </w:pPr>
            <w:r w:rsidRPr="0049708C">
              <w:rPr>
                <w:sz w:val="18"/>
                <w:szCs w:val="18"/>
              </w:rPr>
              <w:t>3</w:t>
            </w:r>
          </w:p>
        </w:tc>
      </w:tr>
      <w:tr w:rsidR="002D4DBF" w:rsidRPr="00C5715F" w14:paraId="27D84DB8" w14:textId="77777777" w:rsidTr="00D176C3">
        <w:trPr>
          <w:trHeight w:val="270"/>
        </w:trPr>
        <w:tc>
          <w:tcPr>
            <w:tcW w:w="1862" w:type="dxa"/>
            <w:tcBorders>
              <w:top w:val="single" w:sz="4" w:space="0" w:color="auto"/>
              <w:left w:val="nil"/>
              <w:bottom w:val="nil"/>
              <w:right w:val="nil"/>
            </w:tcBorders>
          </w:tcPr>
          <w:p w14:paraId="6F586115" w14:textId="77777777" w:rsidR="002D4DBF" w:rsidRPr="00235E0C"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m:oMathPara>
          </w:p>
        </w:tc>
        <w:tc>
          <w:tcPr>
            <w:tcW w:w="1628" w:type="dxa"/>
            <w:tcBorders>
              <w:top w:val="single" w:sz="4" w:space="0" w:color="auto"/>
              <w:left w:val="nil"/>
              <w:bottom w:val="nil"/>
              <w:right w:val="nil"/>
            </w:tcBorders>
          </w:tcPr>
          <w:p w14:paraId="2C914815" w14:textId="77777777" w:rsidR="002D4DBF" w:rsidRPr="00235E0C" w:rsidRDefault="002D4DBF" w:rsidP="00D176C3">
            <w:pPr>
              <w:widowControl w:val="0"/>
              <w:spacing w:after="0" w:line="240" w:lineRule="auto"/>
              <w:jc w:val="center"/>
              <w:rPr>
                <w:sz w:val="18"/>
                <w:szCs w:val="18"/>
              </w:rPr>
            </w:pPr>
            <w:r w:rsidRPr="0051582A">
              <w:rPr>
                <w:sz w:val="18"/>
                <w:szCs w:val="18"/>
              </w:rPr>
              <w:t>0.00967</w:t>
            </w:r>
          </w:p>
        </w:tc>
        <w:tc>
          <w:tcPr>
            <w:tcW w:w="1628" w:type="dxa"/>
            <w:tcBorders>
              <w:top w:val="single" w:sz="4" w:space="0" w:color="auto"/>
              <w:left w:val="nil"/>
              <w:bottom w:val="nil"/>
              <w:right w:val="nil"/>
            </w:tcBorders>
          </w:tcPr>
          <w:p w14:paraId="5C87255E" w14:textId="77777777" w:rsidR="002D4DBF" w:rsidRPr="00235E0C" w:rsidRDefault="002D4DBF" w:rsidP="00D176C3">
            <w:pPr>
              <w:widowControl w:val="0"/>
              <w:spacing w:after="0" w:line="240" w:lineRule="auto"/>
              <w:jc w:val="center"/>
              <w:rPr>
                <w:sz w:val="18"/>
                <w:szCs w:val="18"/>
              </w:rPr>
            </w:pPr>
          </w:p>
        </w:tc>
        <w:tc>
          <w:tcPr>
            <w:tcW w:w="1628" w:type="dxa"/>
            <w:tcBorders>
              <w:top w:val="single" w:sz="4" w:space="0" w:color="auto"/>
              <w:left w:val="nil"/>
              <w:bottom w:val="nil"/>
              <w:right w:val="nil"/>
            </w:tcBorders>
          </w:tcPr>
          <w:p w14:paraId="47B17BE3" w14:textId="77777777" w:rsidR="002D4DBF" w:rsidRPr="00235E0C" w:rsidRDefault="002D4DBF" w:rsidP="00D176C3">
            <w:pPr>
              <w:widowControl w:val="0"/>
              <w:spacing w:after="0" w:line="240" w:lineRule="auto"/>
              <w:jc w:val="center"/>
              <w:rPr>
                <w:sz w:val="18"/>
                <w:szCs w:val="18"/>
              </w:rPr>
            </w:pPr>
            <w:r w:rsidRPr="0051582A">
              <w:rPr>
                <w:sz w:val="18"/>
                <w:szCs w:val="18"/>
              </w:rPr>
              <w:t>-0.00368</w:t>
            </w:r>
          </w:p>
        </w:tc>
        <w:tc>
          <w:tcPr>
            <w:tcW w:w="1628" w:type="dxa"/>
            <w:tcBorders>
              <w:top w:val="single" w:sz="4" w:space="0" w:color="auto"/>
            </w:tcBorders>
          </w:tcPr>
          <w:p w14:paraId="7EEA8D27" w14:textId="77777777" w:rsidR="002D4DBF" w:rsidRPr="00235E0C" w:rsidRDefault="002D4DBF" w:rsidP="00D176C3">
            <w:pPr>
              <w:widowControl w:val="0"/>
              <w:spacing w:after="0" w:line="240" w:lineRule="auto"/>
              <w:jc w:val="center"/>
              <w:rPr>
                <w:sz w:val="18"/>
                <w:szCs w:val="18"/>
              </w:rPr>
            </w:pPr>
            <w:r w:rsidRPr="00FF66DD">
              <w:rPr>
                <w:sz w:val="18"/>
                <w:szCs w:val="18"/>
              </w:rPr>
              <w:t>0.111</w:t>
            </w:r>
          </w:p>
        </w:tc>
        <w:tc>
          <w:tcPr>
            <w:tcW w:w="1628" w:type="dxa"/>
            <w:tcBorders>
              <w:top w:val="single" w:sz="4" w:space="0" w:color="auto"/>
            </w:tcBorders>
          </w:tcPr>
          <w:p w14:paraId="0735FB45" w14:textId="77777777" w:rsidR="002D4DBF" w:rsidRPr="00235E0C" w:rsidRDefault="002D4DBF" w:rsidP="00D176C3">
            <w:pPr>
              <w:widowControl w:val="0"/>
              <w:spacing w:after="0" w:line="240" w:lineRule="auto"/>
              <w:jc w:val="center"/>
              <w:rPr>
                <w:sz w:val="18"/>
                <w:szCs w:val="18"/>
              </w:rPr>
            </w:pPr>
          </w:p>
        </w:tc>
        <w:tc>
          <w:tcPr>
            <w:tcW w:w="1629" w:type="dxa"/>
            <w:tcBorders>
              <w:top w:val="single" w:sz="4" w:space="0" w:color="auto"/>
            </w:tcBorders>
          </w:tcPr>
          <w:p w14:paraId="3CF54156" w14:textId="77777777" w:rsidR="002D4DBF" w:rsidRPr="00235E0C" w:rsidRDefault="002D4DBF" w:rsidP="00D176C3">
            <w:pPr>
              <w:widowControl w:val="0"/>
              <w:spacing w:after="0" w:line="240" w:lineRule="auto"/>
              <w:jc w:val="center"/>
              <w:rPr>
                <w:sz w:val="18"/>
                <w:szCs w:val="18"/>
              </w:rPr>
            </w:pPr>
            <w:r w:rsidRPr="00FF66DD">
              <w:rPr>
                <w:sz w:val="18"/>
                <w:szCs w:val="18"/>
              </w:rPr>
              <w:t>0.0168</w:t>
            </w:r>
          </w:p>
        </w:tc>
      </w:tr>
      <w:tr w:rsidR="002D4DBF" w:rsidRPr="00C5715F" w14:paraId="318A06FE" w14:textId="77777777" w:rsidTr="00D176C3">
        <w:trPr>
          <w:trHeight w:val="244"/>
        </w:trPr>
        <w:tc>
          <w:tcPr>
            <w:tcW w:w="1862" w:type="dxa"/>
            <w:tcBorders>
              <w:top w:val="nil"/>
              <w:left w:val="nil"/>
              <w:bottom w:val="nil"/>
              <w:right w:val="nil"/>
            </w:tcBorders>
          </w:tcPr>
          <w:p w14:paraId="302A5EA4" w14:textId="77777777" w:rsidR="002D4DBF" w:rsidRPr="00235E0C" w:rsidRDefault="002D4DBF" w:rsidP="00D176C3">
            <w:pPr>
              <w:widowControl w:val="0"/>
              <w:spacing w:after="0" w:line="240" w:lineRule="auto"/>
              <w:rPr>
                <w:sz w:val="18"/>
                <w:szCs w:val="18"/>
              </w:rPr>
            </w:pPr>
          </w:p>
        </w:tc>
        <w:tc>
          <w:tcPr>
            <w:tcW w:w="1628" w:type="dxa"/>
            <w:tcBorders>
              <w:top w:val="nil"/>
              <w:left w:val="nil"/>
              <w:bottom w:val="nil"/>
              <w:right w:val="nil"/>
            </w:tcBorders>
          </w:tcPr>
          <w:p w14:paraId="647D8867" w14:textId="77777777" w:rsidR="002D4DBF" w:rsidRPr="00235E0C" w:rsidRDefault="002D4DBF" w:rsidP="00D176C3">
            <w:pPr>
              <w:widowControl w:val="0"/>
              <w:spacing w:after="0" w:line="240" w:lineRule="auto"/>
              <w:jc w:val="center"/>
              <w:rPr>
                <w:sz w:val="18"/>
                <w:szCs w:val="18"/>
              </w:rPr>
            </w:pPr>
            <w:r w:rsidRPr="0051582A">
              <w:rPr>
                <w:sz w:val="18"/>
                <w:szCs w:val="18"/>
              </w:rPr>
              <w:t>(0.0975)</w:t>
            </w:r>
          </w:p>
        </w:tc>
        <w:tc>
          <w:tcPr>
            <w:tcW w:w="1628" w:type="dxa"/>
            <w:tcBorders>
              <w:top w:val="nil"/>
              <w:left w:val="nil"/>
              <w:bottom w:val="nil"/>
              <w:right w:val="nil"/>
            </w:tcBorders>
          </w:tcPr>
          <w:p w14:paraId="3EE6B48E" w14:textId="77777777" w:rsidR="002D4DBF" w:rsidRPr="00235E0C" w:rsidRDefault="002D4DBF" w:rsidP="00D176C3">
            <w:pPr>
              <w:widowControl w:val="0"/>
              <w:spacing w:after="0" w:line="240" w:lineRule="auto"/>
              <w:jc w:val="center"/>
              <w:rPr>
                <w:sz w:val="18"/>
                <w:szCs w:val="18"/>
              </w:rPr>
            </w:pPr>
          </w:p>
        </w:tc>
        <w:tc>
          <w:tcPr>
            <w:tcW w:w="1628" w:type="dxa"/>
            <w:tcBorders>
              <w:top w:val="nil"/>
              <w:left w:val="nil"/>
              <w:bottom w:val="nil"/>
              <w:right w:val="nil"/>
            </w:tcBorders>
          </w:tcPr>
          <w:p w14:paraId="33A97CF6" w14:textId="77777777" w:rsidR="002D4DBF" w:rsidRPr="00235E0C" w:rsidRDefault="002D4DBF" w:rsidP="00D176C3">
            <w:pPr>
              <w:widowControl w:val="0"/>
              <w:spacing w:after="0" w:line="240" w:lineRule="auto"/>
              <w:jc w:val="center"/>
              <w:rPr>
                <w:sz w:val="18"/>
                <w:szCs w:val="18"/>
              </w:rPr>
            </w:pPr>
            <w:r w:rsidRPr="0051582A">
              <w:rPr>
                <w:sz w:val="18"/>
                <w:szCs w:val="18"/>
              </w:rPr>
              <w:t>(0.108)</w:t>
            </w:r>
          </w:p>
        </w:tc>
        <w:tc>
          <w:tcPr>
            <w:tcW w:w="1628" w:type="dxa"/>
          </w:tcPr>
          <w:p w14:paraId="082BA6E3" w14:textId="77777777" w:rsidR="002D4DBF" w:rsidRPr="00235E0C" w:rsidRDefault="002D4DBF" w:rsidP="00D176C3">
            <w:pPr>
              <w:widowControl w:val="0"/>
              <w:spacing w:after="0" w:line="240" w:lineRule="auto"/>
              <w:jc w:val="center"/>
              <w:rPr>
                <w:sz w:val="18"/>
                <w:szCs w:val="18"/>
              </w:rPr>
            </w:pPr>
            <w:r w:rsidRPr="00FF66DD">
              <w:rPr>
                <w:sz w:val="18"/>
                <w:szCs w:val="18"/>
              </w:rPr>
              <w:t>(0.0709)</w:t>
            </w:r>
          </w:p>
        </w:tc>
        <w:tc>
          <w:tcPr>
            <w:tcW w:w="1628" w:type="dxa"/>
          </w:tcPr>
          <w:p w14:paraId="0DAE0AD0" w14:textId="77777777" w:rsidR="002D4DBF" w:rsidRPr="00235E0C" w:rsidRDefault="002D4DBF" w:rsidP="00D176C3">
            <w:pPr>
              <w:widowControl w:val="0"/>
              <w:spacing w:after="0" w:line="240" w:lineRule="auto"/>
              <w:jc w:val="center"/>
              <w:rPr>
                <w:sz w:val="18"/>
                <w:szCs w:val="18"/>
              </w:rPr>
            </w:pPr>
          </w:p>
        </w:tc>
        <w:tc>
          <w:tcPr>
            <w:tcW w:w="1629" w:type="dxa"/>
          </w:tcPr>
          <w:p w14:paraId="68E197D0" w14:textId="77777777" w:rsidR="002D4DBF" w:rsidRPr="00235E0C" w:rsidRDefault="002D4DBF" w:rsidP="00D176C3">
            <w:pPr>
              <w:widowControl w:val="0"/>
              <w:spacing w:after="0" w:line="240" w:lineRule="auto"/>
              <w:jc w:val="center"/>
              <w:rPr>
                <w:sz w:val="18"/>
                <w:szCs w:val="18"/>
              </w:rPr>
            </w:pPr>
            <w:r w:rsidRPr="00FF66DD">
              <w:rPr>
                <w:sz w:val="18"/>
                <w:szCs w:val="18"/>
              </w:rPr>
              <w:t>(0.102)</w:t>
            </w:r>
          </w:p>
        </w:tc>
      </w:tr>
      <w:tr w:rsidR="002D4DBF" w:rsidRPr="00C5715F" w14:paraId="7161B77C" w14:textId="77777777" w:rsidTr="00D176C3">
        <w:trPr>
          <w:trHeight w:val="270"/>
        </w:trPr>
        <w:tc>
          <w:tcPr>
            <w:tcW w:w="1862" w:type="dxa"/>
            <w:tcBorders>
              <w:top w:val="nil"/>
              <w:left w:val="nil"/>
              <w:bottom w:val="nil"/>
              <w:right w:val="nil"/>
            </w:tcBorders>
          </w:tcPr>
          <w:p w14:paraId="173AFE7D" w14:textId="77777777" w:rsidR="002D4DBF" w:rsidRPr="00235E0C"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235E0C">
              <w:rPr>
                <w:sz w:val="18"/>
                <w:szCs w:val="18"/>
              </w:rPr>
              <w:t>_parent</w:t>
            </w:r>
          </w:p>
        </w:tc>
        <w:tc>
          <w:tcPr>
            <w:tcW w:w="1628" w:type="dxa"/>
            <w:tcBorders>
              <w:top w:val="nil"/>
              <w:left w:val="nil"/>
              <w:bottom w:val="nil"/>
              <w:right w:val="nil"/>
            </w:tcBorders>
          </w:tcPr>
          <w:p w14:paraId="4D41CE70" w14:textId="77777777" w:rsidR="002D4DBF" w:rsidRPr="00235E0C" w:rsidRDefault="002D4DBF" w:rsidP="00D176C3">
            <w:pPr>
              <w:widowControl w:val="0"/>
              <w:spacing w:after="0" w:line="240" w:lineRule="auto"/>
              <w:jc w:val="center"/>
              <w:rPr>
                <w:sz w:val="18"/>
                <w:szCs w:val="18"/>
              </w:rPr>
            </w:pPr>
          </w:p>
        </w:tc>
        <w:tc>
          <w:tcPr>
            <w:tcW w:w="1628" w:type="dxa"/>
            <w:tcBorders>
              <w:top w:val="nil"/>
              <w:left w:val="nil"/>
              <w:bottom w:val="nil"/>
              <w:right w:val="nil"/>
            </w:tcBorders>
          </w:tcPr>
          <w:p w14:paraId="70996E09" w14:textId="77777777" w:rsidR="002D4DBF" w:rsidRPr="00235E0C" w:rsidRDefault="002D4DBF" w:rsidP="00D176C3">
            <w:pPr>
              <w:widowControl w:val="0"/>
              <w:spacing w:after="0" w:line="240" w:lineRule="auto"/>
              <w:jc w:val="center"/>
              <w:rPr>
                <w:sz w:val="18"/>
                <w:szCs w:val="18"/>
              </w:rPr>
            </w:pPr>
            <w:r w:rsidRPr="0051582A">
              <w:rPr>
                <w:sz w:val="18"/>
                <w:szCs w:val="18"/>
              </w:rPr>
              <w:t>-0.0394</w:t>
            </w:r>
          </w:p>
        </w:tc>
        <w:tc>
          <w:tcPr>
            <w:tcW w:w="1628" w:type="dxa"/>
            <w:tcBorders>
              <w:top w:val="nil"/>
              <w:left w:val="nil"/>
              <w:bottom w:val="nil"/>
              <w:right w:val="nil"/>
            </w:tcBorders>
          </w:tcPr>
          <w:p w14:paraId="491F36D2" w14:textId="77777777" w:rsidR="002D4DBF" w:rsidRPr="00235E0C" w:rsidRDefault="002D4DBF" w:rsidP="00D176C3">
            <w:pPr>
              <w:widowControl w:val="0"/>
              <w:spacing w:after="0" w:line="240" w:lineRule="auto"/>
              <w:jc w:val="center"/>
              <w:rPr>
                <w:sz w:val="18"/>
                <w:szCs w:val="18"/>
              </w:rPr>
            </w:pPr>
            <w:r w:rsidRPr="0051582A">
              <w:rPr>
                <w:sz w:val="18"/>
                <w:szCs w:val="18"/>
              </w:rPr>
              <w:t>-0.0388</w:t>
            </w:r>
          </w:p>
        </w:tc>
        <w:tc>
          <w:tcPr>
            <w:tcW w:w="1628" w:type="dxa"/>
          </w:tcPr>
          <w:p w14:paraId="4D86F154" w14:textId="77777777" w:rsidR="002D4DBF" w:rsidRPr="00235E0C" w:rsidRDefault="002D4DBF" w:rsidP="00D176C3">
            <w:pPr>
              <w:widowControl w:val="0"/>
              <w:spacing w:after="0" w:line="240" w:lineRule="auto"/>
              <w:jc w:val="center"/>
              <w:rPr>
                <w:sz w:val="18"/>
                <w:szCs w:val="18"/>
              </w:rPr>
            </w:pPr>
          </w:p>
        </w:tc>
        <w:tc>
          <w:tcPr>
            <w:tcW w:w="1628" w:type="dxa"/>
          </w:tcPr>
          <w:p w14:paraId="4CE4F197" w14:textId="77777777" w:rsidR="002D4DBF" w:rsidRPr="00235E0C" w:rsidRDefault="002D4DBF" w:rsidP="00D176C3">
            <w:pPr>
              <w:widowControl w:val="0"/>
              <w:spacing w:after="0" w:line="240" w:lineRule="auto"/>
              <w:jc w:val="center"/>
              <w:rPr>
                <w:sz w:val="18"/>
                <w:szCs w:val="18"/>
              </w:rPr>
            </w:pPr>
            <w:r w:rsidRPr="00FF66DD">
              <w:rPr>
                <w:sz w:val="18"/>
                <w:szCs w:val="18"/>
              </w:rPr>
              <w:t>0.183</w:t>
            </w:r>
            <w:r w:rsidRPr="00FF66DD">
              <w:rPr>
                <w:sz w:val="18"/>
                <w:szCs w:val="18"/>
                <w:vertAlign w:val="superscript"/>
              </w:rPr>
              <w:t>**</w:t>
            </w:r>
          </w:p>
        </w:tc>
        <w:tc>
          <w:tcPr>
            <w:tcW w:w="1629" w:type="dxa"/>
          </w:tcPr>
          <w:p w14:paraId="0615120A" w14:textId="77777777" w:rsidR="002D4DBF" w:rsidRPr="00235E0C" w:rsidRDefault="002D4DBF" w:rsidP="00D176C3">
            <w:pPr>
              <w:widowControl w:val="0"/>
              <w:spacing w:after="0" w:line="240" w:lineRule="auto"/>
              <w:jc w:val="center"/>
              <w:rPr>
                <w:sz w:val="18"/>
                <w:szCs w:val="18"/>
              </w:rPr>
            </w:pPr>
            <w:r w:rsidRPr="00FF66DD">
              <w:rPr>
                <w:sz w:val="18"/>
                <w:szCs w:val="18"/>
              </w:rPr>
              <w:t>0.177</w:t>
            </w:r>
          </w:p>
        </w:tc>
      </w:tr>
      <w:tr w:rsidR="002D4DBF" w:rsidRPr="00C5715F" w14:paraId="2EABC05A" w14:textId="77777777" w:rsidTr="00D176C3">
        <w:trPr>
          <w:trHeight w:val="244"/>
        </w:trPr>
        <w:tc>
          <w:tcPr>
            <w:tcW w:w="1862" w:type="dxa"/>
            <w:tcBorders>
              <w:top w:val="nil"/>
              <w:left w:val="nil"/>
              <w:bottom w:val="nil"/>
              <w:right w:val="nil"/>
            </w:tcBorders>
          </w:tcPr>
          <w:p w14:paraId="4CC9168B" w14:textId="77777777" w:rsidR="002D4DBF" w:rsidRPr="00235E0C" w:rsidRDefault="002D4DBF" w:rsidP="00D176C3">
            <w:pPr>
              <w:widowControl w:val="0"/>
              <w:spacing w:after="0" w:line="240" w:lineRule="auto"/>
              <w:rPr>
                <w:sz w:val="18"/>
                <w:szCs w:val="18"/>
              </w:rPr>
            </w:pPr>
          </w:p>
        </w:tc>
        <w:tc>
          <w:tcPr>
            <w:tcW w:w="1628" w:type="dxa"/>
            <w:tcBorders>
              <w:top w:val="nil"/>
              <w:left w:val="nil"/>
              <w:bottom w:val="nil"/>
              <w:right w:val="nil"/>
            </w:tcBorders>
          </w:tcPr>
          <w:p w14:paraId="5972AE22" w14:textId="77777777" w:rsidR="002D4DBF" w:rsidRPr="00235E0C" w:rsidRDefault="002D4DBF" w:rsidP="00D176C3">
            <w:pPr>
              <w:widowControl w:val="0"/>
              <w:spacing w:after="0" w:line="240" w:lineRule="auto"/>
              <w:jc w:val="center"/>
              <w:rPr>
                <w:sz w:val="18"/>
                <w:szCs w:val="18"/>
              </w:rPr>
            </w:pPr>
          </w:p>
        </w:tc>
        <w:tc>
          <w:tcPr>
            <w:tcW w:w="1628" w:type="dxa"/>
            <w:tcBorders>
              <w:top w:val="nil"/>
              <w:left w:val="nil"/>
              <w:bottom w:val="nil"/>
              <w:right w:val="nil"/>
            </w:tcBorders>
          </w:tcPr>
          <w:p w14:paraId="1F8F2DD0" w14:textId="77777777" w:rsidR="002D4DBF" w:rsidRPr="00235E0C" w:rsidRDefault="002D4DBF" w:rsidP="00D176C3">
            <w:pPr>
              <w:widowControl w:val="0"/>
              <w:spacing w:after="0" w:line="240" w:lineRule="auto"/>
              <w:jc w:val="center"/>
              <w:rPr>
                <w:sz w:val="18"/>
                <w:szCs w:val="18"/>
              </w:rPr>
            </w:pPr>
            <w:r w:rsidRPr="0051582A">
              <w:rPr>
                <w:sz w:val="18"/>
                <w:szCs w:val="18"/>
              </w:rPr>
              <w:t>(0.118)</w:t>
            </w:r>
          </w:p>
        </w:tc>
        <w:tc>
          <w:tcPr>
            <w:tcW w:w="1628" w:type="dxa"/>
            <w:tcBorders>
              <w:top w:val="nil"/>
              <w:left w:val="nil"/>
              <w:bottom w:val="nil"/>
              <w:right w:val="nil"/>
            </w:tcBorders>
          </w:tcPr>
          <w:p w14:paraId="52DD47C6" w14:textId="77777777" w:rsidR="002D4DBF" w:rsidRPr="00235E0C" w:rsidRDefault="002D4DBF" w:rsidP="00D176C3">
            <w:pPr>
              <w:widowControl w:val="0"/>
              <w:spacing w:after="0" w:line="240" w:lineRule="auto"/>
              <w:jc w:val="center"/>
              <w:rPr>
                <w:sz w:val="18"/>
                <w:szCs w:val="18"/>
              </w:rPr>
            </w:pPr>
            <w:r w:rsidRPr="0051582A">
              <w:rPr>
                <w:sz w:val="18"/>
                <w:szCs w:val="18"/>
              </w:rPr>
              <w:t>(0.129)</w:t>
            </w:r>
          </w:p>
        </w:tc>
        <w:tc>
          <w:tcPr>
            <w:tcW w:w="1628" w:type="dxa"/>
          </w:tcPr>
          <w:p w14:paraId="0E174E26" w14:textId="77777777" w:rsidR="002D4DBF" w:rsidRPr="00235E0C" w:rsidRDefault="002D4DBF" w:rsidP="00D176C3">
            <w:pPr>
              <w:widowControl w:val="0"/>
              <w:spacing w:after="0" w:line="240" w:lineRule="auto"/>
              <w:jc w:val="center"/>
              <w:rPr>
                <w:sz w:val="18"/>
                <w:szCs w:val="18"/>
              </w:rPr>
            </w:pPr>
          </w:p>
        </w:tc>
        <w:tc>
          <w:tcPr>
            <w:tcW w:w="1628" w:type="dxa"/>
          </w:tcPr>
          <w:p w14:paraId="2F1DCBC4" w14:textId="77777777" w:rsidR="002D4DBF" w:rsidRPr="00235E0C" w:rsidRDefault="002D4DBF" w:rsidP="00D176C3">
            <w:pPr>
              <w:widowControl w:val="0"/>
              <w:spacing w:after="0" w:line="240" w:lineRule="auto"/>
              <w:jc w:val="center"/>
              <w:rPr>
                <w:sz w:val="18"/>
                <w:szCs w:val="18"/>
              </w:rPr>
            </w:pPr>
            <w:r w:rsidRPr="00FF66DD">
              <w:rPr>
                <w:sz w:val="18"/>
                <w:szCs w:val="18"/>
              </w:rPr>
              <w:t>(0.0881)</w:t>
            </w:r>
          </w:p>
        </w:tc>
        <w:tc>
          <w:tcPr>
            <w:tcW w:w="1629" w:type="dxa"/>
          </w:tcPr>
          <w:p w14:paraId="251EEE61" w14:textId="77777777" w:rsidR="002D4DBF" w:rsidRPr="00235E0C" w:rsidRDefault="002D4DBF" w:rsidP="00D176C3">
            <w:pPr>
              <w:widowControl w:val="0"/>
              <w:spacing w:after="0" w:line="240" w:lineRule="auto"/>
              <w:jc w:val="center"/>
              <w:rPr>
                <w:sz w:val="18"/>
                <w:szCs w:val="18"/>
              </w:rPr>
            </w:pPr>
            <w:r w:rsidRPr="00FF66DD">
              <w:rPr>
                <w:sz w:val="18"/>
                <w:szCs w:val="18"/>
              </w:rPr>
              <w:t>(0.111)</w:t>
            </w:r>
          </w:p>
        </w:tc>
      </w:tr>
      <w:tr w:rsidR="002D4DBF" w:rsidRPr="00C5715F" w14:paraId="437AF0B8" w14:textId="77777777" w:rsidTr="00D176C3">
        <w:trPr>
          <w:trHeight w:val="270"/>
        </w:trPr>
        <w:tc>
          <w:tcPr>
            <w:tcW w:w="1862" w:type="dxa"/>
            <w:tcBorders>
              <w:top w:val="nil"/>
              <w:left w:val="nil"/>
              <w:bottom w:val="nil"/>
              <w:right w:val="nil"/>
            </w:tcBorders>
          </w:tcPr>
          <w:p w14:paraId="0DFF109E" w14:textId="77777777" w:rsidR="002D4DBF" w:rsidRPr="00235E0C" w:rsidRDefault="002D4DBF" w:rsidP="00D176C3">
            <w:pPr>
              <w:widowControl w:val="0"/>
              <w:spacing w:after="0" w:line="240" w:lineRule="auto"/>
              <w:rPr>
                <w:sz w:val="18"/>
                <w:szCs w:val="18"/>
              </w:rPr>
            </w:pPr>
            <w:r w:rsidRPr="00235E0C">
              <w:rPr>
                <w:sz w:val="18"/>
                <w:szCs w:val="18"/>
              </w:rPr>
              <w:t>Girl#</w:t>
            </w: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235E0C">
              <w:rPr>
                <w:sz w:val="18"/>
                <w:szCs w:val="18"/>
              </w:rPr>
              <w:t>_parent</w:t>
            </w:r>
          </w:p>
        </w:tc>
        <w:tc>
          <w:tcPr>
            <w:tcW w:w="1628" w:type="dxa"/>
            <w:tcBorders>
              <w:top w:val="nil"/>
              <w:left w:val="nil"/>
              <w:bottom w:val="nil"/>
              <w:right w:val="nil"/>
            </w:tcBorders>
          </w:tcPr>
          <w:p w14:paraId="0D2D41A9" w14:textId="77777777" w:rsidR="002D4DBF" w:rsidRPr="00235E0C" w:rsidRDefault="002D4DBF" w:rsidP="00D176C3">
            <w:pPr>
              <w:widowControl w:val="0"/>
              <w:spacing w:after="0" w:line="240" w:lineRule="auto"/>
              <w:jc w:val="center"/>
              <w:rPr>
                <w:sz w:val="18"/>
                <w:szCs w:val="18"/>
              </w:rPr>
            </w:pPr>
          </w:p>
        </w:tc>
        <w:tc>
          <w:tcPr>
            <w:tcW w:w="1628" w:type="dxa"/>
            <w:tcBorders>
              <w:top w:val="nil"/>
              <w:left w:val="nil"/>
              <w:bottom w:val="nil"/>
              <w:right w:val="nil"/>
            </w:tcBorders>
          </w:tcPr>
          <w:p w14:paraId="1C3CB615" w14:textId="77777777" w:rsidR="002D4DBF" w:rsidRPr="00235E0C" w:rsidRDefault="002D4DBF" w:rsidP="00D176C3">
            <w:pPr>
              <w:widowControl w:val="0"/>
              <w:spacing w:after="0" w:line="240" w:lineRule="auto"/>
              <w:jc w:val="center"/>
              <w:rPr>
                <w:sz w:val="18"/>
                <w:szCs w:val="18"/>
              </w:rPr>
            </w:pPr>
            <w:r w:rsidRPr="0051582A">
              <w:rPr>
                <w:sz w:val="18"/>
                <w:szCs w:val="18"/>
              </w:rPr>
              <w:t>0.0915</w:t>
            </w:r>
          </w:p>
        </w:tc>
        <w:tc>
          <w:tcPr>
            <w:tcW w:w="1628" w:type="dxa"/>
            <w:tcBorders>
              <w:top w:val="nil"/>
              <w:left w:val="nil"/>
              <w:bottom w:val="nil"/>
              <w:right w:val="nil"/>
            </w:tcBorders>
          </w:tcPr>
          <w:p w14:paraId="6021F441" w14:textId="77777777" w:rsidR="002D4DBF" w:rsidRPr="00235E0C" w:rsidRDefault="002D4DBF" w:rsidP="00D176C3">
            <w:pPr>
              <w:widowControl w:val="0"/>
              <w:spacing w:after="0" w:line="240" w:lineRule="auto"/>
              <w:jc w:val="center"/>
              <w:rPr>
                <w:sz w:val="18"/>
                <w:szCs w:val="18"/>
              </w:rPr>
            </w:pPr>
            <w:r w:rsidRPr="0051582A">
              <w:rPr>
                <w:sz w:val="18"/>
                <w:szCs w:val="18"/>
              </w:rPr>
              <w:t>0.0997</w:t>
            </w:r>
          </w:p>
        </w:tc>
        <w:tc>
          <w:tcPr>
            <w:tcW w:w="1628" w:type="dxa"/>
          </w:tcPr>
          <w:p w14:paraId="11A45D66" w14:textId="77777777" w:rsidR="002D4DBF" w:rsidRPr="00235E0C" w:rsidRDefault="002D4DBF" w:rsidP="00D176C3">
            <w:pPr>
              <w:widowControl w:val="0"/>
              <w:spacing w:after="0" w:line="240" w:lineRule="auto"/>
              <w:jc w:val="center"/>
              <w:rPr>
                <w:sz w:val="18"/>
                <w:szCs w:val="18"/>
              </w:rPr>
            </w:pPr>
          </w:p>
        </w:tc>
        <w:tc>
          <w:tcPr>
            <w:tcW w:w="1628" w:type="dxa"/>
          </w:tcPr>
          <w:p w14:paraId="699FC83A" w14:textId="77777777" w:rsidR="002D4DBF" w:rsidRPr="00235E0C" w:rsidRDefault="002D4DBF" w:rsidP="00D176C3">
            <w:pPr>
              <w:widowControl w:val="0"/>
              <w:spacing w:after="0" w:line="240" w:lineRule="auto"/>
              <w:jc w:val="center"/>
              <w:rPr>
                <w:sz w:val="18"/>
                <w:szCs w:val="18"/>
              </w:rPr>
            </w:pPr>
            <w:r w:rsidRPr="00FF66DD">
              <w:rPr>
                <w:sz w:val="18"/>
                <w:szCs w:val="18"/>
              </w:rPr>
              <w:t>-0.0384</w:t>
            </w:r>
          </w:p>
        </w:tc>
        <w:tc>
          <w:tcPr>
            <w:tcW w:w="1629" w:type="dxa"/>
          </w:tcPr>
          <w:p w14:paraId="31D13F6C" w14:textId="77777777" w:rsidR="002D4DBF" w:rsidRPr="00235E0C" w:rsidRDefault="002D4DBF" w:rsidP="00D176C3">
            <w:pPr>
              <w:widowControl w:val="0"/>
              <w:spacing w:after="0" w:line="240" w:lineRule="auto"/>
              <w:jc w:val="center"/>
              <w:rPr>
                <w:sz w:val="18"/>
                <w:szCs w:val="18"/>
              </w:rPr>
            </w:pPr>
            <w:r w:rsidRPr="00FF66DD">
              <w:rPr>
                <w:sz w:val="18"/>
                <w:szCs w:val="18"/>
              </w:rPr>
              <w:t>-0.124</w:t>
            </w:r>
          </w:p>
        </w:tc>
      </w:tr>
      <w:tr w:rsidR="002D4DBF" w:rsidRPr="00C5715F" w14:paraId="5EF03C0A" w14:textId="77777777" w:rsidTr="00D176C3">
        <w:trPr>
          <w:trHeight w:val="258"/>
        </w:trPr>
        <w:tc>
          <w:tcPr>
            <w:tcW w:w="1862" w:type="dxa"/>
            <w:tcBorders>
              <w:top w:val="nil"/>
              <w:left w:val="nil"/>
              <w:bottom w:val="nil"/>
              <w:right w:val="nil"/>
            </w:tcBorders>
          </w:tcPr>
          <w:p w14:paraId="5E719E8E" w14:textId="77777777" w:rsidR="002D4DBF" w:rsidRPr="00235E0C" w:rsidRDefault="002D4DBF" w:rsidP="00D176C3">
            <w:pPr>
              <w:widowControl w:val="0"/>
              <w:spacing w:after="0" w:line="240" w:lineRule="auto"/>
              <w:rPr>
                <w:sz w:val="18"/>
                <w:szCs w:val="18"/>
              </w:rPr>
            </w:pPr>
          </w:p>
        </w:tc>
        <w:tc>
          <w:tcPr>
            <w:tcW w:w="1628" w:type="dxa"/>
            <w:tcBorders>
              <w:top w:val="nil"/>
              <w:left w:val="nil"/>
              <w:bottom w:val="nil"/>
              <w:right w:val="nil"/>
            </w:tcBorders>
          </w:tcPr>
          <w:p w14:paraId="47DC9403" w14:textId="77777777" w:rsidR="002D4DBF" w:rsidRPr="00235E0C" w:rsidRDefault="002D4DBF" w:rsidP="00D176C3">
            <w:pPr>
              <w:widowControl w:val="0"/>
              <w:spacing w:after="0" w:line="240" w:lineRule="auto"/>
              <w:jc w:val="center"/>
              <w:rPr>
                <w:sz w:val="18"/>
                <w:szCs w:val="18"/>
              </w:rPr>
            </w:pPr>
          </w:p>
        </w:tc>
        <w:tc>
          <w:tcPr>
            <w:tcW w:w="1628" w:type="dxa"/>
            <w:tcBorders>
              <w:top w:val="nil"/>
              <w:left w:val="nil"/>
              <w:bottom w:val="nil"/>
              <w:right w:val="nil"/>
            </w:tcBorders>
          </w:tcPr>
          <w:p w14:paraId="74271C8A" w14:textId="77777777" w:rsidR="002D4DBF" w:rsidRPr="00235E0C" w:rsidRDefault="002D4DBF" w:rsidP="00D176C3">
            <w:pPr>
              <w:widowControl w:val="0"/>
              <w:spacing w:after="0" w:line="240" w:lineRule="auto"/>
              <w:jc w:val="center"/>
              <w:rPr>
                <w:sz w:val="18"/>
                <w:szCs w:val="18"/>
              </w:rPr>
            </w:pPr>
            <w:r w:rsidRPr="0051582A">
              <w:rPr>
                <w:sz w:val="18"/>
                <w:szCs w:val="18"/>
              </w:rPr>
              <w:t>(0.168)</w:t>
            </w:r>
          </w:p>
        </w:tc>
        <w:tc>
          <w:tcPr>
            <w:tcW w:w="1628" w:type="dxa"/>
            <w:tcBorders>
              <w:top w:val="nil"/>
              <w:left w:val="nil"/>
              <w:bottom w:val="nil"/>
              <w:right w:val="nil"/>
            </w:tcBorders>
          </w:tcPr>
          <w:p w14:paraId="1B7ED817" w14:textId="77777777" w:rsidR="002D4DBF" w:rsidRPr="00235E0C" w:rsidRDefault="002D4DBF" w:rsidP="00D176C3">
            <w:pPr>
              <w:widowControl w:val="0"/>
              <w:spacing w:after="0" w:line="240" w:lineRule="auto"/>
              <w:jc w:val="center"/>
              <w:rPr>
                <w:sz w:val="18"/>
                <w:szCs w:val="18"/>
              </w:rPr>
            </w:pPr>
            <w:r w:rsidRPr="0051582A">
              <w:rPr>
                <w:sz w:val="18"/>
                <w:szCs w:val="18"/>
              </w:rPr>
              <w:t>(0.180)</w:t>
            </w:r>
          </w:p>
        </w:tc>
        <w:tc>
          <w:tcPr>
            <w:tcW w:w="1628" w:type="dxa"/>
          </w:tcPr>
          <w:p w14:paraId="6C34AADE" w14:textId="77777777" w:rsidR="002D4DBF" w:rsidRPr="00235E0C" w:rsidRDefault="002D4DBF" w:rsidP="00D176C3">
            <w:pPr>
              <w:widowControl w:val="0"/>
              <w:spacing w:after="0" w:line="240" w:lineRule="auto"/>
              <w:jc w:val="center"/>
              <w:rPr>
                <w:sz w:val="18"/>
                <w:szCs w:val="18"/>
              </w:rPr>
            </w:pPr>
          </w:p>
        </w:tc>
        <w:tc>
          <w:tcPr>
            <w:tcW w:w="1628" w:type="dxa"/>
          </w:tcPr>
          <w:p w14:paraId="3B8BEF8C" w14:textId="77777777" w:rsidR="002D4DBF" w:rsidRPr="00235E0C" w:rsidRDefault="002D4DBF" w:rsidP="00D176C3">
            <w:pPr>
              <w:widowControl w:val="0"/>
              <w:spacing w:after="0" w:line="240" w:lineRule="auto"/>
              <w:jc w:val="center"/>
              <w:rPr>
                <w:sz w:val="18"/>
                <w:szCs w:val="18"/>
              </w:rPr>
            </w:pPr>
            <w:r w:rsidRPr="00FF66DD">
              <w:rPr>
                <w:sz w:val="18"/>
                <w:szCs w:val="18"/>
              </w:rPr>
              <w:t>(0.126)</w:t>
            </w:r>
          </w:p>
        </w:tc>
        <w:tc>
          <w:tcPr>
            <w:tcW w:w="1629" w:type="dxa"/>
          </w:tcPr>
          <w:p w14:paraId="0271B317" w14:textId="77777777" w:rsidR="002D4DBF" w:rsidRPr="00235E0C" w:rsidRDefault="002D4DBF" w:rsidP="00D176C3">
            <w:pPr>
              <w:widowControl w:val="0"/>
              <w:spacing w:after="0" w:line="240" w:lineRule="auto"/>
              <w:jc w:val="center"/>
              <w:rPr>
                <w:sz w:val="18"/>
                <w:szCs w:val="18"/>
              </w:rPr>
            </w:pPr>
            <w:r w:rsidRPr="00FF66DD">
              <w:rPr>
                <w:sz w:val="18"/>
                <w:szCs w:val="18"/>
              </w:rPr>
              <w:t>(0.146)</w:t>
            </w:r>
          </w:p>
        </w:tc>
      </w:tr>
      <w:tr w:rsidR="002D4DBF" w:rsidRPr="00C5715F" w14:paraId="158456C3" w14:textId="77777777" w:rsidTr="00D176C3">
        <w:trPr>
          <w:trHeight w:val="258"/>
        </w:trPr>
        <w:tc>
          <w:tcPr>
            <w:tcW w:w="1862" w:type="dxa"/>
            <w:tcBorders>
              <w:top w:val="nil"/>
              <w:left w:val="nil"/>
              <w:bottom w:val="nil"/>
              <w:right w:val="nil"/>
            </w:tcBorders>
          </w:tcPr>
          <w:p w14:paraId="413C3ECD" w14:textId="77777777" w:rsidR="002D4DBF" w:rsidRPr="00235E0C"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235E0C">
              <w:rPr>
                <w:sz w:val="18"/>
                <w:szCs w:val="18"/>
              </w:rPr>
              <w:t>_mother</w:t>
            </w:r>
          </w:p>
        </w:tc>
        <w:tc>
          <w:tcPr>
            <w:tcW w:w="1628" w:type="dxa"/>
            <w:tcBorders>
              <w:top w:val="nil"/>
              <w:left w:val="nil"/>
              <w:bottom w:val="nil"/>
              <w:right w:val="nil"/>
            </w:tcBorders>
          </w:tcPr>
          <w:p w14:paraId="3F420FEC" w14:textId="77777777" w:rsidR="002D4DBF" w:rsidRPr="00235E0C" w:rsidRDefault="002D4DBF" w:rsidP="00D176C3">
            <w:pPr>
              <w:widowControl w:val="0"/>
              <w:spacing w:after="0" w:line="240" w:lineRule="auto"/>
              <w:jc w:val="center"/>
              <w:rPr>
                <w:sz w:val="18"/>
                <w:szCs w:val="18"/>
              </w:rPr>
            </w:pPr>
          </w:p>
        </w:tc>
        <w:tc>
          <w:tcPr>
            <w:tcW w:w="1628" w:type="dxa"/>
            <w:tcBorders>
              <w:top w:val="nil"/>
              <w:left w:val="nil"/>
              <w:bottom w:val="nil"/>
              <w:right w:val="nil"/>
            </w:tcBorders>
          </w:tcPr>
          <w:p w14:paraId="64699538" w14:textId="77777777" w:rsidR="002D4DBF" w:rsidRPr="00235E0C" w:rsidRDefault="002D4DBF" w:rsidP="00D176C3">
            <w:pPr>
              <w:widowControl w:val="0"/>
              <w:spacing w:after="0" w:line="240" w:lineRule="auto"/>
              <w:jc w:val="center"/>
              <w:rPr>
                <w:sz w:val="18"/>
                <w:szCs w:val="18"/>
              </w:rPr>
            </w:pPr>
            <w:r w:rsidRPr="0051582A">
              <w:rPr>
                <w:sz w:val="18"/>
                <w:szCs w:val="18"/>
              </w:rPr>
              <w:t>0.165</w:t>
            </w:r>
          </w:p>
        </w:tc>
        <w:tc>
          <w:tcPr>
            <w:tcW w:w="1628" w:type="dxa"/>
            <w:tcBorders>
              <w:top w:val="nil"/>
              <w:left w:val="nil"/>
              <w:bottom w:val="nil"/>
              <w:right w:val="nil"/>
            </w:tcBorders>
          </w:tcPr>
          <w:p w14:paraId="418E5FEF" w14:textId="77777777" w:rsidR="002D4DBF" w:rsidRPr="00235E0C" w:rsidRDefault="002D4DBF" w:rsidP="00D176C3">
            <w:pPr>
              <w:widowControl w:val="0"/>
              <w:spacing w:after="0" w:line="240" w:lineRule="auto"/>
              <w:jc w:val="center"/>
              <w:rPr>
                <w:sz w:val="18"/>
                <w:szCs w:val="18"/>
              </w:rPr>
            </w:pPr>
            <w:r w:rsidRPr="0051582A">
              <w:rPr>
                <w:sz w:val="18"/>
                <w:szCs w:val="18"/>
              </w:rPr>
              <w:t>0.164</w:t>
            </w:r>
          </w:p>
        </w:tc>
        <w:tc>
          <w:tcPr>
            <w:tcW w:w="1628" w:type="dxa"/>
          </w:tcPr>
          <w:p w14:paraId="0E031E75" w14:textId="77777777" w:rsidR="002D4DBF" w:rsidRPr="00235E0C" w:rsidRDefault="002D4DBF" w:rsidP="00D176C3">
            <w:pPr>
              <w:widowControl w:val="0"/>
              <w:spacing w:after="0" w:line="240" w:lineRule="auto"/>
              <w:jc w:val="center"/>
              <w:rPr>
                <w:sz w:val="18"/>
                <w:szCs w:val="18"/>
              </w:rPr>
            </w:pPr>
          </w:p>
        </w:tc>
        <w:tc>
          <w:tcPr>
            <w:tcW w:w="1628" w:type="dxa"/>
          </w:tcPr>
          <w:p w14:paraId="28B41EAF" w14:textId="77777777" w:rsidR="002D4DBF" w:rsidRPr="00235E0C" w:rsidRDefault="002D4DBF" w:rsidP="00D176C3">
            <w:pPr>
              <w:widowControl w:val="0"/>
              <w:spacing w:after="0" w:line="240" w:lineRule="auto"/>
              <w:jc w:val="center"/>
              <w:rPr>
                <w:sz w:val="18"/>
                <w:szCs w:val="18"/>
              </w:rPr>
            </w:pPr>
            <w:r w:rsidRPr="00FF66DD">
              <w:rPr>
                <w:sz w:val="18"/>
                <w:szCs w:val="18"/>
              </w:rPr>
              <w:t>-0.0544</w:t>
            </w:r>
          </w:p>
        </w:tc>
        <w:tc>
          <w:tcPr>
            <w:tcW w:w="1629" w:type="dxa"/>
          </w:tcPr>
          <w:p w14:paraId="2109F18C" w14:textId="77777777" w:rsidR="002D4DBF" w:rsidRPr="00235E0C" w:rsidRDefault="002D4DBF" w:rsidP="00D176C3">
            <w:pPr>
              <w:widowControl w:val="0"/>
              <w:spacing w:after="0" w:line="240" w:lineRule="auto"/>
              <w:jc w:val="center"/>
              <w:rPr>
                <w:sz w:val="18"/>
                <w:szCs w:val="18"/>
              </w:rPr>
            </w:pPr>
            <w:r w:rsidRPr="00FF66DD">
              <w:rPr>
                <w:sz w:val="18"/>
                <w:szCs w:val="18"/>
              </w:rPr>
              <w:t>-0.0502</w:t>
            </w:r>
          </w:p>
        </w:tc>
      </w:tr>
      <w:tr w:rsidR="002D4DBF" w:rsidRPr="00C5715F" w14:paraId="753CDE40" w14:textId="77777777" w:rsidTr="00D176C3">
        <w:trPr>
          <w:trHeight w:val="258"/>
        </w:trPr>
        <w:tc>
          <w:tcPr>
            <w:tcW w:w="1862" w:type="dxa"/>
            <w:tcBorders>
              <w:top w:val="nil"/>
              <w:left w:val="nil"/>
              <w:bottom w:val="nil"/>
              <w:right w:val="nil"/>
            </w:tcBorders>
          </w:tcPr>
          <w:p w14:paraId="11013495" w14:textId="77777777" w:rsidR="002D4DBF" w:rsidRPr="00235E0C" w:rsidRDefault="002D4DBF" w:rsidP="00D176C3">
            <w:pPr>
              <w:widowControl w:val="0"/>
              <w:spacing w:after="0" w:line="240" w:lineRule="auto"/>
              <w:rPr>
                <w:sz w:val="18"/>
                <w:szCs w:val="18"/>
              </w:rPr>
            </w:pPr>
          </w:p>
        </w:tc>
        <w:tc>
          <w:tcPr>
            <w:tcW w:w="1628" w:type="dxa"/>
            <w:tcBorders>
              <w:top w:val="nil"/>
              <w:left w:val="nil"/>
              <w:bottom w:val="nil"/>
              <w:right w:val="nil"/>
            </w:tcBorders>
          </w:tcPr>
          <w:p w14:paraId="764B0561" w14:textId="77777777" w:rsidR="002D4DBF" w:rsidRPr="00235E0C" w:rsidRDefault="002D4DBF" w:rsidP="00D176C3">
            <w:pPr>
              <w:widowControl w:val="0"/>
              <w:spacing w:after="0" w:line="240" w:lineRule="auto"/>
              <w:jc w:val="center"/>
              <w:rPr>
                <w:sz w:val="18"/>
                <w:szCs w:val="18"/>
              </w:rPr>
            </w:pPr>
          </w:p>
        </w:tc>
        <w:tc>
          <w:tcPr>
            <w:tcW w:w="1628" w:type="dxa"/>
            <w:tcBorders>
              <w:top w:val="nil"/>
              <w:left w:val="nil"/>
              <w:bottom w:val="nil"/>
              <w:right w:val="nil"/>
            </w:tcBorders>
          </w:tcPr>
          <w:p w14:paraId="371A3E7E" w14:textId="77777777" w:rsidR="002D4DBF" w:rsidRPr="00235E0C" w:rsidRDefault="002D4DBF" w:rsidP="00D176C3">
            <w:pPr>
              <w:widowControl w:val="0"/>
              <w:spacing w:after="0" w:line="240" w:lineRule="auto"/>
              <w:jc w:val="center"/>
              <w:rPr>
                <w:sz w:val="18"/>
                <w:szCs w:val="18"/>
              </w:rPr>
            </w:pPr>
            <w:r w:rsidRPr="0051582A">
              <w:rPr>
                <w:sz w:val="18"/>
                <w:szCs w:val="18"/>
              </w:rPr>
              <w:t>(0.196)</w:t>
            </w:r>
          </w:p>
        </w:tc>
        <w:tc>
          <w:tcPr>
            <w:tcW w:w="1628" w:type="dxa"/>
            <w:tcBorders>
              <w:top w:val="nil"/>
              <w:left w:val="nil"/>
              <w:bottom w:val="nil"/>
              <w:right w:val="nil"/>
            </w:tcBorders>
          </w:tcPr>
          <w:p w14:paraId="04DC431D" w14:textId="77777777" w:rsidR="002D4DBF" w:rsidRPr="00235E0C" w:rsidRDefault="002D4DBF" w:rsidP="00D176C3">
            <w:pPr>
              <w:widowControl w:val="0"/>
              <w:spacing w:after="0" w:line="240" w:lineRule="auto"/>
              <w:jc w:val="center"/>
              <w:rPr>
                <w:sz w:val="18"/>
                <w:szCs w:val="18"/>
              </w:rPr>
            </w:pPr>
            <w:r w:rsidRPr="0051582A">
              <w:rPr>
                <w:sz w:val="18"/>
                <w:szCs w:val="18"/>
              </w:rPr>
              <w:t>(0.197)</w:t>
            </w:r>
          </w:p>
        </w:tc>
        <w:tc>
          <w:tcPr>
            <w:tcW w:w="1628" w:type="dxa"/>
          </w:tcPr>
          <w:p w14:paraId="11077320" w14:textId="77777777" w:rsidR="002D4DBF" w:rsidRPr="00235E0C" w:rsidRDefault="002D4DBF" w:rsidP="00D176C3">
            <w:pPr>
              <w:widowControl w:val="0"/>
              <w:spacing w:after="0" w:line="240" w:lineRule="auto"/>
              <w:jc w:val="center"/>
              <w:rPr>
                <w:sz w:val="18"/>
                <w:szCs w:val="18"/>
              </w:rPr>
            </w:pPr>
          </w:p>
        </w:tc>
        <w:tc>
          <w:tcPr>
            <w:tcW w:w="1628" w:type="dxa"/>
          </w:tcPr>
          <w:p w14:paraId="65D83FF4" w14:textId="77777777" w:rsidR="002D4DBF" w:rsidRPr="00235E0C" w:rsidRDefault="002D4DBF" w:rsidP="00D176C3">
            <w:pPr>
              <w:widowControl w:val="0"/>
              <w:spacing w:after="0" w:line="240" w:lineRule="auto"/>
              <w:jc w:val="center"/>
              <w:rPr>
                <w:sz w:val="18"/>
                <w:szCs w:val="18"/>
              </w:rPr>
            </w:pPr>
            <w:r w:rsidRPr="00FF66DD">
              <w:rPr>
                <w:sz w:val="18"/>
                <w:szCs w:val="18"/>
              </w:rPr>
              <w:t>(0.119)</w:t>
            </w:r>
          </w:p>
        </w:tc>
        <w:tc>
          <w:tcPr>
            <w:tcW w:w="1629" w:type="dxa"/>
          </w:tcPr>
          <w:p w14:paraId="341A6FB9" w14:textId="77777777" w:rsidR="002D4DBF" w:rsidRPr="00235E0C" w:rsidRDefault="002D4DBF" w:rsidP="00D176C3">
            <w:pPr>
              <w:widowControl w:val="0"/>
              <w:spacing w:after="0" w:line="240" w:lineRule="auto"/>
              <w:jc w:val="center"/>
              <w:rPr>
                <w:sz w:val="18"/>
                <w:szCs w:val="18"/>
              </w:rPr>
            </w:pPr>
            <w:r w:rsidRPr="00FF66DD">
              <w:rPr>
                <w:sz w:val="18"/>
                <w:szCs w:val="18"/>
              </w:rPr>
              <w:t>(0.120)</w:t>
            </w:r>
          </w:p>
        </w:tc>
      </w:tr>
      <w:tr w:rsidR="002D4DBF" w:rsidRPr="00C5715F" w14:paraId="174B660C" w14:textId="77777777" w:rsidTr="00D176C3">
        <w:trPr>
          <w:trHeight w:val="258"/>
        </w:trPr>
        <w:tc>
          <w:tcPr>
            <w:tcW w:w="1862" w:type="dxa"/>
            <w:tcBorders>
              <w:top w:val="nil"/>
              <w:left w:val="nil"/>
              <w:bottom w:val="nil"/>
              <w:right w:val="nil"/>
            </w:tcBorders>
          </w:tcPr>
          <w:p w14:paraId="3B27397B" w14:textId="77777777" w:rsidR="002D4DBF" w:rsidRPr="00235E0C" w:rsidRDefault="002D4DBF" w:rsidP="00D176C3">
            <w:pPr>
              <w:widowControl w:val="0"/>
              <w:spacing w:after="0" w:line="240" w:lineRule="auto"/>
              <w:rPr>
                <w:sz w:val="18"/>
                <w:szCs w:val="18"/>
              </w:rPr>
            </w:pPr>
            <w:r w:rsidRPr="00235E0C">
              <w:rPr>
                <w:sz w:val="18"/>
                <w:szCs w:val="18"/>
              </w:rPr>
              <w:t>Girl#</w:t>
            </w:r>
            <w:r w:rsidRPr="00235E0C">
              <w:rPr>
                <w:rFonts w:ascii="Cambria Math" w:eastAsiaTheme="minorEastAsia" w:hAnsi="Cambria Math"/>
                <w:sz w:val="18"/>
                <w:szCs w:val="18"/>
                <w:lang w:val="en-GB"/>
              </w:rPr>
              <w:t xml:space="preserve"> </w:t>
            </w: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235E0C">
              <w:rPr>
                <w:sz w:val="18"/>
                <w:szCs w:val="18"/>
              </w:rPr>
              <w:t>_mother</w:t>
            </w:r>
          </w:p>
        </w:tc>
        <w:tc>
          <w:tcPr>
            <w:tcW w:w="1628" w:type="dxa"/>
            <w:tcBorders>
              <w:top w:val="nil"/>
              <w:left w:val="nil"/>
              <w:bottom w:val="nil"/>
              <w:right w:val="nil"/>
            </w:tcBorders>
          </w:tcPr>
          <w:p w14:paraId="6AD503D0" w14:textId="77777777" w:rsidR="002D4DBF" w:rsidRPr="00235E0C" w:rsidRDefault="002D4DBF" w:rsidP="00D176C3">
            <w:pPr>
              <w:widowControl w:val="0"/>
              <w:spacing w:after="0" w:line="240" w:lineRule="auto"/>
              <w:jc w:val="center"/>
              <w:rPr>
                <w:sz w:val="18"/>
                <w:szCs w:val="18"/>
              </w:rPr>
            </w:pPr>
          </w:p>
        </w:tc>
        <w:tc>
          <w:tcPr>
            <w:tcW w:w="1628" w:type="dxa"/>
            <w:tcBorders>
              <w:top w:val="nil"/>
              <w:left w:val="nil"/>
              <w:bottom w:val="nil"/>
              <w:right w:val="nil"/>
            </w:tcBorders>
          </w:tcPr>
          <w:p w14:paraId="0900447E" w14:textId="77777777" w:rsidR="002D4DBF" w:rsidRPr="00235E0C" w:rsidRDefault="002D4DBF" w:rsidP="00D176C3">
            <w:pPr>
              <w:widowControl w:val="0"/>
              <w:spacing w:after="0" w:line="240" w:lineRule="auto"/>
              <w:jc w:val="center"/>
              <w:rPr>
                <w:sz w:val="18"/>
                <w:szCs w:val="18"/>
              </w:rPr>
            </w:pPr>
            <w:r w:rsidRPr="0051582A">
              <w:rPr>
                <w:sz w:val="18"/>
                <w:szCs w:val="18"/>
              </w:rPr>
              <w:t>-0.0459</w:t>
            </w:r>
          </w:p>
        </w:tc>
        <w:tc>
          <w:tcPr>
            <w:tcW w:w="1628" w:type="dxa"/>
            <w:tcBorders>
              <w:top w:val="nil"/>
              <w:left w:val="nil"/>
              <w:bottom w:val="nil"/>
              <w:right w:val="nil"/>
            </w:tcBorders>
          </w:tcPr>
          <w:p w14:paraId="6A50480C" w14:textId="77777777" w:rsidR="002D4DBF" w:rsidRPr="00235E0C" w:rsidRDefault="002D4DBF" w:rsidP="00D176C3">
            <w:pPr>
              <w:widowControl w:val="0"/>
              <w:spacing w:after="0" w:line="240" w:lineRule="auto"/>
              <w:jc w:val="center"/>
              <w:rPr>
                <w:sz w:val="18"/>
                <w:szCs w:val="18"/>
              </w:rPr>
            </w:pPr>
            <w:r w:rsidRPr="0051582A">
              <w:rPr>
                <w:sz w:val="18"/>
                <w:szCs w:val="18"/>
              </w:rPr>
              <w:t>-0.0433</w:t>
            </w:r>
          </w:p>
        </w:tc>
        <w:tc>
          <w:tcPr>
            <w:tcW w:w="1628" w:type="dxa"/>
          </w:tcPr>
          <w:p w14:paraId="24E8EFFE" w14:textId="77777777" w:rsidR="002D4DBF" w:rsidRPr="00235E0C" w:rsidRDefault="002D4DBF" w:rsidP="00D176C3">
            <w:pPr>
              <w:widowControl w:val="0"/>
              <w:spacing w:after="0" w:line="240" w:lineRule="auto"/>
              <w:jc w:val="center"/>
              <w:rPr>
                <w:sz w:val="18"/>
                <w:szCs w:val="18"/>
              </w:rPr>
            </w:pPr>
          </w:p>
        </w:tc>
        <w:tc>
          <w:tcPr>
            <w:tcW w:w="1628" w:type="dxa"/>
          </w:tcPr>
          <w:p w14:paraId="174BB1E0" w14:textId="77777777" w:rsidR="002D4DBF" w:rsidRPr="00235E0C" w:rsidRDefault="002D4DBF" w:rsidP="00D176C3">
            <w:pPr>
              <w:widowControl w:val="0"/>
              <w:spacing w:after="0" w:line="240" w:lineRule="auto"/>
              <w:jc w:val="center"/>
              <w:rPr>
                <w:sz w:val="18"/>
                <w:szCs w:val="18"/>
              </w:rPr>
            </w:pPr>
            <w:r w:rsidRPr="00FF66DD">
              <w:rPr>
                <w:sz w:val="18"/>
                <w:szCs w:val="18"/>
              </w:rPr>
              <w:t>0.0604</w:t>
            </w:r>
          </w:p>
        </w:tc>
        <w:tc>
          <w:tcPr>
            <w:tcW w:w="1629" w:type="dxa"/>
          </w:tcPr>
          <w:p w14:paraId="4DF3A69B" w14:textId="77777777" w:rsidR="002D4DBF" w:rsidRPr="00235E0C" w:rsidRDefault="002D4DBF" w:rsidP="00D176C3">
            <w:pPr>
              <w:widowControl w:val="0"/>
              <w:spacing w:after="0" w:line="240" w:lineRule="auto"/>
              <w:jc w:val="center"/>
              <w:rPr>
                <w:sz w:val="18"/>
                <w:szCs w:val="18"/>
              </w:rPr>
            </w:pPr>
            <w:r w:rsidRPr="00FF66DD">
              <w:rPr>
                <w:sz w:val="18"/>
                <w:szCs w:val="18"/>
              </w:rPr>
              <w:t>0.0438</w:t>
            </w:r>
          </w:p>
        </w:tc>
      </w:tr>
      <w:tr w:rsidR="002D4DBF" w:rsidRPr="00C5715F" w14:paraId="5B583BCF" w14:textId="77777777" w:rsidTr="00D176C3">
        <w:trPr>
          <w:trHeight w:val="258"/>
        </w:trPr>
        <w:tc>
          <w:tcPr>
            <w:tcW w:w="1862" w:type="dxa"/>
            <w:tcBorders>
              <w:top w:val="nil"/>
              <w:left w:val="nil"/>
              <w:bottom w:val="nil"/>
              <w:right w:val="nil"/>
            </w:tcBorders>
          </w:tcPr>
          <w:p w14:paraId="429696C0" w14:textId="77777777" w:rsidR="002D4DBF" w:rsidRPr="00235E0C" w:rsidRDefault="002D4DBF" w:rsidP="00D176C3">
            <w:pPr>
              <w:widowControl w:val="0"/>
              <w:spacing w:after="0" w:line="240" w:lineRule="auto"/>
              <w:rPr>
                <w:sz w:val="18"/>
                <w:szCs w:val="18"/>
              </w:rPr>
            </w:pPr>
          </w:p>
        </w:tc>
        <w:tc>
          <w:tcPr>
            <w:tcW w:w="1628" w:type="dxa"/>
            <w:tcBorders>
              <w:top w:val="nil"/>
              <w:left w:val="nil"/>
              <w:bottom w:val="nil"/>
              <w:right w:val="nil"/>
            </w:tcBorders>
          </w:tcPr>
          <w:p w14:paraId="26222D07" w14:textId="77777777" w:rsidR="002D4DBF" w:rsidRPr="00235E0C" w:rsidRDefault="002D4DBF" w:rsidP="00D176C3">
            <w:pPr>
              <w:widowControl w:val="0"/>
              <w:spacing w:after="0" w:line="240" w:lineRule="auto"/>
              <w:jc w:val="center"/>
              <w:rPr>
                <w:sz w:val="18"/>
                <w:szCs w:val="18"/>
              </w:rPr>
            </w:pPr>
          </w:p>
        </w:tc>
        <w:tc>
          <w:tcPr>
            <w:tcW w:w="1628" w:type="dxa"/>
            <w:tcBorders>
              <w:top w:val="nil"/>
              <w:left w:val="nil"/>
              <w:bottom w:val="nil"/>
              <w:right w:val="nil"/>
            </w:tcBorders>
          </w:tcPr>
          <w:p w14:paraId="082620E4" w14:textId="77777777" w:rsidR="002D4DBF" w:rsidRPr="00235E0C" w:rsidRDefault="002D4DBF" w:rsidP="00D176C3">
            <w:pPr>
              <w:widowControl w:val="0"/>
              <w:spacing w:after="0" w:line="240" w:lineRule="auto"/>
              <w:jc w:val="center"/>
              <w:rPr>
                <w:sz w:val="18"/>
                <w:szCs w:val="18"/>
              </w:rPr>
            </w:pPr>
            <w:r w:rsidRPr="0051582A">
              <w:rPr>
                <w:sz w:val="18"/>
                <w:szCs w:val="18"/>
              </w:rPr>
              <w:t>(0.257)</w:t>
            </w:r>
          </w:p>
        </w:tc>
        <w:tc>
          <w:tcPr>
            <w:tcW w:w="1628" w:type="dxa"/>
            <w:tcBorders>
              <w:top w:val="nil"/>
              <w:left w:val="nil"/>
              <w:bottom w:val="nil"/>
              <w:right w:val="nil"/>
            </w:tcBorders>
          </w:tcPr>
          <w:p w14:paraId="39C878E9" w14:textId="77777777" w:rsidR="002D4DBF" w:rsidRPr="00235E0C" w:rsidRDefault="002D4DBF" w:rsidP="00D176C3">
            <w:pPr>
              <w:widowControl w:val="0"/>
              <w:spacing w:after="0" w:line="240" w:lineRule="auto"/>
              <w:jc w:val="center"/>
              <w:rPr>
                <w:sz w:val="18"/>
                <w:szCs w:val="18"/>
              </w:rPr>
            </w:pPr>
            <w:r w:rsidRPr="0051582A">
              <w:rPr>
                <w:sz w:val="18"/>
                <w:szCs w:val="18"/>
              </w:rPr>
              <w:t>(0.259)</w:t>
            </w:r>
          </w:p>
        </w:tc>
        <w:tc>
          <w:tcPr>
            <w:tcW w:w="1628" w:type="dxa"/>
          </w:tcPr>
          <w:p w14:paraId="5AD35151" w14:textId="77777777" w:rsidR="002D4DBF" w:rsidRPr="00235E0C" w:rsidRDefault="002D4DBF" w:rsidP="00D176C3">
            <w:pPr>
              <w:widowControl w:val="0"/>
              <w:spacing w:after="0" w:line="240" w:lineRule="auto"/>
              <w:jc w:val="center"/>
              <w:rPr>
                <w:sz w:val="18"/>
                <w:szCs w:val="18"/>
              </w:rPr>
            </w:pPr>
          </w:p>
        </w:tc>
        <w:tc>
          <w:tcPr>
            <w:tcW w:w="1628" w:type="dxa"/>
          </w:tcPr>
          <w:p w14:paraId="77E385FC" w14:textId="77777777" w:rsidR="002D4DBF" w:rsidRPr="00235E0C" w:rsidRDefault="002D4DBF" w:rsidP="00D176C3">
            <w:pPr>
              <w:widowControl w:val="0"/>
              <w:spacing w:after="0" w:line="240" w:lineRule="auto"/>
              <w:jc w:val="center"/>
              <w:rPr>
                <w:sz w:val="18"/>
                <w:szCs w:val="18"/>
              </w:rPr>
            </w:pPr>
            <w:r w:rsidRPr="00FF66DD">
              <w:rPr>
                <w:sz w:val="18"/>
                <w:szCs w:val="18"/>
              </w:rPr>
              <w:t>(0.163)</w:t>
            </w:r>
          </w:p>
        </w:tc>
        <w:tc>
          <w:tcPr>
            <w:tcW w:w="1629" w:type="dxa"/>
          </w:tcPr>
          <w:p w14:paraId="6E981486" w14:textId="77777777" w:rsidR="002D4DBF" w:rsidRPr="00235E0C" w:rsidRDefault="002D4DBF" w:rsidP="00D176C3">
            <w:pPr>
              <w:widowControl w:val="0"/>
              <w:spacing w:after="0" w:line="240" w:lineRule="auto"/>
              <w:jc w:val="center"/>
              <w:rPr>
                <w:sz w:val="18"/>
                <w:szCs w:val="18"/>
              </w:rPr>
            </w:pPr>
            <w:r w:rsidRPr="00FF66DD">
              <w:rPr>
                <w:sz w:val="18"/>
                <w:szCs w:val="18"/>
              </w:rPr>
              <w:t>(0.162)</w:t>
            </w:r>
          </w:p>
        </w:tc>
      </w:tr>
      <w:tr w:rsidR="002D4DBF" w:rsidRPr="0049708C" w14:paraId="5FB9929C" w14:textId="77777777" w:rsidTr="00D176C3">
        <w:trPr>
          <w:trHeight w:val="244"/>
        </w:trPr>
        <w:tc>
          <w:tcPr>
            <w:tcW w:w="11631" w:type="dxa"/>
            <w:gridSpan w:val="7"/>
            <w:tcBorders>
              <w:top w:val="single" w:sz="4" w:space="0" w:color="auto"/>
              <w:left w:val="nil"/>
              <w:bottom w:val="single" w:sz="4" w:space="0" w:color="auto"/>
            </w:tcBorders>
          </w:tcPr>
          <w:p w14:paraId="62FB5A06" w14:textId="77777777" w:rsidR="002D4DBF" w:rsidRPr="00235E0C" w:rsidRDefault="002D4DBF" w:rsidP="00D176C3">
            <w:pPr>
              <w:widowControl w:val="0"/>
              <w:spacing w:after="0" w:line="240" w:lineRule="auto"/>
              <w:jc w:val="center"/>
              <w:rPr>
                <w:sz w:val="18"/>
                <w:szCs w:val="18"/>
              </w:rPr>
            </w:pPr>
            <w:r w:rsidRPr="00235E0C">
              <w:rPr>
                <w:sz w:val="18"/>
                <w:szCs w:val="18"/>
              </w:rPr>
              <w:t>Probability-External</w:t>
            </w:r>
          </w:p>
        </w:tc>
      </w:tr>
      <w:tr w:rsidR="002D4DBF" w:rsidRPr="0049708C" w14:paraId="451AE2F0" w14:textId="77777777" w:rsidTr="00D176C3">
        <w:trPr>
          <w:trHeight w:val="258"/>
        </w:trPr>
        <w:tc>
          <w:tcPr>
            <w:tcW w:w="1862" w:type="dxa"/>
            <w:tcBorders>
              <w:top w:val="single" w:sz="4" w:space="0" w:color="auto"/>
              <w:left w:val="nil"/>
              <w:bottom w:val="single" w:sz="4" w:space="0" w:color="auto"/>
              <w:right w:val="nil"/>
            </w:tcBorders>
          </w:tcPr>
          <w:p w14:paraId="6D3A633B" w14:textId="77777777" w:rsidR="002D4DBF" w:rsidRPr="00235E0C" w:rsidRDefault="002D4DBF" w:rsidP="00D176C3">
            <w:pPr>
              <w:widowControl w:val="0"/>
              <w:spacing w:after="0" w:line="240" w:lineRule="auto"/>
              <w:rPr>
                <w:sz w:val="18"/>
                <w:szCs w:val="18"/>
              </w:rPr>
            </w:pPr>
          </w:p>
        </w:tc>
        <w:tc>
          <w:tcPr>
            <w:tcW w:w="1628" w:type="dxa"/>
            <w:tcBorders>
              <w:top w:val="single" w:sz="4" w:space="0" w:color="auto"/>
              <w:left w:val="nil"/>
              <w:bottom w:val="single" w:sz="4" w:space="0" w:color="auto"/>
              <w:right w:val="nil"/>
            </w:tcBorders>
          </w:tcPr>
          <w:p w14:paraId="73FDB23C" w14:textId="77777777" w:rsidR="002D4DBF" w:rsidRPr="00235E0C" w:rsidRDefault="002D4DBF" w:rsidP="00D176C3">
            <w:pPr>
              <w:widowControl w:val="0"/>
              <w:spacing w:after="0" w:line="240" w:lineRule="auto"/>
              <w:jc w:val="center"/>
              <w:rPr>
                <w:sz w:val="18"/>
                <w:szCs w:val="18"/>
              </w:rPr>
            </w:pPr>
            <w:r w:rsidRPr="00235E0C">
              <w:rPr>
                <w:sz w:val="18"/>
                <w:szCs w:val="18"/>
              </w:rPr>
              <w:t>1</w:t>
            </w:r>
          </w:p>
        </w:tc>
        <w:tc>
          <w:tcPr>
            <w:tcW w:w="1628" w:type="dxa"/>
            <w:tcBorders>
              <w:top w:val="single" w:sz="4" w:space="0" w:color="auto"/>
              <w:left w:val="nil"/>
              <w:bottom w:val="single" w:sz="4" w:space="0" w:color="auto"/>
              <w:right w:val="nil"/>
            </w:tcBorders>
          </w:tcPr>
          <w:p w14:paraId="66ABA5E6" w14:textId="77777777" w:rsidR="002D4DBF" w:rsidRPr="00235E0C" w:rsidRDefault="002D4DBF" w:rsidP="00D176C3">
            <w:pPr>
              <w:widowControl w:val="0"/>
              <w:spacing w:after="0" w:line="240" w:lineRule="auto"/>
              <w:jc w:val="center"/>
              <w:rPr>
                <w:sz w:val="18"/>
                <w:szCs w:val="18"/>
              </w:rPr>
            </w:pPr>
            <w:r w:rsidRPr="00235E0C">
              <w:rPr>
                <w:sz w:val="18"/>
                <w:szCs w:val="18"/>
              </w:rPr>
              <w:t>2</w:t>
            </w:r>
          </w:p>
        </w:tc>
        <w:tc>
          <w:tcPr>
            <w:tcW w:w="1628" w:type="dxa"/>
            <w:tcBorders>
              <w:top w:val="single" w:sz="4" w:space="0" w:color="auto"/>
              <w:left w:val="nil"/>
              <w:bottom w:val="single" w:sz="4" w:space="0" w:color="auto"/>
              <w:right w:val="nil"/>
            </w:tcBorders>
          </w:tcPr>
          <w:p w14:paraId="62085D5E" w14:textId="77777777" w:rsidR="002D4DBF" w:rsidRPr="00235E0C" w:rsidRDefault="002D4DBF" w:rsidP="00D176C3">
            <w:pPr>
              <w:widowControl w:val="0"/>
              <w:spacing w:after="0" w:line="240" w:lineRule="auto"/>
              <w:jc w:val="center"/>
              <w:rPr>
                <w:sz w:val="18"/>
                <w:szCs w:val="18"/>
              </w:rPr>
            </w:pPr>
            <w:r w:rsidRPr="00235E0C">
              <w:rPr>
                <w:sz w:val="18"/>
                <w:szCs w:val="18"/>
              </w:rPr>
              <w:t>3</w:t>
            </w:r>
          </w:p>
        </w:tc>
        <w:tc>
          <w:tcPr>
            <w:tcW w:w="1628" w:type="dxa"/>
            <w:tcBorders>
              <w:top w:val="single" w:sz="4" w:space="0" w:color="auto"/>
              <w:bottom w:val="single" w:sz="4" w:space="0" w:color="auto"/>
            </w:tcBorders>
          </w:tcPr>
          <w:p w14:paraId="75F2BFCE" w14:textId="77777777" w:rsidR="002D4DBF" w:rsidRPr="00235E0C" w:rsidRDefault="002D4DBF" w:rsidP="00D176C3">
            <w:pPr>
              <w:widowControl w:val="0"/>
              <w:spacing w:after="0" w:line="240" w:lineRule="auto"/>
              <w:jc w:val="center"/>
              <w:rPr>
                <w:sz w:val="18"/>
                <w:szCs w:val="18"/>
              </w:rPr>
            </w:pPr>
            <w:r w:rsidRPr="00235E0C">
              <w:rPr>
                <w:sz w:val="18"/>
                <w:szCs w:val="18"/>
              </w:rPr>
              <w:t>1</w:t>
            </w:r>
          </w:p>
        </w:tc>
        <w:tc>
          <w:tcPr>
            <w:tcW w:w="1628" w:type="dxa"/>
            <w:tcBorders>
              <w:top w:val="single" w:sz="4" w:space="0" w:color="auto"/>
              <w:bottom w:val="single" w:sz="4" w:space="0" w:color="auto"/>
            </w:tcBorders>
          </w:tcPr>
          <w:p w14:paraId="7CB527CF" w14:textId="77777777" w:rsidR="002D4DBF" w:rsidRPr="00235E0C" w:rsidRDefault="002D4DBF" w:rsidP="00D176C3">
            <w:pPr>
              <w:widowControl w:val="0"/>
              <w:spacing w:after="0" w:line="240" w:lineRule="auto"/>
              <w:jc w:val="center"/>
              <w:rPr>
                <w:sz w:val="18"/>
                <w:szCs w:val="18"/>
              </w:rPr>
            </w:pPr>
            <w:r w:rsidRPr="00235E0C">
              <w:rPr>
                <w:sz w:val="18"/>
                <w:szCs w:val="18"/>
              </w:rPr>
              <w:t>2</w:t>
            </w:r>
          </w:p>
        </w:tc>
        <w:tc>
          <w:tcPr>
            <w:tcW w:w="1629" w:type="dxa"/>
            <w:tcBorders>
              <w:top w:val="single" w:sz="4" w:space="0" w:color="auto"/>
              <w:bottom w:val="single" w:sz="4" w:space="0" w:color="auto"/>
            </w:tcBorders>
          </w:tcPr>
          <w:p w14:paraId="4CC538A5" w14:textId="77777777" w:rsidR="002D4DBF" w:rsidRPr="00235E0C" w:rsidRDefault="002D4DBF" w:rsidP="00D176C3">
            <w:pPr>
              <w:widowControl w:val="0"/>
              <w:spacing w:after="0" w:line="240" w:lineRule="auto"/>
              <w:jc w:val="center"/>
              <w:rPr>
                <w:sz w:val="18"/>
                <w:szCs w:val="18"/>
              </w:rPr>
            </w:pPr>
            <w:r w:rsidRPr="00235E0C">
              <w:rPr>
                <w:sz w:val="18"/>
                <w:szCs w:val="18"/>
              </w:rPr>
              <w:t>3</w:t>
            </w:r>
          </w:p>
        </w:tc>
      </w:tr>
      <w:tr w:rsidR="002D4DBF" w:rsidRPr="00C5715F" w14:paraId="7A6E6394" w14:textId="77777777" w:rsidTr="00D176C3">
        <w:trPr>
          <w:trHeight w:val="258"/>
        </w:trPr>
        <w:tc>
          <w:tcPr>
            <w:tcW w:w="1862" w:type="dxa"/>
            <w:tcBorders>
              <w:top w:val="single" w:sz="4" w:space="0" w:color="auto"/>
              <w:left w:val="nil"/>
              <w:bottom w:val="nil"/>
              <w:right w:val="nil"/>
            </w:tcBorders>
          </w:tcPr>
          <w:p w14:paraId="3380F897" w14:textId="77777777" w:rsidR="002D4DBF" w:rsidRPr="00235E0C"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m:oMathPara>
          </w:p>
        </w:tc>
        <w:tc>
          <w:tcPr>
            <w:tcW w:w="1628" w:type="dxa"/>
            <w:tcBorders>
              <w:top w:val="single" w:sz="4" w:space="0" w:color="auto"/>
              <w:left w:val="nil"/>
              <w:bottom w:val="nil"/>
              <w:right w:val="nil"/>
            </w:tcBorders>
          </w:tcPr>
          <w:p w14:paraId="75CD85CE" w14:textId="77777777" w:rsidR="002D4DBF" w:rsidRPr="00235E0C" w:rsidRDefault="002D4DBF" w:rsidP="00D176C3">
            <w:pPr>
              <w:widowControl w:val="0"/>
              <w:spacing w:after="0" w:line="240" w:lineRule="auto"/>
              <w:jc w:val="center"/>
              <w:rPr>
                <w:sz w:val="18"/>
                <w:szCs w:val="18"/>
              </w:rPr>
            </w:pPr>
            <w:r w:rsidRPr="0051582A">
              <w:rPr>
                <w:sz w:val="18"/>
                <w:szCs w:val="18"/>
              </w:rPr>
              <w:t>0.405</w:t>
            </w:r>
            <w:r w:rsidRPr="0051582A">
              <w:rPr>
                <w:sz w:val="18"/>
                <w:szCs w:val="18"/>
                <w:vertAlign w:val="superscript"/>
              </w:rPr>
              <w:t>***</w:t>
            </w:r>
          </w:p>
        </w:tc>
        <w:tc>
          <w:tcPr>
            <w:tcW w:w="1628" w:type="dxa"/>
            <w:tcBorders>
              <w:top w:val="single" w:sz="4" w:space="0" w:color="auto"/>
              <w:left w:val="nil"/>
              <w:bottom w:val="nil"/>
              <w:right w:val="nil"/>
            </w:tcBorders>
          </w:tcPr>
          <w:p w14:paraId="68931E94" w14:textId="77777777" w:rsidR="002D4DBF" w:rsidRPr="00235E0C" w:rsidRDefault="002D4DBF" w:rsidP="00D176C3">
            <w:pPr>
              <w:widowControl w:val="0"/>
              <w:spacing w:after="0" w:line="240" w:lineRule="auto"/>
              <w:jc w:val="center"/>
              <w:rPr>
                <w:sz w:val="18"/>
                <w:szCs w:val="18"/>
              </w:rPr>
            </w:pPr>
          </w:p>
        </w:tc>
        <w:tc>
          <w:tcPr>
            <w:tcW w:w="1628" w:type="dxa"/>
            <w:tcBorders>
              <w:top w:val="single" w:sz="4" w:space="0" w:color="auto"/>
              <w:left w:val="nil"/>
              <w:bottom w:val="nil"/>
              <w:right w:val="nil"/>
            </w:tcBorders>
          </w:tcPr>
          <w:p w14:paraId="6F08FF96" w14:textId="77777777" w:rsidR="002D4DBF" w:rsidRPr="00235E0C" w:rsidRDefault="002D4DBF" w:rsidP="00D176C3">
            <w:pPr>
              <w:widowControl w:val="0"/>
              <w:spacing w:after="0" w:line="240" w:lineRule="auto"/>
              <w:jc w:val="center"/>
              <w:rPr>
                <w:sz w:val="18"/>
                <w:szCs w:val="18"/>
              </w:rPr>
            </w:pPr>
            <w:r w:rsidRPr="0051582A">
              <w:rPr>
                <w:sz w:val="18"/>
                <w:szCs w:val="18"/>
              </w:rPr>
              <w:t>0.364</w:t>
            </w:r>
            <w:r w:rsidRPr="0051582A">
              <w:rPr>
                <w:sz w:val="18"/>
                <w:szCs w:val="18"/>
                <w:vertAlign w:val="superscript"/>
              </w:rPr>
              <w:t>***</w:t>
            </w:r>
          </w:p>
        </w:tc>
        <w:tc>
          <w:tcPr>
            <w:tcW w:w="1628" w:type="dxa"/>
            <w:tcBorders>
              <w:top w:val="single" w:sz="4" w:space="0" w:color="auto"/>
            </w:tcBorders>
          </w:tcPr>
          <w:p w14:paraId="474205F1" w14:textId="77777777" w:rsidR="002D4DBF" w:rsidRPr="00235E0C" w:rsidRDefault="002D4DBF" w:rsidP="00D176C3">
            <w:pPr>
              <w:widowControl w:val="0"/>
              <w:spacing w:after="0" w:line="240" w:lineRule="auto"/>
              <w:jc w:val="center"/>
              <w:rPr>
                <w:sz w:val="18"/>
                <w:szCs w:val="18"/>
              </w:rPr>
            </w:pPr>
            <w:r w:rsidRPr="00FF66DD">
              <w:rPr>
                <w:sz w:val="18"/>
                <w:szCs w:val="18"/>
              </w:rPr>
              <w:t>0.208</w:t>
            </w:r>
            <w:r w:rsidRPr="00FF66DD">
              <w:rPr>
                <w:sz w:val="18"/>
                <w:szCs w:val="18"/>
                <w:vertAlign w:val="superscript"/>
              </w:rPr>
              <w:t>***</w:t>
            </w:r>
          </w:p>
        </w:tc>
        <w:tc>
          <w:tcPr>
            <w:tcW w:w="1628" w:type="dxa"/>
            <w:tcBorders>
              <w:top w:val="single" w:sz="4" w:space="0" w:color="auto"/>
            </w:tcBorders>
          </w:tcPr>
          <w:p w14:paraId="4AEAD07B" w14:textId="77777777" w:rsidR="002D4DBF" w:rsidRPr="00235E0C" w:rsidRDefault="002D4DBF" w:rsidP="00D176C3">
            <w:pPr>
              <w:widowControl w:val="0"/>
              <w:spacing w:after="0" w:line="240" w:lineRule="auto"/>
              <w:jc w:val="center"/>
              <w:rPr>
                <w:sz w:val="18"/>
                <w:szCs w:val="18"/>
              </w:rPr>
            </w:pPr>
          </w:p>
        </w:tc>
        <w:tc>
          <w:tcPr>
            <w:tcW w:w="1629" w:type="dxa"/>
            <w:tcBorders>
              <w:top w:val="single" w:sz="4" w:space="0" w:color="auto"/>
            </w:tcBorders>
          </w:tcPr>
          <w:p w14:paraId="2D4CE809" w14:textId="77777777" w:rsidR="002D4DBF" w:rsidRPr="00235E0C" w:rsidRDefault="002D4DBF" w:rsidP="00D176C3">
            <w:pPr>
              <w:widowControl w:val="0"/>
              <w:spacing w:after="0" w:line="240" w:lineRule="auto"/>
              <w:jc w:val="center"/>
              <w:rPr>
                <w:sz w:val="18"/>
                <w:szCs w:val="18"/>
              </w:rPr>
            </w:pPr>
            <w:r w:rsidRPr="00FF66DD">
              <w:rPr>
                <w:sz w:val="18"/>
                <w:szCs w:val="18"/>
              </w:rPr>
              <w:t>0.238</w:t>
            </w:r>
            <w:r w:rsidRPr="00FF66DD">
              <w:rPr>
                <w:sz w:val="18"/>
                <w:szCs w:val="18"/>
                <w:vertAlign w:val="superscript"/>
              </w:rPr>
              <w:t>***</w:t>
            </w:r>
          </w:p>
        </w:tc>
      </w:tr>
      <w:tr w:rsidR="002D4DBF" w:rsidRPr="00C5715F" w14:paraId="2ADCA150" w14:textId="77777777" w:rsidTr="00D176C3">
        <w:trPr>
          <w:trHeight w:val="258"/>
        </w:trPr>
        <w:tc>
          <w:tcPr>
            <w:tcW w:w="1862" w:type="dxa"/>
            <w:tcBorders>
              <w:top w:val="nil"/>
              <w:left w:val="nil"/>
              <w:bottom w:val="nil"/>
              <w:right w:val="nil"/>
            </w:tcBorders>
          </w:tcPr>
          <w:p w14:paraId="77EF1B73" w14:textId="77777777" w:rsidR="002D4DBF" w:rsidRPr="00235E0C" w:rsidRDefault="002D4DBF" w:rsidP="00D176C3">
            <w:pPr>
              <w:widowControl w:val="0"/>
              <w:spacing w:after="0" w:line="240" w:lineRule="auto"/>
              <w:rPr>
                <w:sz w:val="18"/>
                <w:szCs w:val="18"/>
              </w:rPr>
            </w:pPr>
          </w:p>
        </w:tc>
        <w:tc>
          <w:tcPr>
            <w:tcW w:w="1628" w:type="dxa"/>
            <w:tcBorders>
              <w:top w:val="nil"/>
              <w:left w:val="nil"/>
              <w:bottom w:val="nil"/>
              <w:right w:val="nil"/>
            </w:tcBorders>
          </w:tcPr>
          <w:p w14:paraId="2AFD0031" w14:textId="77777777" w:rsidR="002D4DBF" w:rsidRPr="00235E0C" w:rsidRDefault="002D4DBF" w:rsidP="00D176C3">
            <w:pPr>
              <w:widowControl w:val="0"/>
              <w:spacing w:after="0" w:line="240" w:lineRule="auto"/>
              <w:jc w:val="center"/>
              <w:rPr>
                <w:sz w:val="18"/>
                <w:szCs w:val="18"/>
              </w:rPr>
            </w:pPr>
            <w:r w:rsidRPr="0051582A">
              <w:rPr>
                <w:sz w:val="18"/>
                <w:szCs w:val="18"/>
              </w:rPr>
              <w:t>(0.119)</w:t>
            </w:r>
          </w:p>
        </w:tc>
        <w:tc>
          <w:tcPr>
            <w:tcW w:w="1628" w:type="dxa"/>
            <w:tcBorders>
              <w:top w:val="nil"/>
              <w:left w:val="nil"/>
              <w:bottom w:val="nil"/>
              <w:right w:val="nil"/>
            </w:tcBorders>
          </w:tcPr>
          <w:p w14:paraId="46FD238E" w14:textId="77777777" w:rsidR="002D4DBF" w:rsidRPr="00235E0C" w:rsidRDefault="002D4DBF" w:rsidP="00D176C3">
            <w:pPr>
              <w:widowControl w:val="0"/>
              <w:spacing w:after="0" w:line="240" w:lineRule="auto"/>
              <w:jc w:val="center"/>
              <w:rPr>
                <w:sz w:val="18"/>
                <w:szCs w:val="18"/>
              </w:rPr>
            </w:pPr>
          </w:p>
        </w:tc>
        <w:tc>
          <w:tcPr>
            <w:tcW w:w="1628" w:type="dxa"/>
            <w:tcBorders>
              <w:top w:val="nil"/>
              <w:left w:val="nil"/>
              <w:bottom w:val="nil"/>
              <w:right w:val="nil"/>
            </w:tcBorders>
          </w:tcPr>
          <w:p w14:paraId="7849CA8F" w14:textId="77777777" w:rsidR="002D4DBF" w:rsidRPr="00235E0C" w:rsidRDefault="002D4DBF" w:rsidP="00D176C3">
            <w:pPr>
              <w:widowControl w:val="0"/>
              <w:spacing w:after="0" w:line="240" w:lineRule="auto"/>
              <w:jc w:val="center"/>
              <w:rPr>
                <w:sz w:val="18"/>
                <w:szCs w:val="18"/>
              </w:rPr>
            </w:pPr>
            <w:r w:rsidRPr="0051582A">
              <w:rPr>
                <w:sz w:val="18"/>
                <w:szCs w:val="18"/>
              </w:rPr>
              <w:t>(0.125)</w:t>
            </w:r>
          </w:p>
        </w:tc>
        <w:tc>
          <w:tcPr>
            <w:tcW w:w="1628" w:type="dxa"/>
          </w:tcPr>
          <w:p w14:paraId="41ECD732" w14:textId="77777777" w:rsidR="002D4DBF" w:rsidRPr="00235E0C" w:rsidRDefault="002D4DBF" w:rsidP="00D176C3">
            <w:pPr>
              <w:widowControl w:val="0"/>
              <w:spacing w:after="0" w:line="240" w:lineRule="auto"/>
              <w:jc w:val="center"/>
              <w:rPr>
                <w:sz w:val="18"/>
                <w:szCs w:val="18"/>
              </w:rPr>
            </w:pPr>
            <w:r w:rsidRPr="00FF66DD">
              <w:rPr>
                <w:sz w:val="18"/>
                <w:szCs w:val="18"/>
              </w:rPr>
              <w:t>(0.0598)</w:t>
            </w:r>
          </w:p>
        </w:tc>
        <w:tc>
          <w:tcPr>
            <w:tcW w:w="1628" w:type="dxa"/>
          </w:tcPr>
          <w:p w14:paraId="36086DC2" w14:textId="77777777" w:rsidR="002D4DBF" w:rsidRPr="00235E0C" w:rsidRDefault="002D4DBF" w:rsidP="00D176C3">
            <w:pPr>
              <w:widowControl w:val="0"/>
              <w:spacing w:after="0" w:line="240" w:lineRule="auto"/>
              <w:jc w:val="center"/>
              <w:rPr>
                <w:sz w:val="18"/>
                <w:szCs w:val="18"/>
              </w:rPr>
            </w:pPr>
          </w:p>
        </w:tc>
        <w:tc>
          <w:tcPr>
            <w:tcW w:w="1629" w:type="dxa"/>
          </w:tcPr>
          <w:p w14:paraId="7C678816" w14:textId="77777777" w:rsidR="002D4DBF" w:rsidRPr="00235E0C" w:rsidRDefault="002D4DBF" w:rsidP="00D176C3">
            <w:pPr>
              <w:widowControl w:val="0"/>
              <w:spacing w:after="0" w:line="240" w:lineRule="auto"/>
              <w:jc w:val="center"/>
              <w:rPr>
                <w:sz w:val="18"/>
                <w:szCs w:val="18"/>
              </w:rPr>
            </w:pPr>
            <w:r w:rsidRPr="00FF66DD">
              <w:rPr>
                <w:sz w:val="18"/>
                <w:szCs w:val="18"/>
              </w:rPr>
              <w:t>(0.0765)</w:t>
            </w:r>
          </w:p>
        </w:tc>
      </w:tr>
      <w:tr w:rsidR="002D4DBF" w:rsidRPr="00C5715F" w14:paraId="2EAE458E" w14:textId="77777777" w:rsidTr="00D176C3">
        <w:trPr>
          <w:trHeight w:val="258"/>
        </w:trPr>
        <w:tc>
          <w:tcPr>
            <w:tcW w:w="1862" w:type="dxa"/>
            <w:tcBorders>
              <w:top w:val="nil"/>
              <w:left w:val="nil"/>
              <w:bottom w:val="nil"/>
              <w:right w:val="nil"/>
            </w:tcBorders>
          </w:tcPr>
          <w:p w14:paraId="6D255480" w14:textId="77777777" w:rsidR="002D4DBF" w:rsidRPr="00235E0C"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235E0C">
              <w:rPr>
                <w:sz w:val="18"/>
                <w:szCs w:val="18"/>
              </w:rPr>
              <w:t>_parent</w:t>
            </w:r>
          </w:p>
        </w:tc>
        <w:tc>
          <w:tcPr>
            <w:tcW w:w="1628" w:type="dxa"/>
            <w:tcBorders>
              <w:top w:val="nil"/>
              <w:left w:val="nil"/>
              <w:bottom w:val="nil"/>
              <w:right w:val="nil"/>
            </w:tcBorders>
          </w:tcPr>
          <w:p w14:paraId="4C27958E" w14:textId="77777777" w:rsidR="002D4DBF" w:rsidRPr="00235E0C" w:rsidRDefault="002D4DBF" w:rsidP="00D176C3">
            <w:pPr>
              <w:widowControl w:val="0"/>
              <w:spacing w:after="0" w:line="240" w:lineRule="auto"/>
              <w:jc w:val="center"/>
              <w:rPr>
                <w:sz w:val="18"/>
                <w:szCs w:val="18"/>
              </w:rPr>
            </w:pPr>
          </w:p>
        </w:tc>
        <w:tc>
          <w:tcPr>
            <w:tcW w:w="1628" w:type="dxa"/>
            <w:tcBorders>
              <w:top w:val="nil"/>
              <w:left w:val="nil"/>
              <w:bottom w:val="nil"/>
              <w:right w:val="nil"/>
            </w:tcBorders>
          </w:tcPr>
          <w:p w14:paraId="25A14786" w14:textId="77777777" w:rsidR="002D4DBF" w:rsidRPr="00235E0C" w:rsidRDefault="002D4DBF" w:rsidP="00D176C3">
            <w:pPr>
              <w:widowControl w:val="0"/>
              <w:spacing w:after="0" w:line="240" w:lineRule="auto"/>
              <w:jc w:val="center"/>
              <w:rPr>
                <w:sz w:val="18"/>
                <w:szCs w:val="18"/>
              </w:rPr>
            </w:pPr>
            <w:r w:rsidRPr="0051582A">
              <w:rPr>
                <w:sz w:val="18"/>
                <w:szCs w:val="18"/>
              </w:rPr>
              <w:t>0.179</w:t>
            </w:r>
          </w:p>
        </w:tc>
        <w:tc>
          <w:tcPr>
            <w:tcW w:w="1628" w:type="dxa"/>
            <w:tcBorders>
              <w:top w:val="nil"/>
              <w:left w:val="nil"/>
              <w:bottom w:val="nil"/>
              <w:right w:val="nil"/>
            </w:tcBorders>
          </w:tcPr>
          <w:p w14:paraId="3741987A" w14:textId="77777777" w:rsidR="002D4DBF" w:rsidRPr="00235E0C" w:rsidRDefault="002D4DBF" w:rsidP="00D176C3">
            <w:pPr>
              <w:widowControl w:val="0"/>
              <w:spacing w:after="0" w:line="240" w:lineRule="auto"/>
              <w:jc w:val="center"/>
              <w:rPr>
                <w:sz w:val="18"/>
                <w:szCs w:val="18"/>
              </w:rPr>
            </w:pPr>
            <w:r w:rsidRPr="0051582A">
              <w:rPr>
                <w:sz w:val="18"/>
                <w:szCs w:val="18"/>
              </w:rPr>
              <w:t>0.0446</w:t>
            </w:r>
          </w:p>
        </w:tc>
        <w:tc>
          <w:tcPr>
            <w:tcW w:w="1628" w:type="dxa"/>
          </w:tcPr>
          <w:p w14:paraId="6A834E05" w14:textId="77777777" w:rsidR="002D4DBF" w:rsidRPr="00235E0C" w:rsidRDefault="002D4DBF" w:rsidP="00D176C3">
            <w:pPr>
              <w:widowControl w:val="0"/>
              <w:spacing w:after="0" w:line="240" w:lineRule="auto"/>
              <w:jc w:val="center"/>
              <w:rPr>
                <w:sz w:val="18"/>
                <w:szCs w:val="18"/>
              </w:rPr>
            </w:pPr>
          </w:p>
        </w:tc>
        <w:tc>
          <w:tcPr>
            <w:tcW w:w="1628" w:type="dxa"/>
          </w:tcPr>
          <w:p w14:paraId="4A54FD84" w14:textId="77777777" w:rsidR="002D4DBF" w:rsidRPr="00235E0C" w:rsidRDefault="002D4DBF" w:rsidP="00D176C3">
            <w:pPr>
              <w:widowControl w:val="0"/>
              <w:spacing w:after="0" w:line="240" w:lineRule="auto"/>
              <w:jc w:val="center"/>
              <w:rPr>
                <w:sz w:val="18"/>
                <w:szCs w:val="18"/>
              </w:rPr>
            </w:pPr>
            <w:r w:rsidRPr="00FF66DD">
              <w:rPr>
                <w:sz w:val="18"/>
                <w:szCs w:val="18"/>
              </w:rPr>
              <w:t>0.0983</w:t>
            </w:r>
          </w:p>
        </w:tc>
        <w:tc>
          <w:tcPr>
            <w:tcW w:w="1629" w:type="dxa"/>
          </w:tcPr>
          <w:p w14:paraId="398E99C7" w14:textId="77777777" w:rsidR="002D4DBF" w:rsidRPr="00235E0C" w:rsidRDefault="002D4DBF" w:rsidP="00D176C3">
            <w:pPr>
              <w:widowControl w:val="0"/>
              <w:spacing w:after="0" w:line="240" w:lineRule="auto"/>
              <w:jc w:val="center"/>
              <w:rPr>
                <w:sz w:val="18"/>
                <w:szCs w:val="18"/>
              </w:rPr>
            </w:pPr>
            <w:r w:rsidRPr="00FF66DD">
              <w:rPr>
                <w:sz w:val="18"/>
                <w:szCs w:val="18"/>
              </w:rPr>
              <w:t>-0.00745</w:t>
            </w:r>
          </w:p>
        </w:tc>
      </w:tr>
      <w:tr w:rsidR="002D4DBF" w:rsidRPr="00C5715F" w14:paraId="376A0149" w14:textId="77777777" w:rsidTr="00D176C3">
        <w:trPr>
          <w:trHeight w:val="258"/>
        </w:trPr>
        <w:tc>
          <w:tcPr>
            <w:tcW w:w="1862" w:type="dxa"/>
            <w:tcBorders>
              <w:top w:val="nil"/>
              <w:left w:val="nil"/>
              <w:bottom w:val="nil"/>
              <w:right w:val="nil"/>
            </w:tcBorders>
          </w:tcPr>
          <w:p w14:paraId="6EAF1F64" w14:textId="77777777" w:rsidR="002D4DBF" w:rsidRPr="00235E0C" w:rsidRDefault="002D4DBF" w:rsidP="00D176C3">
            <w:pPr>
              <w:widowControl w:val="0"/>
              <w:spacing w:after="0" w:line="240" w:lineRule="auto"/>
              <w:rPr>
                <w:sz w:val="18"/>
                <w:szCs w:val="18"/>
              </w:rPr>
            </w:pPr>
          </w:p>
        </w:tc>
        <w:tc>
          <w:tcPr>
            <w:tcW w:w="1628" w:type="dxa"/>
            <w:tcBorders>
              <w:top w:val="nil"/>
              <w:left w:val="nil"/>
              <w:bottom w:val="nil"/>
              <w:right w:val="nil"/>
            </w:tcBorders>
          </w:tcPr>
          <w:p w14:paraId="4F54321E" w14:textId="77777777" w:rsidR="002D4DBF" w:rsidRPr="00235E0C" w:rsidRDefault="002D4DBF" w:rsidP="00D176C3">
            <w:pPr>
              <w:widowControl w:val="0"/>
              <w:spacing w:after="0" w:line="240" w:lineRule="auto"/>
              <w:jc w:val="center"/>
              <w:rPr>
                <w:sz w:val="18"/>
                <w:szCs w:val="18"/>
              </w:rPr>
            </w:pPr>
          </w:p>
        </w:tc>
        <w:tc>
          <w:tcPr>
            <w:tcW w:w="1628" w:type="dxa"/>
            <w:tcBorders>
              <w:top w:val="nil"/>
              <w:left w:val="nil"/>
              <w:bottom w:val="nil"/>
              <w:right w:val="nil"/>
            </w:tcBorders>
          </w:tcPr>
          <w:p w14:paraId="6C138D3A" w14:textId="77777777" w:rsidR="002D4DBF" w:rsidRPr="00235E0C" w:rsidRDefault="002D4DBF" w:rsidP="00D176C3">
            <w:pPr>
              <w:widowControl w:val="0"/>
              <w:spacing w:after="0" w:line="240" w:lineRule="auto"/>
              <w:jc w:val="center"/>
              <w:rPr>
                <w:sz w:val="18"/>
                <w:szCs w:val="18"/>
              </w:rPr>
            </w:pPr>
            <w:r w:rsidRPr="0051582A">
              <w:rPr>
                <w:sz w:val="18"/>
                <w:szCs w:val="18"/>
              </w:rPr>
              <w:t>(0.116)</w:t>
            </w:r>
          </w:p>
        </w:tc>
        <w:tc>
          <w:tcPr>
            <w:tcW w:w="1628" w:type="dxa"/>
            <w:tcBorders>
              <w:top w:val="nil"/>
              <w:left w:val="nil"/>
              <w:bottom w:val="nil"/>
              <w:right w:val="nil"/>
            </w:tcBorders>
          </w:tcPr>
          <w:p w14:paraId="451DCC3A" w14:textId="77777777" w:rsidR="002D4DBF" w:rsidRPr="00235E0C" w:rsidRDefault="002D4DBF" w:rsidP="00D176C3">
            <w:pPr>
              <w:widowControl w:val="0"/>
              <w:spacing w:after="0" w:line="240" w:lineRule="auto"/>
              <w:jc w:val="center"/>
              <w:rPr>
                <w:sz w:val="18"/>
                <w:szCs w:val="18"/>
              </w:rPr>
            </w:pPr>
            <w:r w:rsidRPr="0051582A">
              <w:rPr>
                <w:sz w:val="18"/>
                <w:szCs w:val="18"/>
              </w:rPr>
              <w:t>(0.119)</w:t>
            </w:r>
          </w:p>
        </w:tc>
        <w:tc>
          <w:tcPr>
            <w:tcW w:w="1628" w:type="dxa"/>
          </w:tcPr>
          <w:p w14:paraId="2330A51D" w14:textId="77777777" w:rsidR="002D4DBF" w:rsidRPr="00235E0C" w:rsidRDefault="002D4DBF" w:rsidP="00D176C3">
            <w:pPr>
              <w:widowControl w:val="0"/>
              <w:spacing w:after="0" w:line="240" w:lineRule="auto"/>
              <w:jc w:val="center"/>
              <w:rPr>
                <w:sz w:val="18"/>
                <w:szCs w:val="18"/>
              </w:rPr>
            </w:pPr>
          </w:p>
        </w:tc>
        <w:tc>
          <w:tcPr>
            <w:tcW w:w="1628" w:type="dxa"/>
          </w:tcPr>
          <w:p w14:paraId="1C3B0D6C" w14:textId="77777777" w:rsidR="002D4DBF" w:rsidRPr="00235E0C" w:rsidRDefault="002D4DBF" w:rsidP="00D176C3">
            <w:pPr>
              <w:widowControl w:val="0"/>
              <w:spacing w:after="0" w:line="240" w:lineRule="auto"/>
              <w:jc w:val="center"/>
              <w:rPr>
                <w:sz w:val="18"/>
                <w:szCs w:val="18"/>
              </w:rPr>
            </w:pPr>
            <w:r w:rsidRPr="00FF66DD">
              <w:rPr>
                <w:sz w:val="18"/>
                <w:szCs w:val="18"/>
              </w:rPr>
              <w:t>(0.0670)</w:t>
            </w:r>
          </w:p>
        </w:tc>
        <w:tc>
          <w:tcPr>
            <w:tcW w:w="1629" w:type="dxa"/>
          </w:tcPr>
          <w:p w14:paraId="207EB171" w14:textId="77777777" w:rsidR="002D4DBF" w:rsidRPr="00235E0C" w:rsidRDefault="002D4DBF" w:rsidP="00D176C3">
            <w:pPr>
              <w:widowControl w:val="0"/>
              <w:spacing w:after="0" w:line="240" w:lineRule="auto"/>
              <w:jc w:val="center"/>
              <w:rPr>
                <w:sz w:val="18"/>
                <w:szCs w:val="18"/>
              </w:rPr>
            </w:pPr>
            <w:r w:rsidRPr="00FF66DD">
              <w:rPr>
                <w:sz w:val="18"/>
                <w:szCs w:val="18"/>
              </w:rPr>
              <w:t>(0.0825)</w:t>
            </w:r>
          </w:p>
        </w:tc>
      </w:tr>
      <w:tr w:rsidR="002D4DBF" w:rsidRPr="00C5715F" w14:paraId="5FB7058E" w14:textId="77777777" w:rsidTr="00D176C3">
        <w:trPr>
          <w:trHeight w:val="270"/>
        </w:trPr>
        <w:tc>
          <w:tcPr>
            <w:tcW w:w="1862" w:type="dxa"/>
            <w:tcBorders>
              <w:top w:val="nil"/>
              <w:left w:val="nil"/>
              <w:bottom w:val="nil"/>
              <w:right w:val="nil"/>
            </w:tcBorders>
          </w:tcPr>
          <w:p w14:paraId="78C02110" w14:textId="77777777" w:rsidR="002D4DBF" w:rsidRPr="00235E0C" w:rsidRDefault="002D4DBF" w:rsidP="00D176C3">
            <w:pPr>
              <w:widowControl w:val="0"/>
              <w:spacing w:after="0" w:line="240" w:lineRule="auto"/>
              <w:rPr>
                <w:sz w:val="18"/>
                <w:szCs w:val="18"/>
              </w:rPr>
            </w:pPr>
            <w:r w:rsidRPr="00235E0C">
              <w:rPr>
                <w:sz w:val="18"/>
                <w:szCs w:val="18"/>
              </w:rPr>
              <w:t>Girl#</w:t>
            </w: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235E0C">
              <w:rPr>
                <w:sz w:val="18"/>
                <w:szCs w:val="18"/>
              </w:rPr>
              <w:t>_parent</w:t>
            </w:r>
          </w:p>
        </w:tc>
        <w:tc>
          <w:tcPr>
            <w:tcW w:w="1628" w:type="dxa"/>
            <w:tcBorders>
              <w:top w:val="nil"/>
              <w:left w:val="nil"/>
              <w:bottom w:val="nil"/>
              <w:right w:val="nil"/>
            </w:tcBorders>
          </w:tcPr>
          <w:p w14:paraId="7DC150F4" w14:textId="77777777" w:rsidR="002D4DBF" w:rsidRPr="00235E0C" w:rsidRDefault="002D4DBF" w:rsidP="00D176C3">
            <w:pPr>
              <w:widowControl w:val="0"/>
              <w:spacing w:after="0" w:line="240" w:lineRule="auto"/>
              <w:jc w:val="center"/>
              <w:rPr>
                <w:sz w:val="18"/>
                <w:szCs w:val="18"/>
              </w:rPr>
            </w:pPr>
          </w:p>
        </w:tc>
        <w:tc>
          <w:tcPr>
            <w:tcW w:w="1628" w:type="dxa"/>
            <w:tcBorders>
              <w:top w:val="nil"/>
              <w:left w:val="nil"/>
              <w:bottom w:val="nil"/>
              <w:right w:val="nil"/>
            </w:tcBorders>
          </w:tcPr>
          <w:p w14:paraId="7C4BA170" w14:textId="77777777" w:rsidR="002D4DBF" w:rsidRPr="00235E0C" w:rsidRDefault="002D4DBF" w:rsidP="00D176C3">
            <w:pPr>
              <w:widowControl w:val="0"/>
              <w:spacing w:after="0" w:line="240" w:lineRule="auto"/>
              <w:jc w:val="center"/>
              <w:rPr>
                <w:sz w:val="18"/>
                <w:szCs w:val="18"/>
              </w:rPr>
            </w:pPr>
            <w:r w:rsidRPr="0051582A">
              <w:rPr>
                <w:sz w:val="18"/>
                <w:szCs w:val="18"/>
              </w:rPr>
              <w:t>0.0154</w:t>
            </w:r>
          </w:p>
        </w:tc>
        <w:tc>
          <w:tcPr>
            <w:tcW w:w="1628" w:type="dxa"/>
            <w:tcBorders>
              <w:top w:val="nil"/>
              <w:left w:val="nil"/>
              <w:bottom w:val="nil"/>
              <w:right w:val="nil"/>
            </w:tcBorders>
          </w:tcPr>
          <w:p w14:paraId="7C7D4F2D" w14:textId="77777777" w:rsidR="002D4DBF" w:rsidRPr="00235E0C" w:rsidRDefault="002D4DBF" w:rsidP="00D176C3">
            <w:pPr>
              <w:widowControl w:val="0"/>
              <w:spacing w:after="0" w:line="240" w:lineRule="auto"/>
              <w:jc w:val="center"/>
              <w:rPr>
                <w:sz w:val="18"/>
                <w:szCs w:val="18"/>
              </w:rPr>
            </w:pPr>
            <w:r w:rsidRPr="0051582A">
              <w:rPr>
                <w:sz w:val="18"/>
                <w:szCs w:val="18"/>
              </w:rPr>
              <w:t>0.125</w:t>
            </w:r>
          </w:p>
        </w:tc>
        <w:tc>
          <w:tcPr>
            <w:tcW w:w="1628" w:type="dxa"/>
          </w:tcPr>
          <w:p w14:paraId="6E537D89" w14:textId="77777777" w:rsidR="002D4DBF" w:rsidRPr="00235E0C" w:rsidRDefault="002D4DBF" w:rsidP="00D176C3">
            <w:pPr>
              <w:widowControl w:val="0"/>
              <w:spacing w:after="0" w:line="240" w:lineRule="auto"/>
              <w:jc w:val="center"/>
              <w:rPr>
                <w:sz w:val="18"/>
                <w:szCs w:val="18"/>
              </w:rPr>
            </w:pPr>
          </w:p>
        </w:tc>
        <w:tc>
          <w:tcPr>
            <w:tcW w:w="1628" w:type="dxa"/>
          </w:tcPr>
          <w:p w14:paraId="1403EB48" w14:textId="77777777" w:rsidR="002D4DBF" w:rsidRPr="00235E0C" w:rsidRDefault="002D4DBF" w:rsidP="00D176C3">
            <w:pPr>
              <w:widowControl w:val="0"/>
              <w:spacing w:after="0" w:line="240" w:lineRule="auto"/>
              <w:jc w:val="center"/>
              <w:rPr>
                <w:sz w:val="18"/>
                <w:szCs w:val="18"/>
              </w:rPr>
            </w:pPr>
            <w:r w:rsidRPr="00FF66DD">
              <w:rPr>
                <w:sz w:val="18"/>
                <w:szCs w:val="18"/>
              </w:rPr>
              <w:t>-0.00232</w:t>
            </w:r>
          </w:p>
        </w:tc>
        <w:tc>
          <w:tcPr>
            <w:tcW w:w="1629" w:type="dxa"/>
          </w:tcPr>
          <w:p w14:paraId="7565DC08" w14:textId="77777777" w:rsidR="002D4DBF" w:rsidRPr="00235E0C" w:rsidRDefault="002D4DBF" w:rsidP="00D176C3">
            <w:pPr>
              <w:widowControl w:val="0"/>
              <w:spacing w:after="0" w:line="240" w:lineRule="auto"/>
              <w:jc w:val="center"/>
              <w:rPr>
                <w:sz w:val="18"/>
                <w:szCs w:val="18"/>
              </w:rPr>
            </w:pPr>
            <w:r w:rsidRPr="00FF66DD">
              <w:rPr>
                <w:sz w:val="18"/>
                <w:szCs w:val="18"/>
              </w:rPr>
              <w:t>0.0432</w:t>
            </w:r>
          </w:p>
        </w:tc>
      </w:tr>
      <w:tr w:rsidR="002D4DBF" w:rsidRPr="00C5715F" w14:paraId="799235D1" w14:textId="77777777" w:rsidTr="00D176C3">
        <w:trPr>
          <w:trHeight w:val="244"/>
        </w:trPr>
        <w:tc>
          <w:tcPr>
            <w:tcW w:w="1862" w:type="dxa"/>
            <w:tcBorders>
              <w:top w:val="nil"/>
              <w:left w:val="nil"/>
              <w:bottom w:val="nil"/>
              <w:right w:val="nil"/>
            </w:tcBorders>
          </w:tcPr>
          <w:p w14:paraId="0B5D1319" w14:textId="77777777" w:rsidR="002D4DBF" w:rsidRPr="00235E0C" w:rsidRDefault="002D4DBF" w:rsidP="00D176C3">
            <w:pPr>
              <w:widowControl w:val="0"/>
              <w:spacing w:after="0" w:line="240" w:lineRule="auto"/>
              <w:rPr>
                <w:sz w:val="18"/>
                <w:szCs w:val="18"/>
              </w:rPr>
            </w:pPr>
          </w:p>
        </w:tc>
        <w:tc>
          <w:tcPr>
            <w:tcW w:w="1628" w:type="dxa"/>
            <w:tcBorders>
              <w:top w:val="nil"/>
              <w:left w:val="nil"/>
              <w:bottom w:val="nil"/>
              <w:right w:val="nil"/>
            </w:tcBorders>
          </w:tcPr>
          <w:p w14:paraId="0CB258E3" w14:textId="77777777" w:rsidR="002D4DBF" w:rsidRPr="00235E0C" w:rsidRDefault="002D4DBF" w:rsidP="00D176C3">
            <w:pPr>
              <w:widowControl w:val="0"/>
              <w:spacing w:after="0" w:line="240" w:lineRule="auto"/>
              <w:jc w:val="center"/>
              <w:rPr>
                <w:sz w:val="18"/>
                <w:szCs w:val="18"/>
              </w:rPr>
            </w:pPr>
          </w:p>
        </w:tc>
        <w:tc>
          <w:tcPr>
            <w:tcW w:w="1628" w:type="dxa"/>
            <w:tcBorders>
              <w:top w:val="nil"/>
              <w:left w:val="nil"/>
              <w:bottom w:val="nil"/>
              <w:right w:val="nil"/>
            </w:tcBorders>
          </w:tcPr>
          <w:p w14:paraId="3108B5C9" w14:textId="77777777" w:rsidR="002D4DBF" w:rsidRPr="00235E0C" w:rsidRDefault="002D4DBF" w:rsidP="00D176C3">
            <w:pPr>
              <w:widowControl w:val="0"/>
              <w:spacing w:after="0" w:line="240" w:lineRule="auto"/>
              <w:jc w:val="center"/>
              <w:rPr>
                <w:sz w:val="18"/>
                <w:szCs w:val="18"/>
              </w:rPr>
            </w:pPr>
            <w:r w:rsidRPr="0051582A">
              <w:rPr>
                <w:sz w:val="18"/>
                <w:szCs w:val="18"/>
              </w:rPr>
              <w:t>(0.150)</w:t>
            </w:r>
          </w:p>
        </w:tc>
        <w:tc>
          <w:tcPr>
            <w:tcW w:w="1628" w:type="dxa"/>
            <w:tcBorders>
              <w:top w:val="nil"/>
              <w:left w:val="nil"/>
              <w:bottom w:val="nil"/>
              <w:right w:val="nil"/>
            </w:tcBorders>
          </w:tcPr>
          <w:p w14:paraId="3632B823" w14:textId="77777777" w:rsidR="002D4DBF" w:rsidRPr="00235E0C" w:rsidRDefault="002D4DBF" w:rsidP="00D176C3">
            <w:pPr>
              <w:widowControl w:val="0"/>
              <w:spacing w:after="0" w:line="240" w:lineRule="auto"/>
              <w:jc w:val="center"/>
              <w:rPr>
                <w:sz w:val="18"/>
                <w:szCs w:val="18"/>
              </w:rPr>
            </w:pPr>
            <w:r w:rsidRPr="0051582A">
              <w:rPr>
                <w:sz w:val="18"/>
                <w:szCs w:val="18"/>
              </w:rPr>
              <w:t>(0.159)</w:t>
            </w:r>
          </w:p>
        </w:tc>
        <w:tc>
          <w:tcPr>
            <w:tcW w:w="1628" w:type="dxa"/>
          </w:tcPr>
          <w:p w14:paraId="52CEE191" w14:textId="77777777" w:rsidR="002D4DBF" w:rsidRPr="00235E0C" w:rsidRDefault="002D4DBF" w:rsidP="00D176C3">
            <w:pPr>
              <w:widowControl w:val="0"/>
              <w:spacing w:after="0" w:line="240" w:lineRule="auto"/>
              <w:jc w:val="center"/>
              <w:rPr>
                <w:sz w:val="18"/>
                <w:szCs w:val="18"/>
              </w:rPr>
            </w:pPr>
          </w:p>
        </w:tc>
        <w:tc>
          <w:tcPr>
            <w:tcW w:w="1628" w:type="dxa"/>
          </w:tcPr>
          <w:p w14:paraId="65B0631F" w14:textId="77777777" w:rsidR="002D4DBF" w:rsidRPr="00235E0C" w:rsidRDefault="002D4DBF" w:rsidP="00D176C3">
            <w:pPr>
              <w:widowControl w:val="0"/>
              <w:spacing w:after="0" w:line="240" w:lineRule="auto"/>
              <w:jc w:val="center"/>
              <w:rPr>
                <w:sz w:val="18"/>
                <w:szCs w:val="18"/>
              </w:rPr>
            </w:pPr>
            <w:r w:rsidRPr="00FF66DD">
              <w:rPr>
                <w:sz w:val="18"/>
                <w:szCs w:val="18"/>
              </w:rPr>
              <w:t>(0.101)</w:t>
            </w:r>
          </w:p>
        </w:tc>
        <w:tc>
          <w:tcPr>
            <w:tcW w:w="1629" w:type="dxa"/>
          </w:tcPr>
          <w:p w14:paraId="3AD7883C" w14:textId="77777777" w:rsidR="002D4DBF" w:rsidRPr="00235E0C" w:rsidRDefault="002D4DBF" w:rsidP="00D176C3">
            <w:pPr>
              <w:widowControl w:val="0"/>
              <w:spacing w:after="0" w:line="240" w:lineRule="auto"/>
              <w:jc w:val="center"/>
              <w:rPr>
                <w:sz w:val="18"/>
                <w:szCs w:val="18"/>
              </w:rPr>
            </w:pPr>
            <w:r w:rsidRPr="00FF66DD">
              <w:rPr>
                <w:sz w:val="18"/>
                <w:szCs w:val="18"/>
              </w:rPr>
              <w:t>(0.113)</w:t>
            </w:r>
          </w:p>
        </w:tc>
      </w:tr>
      <w:tr w:rsidR="002D4DBF" w:rsidRPr="00C5715F" w14:paraId="77F394D9" w14:textId="77777777" w:rsidTr="00D176C3">
        <w:trPr>
          <w:trHeight w:val="270"/>
        </w:trPr>
        <w:tc>
          <w:tcPr>
            <w:tcW w:w="1862" w:type="dxa"/>
            <w:tcBorders>
              <w:top w:val="nil"/>
              <w:left w:val="nil"/>
              <w:bottom w:val="nil"/>
              <w:right w:val="nil"/>
            </w:tcBorders>
          </w:tcPr>
          <w:p w14:paraId="792792D3" w14:textId="77777777" w:rsidR="002D4DBF" w:rsidRPr="00235E0C"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235E0C">
              <w:rPr>
                <w:sz w:val="18"/>
                <w:szCs w:val="18"/>
              </w:rPr>
              <w:t>_mother</w:t>
            </w:r>
          </w:p>
        </w:tc>
        <w:tc>
          <w:tcPr>
            <w:tcW w:w="1628" w:type="dxa"/>
            <w:tcBorders>
              <w:top w:val="nil"/>
              <w:left w:val="nil"/>
              <w:bottom w:val="nil"/>
              <w:right w:val="nil"/>
            </w:tcBorders>
          </w:tcPr>
          <w:p w14:paraId="7E38AB40" w14:textId="77777777" w:rsidR="002D4DBF" w:rsidRPr="00235E0C" w:rsidRDefault="002D4DBF" w:rsidP="00D176C3">
            <w:pPr>
              <w:widowControl w:val="0"/>
              <w:spacing w:after="0" w:line="240" w:lineRule="auto"/>
              <w:jc w:val="center"/>
              <w:rPr>
                <w:sz w:val="18"/>
                <w:szCs w:val="18"/>
              </w:rPr>
            </w:pPr>
          </w:p>
        </w:tc>
        <w:tc>
          <w:tcPr>
            <w:tcW w:w="1628" w:type="dxa"/>
            <w:tcBorders>
              <w:top w:val="nil"/>
              <w:left w:val="nil"/>
              <w:bottom w:val="nil"/>
              <w:right w:val="nil"/>
            </w:tcBorders>
          </w:tcPr>
          <w:p w14:paraId="5F0EA72A" w14:textId="77777777" w:rsidR="002D4DBF" w:rsidRPr="00235E0C" w:rsidRDefault="002D4DBF" w:rsidP="00D176C3">
            <w:pPr>
              <w:widowControl w:val="0"/>
              <w:spacing w:after="0" w:line="240" w:lineRule="auto"/>
              <w:jc w:val="center"/>
              <w:rPr>
                <w:sz w:val="18"/>
                <w:szCs w:val="18"/>
              </w:rPr>
            </w:pPr>
            <w:r w:rsidRPr="0051582A">
              <w:rPr>
                <w:sz w:val="18"/>
                <w:szCs w:val="18"/>
              </w:rPr>
              <w:t>0.318</w:t>
            </w:r>
          </w:p>
        </w:tc>
        <w:tc>
          <w:tcPr>
            <w:tcW w:w="1628" w:type="dxa"/>
            <w:tcBorders>
              <w:top w:val="nil"/>
              <w:left w:val="nil"/>
              <w:bottom w:val="nil"/>
              <w:right w:val="nil"/>
            </w:tcBorders>
          </w:tcPr>
          <w:p w14:paraId="502FEC45" w14:textId="77777777" w:rsidR="002D4DBF" w:rsidRPr="00235E0C" w:rsidRDefault="002D4DBF" w:rsidP="00D176C3">
            <w:pPr>
              <w:widowControl w:val="0"/>
              <w:spacing w:after="0" w:line="240" w:lineRule="auto"/>
              <w:jc w:val="center"/>
              <w:rPr>
                <w:sz w:val="18"/>
                <w:szCs w:val="18"/>
              </w:rPr>
            </w:pPr>
            <w:r w:rsidRPr="0051582A">
              <w:rPr>
                <w:sz w:val="18"/>
                <w:szCs w:val="18"/>
              </w:rPr>
              <w:t>0.375</w:t>
            </w:r>
            <w:r w:rsidRPr="0051582A">
              <w:rPr>
                <w:sz w:val="18"/>
                <w:szCs w:val="18"/>
                <w:vertAlign w:val="superscript"/>
              </w:rPr>
              <w:t>*</w:t>
            </w:r>
          </w:p>
        </w:tc>
        <w:tc>
          <w:tcPr>
            <w:tcW w:w="1628" w:type="dxa"/>
          </w:tcPr>
          <w:p w14:paraId="5987F020" w14:textId="77777777" w:rsidR="002D4DBF" w:rsidRPr="00235E0C" w:rsidRDefault="002D4DBF" w:rsidP="00D176C3">
            <w:pPr>
              <w:widowControl w:val="0"/>
              <w:spacing w:after="0" w:line="240" w:lineRule="auto"/>
              <w:jc w:val="center"/>
              <w:rPr>
                <w:sz w:val="18"/>
                <w:szCs w:val="18"/>
              </w:rPr>
            </w:pPr>
          </w:p>
        </w:tc>
        <w:tc>
          <w:tcPr>
            <w:tcW w:w="1628" w:type="dxa"/>
          </w:tcPr>
          <w:p w14:paraId="4F13EC64" w14:textId="77777777" w:rsidR="002D4DBF" w:rsidRPr="00235E0C" w:rsidRDefault="002D4DBF" w:rsidP="00D176C3">
            <w:pPr>
              <w:widowControl w:val="0"/>
              <w:spacing w:after="0" w:line="240" w:lineRule="auto"/>
              <w:jc w:val="center"/>
              <w:rPr>
                <w:sz w:val="18"/>
                <w:szCs w:val="18"/>
              </w:rPr>
            </w:pPr>
            <w:r w:rsidRPr="00FF66DD">
              <w:rPr>
                <w:sz w:val="18"/>
                <w:szCs w:val="18"/>
              </w:rPr>
              <w:t>-0.0459</w:t>
            </w:r>
          </w:p>
        </w:tc>
        <w:tc>
          <w:tcPr>
            <w:tcW w:w="1629" w:type="dxa"/>
          </w:tcPr>
          <w:p w14:paraId="4A60A054" w14:textId="77777777" w:rsidR="002D4DBF" w:rsidRPr="00235E0C" w:rsidRDefault="002D4DBF" w:rsidP="00D176C3">
            <w:pPr>
              <w:widowControl w:val="0"/>
              <w:spacing w:after="0" w:line="240" w:lineRule="auto"/>
              <w:jc w:val="center"/>
              <w:rPr>
                <w:sz w:val="18"/>
                <w:szCs w:val="18"/>
              </w:rPr>
            </w:pPr>
            <w:r w:rsidRPr="00FF66DD">
              <w:rPr>
                <w:sz w:val="18"/>
                <w:szCs w:val="18"/>
              </w:rPr>
              <w:t>-0.0539</w:t>
            </w:r>
          </w:p>
        </w:tc>
      </w:tr>
      <w:tr w:rsidR="002D4DBF" w:rsidRPr="00C5715F" w14:paraId="43E40209" w14:textId="77777777" w:rsidTr="00D176C3">
        <w:trPr>
          <w:trHeight w:val="244"/>
        </w:trPr>
        <w:tc>
          <w:tcPr>
            <w:tcW w:w="1862" w:type="dxa"/>
            <w:tcBorders>
              <w:top w:val="nil"/>
              <w:left w:val="nil"/>
              <w:bottom w:val="nil"/>
              <w:right w:val="nil"/>
            </w:tcBorders>
          </w:tcPr>
          <w:p w14:paraId="56A23CF8" w14:textId="77777777" w:rsidR="002D4DBF" w:rsidRPr="00235E0C" w:rsidRDefault="002D4DBF" w:rsidP="00D176C3">
            <w:pPr>
              <w:widowControl w:val="0"/>
              <w:spacing w:after="0" w:line="240" w:lineRule="auto"/>
              <w:rPr>
                <w:sz w:val="18"/>
                <w:szCs w:val="18"/>
              </w:rPr>
            </w:pPr>
          </w:p>
        </w:tc>
        <w:tc>
          <w:tcPr>
            <w:tcW w:w="1628" w:type="dxa"/>
            <w:tcBorders>
              <w:top w:val="nil"/>
              <w:left w:val="nil"/>
              <w:bottom w:val="nil"/>
              <w:right w:val="nil"/>
            </w:tcBorders>
          </w:tcPr>
          <w:p w14:paraId="2909E4EA" w14:textId="77777777" w:rsidR="002D4DBF" w:rsidRPr="00235E0C" w:rsidRDefault="002D4DBF" w:rsidP="00D176C3">
            <w:pPr>
              <w:widowControl w:val="0"/>
              <w:spacing w:after="0" w:line="240" w:lineRule="auto"/>
              <w:jc w:val="center"/>
              <w:rPr>
                <w:sz w:val="18"/>
                <w:szCs w:val="18"/>
              </w:rPr>
            </w:pPr>
          </w:p>
        </w:tc>
        <w:tc>
          <w:tcPr>
            <w:tcW w:w="1628" w:type="dxa"/>
            <w:tcBorders>
              <w:top w:val="nil"/>
              <w:left w:val="nil"/>
              <w:bottom w:val="nil"/>
              <w:right w:val="nil"/>
            </w:tcBorders>
          </w:tcPr>
          <w:p w14:paraId="7B9FB148" w14:textId="77777777" w:rsidR="002D4DBF" w:rsidRPr="00235E0C" w:rsidRDefault="002D4DBF" w:rsidP="00D176C3">
            <w:pPr>
              <w:widowControl w:val="0"/>
              <w:spacing w:after="0" w:line="240" w:lineRule="auto"/>
              <w:jc w:val="center"/>
              <w:rPr>
                <w:sz w:val="18"/>
                <w:szCs w:val="18"/>
              </w:rPr>
            </w:pPr>
            <w:r w:rsidRPr="0051582A">
              <w:rPr>
                <w:sz w:val="18"/>
                <w:szCs w:val="18"/>
              </w:rPr>
              <w:t>(0.207)</w:t>
            </w:r>
          </w:p>
        </w:tc>
        <w:tc>
          <w:tcPr>
            <w:tcW w:w="1628" w:type="dxa"/>
            <w:tcBorders>
              <w:top w:val="nil"/>
              <w:left w:val="nil"/>
              <w:bottom w:val="nil"/>
              <w:right w:val="nil"/>
            </w:tcBorders>
          </w:tcPr>
          <w:p w14:paraId="386113EA" w14:textId="77777777" w:rsidR="002D4DBF" w:rsidRPr="00235E0C" w:rsidRDefault="002D4DBF" w:rsidP="00D176C3">
            <w:pPr>
              <w:widowControl w:val="0"/>
              <w:spacing w:after="0" w:line="240" w:lineRule="auto"/>
              <w:jc w:val="center"/>
              <w:rPr>
                <w:sz w:val="18"/>
                <w:szCs w:val="18"/>
              </w:rPr>
            </w:pPr>
            <w:r w:rsidRPr="0051582A">
              <w:rPr>
                <w:sz w:val="18"/>
                <w:szCs w:val="18"/>
              </w:rPr>
              <w:t>(0.207)</w:t>
            </w:r>
          </w:p>
        </w:tc>
        <w:tc>
          <w:tcPr>
            <w:tcW w:w="1628" w:type="dxa"/>
          </w:tcPr>
          <w:p w14:paraId="7F45BC1D" w14:textId="77777777" w:rsidR="002D4DBF" w:rsidRPr="00235E0C" w:rsidRDefault="002D4DBF" w:rsidP="00D176C3">
            <w:pPr>
              <w:widowControl w:val="0"/>
              <w:spacing w:after="0" w:line="240" w:lineRule="auto"/>
              <w:jc w:val="center"/>
              <w:rPr>
                <w:sz w:val="18"/>
                <w:szCs w:val="18"/>
              </w:rPr>
            </w:pPr>
          </w:p>
        </w:tc>
        <w:tc>
          <w:tcPr>
            <w:tcW w:w="1628" w:type="dxa"/>
          </w:tcPr>
          <w:p w14:paraId="314EA902" w14:textId="77777777" w:rsidR="002D4DBF" w:rsidRPr="00235E0C" w:rsidRDefault="002D4DBF" w:rsidP="00D176C3">
            <w:pPr>
              <w:widowControl w:val="0"/>
              <w:spacing w:after="0" w:line="240" w:lineRule="auto"/>
              <w:jc w:val="center"/>
              <w:rPr>
                <w:sz w:val="18"/>
                <w:szCs w:val="18"/>
              </w:rPr>
            </w:pPr>
            <w:r w:rsidRPr="00FF66DD">
              <w:rPr>
                <w:sz w:val="18"/>
                <w:szCs w:val="18"/>
              </w:rPr>
              <w:t>(0.0966)</w:t>
            </w:r>
          </w:p>
        </w:tc>
        <w:tc>
          <w:tcPr>
            <w:tcW w:w="1629" w:type="dxa"/>
          </w:tcPr>
          <w:p w14:paraId="31B690F6" w14:textId="77777777" w:rsidR="002D4DBF" w:rsidRPr="00235E0C" w:rsidRDefault="002D4DBF" w:rsidP="00D176C3">
            <w:pPr>
              <w:widowControl w:val="0"/>
              <w:spacing w:after="0" w:line="240" w:lineRule="auto"/>
              <w:jc w:val="center"/>
              <w:rPr>
                <w:sz w:val="18"/>
                <w:szCs w:val="18"/>
              </w:rPr>
            </w:pPr>
            <w:r w:rsidRPr="00FF66DD">
              <w:rPr>
                <w:sz w:val="18"/>
                <w:szCs w:val="18"/>
              </w:rPr>
              <w:t>(0.0982)</w:t>
            </w:r>
          </w:p>
        </w:tc>
      </w:tr>
      <w:tr w:rsidR="002D4DBF" w:rsidRPr="00C5715F" w14:paraId="50317E99" w14:textId="77777777" w:rsidTr="00D176C3">
        <w:trPr>
          <w:trHeight w:val="270"/>
        </w:trPr>
        <w:tc>
          <w:tcPr>
            <w:tcW w:w="1862" w:type="dxa"/>
            <w:tcBorders>
              <w:top w:val="nil"/>
              <w:left w:val="nil"/>
              <w:bottom w:val="nil"/>
              <w:right w:val="nil"/>
            </w:tcBorders>
          </w:tcPr>
          <w:p w14:paraId="1D2EF6DA" w14:textId="77777777" w:rsidR="002D4DBF" w:rsidRPr="00235E0C" w:rsidRDefault="002D4DBF" w:rsidP="00D176C3">
            <w:pPr>
              <w:widowControl w:val="0"/>
              <w:spacing w:after="0" w:line="240" w:lineRule="auto"/>
              <w:rPr>
                <w:sz w:val="18"/>
                <w:szCs w:val="18"/>
              </w:rPr>
            </w:pPr>
            <w:r w:rsidRPr="00235E0C">
              <w:rPr>
                <w:sz w:val="18"/>
                <w:szCs w:val="18"/>
              </w:rPr>
              <w:t>Girl#</w:t>
            </w:r>
            <w:r w:rsidRPr="00235E0C">
              <w:rPr>
                <w:rFonts w:ascii="Cambria Math" w:eastAsiaTheme="minorEastAsia" w:hAnsi="Cambria Math"/>
                <w:sz w:val="18"/>
                <w:szCs w:val="18"/>
                <w:lang w:val="en-GB"/>
              </w:rPr>
              <w:t xml:space="preserve"> </w:t>
            </w: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235E0C">
              <w:rPr>
                <w:sz w:val="18"/>
                <w:szCs w:val="18"/>
              </w:rPr>
              <w:t>_mother</w:t>
            </w:r>
          </w:p>
        </w:tc>
        <w:tc>
          <w:tcPr>
            <w:tcW w:w="1628" w:type="dxa"/>
            <w:tcBorders>
              <w:top w:val="nil"/>
              <w:left w:val="nil"/>
              <w:bottom w:val="nil"/>
              <w:right w:val="nil"/>
            </w:tcBorders>
          </w:tcPr>
          <w:p w14:paraId="2DC0CC08" w14:textId="77777777" w:rsidR="002D4DBF" w:rsidRPr="00235E0C" w:rsidRDefault="002D4DBF" w:rsidP="00D176C3">
            <w:pPr>
              <w:widowControl w:val="0"/>
              <w:spacing w:after="0" w:line="240" w:lineRule="auto"/>
              <w:jc w:val="center"/>
              <w:rPr>
                <w:sz w:val="18"/>
                <w:szCs w:val="18"/>
              </w:rPr>
            </w:pPr>
          </w:p>
        </w:tc>
        <w:tc>
          <w:tcPr>
            <w:tcW w:w="1628" w:type="dxa"/>
            <w:tcBorders>
              <w:top w:val="nil"/>
              <w:left w:val="nil"/>
              <w:bottom w:val="nil"/>
              <w:right w:val="nil"/>
            </w:tcBorders>
          </w:tcPr>
          <w:p w14:paraId="586029A5" w14:textId="77777777" w:rsidR="002D4DBF" w:rsidRPr="00235E0C" w:rsidRDefault="002D4DBF" w:rsidP="00D176C3">
            <w:pPr>
              <w:widowControl w:val="0"/>
              <w:spacing w:after="0" w:line="240" w:lineRule="auto"/>
              <w:jc w:val="center"/>
              <w:rPr>
                <w:sz w:val="18"/>
                <w:szCs w:val="18"/>
              </w:rPr>
            </w:pPr>
            <w:r w:rsidRPr="0051582A">
              <w:rPr>
                <w:sz w:val="18"/>
                <w:szCs w:val="18"/>
              </w:rPr>
              <w:t>-0.425</w:t>
            </w:r>
            <w:r w:rsidRPr="0051582A">
              <w:rPr>
                <w:sz w:val="18"/>
                <w:szCs w:val="18"/>
                <w:vertAlign w:val="superscript"/>
              </w:rPr>
              <w:t>*</w:t>
            </w:r>
          </w:p>
        </w:tc>
        <w:tc>
          <w:tcPr>
            <w:tcW w:w="1628" w:type="dxa"/>
            <w:tcBorders>
              <w:top w:val="nil"/>
              <w:left w:val="nil"/>
              <w:bottom w:val="nil"/>
              <w:right w:val="nil"/>
            </w:tcBorders>
          </w:tcPr>
          <w:p w14:paraId="7C2A7781" w14:textId="77777777" w:rsidR="002D4DBF" w:rsidRPr="00235E0C" w:rsidRDefault="002D4DBF" w:rsidP="00D176C3">
            <w:pPr>
              <w:widowControl w:val="0"/>
              <w:spacing w:after="0" w:line="240" w:lineRule="auto"/>
              <w:jc w:val="center"/>
              <w:rPr>
                <w:sz w:val="18"/>
                <w:szCs w:val="18"/>
              </w:rPr>
            </w:pPr>
            <w:r w:rsidRPr="0051582A">
              <w:rPr>
                <w:sz w:val="18"/>
                <w:szCs w:val="18"/>
              </w:rPr>
              <w:t>-0.483</w:t>
            </w:r>
            <w:r w:rsidRPr="0051582A">
              <w:rPr>
                <w:sz w:val="18"/>
                <w:szCs w:val="18"/>
                <w:vertAlign w:val="superscript"/>
              </w:rPr>
              <w:t>*</w:t>
            </w:r>
          </w:p>
        </w:tc>
        <w:tc>
          <w:tcPr>
            <w:tcW w:w="1628" w:type="dxa"/>
          </w:tcPr>
          <w:p w14:paraId="04378488" w14:textId="77777777" w:rsidR="002D4DBF" w:rsidRPr="00235E0C" w:rsidRDefault="002D4DBF" w:rsidP="00D176C3">
            <w:pPr>
              <w:widowControl w:val="0"/>
              <w:spacing w:after="0" w:line="240" w:lineRule="auto"/>
              <w:jc w:val="center"/>
              <w:rPr>
                <w:sz w:val="18"/>
                <w:szCs w:val="18"/>
              </w:rPr>
            </w:pPr>
          </w:p>
        </w:tc>
        <w:tc>
          <w:tcPr>
            <w:tcW w:w="1628" w:type="dxa"/>
          </w:tcPr>
          <w:p w14:paraId="60E401D6" w14:textId="77777777" w:rsidR="002D4DBF" w:rsidRPr="00235E0C" w:rsidRDefault="002D4DBF" w:rsidP="00D176C3">
            <w:pPr>
              <w:widowControl w:val="0"/>
              <w:spacing w:after="0" w:line="240" w:lineRule="auto"/>
              <w:jc w:val="center"/>
              <w:rPr>
                <w:sz w:val="18"/>
                <w:szCs w:val="18"/>
              </w:rPr>
            </w:pPr>
            <w:r w:rsidRPr="00FF66DD">
              <w:rPr>
                <w:sz w:val="18"/>
                <w:szCs w:val="18"/>
              </w:rPr>
              <w:t>0.151</w:t>
            </w:r>
          </w:p>
        </w:tc>
        <w:tc>
          <w:tcPr>
            <w:tcW w:w="1629" w:type="dxa"/>
          </w:tcPr>
          <w:p w14:paraId="262763EF" w14:textId="77777777" w:rsidR="002D4DBF" w:rsidRPr="00235E0C" w:rsidRDefault="002D4DBF" w:rsidP="00D176C3">
            <w:pPr>
              <w:widowControl w:val="0"/>
              <w:spacing w:after="0" w:line="240" w:lineRule="auto"/>
              <w:jc w:val="center"/>
              <w:rPr>
                <w:sz w:val="18"/>
                <w:szCs w:val="18"/>
              </w:rPr>
            </w:pPr>
            <w:r w:rsidRPr="00FF66DD">
              <w:rPr>
                <w:sz w:val="18"/>
                <w:szCs w:val="18"/>
              </w:rPr>
              <w:t>0.144</w:t>
            </w:r>
          </w:p>
        </w:tc>
      </w:tr>
      <w:tr w:rsidR="002D4DBF" w:rsidRPr="00C5715F" w14:paraId="5A7B9ABC" w14:textId="77777777" w:rsidTr="00D176C3">
        <w:trPr>
          <w:trHeight w:val="244"/>
        </w:trPr>
        <w:tc>
          <w:tcPr>
            <w:tcW w:w="1862" w:type="dxa"/>
            <w:tcBorders>
              <w:top w:val="nil"/>
              <w:left w:val="nil"/>
              <w:bottom w:val="single" w:sz="4" w:space="0" w:color="auto"/>
              <w:right w:val="nil"/>
            </w:tcBorders>
          </w:tcPr>
          <w:p w14:paraId="15D284F5" w14:textId="77777777" w:rsidR="002D4DBF" w:rsidRPr="00235E0C" w:rsidRDefault="002D4DBF" w:rsidP="00D176C3">
            <w:pPr>
              <w:widowControl w:val="0"/>
              <w:spacing w:after="0" w:line="240" w:lineRule="auto"/>
              <w:rPr>
                <w:sz w:val="18"/>
                <w:szCs w:val="18"/>
              </w:rPr>
            </w:pPr>
          </w:p>
        </w:tc>
        <w:tc>
          <w:tcPr>
            <w:tcW w:w="1628" w:type="dxa"/>
            <w:tcBorders>
              <w:top w:val="nil"/>
              <w:left w:val="nil"/>
              <w:bottom w:val="single" w:sz="4" w:space="0" w:color="auto"/>
              <w:right w:val="nil"/>
            </w:tcBorders>
          </w:tcPr>
          <w:p w14:paraId="48436885" w14:textId="77777777" w:rsidR="002D4DBF" w:rsidRPr="00235E0C" w:rsidRDefault="002D4DBF" w:rsidP="00D176C3">
            <w:pPr>
              <w:widowControl w:val="0"/>
              <w:spacing w:after="0" w:line="240" w:lineRule="auto"/>
              <w:jc w:val="center"/>
              <w:rPr>
                <w:sz w:val="18"/>
                <w:szCs w:val="18"/>
              </w:rPr>
            </w:pPr>
          </w:p>
        </w:tc>
        <w:tc>
          <w:tcPr>
            <w:tcW w:w="1628" w:type="dxa"/>
            <w:tcBorders>
              <w:top w:val="nil"/>
              <w:left w:val="nil"/>
              <w:bottom w:val="single" w:sz="4" w:space="0" w:color="auto"/>
              <w:right w:val="nil"/>
            </w:tcBorders>
          </w:tcPr>
          <w:p w14:paraId="5D0D9506" w14:textId="77777777" w:rsidR="002D4DBF" w:rsidRPr="00235E0C" w:rsidRDefault="002D4DBF" w:rsidP="00D176C3">
            <w:pPr>
              <w:widowControl w:val="0"/>
              <w:spacing w:after="0" w:line="240" w:lineRule="auto"/>
              <w:jc w:val="center"/>
              <w:rPr>
                <w:sz w:val="18"/>
                <w:szCs w:val="18"/>
              </w:rPr>
            </w:pPr>
            <w:r w:rsidRPr="0051582A">
              <w:rPr>
                <w:sz w:val="18"/>
                <w:szCs w:val="18"/>
              </w:rPr>
              <w:t>(0.250)</w:t>
            </w:r>
          </w:p>
        </w:tc>
        <w:tc>
          <w:tcPr>
            <w:tcW w:w="1628" w:type="dxa"/>
            <w:tcBorders>
              <w:top w:val="nil"/>
              <w:left w:val="nil"/>
              <w:bottom w:val="single" w:sz="4" w:space="0" w:color="auto"/>
              <w:right w:val="nil"/>
            </w:tcBorders>
          </w:tcPr>
          <w:p w14:paraId="6D1AF7CB" w14:textId="77777777" w:rsidR="002D4DBF" w:rsidRPr="00235E0C" w:rsidRDefault="002D4DBF" w:rsidP="00D176C3">
            <w:pPr>
              <w:widowControl w:val="0"/>
              <w:spacing w:after="0" w:line="240" w:lineRule="auto"/>
              <w:jc w:val="center"/>
              <w:rPr>
                <w:sz w:val="18"/>
                <w:szCs w:val="18"/>
              </w:rPr>
            </w:pPr>
            <w:r w:rsidRPr="0051582A">
              <w:rPr>
                <w:sz w:val="18"/>
                <w:szCs w:val="18"/>
              </w:rPr>
              <w:t>(0.250)</w:t>
            </w:r>
          </w:p>
        </w:tc>
        <w:tc>
          <w:tcPr>
            <w:tcW w:w="1628" w:type="dxa"/>
            <w:tcBorders>
              <w:bottom w:val="single" w:sz="4" w:space="0" w:color="auto"/>
            </w:tcBorders>
          </w:tcPr>
          <w:p w14:paraId="3EA1272C" w14:textId="77777777" w:rsidR="002D4DBF" w:rsidRPr="00235E0C" w:rsidRDefault="002D4DBF" w:rsidP="00D176C3">
            <w:pPr>
              <w:widowControl w:val="0"/>
              <w:spacing w:after="0" w:line="240" w:lineRule="auto"/>
              <w:jc w:val="center"/>
              <w:rPr>
                <w:sz w:val="18"/>
                <w:szCs w:val="18"/>
              </w:rPr>
            </w:pPr>
          </w:p>
        </w:tc>
        <w:tc>
          <w:tcPr>
            <w:tcW w:w="1628" w:type="dxa"/>
            <w:tcBorders>
              <w:bottom w:val="single" w:sz="4" w:space="0" w:color="auto"/>
            </w:tcBorders>
          </w:tcPr>
          <w:p w14:paraId="4768A9B6" w14:textId="77777777" w:rsidR="002D4DBF" w:rsidRPr="00235E0C" w:rsidRDefault="002D4DBF" w:rsidP="00D176C3">
            <w:pPr>
              <w:widowControl w:val="0"/>
              <w:spacing w:after="0" w:line="240" w:lineRule="auto"/>
              <w:jc w:val="center"/>
              <w:rPr>
                <w:sz w:val="18"/>
                <w:szCs w:val="18"/>
              </w:rPr>
            </w:pPr>
            <w:r w:rsidRPr="00FF66DD">
              <w:rPr>
                <w:sz w:val="18"/>
                <w:szCs w:val="18"/>
              </w:rPr>
              <w:t>(0.137)</w:t>
            </w:r>
          </w:p>
        </w:tc>
        <w:tc>
          <w:tcPr>
            <w:tcW w:w="1629" w:type="dxa"/>
            <w:tcBorders>
              <w:bottom w:val="single" w:sz="4" w:space="0" w:color="auto"/>
            </w:tcBorders>
          </w:tcPr>
          <w:p w14:paraId="15438615" w14:textId="77777777" w:rsidR="002D4DBF" w:rsidRPr="00235E0C" w:rsidRDefault="002D4DBF" w:rsidP="00D176C3">
            <w:pPr>
              <w:widowControl w:val="0"/>
              <w:spacing w:after="0" w:line="240" w:lineRule="auto"/>
              <w:jc w:val="center"/>
              <w:rPr>
                <w:sz w:val="18"/>
                <w:szCs w:val="18"/>
              </w:rPr>
            </w:pPr>
            <w:r w:rsidRPr="00FF66DD">
              <w:rPr>
                <w:sz w:val="18"/>
                <w:szCs w:val="18"/>
              </w:rPr>
              <w:t>(0.136)</w:t>
            </w:r>
          </w:p>
        </w:tc>
      </w:tr>
    </w:tbl>
    <w:p w14:paraId="6777E035" w14:textId="77777777" w:rsidR="009D6435" w:rsidRDefault="009D6435" w:rsidP="002D4DBF">
      <w:pPr>
        <w:widowControl w:val="0"/>
        <w:spacing w:after="0" w:line="240" w:lineRule="auto"/>
        <w:rPr>
          <w:sz w:val="18"/>
          <w:szCs w:val="18"/>
        </w:rPr>
      </w:pPr>
    </w:p>
    <w:p w14:paraId="43C5EF6D" w14:textId="4602760E" w:rsidR="002D4DBF" w:rsidRPr="00FD31C2" w:rsidRDefault="00410A7D" w:rsidP="002D4DBF">
      <w:pPr>
        <w:widowControl w:val="0"/>
        <w:spacing w:after="0" w:line="240" w:lineRule="auto"/>
        <w:rPr>
          <w:sz w:val="18"/>
          <w:szCs w:val="18"/>
        </w:rPr>
      </w:pPr>
      <w:r>
        <w:rPr>
          <w:sz w:val="18"/>
          <w:szCs w:val="18"/>
        </w:rPr>
        <w:t>Robust standard errors, clustered at the household level,</w:t>
      </w:r>
      <w:r w:rsidRPr="00FD31C2">
        <w:rPr>
          <w:sz w:val="18"/>
          <w:szCs w:val="18"/>
        </w:rPr>
        <w:t xml:space="preserve"> in parentheses</w:t>
      </w:r>
      <w:r>
        <w:rPr>
          <w:sz w:val="18"/>
          <w:szCs w:val="18"/>
        </w:rPr>
        <w:t xml:space="preserve">.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w:t>
      </w:r>
      <w:r>
        <w:rPr>
          <w:sz w:val="18"/>
          <w:szCs w:val="18"/>
        </w:rPr>
        <w:t>1</w:t>
      </w:r>
      <w:r w:rsidRPr="00FD31C2">
        <w:rPr>
          <w:sz w:val="18"/>
          <w:szCs w:val="18"/>
        </w:rPr>
        <w:t xml:space="preserve">,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0.05,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0.01</w:t>
      </w:r>
      <w:r>
        <w:rPr>
          <w:sz w:val="18"/>
          <w:szCs w:val="18"/>
        </w:rPr>
        <w:t xml:space="preserve">. The regressions </w:t>
      </w:r>
      <w:r w:rsidR="002D4DBF">
        <w:rPr>
          <w:sz w:val="18"/>
          <w:szCs w:val="18"/>
        </w:rPr>
        <w:t>control for the gender of the respondent, age, schooling, risk aversion, working status, religion and location</w:t>
      </w:r>
    </w:p>
    <w:p w14:paraId="1B7F0C41" w14:textId="77777777" w:rsidR="002D4DBF" w:rsidRPr="00C56E13" w:rsidRDefault="002D4DBF" w:rsidP="002D4DBF">
      <w:pPr>
        <w:rPr>
          <w:sz w:val="24"/>
        </w:rPr>
      </w:pPr>
    </w:p>
    <w:p w14:paraId="7405E36A" w14:textId="77777777" w:rsidR="002D4DBF" w:rsidRPr="00BD7DB7" w:rsidRDefault="002D4DBF" w:rsidP="002D4DBF">
      <w:pPr>
        <w:rPr>
          <w:sz w:val="24"/>
          <w:lang w:val="en-GB"/>
        </w:rPr>
      </w:pPr>
    </w:p>
    <w:p w14:paraId="20F2567E" w14:textId="77777777" w:rsidR="002D4DBF" w:rsidRDefault="002D4DBF" w:rsidP="002D4DBF">
      <w:pPr>
        <w:rPr>
          <w:sz w:val="24"/>
          <w:lang w:val="en-GB"/>
        </w:rPr>
      </w:pPr>
    </w:p>
    <w:p w14:paraId="0BECD25B" w14:textId="77777777" w:rsidR="002D4DBF" w:rsidRDefault="002D4DBF" w:rsidP="002D4DBF">
      <w:pPr>
        <w:rPr>
          <w:sz w:val="24"/>
          <w:lang w:val="en-GB"/>
        </w:rPr>
      </w:pPr>
    </w:p>
    <w:p w14:paraId="174E917A" w14:textId="77777777" w:rsidR="002D4DBF" w:rsidRDefault="002D4DBF" w:rsidP="002D4DBF">
      <w:pPr>
        <w:rPr>
          <w:sz w:val="24"/>
          <w:lang w:val="en-GB"/>
        </w:rPr>
      </w:pPr>
    </w:p>
    <w:p w14:paraId="3C2FB370" w14:textId="77777777" w:rsidR="002D4DBF" w:rsidRDefault="002D4DBF" w:rsidP="002D4DBF">
      <w:pPr>
        <w:rPr>
          <w:sz w:val="24"/>
          <w:lang w:val="en-GB"/>
        </w:rPr>
      </w:pPr>
    </w:p>
    <w:p w14:paraId="0F5B350E" w14:textId="1754FEF2" w:rsidR="00513886" w:rsidRPr="008B2142" w:rsidRDefault="00513886" w:rsidP="00513886">
      <w:pPr>
        <w:rPr>
          <w:sz w:val="44"/>
          <w:szCs w:val="44"/>
          <w:lang w:val="en-GB"/>
        </w:rPr>
      </w:pPr>
      <w:r w:rsidRPr="008B2142">
        <w:rPr>
          <w:rFonts w:ascii="AvenirNextLTPro-Bold" w:hAnsi="AvenirNextLTPro-Bold" w:cs="AvenirNextLTPro-Bold"/>
          <w:b/>
          <w:bCs/>
          <w:color w:val="005E60"/>
          <w:sz w:val="44"/>
          <w:szCs w:val="44"/>
          <w:lang w:eastAsia="en-GB"/>
        </w:rPr>
        <w:lastRenderedPageBreak/>
        <w:t>5. Concluding remarks</w:t>
      </w:r>
    </w:p>
    <w:p w14:paraId="390F192D" w14:textId="77777777" w:rsidR="00513886" w:rsidRDefault="00513886" w:rsidP="00513886">
      <w:pPr>
        <w:rPr>
          <w:sz w:val="24"/>
          <w:lang w:val="en-GB"/>
        </w:rPr>
      </w:pPr>
    </w:p>
    <w:p w14:paraId="15048962" w14:textId="77777777" w:rsidR="002D4DBF" w:rsidRPr="00D73C41" w:rsidRDefault="002D4DBF" w:rsidP="002D4DBF">
      <w:pPr>
        <w:rPr>
          <w:rFonts w:ascii="Avenir Next LT Pro" w:eastAsia="Times New Roman" w:hAnsi="Avenir Next LT Pro"/>
          <w:color w:val="auto"/>
          <w:kern w:val="2"/>
          <w:szCs w:val="22"/>
          <w14:ligatures w14:val="standardContextual"/>
        </w:rPr>
      </w:pPr>
      <w:r w:rsidRPr="00D73C41">
        <w:rPr>
          <w:rFonts w:ascii="Avenir Next LT Pro" w:eastAsia="Times New Roman" w:hAnsi="Avenir Next LT Pro"/>
          <w:color w:val="auto"/>
          <w:kern w:val="2"/>
          <w:szCs w:val="22"/>
          <w14:ligatures w14:val="standardContextual"/>
        </w:rPr>
        <w:t>The decision of individuals to migrate, or of households to send family members abroad, has long been central to research across the social sciences, with authors focusing on either pecuniary motivations or collective family decisions. The perpetuation of migrant flows has been attributed to either the establishment of specific migrant networks or persistent structural issues in the global economy. Although social norms have been shown to be important drivers of individual behaviour, far less is known about the role of social norms, or about the tension between social expectations and individual agency in migration choices, the sole exceptions being studies on the transmission of social norms from the destination to the host country of the migrants or highly context-specific qualitative studies on social drivers of migration.</w:t>
      </w:r>
    </w:p>
    <w:p w14:paraId="6A1737E3" w14:textId="77777777" w:rsidR="002D4DBF" w:rsidRPr="00D73C41" w:rsidRDefault="002D4DBF" w:rsidP="002D4DBF">
      <w:pPr>
        <w:rPr>
          <w:rFonts w:ascii="Avenir Next LT Pro" w:eastAsia="Times New Roman" w:hAnsi="Avenir Next LT Pro"/>
          <w:color w:val="auto"/>
          <w:kern w:val="2"/>
          <w:szCs w:val="22"/>
          <w14:ligatures w14:val="standardContextual"/>
        </w:rPr>
      </w:pPr>
      <w:r w:rsidRPr="00D73C41">
        <w:rPr>
          <w:rFonts w:ascii="Avenir Next LT Pro" w:eastAsia="Times New Roman" w:hAnsi="Avenir Next LT Pro"/>
          <w:color w:val="auto"/>
          <w:kern w:val="2"/>
          <w:szCs w:val="22"/>
          <w14:ligatures w14:val="standardContextual"/>
        </w:rPr>
        <w:t xml:space="preserve">Using large vignette-based survey with young people aged 18-25 and one of their parents, we first elicit social norms and identify how they vary across gender, migration type (internal versus international), reasons for migrating (supporting the family versus personal advancement), the strength of social networks at the destination, and marriage-related pressures, and how they differ within and across households and then examine the association of social and personal norms related to migration with migration aspirations and the self-assessed migration probability of young adults in Ethiopia and Nigeria. We document pronounced gender patterns in both settings, with social norms generally favouring male migration and varying by strength of the migrant network, purpose of migrating, internal versus external destination and marriage pressure. Although both social and parental norms are positively associated with migration aspirations and self-reported likelihoods of migrating, the young adults’ personal norms often overpower those of the parents and the community. </w:t>
      </w:r>
    </w:p>
    <w:p w14:paraId="17C7DDA7" w14:textId="77777777" w:rsidR="002D4DBF" w:rsidRPr="00D73C41" w:rsidRDefault="002D4DBF" w:rsidP="002D4DBF">
      <w:pPr>
        <w:rPr>
          <w:rFonts w:ascii="Avenir Next LT Pro" w:eastAsia="Times New Roman" w:hAnsi="Avenir Next LT Pro"/>
          <w:color w:val="auto"/>
          <w:kern w:val="2"/>
          <w:szCs w:val="22"/>
          <w14:ligatures w14:val="standardContextual"/>
        </w:rPr>
      </w:pPr>
      <w:r w:rsidRPr="00D73C41">
        <w:rPr>
          <w:rFonts w:ascii="Avenir Next LT Pro" w:eastAsia="Times New Roman" w:hAnsi="Avenir Next LT Pro"/>
          <w:color w:val="auto"/>
          <w:kern w:val="2"/>
          <w:szCs w:val="22"/>
          <w14:ligatures w14:val="standardContextual"/>
        </w:rPr>
        <w:t xml:space="preserve">While our main contribution is this to highlight the real, though limited ability of individuals to make independent choices within normative structures that shape and constrain people’s opportunities and freedoms, we are also among the first to document social norms in a very structured manner and examine how they differ across a variety a factors and across different settings. We document that norms can be both constraining and liberating for the same sets of individuals. For example, while there is greater pressure on young women to stay back home for marriage or network-related security reasons, and while norms are more constraining for young women than for young men, there is (on average) also less pressure on women to migrate for the sheer purpose of supporting the family. It is also important to note that personal norms and agency vary by level of human capital and hence policies aimed at empowering individuals in the process of migrant aspiration formation should take this seriously into account. </w:t>
      </w:r>
    </w:p>
    <w:p w14:paraId="698F0F81" w14:textId="77777777" w:rsidR="002D4DBF" w:rsidRDefault="002D4DBF" w:rsidP="002D4DBF">
      <w:pPr>
        <w:rPr>
          <w:b/>
          <w:bCs/>
          <w:sz w:val="28"/>
          <w:szCs w:val="28"/>
          <w:lang w:val="en-GB"/>
        </w:rPr>
      </w:pPr>
    </w:p>
    <w:p w14:paraId="3052BEC7" w14:textId="77777777" w:rsidR="002D4DBF" w:rsidRDefault="002D4DBF" w:rsidP="002D4DBF">
      <w:pPr>
        <w:rPr>
          <w:b/>
          <w:bCs/>
          <w:sz w:val="28"/>
          <w:szCs w:val="28"/>
          <w:lang w:val="en-GB"/>
        </w:rPr>
      </w:pPr>
    </w:p>
    <w:p w14:paraId="130CFE73" w14:textId="77777777" w:rsidR="00513886" w:rsidRPr="008B2142" w:rsidRDefault="00513886" w:rsidP="00513886">
      <w:pPr>
        <w:pStyle w:val="Heading1"/>
        <w:rPr>
          <w:rFonts w:ascii="AvenirNextLTPro-Bold" w:eastAsia="Calibri" w:hAnsi="AvenirNextLTPro-Bold" w:cs="AvenirNextLTPro-Bold"/>
          <w:b/>
          <w:bCs/>
          <w:color w:val="005E60"/>
          <w:sz w:val="44"/>
          <w:szCs w:val="44"/>
          <w:lang w:eastAsia="en-GB"/>
        </w:rPr>
      </w:pPr>
      <w:bookmarkStart w:id="34" w:name="_Toc165898564"/>
      <w:r w:rsidRPr="008B2142">
        <w:rPr>
          <w:rFonts w:ascii="AvenirNextLTPro-Bold" w:eastAsia="Calibri" w:hAnsi="AvenirNextLTPro-Bold" w:cs="AvenirNextLTPro-Bold"/>
          <w:b/>
          <w:bCs/>
          <w:color w:val="005E60"/>
          <w:sz w:val="44"/>
          <w:szCs w:val="44"/>
          <w:lang w:eastAsia="en-GB"/>
        </w:rPr>
        <w:lastRenderedPageBreak/>
        <w:t>References</w:t>
      </w:r>
      <w:bookmarkEnd w:id="34"/>
      <w:r w:rsidRPr="008B2142">
        <w:rPr>
          <w:rFonts w:ascii="AvenirNextLTPro-Bold" w:eastAsia="Calibri" w:hAnsi="AvenirNextLTPro-Bold" w:cs="AvenirNextLTPro-Bold"/>
          <w:b/>
          <w:bCs/>
          <w:color w:val="005E60"/>
          <w:sz w:val="44"/>
          <w:szCs w:val="44"/>
          <w:lang w:eastAsia="en-GB"/>
        </w:rPr>
        <w:t xml:space="preserve"> </w:t>
      </w:r>
    </w:p>
    <w:p w14:paraId="748A4223" w14:textId="77777777" w:rsidR="00513886" w:rsidRDefault="00513886" w:rsidP="00513886">
      <w:pPr>
        <w:rPr>
          <w:lang w:val="en-GB"/>
        </w:rPr>
      </w:pPr>
      <w:r w:rsidRPr="003938E3">
        <w:rPr>
          <w:lang w:val="en-GB"/>
        </w:rPr>
        <w:t xml:space="preserve">Akerlof, </w:t>
      </w:r>
      <w:r>
        <w:rPr>
          <w:lang w:val="en-GB"/>
        </w:rPr>
        <w:t>George and Rachel</w:t>
      </w:r>
      <w:r w:rsidRPr="003938E3">
        <w:rPr>
          <w:lang w:val="en-GB"/>
        </w:rPr>
        <w:t xml:space="preserve"> Kranton</w:t>
      </w:r>
      <w:r>
        <w:rPr>
          <w:lang w:val="en-GB"/>
        </w:rPr>
        <w:t xml:space="preserve">. 2000. </w:t>
      </w:r>
      <w:r w:rsidRPr="003938E3">
        <w:rPr>
          <w:i/>
          <w:iCs/>
          <w:lang w:val="en-GB"/>
        </w:rPr>
        <w:t>Economics and identity</w:t>
      </w:r>
      <w:r>
        <w:rPr>
          <w:lang w:val="en-GB"/>
        </w:rPr>
        <w:t xml:space="preserve">. </w:t>
      </w:r>
      <w:r w:rsidRPr="003938E3">
        <w:rPr>
          <w:i/>
          <w:iCs/>
          <w:lang w:val="en-GB"/>
        </w:rPr>
        <w:t>Q</w:t>
      </w:r>
      <w:r w:rsidRPr="00B85399">
        <w:rPr>
          <w:i/>
          <w:iCs/>
          <w:lang w:val="en-GB"/>
        </w:rPr>
        <w:t>uarterly</w:t>
      </w:r>
      <w:r w:rsidRPr="003938E3">
        <w:rPr>
          <w:i/>
          <w:iCs/>
          <w:lang w:val="en-GB"/>
        </w:rPr>
        <w:t xml:space="preserve"> J</w:t>
      </w:r>
      <w:r w:rsidRPr="00B85399">
        <w:rPr>
          <w:i/>
          <w:iCs/>
          <w:lang w:val="en-GB"/>
        </w:rPr>
        <w:t>ournal of</w:t>
      </w:r>
      <w:r w:rsidRPr="003938E3">
        <w:rPr>
          <w:i/>
          <w:iCs/>
          <w:lang w:val="en-GB"/>
        </w:rPr>
        <w:t xml:space="preserve"> Econ</w:t>
      </w:r>
      <w:r w:rsidRPr="00B85399">
        <w:rPr>
          <w:i/>
          <w:iCs/>
          <w:lang w:val="en-GB"/>
        </w:rPr>
        <w:t>omics</w:t>
      </w:r>
      <w:r w:rsidRPr="003938E3">
        <w:rPr>
          <w:lang w:val="en-GB"/>
        </w:rPr>
        <w:t>, 115 (3)</w:t>
      </w:r>
      <w:r>
        <w:rPr>
          <w:lang w:val="en-GB"/>
        </w:rPr>
        <w:t xml:space="preserve">, </w:t>
      </w:r>
      <w:r w:rsidRPr="003938E3">
        <w:rPr>
          <w:lang w:val="en-GB"/>
        </w:rPr>
        <w:t>715-753</w:t>
      </w:r>
    </w:p>
    <w:p w14:paraId="77183A0A" w14:textId="77777777" w:rsidR="00513886" w:rsidRPr="003938E3" w:rsidRDefault="00513886" w:rsidP="00513886">
      <w:pPr>
        <w:rPr>
          <w:lang w:val="en-GB"/>
        </w:rPr>
      </w:pPr>
      <w:r>
        <w:rPr>
          <w:lang w:val="en-GB"/>
        </w:rPr>
        <w:t xml:space="preserve">Akerlof, George, 1980. A theory of social custom, of which unemployment may be one consequence. </w:t>
      </w:r>
      <w:r w:rsidRPr="001D2720">
        <w:rPr>
          <w:i/>
          <w:iCs/>
          <w:lang w:val="en-GB"/>
        </w:rPr>
        <w:t>Quarterly Journal of Economics</w:t>
      </w:r>
      <w:r>
        <w:rPr>
          <w:lang w:val="en-GB"/>
        </w:rPr>
        <w:t xml:space="preserve">, 94(4), 749-775. </w:t>
      </w:r>
    </w:p>
    <w:p w14:paraId="77777F40" w14:textId="77777777" w:rsidR="00513886" w:rsidRPr="0067791A" w:rsidRDefault="00513886" w:rsidP="00513886">
      <w:pPr>
        <w:rPr>
          <w:lang w:val="en-GB"/>
        </w:rPr>
      </w:pPr>
      <w:r>
        <w:rPr>
          <w:lang w:val="en-GB"/>
        </w:rPr>
        <w:t xml:space="preserve">Andre, Peter, Teodora Boneva, Felix Chopra and Armin Falk. 2024. Misperceived social norms and willingness to act against climate change. Review of Economics and Statistics. </w:t>
      </w:r>
      <w:hyperlink r:id="rId23" w:tgtFrame="_blank" w:history="1">
        <w:r w:rsidRPr="00F86E49">
          <w:rPr>
            <w:rStyle w:val="Hyperlink"/>
            <w:lang w:val="en-GB"/>
          </w:rPr>
          <w:t>https://doi.org/10.1162/rest_a_01468</w:t>
        </w:r>
      </w:hyperlink>
    </w:p>
    <w:p w14:paraId="3E59B090" w14:textId="77777777" w:rsidR="00513886" w:rsidRPr="001F3FD9" w:rsidRDefault="00513886" w:rsidP="00513886">
      <w:pPr>
        <w:rPr>
          <w:lang w:val="en-GB"/>
        </w:rPr>
      </w:pPr>
      <w:r w:rsidRPr="001F3FD9">
        <w:rPr>
          <w:lang w:val="en-GB"/>
        </w:rPr>
        <w:t>Andreoni, James and Douglas B</w:t>
      </w:r>
      <w:r>
        <w:rPr>
          <w:lang w:val="en-GB"/>
        </w:rPr>
        <w:t xml:space="preserve">ernheim. 2009. Social image and the 50-50 norm: A theoretical and experimental analysis of audience effects. </w:t>
      </w:r>
      <w:proofErr w:type="spellStart"/>
      <w:r w:rsidRPr="006E0D7B">
        <w:rPr>
          <w:i/>
          <w:iCs/>
          <w:lang w:val="en-GB"/>
        </w:rPr>
        <w:t>Econometrica</w:t>
      </w:r>
      <w:proofErr w:type="spellEnd"/>
      <w:r>
        <w:rPr>
          <w:lang w:val="en-GB"/>
        </w:rPr>
        <w:t xml:space="preserve">, 77(5), 1607-1636. </w:t>
      </w:r>
    </w:p>
    <w:p w14:paraId="11D756F6" w14:textId="77777777" w:rsidR="00513886" w:rsidRPr="005C54C4" w:rsidRDefault="00513886" w:rsidP="00513886">
      <w:pPr>
        <w:rPr>
          <w:lang w:val="en-GB"/>
        </w:rPr>
      </w:pPr>
      <w:r w:rsidRPr="006E0D7B">
        <w:rPr>
          <w:lang w:val="en-GB"/>
        </w:rPr>
        <w:t xml:space="preserve">Barooah, Bidisha, Rishabh Bhattacharya, Vegard Iversen, Adrienne Martin, Rohan Shah, </w:t>
      </w:r>
      <w:proofErr w:type="spellStart"/>
      <w:r w:rsidRPr="006E0D7B">
        <w:rPr>
          <w:lang w:val="en-GB"/>
        </w:rPr>
        <w:t>Tejita</w:t>
      </w:r>
      <w:proofErr w:type="spellEnd"/>
      <w:r w:rsidRPr="006E0D7B">
        <w:rPr>
          <w:lang w:val="en-GB"/>
        </w:rPr>
        <w:t xml:space="preserve"> Tiwari and Amanda Wendt. </w:t>
      </w:r>
      <w:r w:rsidRPr="005C54C4">
        <w:rPr>
          <w:lang w:val="en-GB"/>
        </w:rPr>
        <w:t>2025</w:t>
      </w:r>
      <w:r>
        <w:rPr>
          <w:lang w:val="en-GB"/>
        </w:rPr>
        <w:t xml:space="preserve">. </w:t>
      </w:r>
      <w:r w:rsidRPr="005C54C4">
        <w:rPr>
          <w:lang w:val="en-GB"/>
        </w:rPr>
        <w:t xml:space="preserve">Conservative, Fragmented, Liberal or All at Once? On Gender Norm Stability and Change in Rural Bangladesh. </w:t>
      </w:r>
      <w:r>
        <w:rPr>
          <w:lang w:val="en-GB"/>
        </w:rPr>
        <w:t xml:space="preserve">Working paper, University of Greenwich. </w:t>
      </w:r>
    </w:p>
    <w:p w14:paraId="0D2FDC42" w14:textId="77777777" w:rsidR="00513886" w:rsidRPr="00864AA3" w:rsidRDefault="00513886" w:rsidP="00513886">
      <w:pPr>
        <w:rPr>
          <w:lang w:val="en-GB"/>
        </w:rPr>
      </w:pPr>
      <w:r w:rsidRPr="00781EB6">
        <w:rPr>
          <w:lang w:val="en-GB"/>
        </w:rPr>
        <w:t xml:space="preserve">Bašić, Zvonimir and Eugenio Verrina. </w:t>
      </w:r>
      <w:r w:rsidRPr="00864AA3">
        <w:rPr>
          <w:lang w:val="en-GB"/>
        </w:rPr>
        <w:t xml:space="preserve">2024. Personal norms-and not only social norms-shape economic </w:t>
      </w:r>
      <w:proofErr w:type="spellStart"/>
      <w:r w:rsidRPr="00864AA3">
        <w:rPr>
          <w:lang w:val="en-GB"/>
        </w:rPr>
        <w:t>behavior</w:t>
      </w:r>
      <w:proofErr w:type="spellEnd"/>
      <w:r w:rsidRPr="00864AA3">
        <w:rPr>
          <w:lang w:val="en-GB"/>
        </w:rPr>
        <w:t xml:space="preserve">. </w:t>
      </w:r>
      <w:r>
        <w:rPr>
          <w:lang w:val="en-GB"/>
        </w:rPr>
        <w:t xml:space="preserve">Journal of Public Economics, 239, </w:t>
      </w:r>
      <w:hyperlink r:id="rId24" w:tgtFrame="_blank" w:tooltip="Persistent link using digital object identifier" w:history="1">
        <w:r w:rsidRPr="0067791A">
          <w:rPr>
            <w:rStyle w:val="Hyperlink"/>
            <w:lang w:val="en-GB"/>
          </w:rPr>
          <w:t>https://doi.org/10.1016/j.jpubeco.2024.105255</w:t>
        </w:r>
      </w:hyperlink>
    </w:p>
    <w:p w14:paraId="00218EFF" w14:textId="77777777" w:rsidR="00513886" w:rsidRDefault="00513886" w:rsidP="00513886">
      <w:pPr>
        <w:rPr>
          <w:lang w:val="en-GB"/>
        </w:rPr>
      </w:pPr>
      <w:r w:rsidRPr="0067791A">
        <w:rPr>
          <w:lang w:val="en-GB"/>
        </w:rPr>
        <w:t xml:space="preserve">Beine, Michel and Khalid Sekkat. </w:t>
      </w:r>
      <w:r w:rsidRPr="0035746B">
        <w:rPr>
          <w:lang w:val="en-GB"/>
        </w:rPr>
        <w:t>2013. Skilled migration and the t</w:t>
      </w:r>
      <w:r>
        <w:rPr>
          <w:lang w:val="en-GB"/>
        </w:rPr>
        <w:t xml:space="preserve">ransfer of institutional norms. IZA Journal of Migration, 2(9), 2-19.  </w:t>
      </w:r>
    </w:p>
    <w:p w14:paraId="227776E6" w14:textId="77777777" w:rsidR="00513886" w:rsidRPr="00513886" w:rsidRDefault="00513886" w:rsidP="00513886">
      <w:pPr>
        <w:rPr>
          <w:lang w:val="en-GB"/>
        </w:rPr>
      </w:pPr>
      <w:r w:rsidRPr="00762CE5">
        <w:rPr>
          <w:lang w:val="en-GB"/>
        </w:rPr>
        <w:t xml:space="preserve">Belloni, Milena. 2019. “Breaking Free from Tradition: Women, National Service and Migration in Eritrea.” </w:t>
      </w:r>
      <w:r w:rsidRPr="00513886">
        <w:rPr>
          <w:i/>
          <w:iCs/>
          <w:lang w:val="en-GB"/>
        </w:rPr>
        <w:t xml:space="preserve">Migration Letters </w:t>
      </w:r>
      <w:r w:rsidRPr="00513886">
        <w:rPr>
          <w:lang w:val="en-GB"/>
        </w:rPr>
        <w:t xml:space="preserve">16 (4): 491–501. </w:t>
      </w:r>
      <w:hyperlink r:id="rId25" w:history="1">
        <w:r w:rsidRPr="00513886">
          <w:rPr>
            <w:rStyle w:val="Hyperlink"/>
            <w:lang w:val="en-GB"/>
          </w:rPr>
          <w:t>https://doi.org/10.33182/ml.v16i4.795</w:t>
        </w:r>
      </w:hyperlink>
      <w:r w:rsidRPr="00513886">
        <w:rPr>
          <w:lang w:val="en-GB"/>
        </w:rPr>
        <w:t xml:space="preserve">. </w:t>
      </w:r>
    </w:p>
    <w:p w14:paraId="5C191A1D" w14:textId="77777777" w:rsidR="00513886" w:rsidRPr="00D7692C" w:rsidRDefault="00513886" w:rsidP="00513886">
      <w:pPr>
        <w:rPr>
          <w:lang w:val="en-GB"/>
        </w:rPr>
      </w:pPr>
      <w:proofErr w:type="spellStart"/>
      <w:r w:rsidRPr="00513886">
        <w:rPr>
          <w:lang w:val="en-GB"/>
        </w:rPr>
        <w:t>Bénabou</w:t>
      </w:r>
      <w:proofErr w:type="spellEnd"/>
      <w:r w:rsidRPr="00513886">
        <w:rPr>
          <w:lang w:val="en-GB"/>
        </w:rPr>
        <w:t xml:space="preserve">, Roland and Jean Tirole. </w:t>
      </w:r>
      <w:r>
        <w:rPr>
          <w:lang w:val="en-GB"/>
        </w:rPr>
        <w:t xml:space="preserve">2006. Incentives and prosocial </w:t>
      </w:r>
      <w:proofErr w:type="spellStart"/>
      <w:r>
        <w:rPr>
          <w:lang w:val="en-GB"/>
        </w:rPr>
        <w:t>behavior</w:t>
      </w:r>
      <w:proofErr w:type="spellEnd"/>
      <w:r>
        <w:rPr>
          <w:lang w:val="en-GB"/>
        </w:rPr>
        <w:t xml:space="preserve">. </w:t>
      </w:r>
      <w:r w:rsidRPr="000C5734">
        <w:rPr>
          <w:i/>
          <w:iCs/>
          <w:lang w:val="en-GB"/>
        </w:rPr>
        <w:t>American Economic Review</w:t>
      </w:r>
      <w:r>
        <w:rPr>
          <w:lang w:val="en-GB"/>
        </w:rPr>
        <w:t xml:space="preserve">, 96(5), 1652-1678. </w:t>
      </w:r>
    </w:p>
    <w:p w14:paraId="4A0BBA7A" w14:textId="77777777" w:rsidR="00513886" w:rsidRDefault="00513886" w:rsidP="00513886">
      <w:pPr>
        <w:rPr>
          <w:lang w:val="en-GB"/>
        </w:rPr>
      </w:pPr>
      <w:r w:rsidRPr="00517280">
        <w:rPr>
          <w:lang w:val="en-GB"/>
        </w:rPr>
        <w:t xml:space="preserve">Borjas, George, J. 1994. </w:t>
      </w:r>
      <w:r w:rsidRPr="005D30DF">
        <w:rPr>
          <w:lang w:val="en-GB"/>
        </w:rPr>
        <w:t>The economics of immigration</w:t>
      </w:r>
      <w:r w:rsidRPr="005D30DF">
        <w:rPr>
          <w:i/>
          <w:iCs/>
          <w:lang w:val="en-GB"/>
        </w:rPr>
        <w:t>. Journal of Economic Literature</w:t>
      </w:r>
      <w:r w:rsidRPr="005D30DF">
        <w:rPr>
          <w:lang w:val="en-GB"/>
        </w:rPr>
        <w:t xml:space="preserve"> 32(4): 1967-717.</w:t>
      </w:r>
    </w:p>
    <w:p w14:paraId="3EFDC265" w14:textId="77777777" w:rsidR="00513886" w:rsidRDefault="00513886" w:rsidP="00513886">
      <w:pPr>
        <w:rPr>
          <w:lang w:val="en-GB"/>
        </w:rPr>
      </w:pPr>
      <w:r>
        <w:rPr>
          <w:lang w:val="en-GB"/>
        </w:rPr>
        <w:t xml:space="preserve">Borjas, George, J. 1999. Immigration and welfare magnets. </w:t>
      </w:r>
      <w:r w:rsidRPr="00085EEB">
        <w:rPr>
          <w:i/>
          <w:iCs/>
          <w:lang w:val="en-GB"/>
        </w:rPr>
        <w:t>Journal of Labor Economics</w:t>
      </w:r>
      <w:r>
        <w:rPr>
          <w:lang w:val="en-GB"/>
        </w:rPr>
        <w:t xml:space="preserve"> 17(4): 607-637. </w:t>
      </w:r>
    </w:p>
    <w:p w14:paraId="281781FF" w14:textId="77777777" w:rsidR="00513886" w:rsidRDefault="00513886" w:rsidP="00513886">
      <w:pPr>
        <w:rPr>
          <w:lang w:val="en-GB"/>
        </w:rPr>
      </w:pPr>
      <w:r>
        <w:rPr>
          <w:lang w:val="en-GB"/>
        </w:rPr>
        <w:t xml:space="preserve">Carling, Jorgen and Kerilyn Schewel. 2017. Revisiting aspiration and ability in international migration. </w:t>
      </w:r>
      <w:r w:rsidRPr="00EB3C08">
        <w:rPr>
          <w:i/>
          <w:iCs/>
          <w:lang w:val="en-GB"/>
        </w:rPr>
        <w:t>Journal of Ethnic and Migration Studies</w:t>
      </w:r>
      <w:r>
        <w:rPr>
          <w:lang w:val="en-GB"/>
        </w:rPr>
        <w:t>, 44(6), 945-963.</w:t>
      </w:r>
    </w:p>
    <w:p w14:paraId="28E2DD4B" w14:textId="77777777" w:rsidR="00513886" w:rsidRPr="00D466FA" w:rsidRDefault="00513886" w:rsidP="00513886">
      <w:pPr>
        <w:rPr>
          <w:i/>
          <w:iCs/>
          <w:lang w:val="en-GB"/>
        </w:rPr>
      </w:pPr>
      <w:r w:rsidRPr="006869AA">
        <w:rPr>
          <w:lang w:val="en-GB"/>
        </w:rPr>
        <w:t xml:space="preserve">Costa, Valentina, Ivette Contreras and Amparo Palacios-Lopez, 2024. </w:t>
      </w:r>
      <w:r w:rsidRPr="00D466FA">
        <w:rPr>
          <w:lang w:val="en-GB"/>
        </w:rPr>
        <w:t>Never too young to dream big.</w:t>
      </w:r>
      <w:r>
        <w:rPr>
          <w:lang w:val="en-GB"/>
        </w:rPr>
        <w:t xml:space="preserve"> Measuring youth aspirations in the time of the COVID-19 pandemic. </w:t>
      </w:r>
      <w:r w:rsidRPr="00D466FA">
        <w:rPr>
          <w:i/>
          <w:iCs/>
          <w:lang w:val="en-GB"/>
        </w:rPr>
        <w:t xml:space="preserve">Policy Research Working Paper 10816. </w:t>
      </w:r>
    </w:p>
    <w:p w14:paraId="22504EEE" w14:textId="77777777" w:rsidR="00513886" w:rsidRDefault="00513886" w:rsidP="00513886">
      <w:pPr>
        <w:rPr>
          <w:lang w:val="en-GB"/>
        </w:rPr>
      </w:pPr>
      <w:r w:rsidRPr="00D466FA">
        <w:rPr>
          <w:lang w:val="en-GB"/>
        </w:rPr>
        <w:t xml:space="preserve">De Haas, Hein, Mathias Czaika, Marie-Laurence Flahaux, Edo Mahndra, Katharina Nutter, Simona </w:t>
      </w:r>
      <w:proofErr w:type="spellStart"/>
      <w:r w:rsidRPr="00D466FA">
        <w:rPr>
          <w:lang w:val="en-GB"/>
        </w:rPr>
        <w:t>Vezolli</w:t>
      </w:r>
      <w:proofErr w:type="spellEnd"/>
      <w:r w:rsidRPr="00D466FA">
        <w:rPr>
          <w:lang w:val="en-GB"/>
        </w:rPr>
        <w:t xml:space="preserve"> and Maria Villares-Varela. </w:t>
      </w:r>
      <w:r>
        <w:rPr>
          <w:lang w:val="en-GB"/>
        </w:rPr>
        <w:t xml:space="preserve">2019. International migration: Trends, determinants and Policy effects. </w:t>
      </w:r>
      <w:r w:rsidRPr="0051267E">
        <w:rPr>
          <w:i/>
          <w:iCs/>
          <w:lang w:val="en-GB"/>
        </w:rPr>
        <w:t>Population and Development Review</w:t>
      </w:r>
      <w:r>
        <w:rPr>
          <w:lang w:val="en-GB"/>
        </w:rPr>
        <w:t xml:space="preserve">, 45(4), 885-922. </w:t>
      </w:r>
    </w:p>
    <w:p w14:paraId="7DF0BB47" w14:textId="77777777" w:rsidR="00513886" w:rsidRDefault="00513886" w:rsidP="00513886">
      <w:pPr>
        <w:rPr>
          <w:lang w:val="en-GB"/>
        </w:rPr>
      </w:pPr>
      <w:r>
        <w:rPr>
          <w:lang w:val="en-GB"/>
        </w:rPr>
        <w:t xml:space="preserve">De Haas, Hein. 2021. A theory of migration: the aspirations-capabilities framework. Comparative Migration Studies, 9(8) </w:t>
      </w:r>
      <w:hyperlink r:id="rId26" w:history="1">
        <w:r w:rsidRPr="00BC312E">
          <w:rPr>
            <w:rStyle w:val="Hyperlink"/>
            <w:lang w:val="en-GB"/>
          </w:rPr>
          <w:t>https://doi.org/10.1186/s40878-020-00210-4</w:t>
        </w:r>
      </w:hyperlink>
      <w:r w:rsidRPr="009272F0">
        <w:rPr>
          <w:lang w:val="en-GB"/>
        </w:rPr>
        <w:t>.</w:t>
      </w:r>
    </w:p>
    <w:p w14:paraId="174D8330" w14:textId="77777777" w:rsidR="00513886" w:rsidRDefault="00513886" w:rsidP="00513886">
      <w:pPr>
        <w:rPr>
          <w:lang w:val="en-GB"/>
        </w:rPr>
      </w:pPr>
      <w:r>
        <w:rPr>
          <w:lang w:val="en-GB"/>
        </w:rPr>
        <w:t xml:space="preserve">Dustmann, Christian. 2003. Children and return migration. </w:t>
      </w:r>
      <w:r w:rsidRPr="007751DA">
        <w:rPr>
          <w:i/>
          <w:iCs/>
          <w:lang w:val="en-GB"/>
        </w:rPr>
        <w:t>Journal of Population Economics</w:t>
      </w:r>
      <w:r>
        <w:rPr>
          <w:lang w:val="en-GB"/>
        </w:rPr>
        <w:t xml:space="preserve">, 16, 815-830. </w:t>
      </w:r>
    </w:p>
    <w:p w14:paraId="13AE8D99" w14:textId="77777777" w:rsidR="00513886" w:rsidRDefault="00513886" w:rsidP="00513886">
      <w:pPr>
        <w:rPr>
          <w:lang w:val="en-GB"/>
        </w:rPr>
      </w:pPr>
      <w:r w:rsidRPr="00513886">
        <w:rPr>
          <w:lang w:val="de-DE"/>
        </w:rPr>
        <w:lastRenderedPageBreak/>
        <w:t xml:space="preserve">Fehr, Ernst and Simon Gätcher. </w:t>
      </w:r>
      <w:r>
        <w:rPr>
          <w:lang w:val="en-GB"/>
        </w:rPr>
        <w:t xml:space="preserve">2000. Fairness and retaliation. The economics of reciprocity. </w:t>
      </w:r>
      <w:r w:rsidRPr="00DE532A">
        <w:rPr>
          <w:i/>
          <w:iCs/>
          <w:lang w:val="en-GB"/>
        </w:rPr>
        <w:t>Journal of Economic Perspectives</w:t>
      </w:r>
      <w:r>
        <w:rPr>
          <w:lang w:val="en-GB"/>
        </w:rPr>
        <w:t xml:space="preserve">, 14(3), 159-181. </w:t>
      </w:r>
    </w:p>
    <w:p w14:paraId="2A7AF329" w14:textId="77777777" w:rsidR="00513886" w:rsidRDefault="00513886" w:rsidP="00513886">
      <w:pPr>
        <w:rPr>
          <w:lang w:val="en-GB"/>
        </w:rPr>
      </w:pPr>
      <w:r>
        <w:rPr>
          <w:lang w:val="en-GB"/>
        </w:rPr>
        <w:t xml:space="preserve">Harris, John. R. and Michael R. Todaro. 1970. Migration, unemployment and development: A two-sector analysis. </w:t>
      </w:r>
      <w:r w:rsidRPr="00EE42FA">
        <w:rPr>
          <w:i/>
          <w:iCs/>
          <w:lang w:val="en-GB"/>
        </w:rPr>
        <w:t>The American Economic Review,</w:t>
      </w:r>
      <w:r>
        <w:rPr>
          <w:lang w:val="en-GB"/>
        </w:rPr>
        <w:t xml:space="preserve"> 60(1), 126-142. </w:t>
      </w:r>
    </w:p>
    <w:p w14:paraId="49CF37CC" w14:textId="77777777" w:rsidR="00513886" w:rsidRDefault="00513886" w:rsidP="00513886">
      <w:pPr>
        <w:rPr>
          <w:lang w:val="en-GB"/>
        </w:rPr>
      </w:pPr>
      <w:r>
        <w:rPr>
          <w:lang w:val="en-GB"/>
        </w:rPr>
        <w:t xml:space="preserve">Krupka, Erin and Roberto Weber. 2013. Identifying social norms using coordination games: Why does dictator game sharing vary? </w:t>
      </w:r>
      <w:r w:rsidRPr="0041666E">
        <w:rPr>
          <w:i/>
          <w:iCs/>
          <w:lang w:val="en-GB"/>
        </w:rPr>
        <w:t>Journal of the European Economic Association</w:t>
      </w:r>
      <w:r>
        <w:rPr>
          <w:lang w:val="en-GB"/>
        </w:rPr>
        <w:t>, 11(3), 495-524.</w:t>
      </w:r>
    </w:p>
    <w:p w14:paraId="2D9C6706" w14:textId="77777777" w:rsidR="00513886" w:rsidRDefault="00513886" w:rsidP="00513886">
      <w:pPr>
        <w:rPr>
          <w:lang w:val="en-GB"/>
        </w:rPr>
      </w:pPr>
      <w:r>
        <w:rPr>
          <w:lang w:val="en-GB"/>
        </w:rPr>
        <w:t xml:space="preserve">Lewis, Arthur. 1954. Economic Development with Unlimited Supplies of Labour. </w:t>
      </w:r>
      <w:r w:rsidRPr="004B2229">
        <w:rPr>
          <w:i/>
          <w:iCs/>
          <w:lang w:val="en-GB"/>
        </w:rPr>
        <w:t>The Manchester School</w:t>
      </w:r>
      <w:r>
        <w:rPr>
          <w:lang w:val="en-GB"/>
        </w:rPr>
        <w:t xml:space="preserve">, 2, 139-191. </w:t>
      </w:r>
    </w:p>
    <w:p w14:paraId="642929D1" w14:textId="77777777" w:rsidR="00513886" w:rsidRPr="00567877" w:rsidRDefault="00513886" w:rsidP="00513886">
      <w:pPr>
        <w:rPr>
          <w:lang w:val="en-GB"/>
        </w:rPr>
      </w:pPr>
      <w:proofErr w:type="spellStart"/>
      <w:r w:rsidRPr="00513886">
        <w:rPr>
          <w:lang w:val="en-GB"/>
        </w:rPr>
        <w:t>Machiori</w:t>
      </w:r>
      <w:proofErr w:type="spellEnd"/>
      <w:r w:rsidRPr="00513886">
        <w:rPr>
          <w:lang w:val="en-GB"/>
        </w:rPr>
        <w:t xml:space="preserve">, Luca, Jean-François </w:t>
      </w:r>
      <w:proofErr w:type="spellStart"/>
      <w:r w:rsidRPr="00513886">
        <w:rPr>
          <w:lang w:val="en-GB"/>
        </w:rPr>
        <w:t>Maystadt</w:t>
      </w:r>
      <w:proofErr w:type="spellEnd"/>
      <w:r w:rsidRPr="00513886">
        <w:rPr>
          <w:lang w:val="en-GB"/>
        </w:rPr>
        <w:t xml:space="preserve"> and Ingmar Schumacher. </w:t>
      </w:r>
      <w:r w:rsidRPr="00567877">
        <w:rPr>
          <w:lang w:val="en-GB"/>
        </w:rPr>
        <w:t>2012. The impact o</w:t>
      </w:r>
      <w:r>
        <w:rPr>
          <w:lang w:val="en-GB"/>
        </w:rPr>
        <w:t xml:space="preserve">f weather anomalies on migration in sub-Saharan Africa. </w:t>
      </w:r>
      <w:r w:rsidRPr="00567877">
        <w:rPr>
          <w:i/>
          <w:iCs/>
          <w:lang w:val="en-GB"/>
        </w:rPr>
        <w:t>Journal of Environmental Economics and Management</w:t>
      </w:r>
      <w:r>
        <w:rPr>
          <w:lang w:val="en-GB"/>
        </w:rPr>
        <w:t>, 63(3), 355-374.</w:t>
      </w:r>
    </w:p>
    <w:p w14:paraId="1A36328F" w14:textId="77777777" w:rsidR="00513886" w:rsidRPr="00F11889" w:rsidRDefault="00513886" w:rsidP="00513886">
      <w:pPr>
        <w:rPr>
          <w:lang w:val="en-GB"/>
        </w:rPr>
      </w:pPr>
      <w:r w:rsidRPr="00567877">
        <w:rPr>
          <w:lang w:val="en-GB"/>
        </w:rPr>
        <w:t xml:space="preserve">Massey, Douglas. </w:t>
      </w:r>
      <w:r>
        <w:rPr>
          <w:lang w:val="en-GB"/>
        </w:rPr>
        <w:t xml:space="preserve">1990. The social and economic origins of immigration. </w:t>
      </w:r>
      <w:r w:rsidRPr="00E4705E">
        <w:rPr>
          <w:i/>
          <w:iCs/>
          <w:lang w:val="en-GB"/>
        </w:rPr>
        <w:t>The Annals of the American Academy of Political and Social Sciences</w:t>
      </w:r>
      <w:r>
        <w:rPr>
          <w:lang w:val="en-GB"/>
        </w:rPr>
        <w:t xml:space="preserve">. 510, 60-72. </w:t>
      </w:r>
    </w:p>
    <w:p w14:paraId="2C3E668D" w14:textId="77777777" w:rsidR="00513886" w:rsidRDefault="00513886" w:rsidP="00513886">
      <w:pPr>
        <w:rPr>
          <w:lang w:val="en-GB"/>
        </w:rPr>
      </w:pPr>
      <w:r w:rsidRPr="005D30DF">
        <w:rPr>
          <w:lang w:val="en-GB"/>
        </w:rPr>
        <w:t xml:space="preserve">Massey, Douglas S., Joaquín Arango, Graeme Hugo, Ali Kouaouci, Adela Pellegrino, and J. Edward Taylor. 1993. “Theories of international migration: A review and appraisal,” </w:t>
      </w:r>
      <w:r w:rsidRPr="005D30DF">
        <w:rPr>
          <w:i/>
          <w:iCs/>
          <w:lang w:val="en-GB"/>
        </w:rPr>
        <w:t>Population and Development Review</w:t>
      </w:r>
      <w:r w:rsidRPr="005D30DF">
        <w:rPr>
          <w:lang w:val="en-GB"/>
        </w:rPr>
        <w:t xml:space="preserve"> 19(3): 431–466.</w:t>
      </w:r>
    </w:p>
    <w:p w14:paraId="70F0F773" w14:textId="77777777" w:rsidR="00513886" w:rsidRDefault="00513886" w:rsidP="00513886">
      <w:pPr>
        <w:rPr>
          <w:lang w:val="en-GB"/>
        </w:rPr>
      </w:pPr>
      <w:r w:rsidRPr="00781EB6">
        <w:rPr>
          <w:lang w:val="fr-FR"/>
        </w:rPr>
        <w:t xml:space="preserve">Mondain, Nathalie, and Alioune Diagne. </w:t>
      </w:r>
      <w:r w:rsidRPr="00517280">
        <w:rPr>
          <w:lang w:val="en-GB"/>
        </w:rPr>
        <w:t xml:space="preserve">2013. Discerning the Reality of ‘Those Left Behind’ in Contemporary Migration Processes in Sub-Saharan Africa: Some Theoretical Reflections in the Light of Data From Senegal.” </w:t>
      </w:r>
      <w:r w:rsidRPr="00517280">
        <w:rPr>
          <w:i/>
          <w:iCs/>
          <w:lang w:val="en-GB"/>
        </w:rPr>
        <w:t xml:space="preserve">Journal of Intercultural Studies </w:t>
      </w:r>
      <w:r w:rsidRPr="00517280">
        <w:rPr>
          <w:lang w:val="en-GB"/>
        </w:rPr>
        <w:t xml:space="preserve">34 (5): 503–16. </w:t>
      </w:r>
      <w:hyperlink r:id="rId27" w:history="1">
        <w:r w:rsidRPr="00674975">
          <w:rPr>
            <w:rStyle w:val="Hyperlink"/>
            <w:lang w:val="en-GB"/>
          </w:rPr>
          <w:t>https://doi.org/10.1080/07256868.2013.827831</w:t>
        </w:r>
      </w:hyperlink>
      <w:r w:rsidRPr="00517280">
        <w:rPr>
          <w:lang w:val="en-GB"/>
        </w:rPr>
        <w:t>.</w:t>
      </w:r>
    </w:p>
    <w:p w14:paraId="6751FAE0" w14:textId="77777777" w:rsidR="00513886" w:rsidRDefault="00513886" w:rsidP="00513886">
      <w:pPr>
        <w:rPr>
          <w:lang w:val="en-GB"/>
        </w:rPr>
      </w:pPr>
      <w:r>
        <w:rPr>
          <w:lang w:val="en-GB"/>
        </w:rPr>
        <w:t xml:space="preserve">Ostrom, Elinor. 2000. Collective action and the evolution of social norms. </w:t>
      </w:r>
      <w:r w:rsidRPr="00812468">
        <w:rPr>
          <w:i/>
          <w:iCs/>
          <w:lang w:val="en-GB"/>
        </w:rPr>
        <w:t>Journal of Economic Perspectives</w:t>
      </w:r>
      <w:r>
        <w:rPr>
          <w:lang w:val="en-GB"/>
        </w:rPr>
        <w:t xml:space="preserve">, 14(3), 137-158. </w:t>
      </w:r>
    </w:p>
    <w:p w14:paraId="4F124634" w14:textId="77777777" w:rsidR="00513886" w:rsidRDefault="00513886" w:rsidP="00513886">
      <w:pPr>
        <w:rPr>
          <w:lang w:val="en-GB"/>
        </w:rPr>
      </w:pPr>
      <w:proofErr w:type="spellStart"/>
      <w:r w:rsidRPr="001B7829">
        <w:rPr>
          <w:lang w:val="en-GB"/>
        </w:rPr>
        <w:t>Pior</w:t>
      </w:r>
      <w:r>
        <w:rPr>
          <w:lang w:val="en-GB"/>
        </w:rPr>
        <w:t>é</w:t>
      </w:r>
      <w:proofErr w:type="spellEnd"/>
      <w:r w:rsidRPr="001B7829">
        <w:rPr>
          <w:lang w:val="en-GB"/>
        </w:rPr>
        <w:t xml:space="preserve">, Michael J. 1979. </w:t>
      </w:r>
      <w:r w:rsidRPr="001B7829">
        <w:rPr>
          <w:i/>
          <w:iCs/>
          <w:lang w:val="en-GB"/>
        </w:rPr>
        <w:t>Birds of Passage: Migrant Labor and Industrial Societies</w:t>
      </w:r>
      <w:r w:rsidRPr="001B7829">
        <w:rPr>
          <w:lang w:val="en-GB"/>
        </w:rPr>
        <w:t>. Cambridge: Cambridge</w:t>
      </w:r>
      <w:r>
        <w:rPr>
          <w:lang w:val="en-GB"/>
        </w:rPr>
        <w:t xml:space="preserve"> </w:t>
      </w:r>
      <w:r w:rsidRPr="001B7829">
        <w:rPr>
          <w:lang w:val="en-GB"/>
        </w:rPr>
        <w:t>University Press.</w:t>
      </w:r>
    </w:p>
    <w:p w14:paraId="0B1C2923" w14:textId="77777777" w:rsidR="00513886" w:rsidRPr="00E50D51" w:rsidRDefault="00513886" w:rsidP="00513886">
      <w:pPr>
        <w:rPr>
          <w:lang w:val="en-GB"/>
        </w:rPr>
      </w:pPr>
      <w:r w:rsidRPr="00E50D51">
        <w:rPr>
          <w:lang w:val="en-GB"/>
        </w:rPr>
        <w:t>Schewel, Kerilyn</w:t>
      </w:r>
      <w:r>
        <w:rPr>
          <w:lang w:val="en-GB"/>
        </w:rPr>
        <w:t xml:space="preserve">, </w:t>
      </w:r>
      <w:r w:rsidRPr="00E50D51">
        <w:rPr>
          <w:lang w:val="en-GB"/>
        </w:rPr>
        <w:t xml:space="preserve">2022. “Aspiring for Change: Ethiopian Women’s Labor Migration to the Middle East.” </w:t>
      </w:r>
      <w:r w:rsidRPr="00E50D51">
        <w:rPr>
          <w:i/>
          <w:iCs/>
          <w:lang w:val="en-GB"/>
        </w:rPr>
        <w:t xml:space="preserve">Social Forces </w:t>
      </w:r>
      <w:r w:rsidRPr="00E50D51">
        <w:rPr>
          <w:lang w:val="en-GB"/>
        </w:rPr>
        <w:t xml:space="preserve">100 (4): 1619–41. https://doi.org/10.1093/sf/soab051. </w:t>
      </w:r>
    </w:p>
    <w:p w14:paraId="5262DAF0" w14:textId="77777777" w:rsidR="00513886" w:rsidRDefault="00513886" w:rsidP="00513886">
      <w:pPr>
        <w:rPr>
          <w:lang w:val="en-GB"/>
        </w:rPr>
      </w:pPr>
      <w:r>
        <w:rPr>
          <w:lang w:val="en-GB"/>
        </w:rPr>
        <w:t>Stark, Oded and David Levhari. 1982. On migration and risk in LDCs</w:t>
      </w:r>
      <w:r w:rsidRPr="0012543C">
        <w:rPr>
          <w:i/>
          <w:iCs/>
          <w:lang w:val="en-GB"/>
        </w:rPr>
        <w:t>. Economic Development and Cultural Change</w:t>
      </w:r>
      <w:r>
        <w:rPr>
          <w:lang w:val="en-GB"/>
        </w:rPr>
        <w:t xml:space="preserve">, 31(1), 191-196. </w:t>
      </w:r>
    </w:p>
    <w:p w14:paraId="3575FE02" w14:textId="77777777" w:rsidR="00513886" w:rsidRDefault="00513886" w:rsidP="00513886">
      <w:pPr>
        <w:rPr>
          <w:lang w:val="en-GB"/>
        </w:rPr>
      </w:pPr>
      <w:r w:rsidRPr="003F5F1E">
        <w:rPr>
          <w:lang w:val="en-GB"/>
        </w:rPr>
        <w:t>Stark, O., Taylor, J. E. &amp; Yitzhaki, S. (1988) Migration, remittances in inequality: a sensitivity analysis using the</w:t>
      </w:r>
      <w:r>
        <w:rPr>
          <w:lang w:val="en-GB"/>
        </w:rPr>
        <w:t xml:space="preserve"> </w:t>
      </w:r>
      <w:r w:rsidRPr="003F5F1E">
        <w:rPr>
          <w:lang w:val="en-GB"/>
        </w:rPr>
        <w:t>extended Gini index, Journal of Development Economics, 28, pp. 309–322.</w:t>
      </w:r>
    </w:p>
    <w:p w14:paraId="0A9E5DE2" w14:textId="77777777" w:rsidR="00513886" w:rsidRDefault="00513886" w:rsidP="00513886">
      <w:pPr>
        <w:rPr>
          <w:lang w:val="en-GB"/>
        </w:rPr>
      </w:pPr>
      <w:r>
        <w:rPr>
          <w:lang w:val="en-GB"/>
        </w:rPr>
        <w:t xml:space="preserve">Stark, Oded. 1991. </w:t>
      </w:r>
      <w:r w:rsidRPr="001B7829">
        <w:rPr>
          <w:i/>
          <w:iCs/>
          <w:lang w:val="en-GB"/>
        </w:rPr>
        <w:t>The Migration of Labour.</w:t>
      </w:r>
      <w:r>
        <w:rPr>
          <w:lang w:val="en-GB"/>
        </w:rPr>
        <w:t xml:space="preserve"> Oxford: Basil Blackwell Ltd. </w:t>
      </w:r>
    </w:p>
    <w:p w14:paraId="788461B1" w14:textId="77777777" w:rsidR="00513886" w:rsidRDefault="00513886" w:rsidP="00513886">
      <w:pPr>
        <w:rPr>
          <w:lang w:val="en-GB"/>
        </w:rPr>
      </w:pPr>
      <w:r>
        <w:rPr>
          <w:lang w:val="en-GB"/>
        </w:rPr>
        <w:t xml:space="preserve">Tjaden, Jasper. 2019. Linking migration intentions to flows: Evidence and potential use. </w:t>
      </w:r>
      <w:r w:rsidRPr="0079706D">
        <w:rPr>
          <w:i/>
          <w:iCs/>
          <w:lang w:val="en-GB"/>
        </w:rPr>
        <w:t>International Migration</w:t>
      </w:r>
      <w:r>
        <w:rPr>
          <w:lang w:val="en-GB"/>
        </w:rPr>
        <w:t xml:space="preserve">, 57(1), 36-57. </w:t>
      </w:r>
    </w:p>
    <w:p w14:paraId="09A4C528" w14:textId="77777777" w:rsidR="00513886" w:rsidRDefault="00513886" w:rsidP="00513886">
      <w:pPr>
        <w:rPr>
          <w:lang w:val="en-GB"/>
        </w:rPr>
      </w:pPr>
      <w:r>
        <w:rPr>
          <w:lang w:val="en-GB"/>
        </w:rPr>
        <w:t xml:space="preserve">Tuccio, Michele and Jackline Wahba. 2018. Return migration and the transfer of gender norms: Evidence from the Middle East. </w:t>
      </w:r>
      <w:r w:rsidRPr="00787492">
        <w:rPr>
          <w:i/>
          <w:iCs/>
          <w:lang w:val="en-GB"/>
        </w:rPr>
        <w:t>Journal of Comparative Economics</w:t>
      </w:r>
      <w:r>
        <w:rPr>
          <w:lang w:val="en-GB"/>
        </w:rPr>
        <w:t xml:space="preserve">, 46(4). 1006-1029. </w:t>
      </w:r>
    </w:p>
    <w:p w14:paraId="112C3AC5" w14:textId="77777777" w:rsidR="00513886" w:rsidRDefault="00513886" w:rsidP="00513886">
      <w:pPr>
        <w:rPr>
          <w:lang w:val="en-GB"/>
        </w:rPr>
      </w:pPr>
      <w:r w:rsidRPr="009935BC">
        <w:rPr>
          <w:lang w:val="en-GB"/>
        </w:rPr>
        <w:t xml:space="preserve">Tuccio, Michele, Jackline Wahba and Bachir Hamdouch. </w:t>
      </w:r>
      <w:r w:rsidRPr="00517280">
        <w:rPr>
          <w:lang w:val="en-GB"/>
        </w:rPr>
        <w:t xml:space="preserve">2019. </w:t>
      </w:r>
      <w:r w:rsidRPr="00557CA6">
        <w:rPr>
          <w:lang w:val="en-GB"/>
        </w:rPr>
        <w:t>International migration as a driver of</w:t>
      </w:r>
      <w:r>
        <w:rPr>
          <w:lang w:val="en-GB"/>
        </w:rPr>
        <w:t xml:space="preserve"> political and social change: evidence from Morocco. </w:t>
      </w:r>
      <w:r w:rsidRPr="00557CA6">
        <w:rPr>
          <w:i/>
          <w:iCs/>
          <w:lang w:val="en-GB"/>
        </w:rPr>
        <w:t>Journal of Population Economics</w:t>
      </w:r>
      <w:r>
        <w:rPr>
          <w:lang w:val="en-GB"/>
        </w:rPr>
        <w:t xml:space="preserve">, 32, 1171-1203. </w:t>
      </w:r>
    </w:p>
    <w:p w14:paraId="68D7439F" w14:textId="77777777" w:rsidR="00513886" w:rsidRPr="008A0E24" w:rsidRDefault="00513886" w:rsidP="00513886">
      <w:pPr>
        <w:rPr>
          <w:lang w:val="en-GB"/>
        </w:rPr>
      </w:pPr>
      <w:r w:rsidRPr="008A0E24">
        <w:rPr>
          <w:lang w:val="en-GB"/>
        </w:rPr>
        <w:t>Van Dalen, Hendrik, George Groenewold and Jeannette Schoorl 2005. Out of</w:t>
      </w:r>
      <w:r>
        <w:rPr>
          <w:lang w:val="en-GB"/>
        </w:rPr>
        <w:t xml:space="preserve"> Africa: what drives the pressure to emigrate? </w:t>
      </w:r>
      <w:r w:rsidRPr="00AE73BF">
        <w:rPr>
          <w:i/>
          <w:iCs/>
          <w:lang w:val="en-GB"/>
        </w:rPr>
        <w:t>Journal of Population Economics</w:t>
      </w:r>
      <w:r>
        <w:rPr>
          <w:lang w:val="en-GB"/>
        </w:rPr>
        <w:t xml:space="preserve">, 18, 741-778. </w:t>
      </w:r>
    </w:p>
    <w:p w14:paraId="254A2379" w14:textId="77777777" w:rsidR="00513886" w:rsidRDefault="00513886" w:rsidP="00513886">
      <w:pPr>
        <w:rPr>
          <w:lang w:val="en-GB"/>
        </w:rPr>
      </w:pPr>
      <w:r w:rsidRPr="008A0E24">
        <w:rPr>
          <w:lang w:val="en-GB"/>
        </w:rPr>
        <w:lastRenderedPageBreak/>
        <w:t xml:space="preserve">Wallerstein, Immanuel. </w:t>
      </w:r>
      <w:r>
        <w:rPr>
          <w:lang w:val="en-GB"/>
        </w:rPr>
        <w:t xml:space="preserve">1974. </w:t>
      </w:r>
      <w:r w:rsidRPr="000D00B1">
        <w:rPr>
          <w:i/>
          <w:iCs/>
          <w:lang w:val="en-GB"/>
        </w:rPr>
        <w:t>The Modern World-System: Capitalist Agriculture and the Origins of the European World Economy in the Sixteenth Century</w:t>
      </w:r>
      <w:r>
        <w:rPr>
          <w:lang w:val="en-GB"/>
        </w:rPr>
        <w:t xml:space="preserve">. University of California Press. </w:t>
      </w:r>
    </w:p>
    <w:p w14:paraId="283FA456" w14:textId="77777777" w:rsidR="00513886" w:rsidRPr="00781EB6" w:rsidRDefault="00513886" w:rsidP="00513886">
      <w:pPr>
        <w:rPr>
          <w:rFonts w:ascii="AvenirNextLTPro-Regular" w:hAnsi="AvenirNextLTPro-Regular" w:cs="AvenirNextLTPro-Regular"/>
          <w:color w:val="auto"/>
          <w:sz w:val="18"/>
          <w:szCs w:val="18"/>
          <w:lang w:val="en-GB" w:eastAsia="en-GB"/>
        </w:rPr>
      </w:pPr>
    </w:p>
    <w:p w14:paraId="141BE4C8" w14:textId="77777777" w:rsidR="002D4DBF" w:rsidRDefault="002D4DBF" w:rsidP="002D4DBF">
      <w:pPr>
        <w:rPr>
          <w:b/>
          <w:bCs/>
          <w:sz w:val="28"/>
          <w:szCs w:val="28"/>
          <w:lang w:val="en-GB"/>
        </w:rPr>
      </w:pPr>
    </w:p>
    <w:p w14:paraId="478D1B4E" w14:textId="77777777" w:rsidR="00513886" w:rsidRDefault="00513886" w:rsidP="002D4DBF">
      <w:pPr>
        <w:rPr>
          <w:b/>
          <w:bCs/>
          <w:sz w:val="28"/>
          <w:szCs w:val="28"/>
          <w:lang w:val="en-GB"/>
        </w:rPr>
      </w:pPr>
    </w:p>
    <w:p w14:paraId="188EB560" w14:textId="77777777" w:rsidR="00513886" w:rsidRDefault="00513886" w:rsidP="002D4DBF">
      <w:pPr>
        <w:rPr>
          <w:b/>
          <w:bCs/>
          <w:sz w:val="28"/>
          <w:szCs w:val="28"/>
          <w:lang w:val="en-GB"/>
        </w:rPr>
      </w:pPr>
    </w:p>
    <w:p w14:paraId="27D40A04" w14:textId="77777777" w:rsidR="00513886" w:rsidRDefault="00513886" w:rsidP="002D4DBF">
      <w:pPr>
        <w:rPr>
          <w:b/>
          <w:bCs/>
          <w:sz w:val="28"/>
          <w:szCs w:val="28"/>
          <w:lang w:val="en-GB"/>
        </w:rPr>
      </w:pPr>
    </w:p>
    <w:p w14:paraId="32302F58" w14:textId="77777777" w:rsidR="00513886" w:rsidRDefault="00513886" w:rsidP="002D4DBF">
      <w:pPr>
        <w:rPr>
          <w:b/>
          <w:bCs/>
          <w:sz w:val="28"/>
          <w:szCs w:val="28"/>
          <w:lang w:val="en-GB"/>
        </w:rPr>
      </w:pPr>
    </w:p>
    <w:p w14:paraId="5D061CCB" w14:textId="77777777" w:rsidR="00513886" w:rsidRDefault="00513886" w:rsidP="002D4DBF">
      <w:pPr>
        <w:rPr>
          <w:b/>
          <w:bCs/>
          <w:sz w:val="28"/>
          <w:szCs w:val="28"/>
          <w:lang w:val="en-GB"/>
        </w:rPr>
      </w:pPr>
    </w:p>
    <w:p w14:paraId="563B1D0B" w14:textId="77777777" w:rsidR="00513886" w:rsidRDefault="00513886" w:rsidP="002D4DBF">
      <w:pPr>
        <w:rPr>
          <w:b/>
          <w:bCs/>
          <w:sz w:val="28"/>
          <w:szCs w:val="28"/>
          <w:lang w:val="en-GB"/>
        </w:rPr>
      </w:pPr>
    </w:p>
    <w:p w14:paraId="13543D73" w14:textId="77777777" w:rsidR="00513886" w:rsidRDefault="00513886" w:rsidP="002D4DBF">
      <w:pPr>
        <w:rPr>
          <w:b/>
          <w:bCs/>
          <w:sz w:val="28"/>
          <w:szCs w:val="28"/>
          <w:lang w:val="en-GB"/>
        </w:rPr>
      </w:pPr>
    </w:p>
    <w:p w14:paraId="49D66DAE" w14:textId="77777777" w:rsidR="00513886" w:rsidRDefault="00513886" w:rsidP="002D4DBF">
      <w:pPr>
        <w:rPr>
          <w:b/>
          <w:bCs/>
          <w:sz w:val="28"/>
          <w:szCs w:val="28"/>
          <w:lang w:val="en-GB"/>
        </w:rPr>
      </w:pPr>
    </w:p>
    <w:p w14:paraId="58978504" w14:textId="77777777" w:rsidR="00513886" w:rsidRDefault="00513886" w:rsidP="002D4DBF">
      <w:pPr>
        <w:rPr>
          <w:b/>
          <w:bCs/>
          <w:sz w:val="28"/>
          <w:szCs w:val="28"/>
          <w:lang w:val="en-GB"/>
        </w:rPr>
      </w:pPr>
    </w:p>
    <w:p w14:paraId="17D5E4A9" w14:textId="77777777" w:rsidR="00513886" w:rsidRDefault="00513886" w:rsidP="002D4DBF">
      <w:pPr>
        <w:rPr>
          <w:b/>
          <w:bCs/>
          <w:sz w:val="28"/>
          <w:szCs w:val="28"/>
          <w:lang w:val="en-GB"/>
        </w:rPr>
      </w:pPr>
    </w:p>
    <w:p w14:paraId="584BF883" w14:textId="77777777" w:rsidR="00513886" w:rsidRDefault="00513886" w:rsidP="002D4DBF">
      <w:pPr>
        <w:rPr>
          <w:b/>
          <w:bCs/>
          <w:sz w:val="28"/>
          <w:szCs w:val="28"/>
          <w:lang w:val="en-GB"/>
        </w:rPr>
      </w:pPr>
    </w:p>
    <w:p w14:paraId="3AC9EA8C" w14:textId="77777777" w:rsidR="00513886" w:rsidRDefault="00513886" w:rsidP="002D4DBF">
      <w:pPr>
        <w:rPr>
          <w:b/>
          <w:bCs/>
          <w:sz w:val="28"/>
          <w:szCs w:val="28"/>
          <w:lang w:val="en-GB"/>
        </w:rPr>
      </w:pPr>
    </w:p>
    <w:p w14:paraId="49F57C90" w14:textId="77777777" w:rsidR="00513886" w:rsidRDefault="00513886" w:rsidP="002D4DBF">
      <w:pPr>
        <w:rPr>
          <w:b/>
          <w:bCs/>
          <w:sz w:val="28"/>
          <w:szCs w:val="28"/>
          <w:lang w:val="en-GB"/>
        </w:rPr>
      </w:pPr>
    </w:p>
    <w:p w14:paraId="67F05C48" w14:textId="77777777" w:rsidR="00513886" w:rsidRDefault="00513886" w:rsidP="002D4DBF">
      <w:pPr>
        <w:rPr>
          <w:b/>
          <w:bCs/>
          <w:sz w:val="28"/>
          <w:szCs w:val="28"/>
          <w:lang w:val="en-GB"/>
        </w:rPr>
      </w:pPr>
    </w:p>
    <w:p w14:paraId="2D1787D7" w14:textId="77777777" w:rsidR="00513886" w:rsidRDefault="00513886" w:rsidP="002D4DBF">
      <w:pPr>
        <w:rPr>
          <w:b/>
          <w:bCs/>
          <w:sz w:val="28"/>
          <w:szCs w:val="28"/>
          <w:lang w:val="en-GB"/>
        </w:rPr>
      </w:pPr>
    </w:p>
    <w:p w14:paraId="25D37449" w14:textId="77777777" w:rsidR="00513886" w:rsidRDefault="00513886" w:rsidP="002D4DBF">
      <w:pPr>
        <w:rPr>
          <w:b/>
          <w:bCs/>
          <w:sz w:val="28"/>
          <w:szCs w:val="28"/>
          <w:lang w:val="en-GB"/>
        </w:rPr>
      </w:pPr>
    </w:p>
    <w:p w14:paraId="513ACC95" w14:textId="77777777" w:rsidR="00513886" w:rsidRDefault="00513886" w:rsidP="002D4DBF">
      <w:pPr>
        <w:rPr>
          <w:b/>
          <w:bCs/>
          <w:sz w:val="28"/>
          <w:szCs w:val="28"/>
          <w:lang w:val="en-GB"/>
        </w:rPr>
      </w:pPr>
    </w:p>
    <w:p w14:paraId="15BDA621" w14:textId="77777777" w:rsidR="00513886" w:rsidRDefault="00513886" w:rsidP="002D4DBF">
      <w:pPr>
        <w:rPr>
          <w:b/>
          <w:bCs/>
          <w:sz w:val="28"/>
          <w:szCs w:val="28"/>
          <w:lang w:val="en-GB"/>
        </w:rPr>
      </w:pPr>
    </w:p>
    <w:p w14:paraId="7DABF736" w14:textId="77777777" w:rsidR="00513886" w:rsidRDefault="00513886" w:rsidP="002D4DBF">
      <w:pPr>
        <w:rPr>
          <w:b/>
          <w:bCs/>
          <w:sz w:val="28"/>
          <w:szCs w:val="28"/>
          <w:lang w:val="en-GB"/>
        </w:rPr>
      </w:pPr>
    </w:p>
    <w:p w14:paraId="7C076666" w14:textId="77777777" w:rsidR="00513886" w:rsidRDefault="00513886" w:rsidP="002D4DBF">
      <w:pPr>
        <w:rPr>
          <w:b/>
          <w:bCs/>
          <w:sz w:val="28"/>
          <w:szCs w:val="28"/>
          <w:lang w:val="en-GB"/>
        </w:rPr>
      </w:pPr>
    </w:p>
    <w:p w14:paraId="160056CD" w14:textId="77777777" w:rsidR="00513886" w:rsidRDefault="00513886" w:rsidP="002D4DBF">
      <w:pPr>
        <w:rPr>
          <w:b/>
          <w:bCs/>
          <w:sz w:val="28"/>
          <w:szCs w:val="28"/>
          <w:lang w:val="en-GB"/>
        </w:rPr>
      </w:pPr>
    </w:p>
    <w:p w14:paraId="1F801413" w14:textId="77777777" w:rsidR="00513886" w:rsidRDefault="00513886" w:rsidP="002D4DBF">
      <w:pPr>
        <w:rPr>
          <w:b/>
          <w:bCs/>
          <w:sz w:val="28"/>
          <w:szCs w:val="28"/>
          <w:lang w:val="en-GB"/>
        </w:rPr>
      </w:pPr>
    </w:p>
    <w:p w14:paraId="78F61BB4" w14:textId="77777777" w:rsidR="00513886" w:rsidRDefault="00513886" w:rsidP="002D4DBF">
      <w:pPr>
        <w:rPr>
          <w:b/>
          <w:bCs/>
          <w:sz w:val="28"/>
          <w:szCs w:val="28"/>
          <w:lang w:val="en-GB"/>
        </w:rPr>
      </w:pPr>
    </w:p>
    <w:p w14:paraId="36846FA8" w14:textId="77777777" w:rsidR="00513886" w:rsidRDefault="00513886" w:rsidP="002D4DBF">
      <w:pPr>
        <w:rPr>
          <w:b/>
          <w:bCs/>
          <w:sz w:val="28"/>
          <w:szCs w:val="28"/>
          <w:lang w:val="en-GB"/>
        </w:rPr>
      </w:pPr>
    </w:p>
    <w:p w14:paraId="01CFCF94" w14:textId="159C7096" w:rsidR="00513886" w:rsidRPr="00271CB0" w:rsidRDefault="00513886" w:rsidP="00513886">
      <w:pPr>
        <w:pStyle w:val="Heading1"/>
        <w:rPr>
          <w:rFonts w:ascii="AvenirNextLTPro-Bold" w:hAnsi="AvenirNextLTPro-Bold" w:cs="AvenirNextLTPro-Bold"/>
          <w:b/>
          <w:bCs/>
          <w:color w:val="005E60"/>
          <w:sz w:val="44"/>
          <w:szCs w:val="44"/>
          <w:lang w:eastAsia="en-GB"/>
        </w:rPr>
      </w:pPr>
      <w:r w:rsidRPr="00271CB0">
        <w:rPr>
          <w:rFonts w:ascii="AvenirNextLTPro-Bold" w:hAnsi="AvenirNextLTPro-Bold" w:cs="AvenirNextLTPro-Bold"/>
          <w:b/>
          <w:bCs/>
          <w:color w:val="005E60"/>
          <w:sz w:val="44"/>
          <w:szCs w:val="44"/>
          <w:lang w:eastAsia="en-GB"/>
        </w:rPr>
        <w:lastRenderedPageBreak/>
        <w:t>Appendix</w:t>
      </w:r>
    </w:p>
    <w:p w14:paraId="786CD22D" w14:textId="77777777" w:rsidR="002D4DBF" w:rsidRDefault="002D4DBF" w:rsidP="002D4DBF">
      <w:pPr>
        <w:rPr>
          <w:sz w:val="24"/>
          <w:lang w:val="en-GB"/>
        </w:rPr>
      </w:pPr>
    </w:p>
    <w:p w14:paraId="01C80CFA" w14:textId="77777777" w:rsidR="002D4DBF" w:rsidRPr="006656DC" w:rsidRDefault="002D4DBF" w:rsidP="002D4DBF">
      <w:pPr>
        <w:rPr>
          <w:b/>
          <w:bCs/>
        </w:rPr>
      </w:pPr>
      <w:r w:rsidRPr="006656DC">
        <w:rPr>
          <w:b/>
          <w:bCs/>
        </w:rPr>
        <w:t xml:space="preserve">Table </w:t>
      </w:r>
      <w:r>
        <w:rPr>
          <w:b/>
          <w:bCs/>
        </w:rPr>
        <w:t>A1</w:t>
      </w:r>
      <w:r w:rsidRPr="006656DC">
        <w:rPr>
          <w:b/>
          <w:bCs/>
        </w:rPr>
        <w:t xml:space="preserve">. Aspirations internal, Nigeria </w:t>
      </w:r>
    </w:p>
    <w:tbl>
      <w:tblPr>
        <w:tblW w:w="7969" w:type="dxa"/>
        <w:tblLayout w:type="fixed"/>
        <w:tblLook w:val="0000" w:firstRow="0" w:lastRow="0" w:firstColumn="0" w:lastColumn="0" w:noHBand="0" w:noVBand="0"/>
      </w:tblPr>
      <w:tblGrid>
        <w:gridCol w:w="2065"/>
        <w:gridCol w:w="1476"/>
        <w:gridCol w:w="1476"/>
        <w:gridCol w:w="1476"/>
        <w:gridCol w:w="1476"/>
      </w:tblGrid>
      <w:tr w:rsidR="002D4DBF" w:rsidRPr="00EF7A99" w14:paraId="013E0529" w14:textId="77777777" w:rsidTr="00D176C3">
        <w:trPr>
          <w:trHeight w:val="230"/>
        </w:trPr>
        <w:tc>
          <w:tcPr>
            <w:tcW w:w="2065" w:type="dxa"/>
            <w:tcBorders>
              <w:top w:val="nil"/>
              <w:left w:val="nil"/>
              <w:bottom w:val="single" w:sz="4" w:space="0" w:color="auto"/>
              <w:right w:val="nil"/>
            </w:tcBorders>
          </w:tcPr>
          <w:p w14:paraId="72A67369" w14:textId="77777777" w:rsidR="002D4DBF" w:rsidRPr="00EF7A99" w:rsidRDefault="002D4DBF" w:rsidP="00D176C3">
            <w:pPr>
              <w:widowControl w:val="0"/>
              <w:spacing w:after="0" w:line="240" w:lineRule="auto"/>
              <w:rPr>
                <w:sz w:val="18"/>
                <w:szCs w:val="18"/>
              </w:rPr>
            </w:pPr>
          </w:p>
        </w:tc>
        <w:tc>
          <w:tcPr>
            <w:tcW w:w="1476" w:type="dxa"/>
            <w:tcBorders>
              <w:bottom w:val="single" w:sz="4" w:space="0" w:color="auto"/>
            </w:tcBorders>
          </w:tcPr>
          <w:p w14:paraId="76A683DF" w14:textId="77777777" w:rsidR="002D4DBF" w:rsidRDefault="002D4DBF" w:rsidP="00D176C3">
            <w:pPr>
              <w:widowControl w:val="0"/>
              <w:spacing w:after="0" w:line="240" w:lineRule="auto"/>
              <w:jc w:val="center"/>
              <w:rPr>
                <w:sz w:val="18"/>
                <w:szCs w:val="18"/>
              </w:rPr>
            </w:pPr>
            <w:r>
              <w:rPr>
                <w:sz w:val="18"/>
                <w:szCs w:val="18"/>
              </w:rPr>
              <w:t>1</w:t>
            </w:r>
          </w:p>
        </w:tc>
        <w:tc>
          <w:tcPr>
            <w:tcW w:w="1476" w:type="dxa"/>
            <w:tcBorders>
              <w:bottom w:val="single" w:sz="4" w:space="0" w:color="auto"/>
            </w:tcBorders>
          </w:tcPr>
          <w:p w14:paraId="6D1DF52D" w14:textId="77777777" w:rsidR="002D4DBF" w:rsidRPr="00EF7A99" w:rsidRDefault="002D4DBF" w:rsidP="00D176C3">
            <w:pPr>
              <w:widowControl w:val="0"/>
              <w:spacing w:after="0" w:line="240" w:lineRule="auto"/>
              <w:jc w:val="center"/>
              <w:rPr>
                <w:sz w:val="18"/>
                <w:szCs w:val="18"/>
              </w:rPr>
            </w:pPr>
            <w:r>
              <w:rPr>
                <w:sz w:val="18"/>
                <w:szCs w:val="18"/>
              </w:rPr>
              <w:t>2</w:t>
            </w:r>
          </w:p>
        </w:tc>
        <w:tc>
          <w:tcPr>
            <w:tcW w:w="1476" w:type="dxa"/>
            <w:tcBorders>
              <w:bottom w:val="single" w:sz="4" w:space="0" w:color="auto"/>
            </w:tcBorders>
          </w:tcPr>
          <w:p w14:paraId="3153A03B" w14:textId="77777777" w:rsidR="002D4DBF" w:rsidRDefault="002D4DBF" w:rsidP="00D176C3">
            <w:pPr>
              <w:widowControl w:val="0"/>
              <w:spacing w:after="0" w:line="240" w:lineRule="auto"/>
              <w:jc w:val="center"/>
              <w:rPr>
                <w:sz w:val="18"/>
                <w:szCs w:val="18"/>
              </w:rPr>
            </w:pPr>
            <w:r>
              <w:rPr>
                <w:sz w:val="18"/>
                <w:szCs w:val="18"/>
              </w:rPr>
              <w:t>3</w:t>
            </w:r>
          </w:p>
        </w:tc>
        <w:tc>
          <w:tcPr>
            <w:tcW w:w="1476" w:type="dxa"/>
            <w:tcBorders>
              <w:top w:val="nil"/>
              <w:left w:val="nil"/>
              <w:bottom w:val="single" w:sz="4" w:space="0" w:color="auto"/>
              <w:right w:val="nil"/>
            </w:tcBorders>
          </w:tcPr>
          <w:p w14:paraId="7036CC06" w14:textId="77777777" w:rsidR="002D4DBF" w:rsidRPr="00EF7A99" w:rsidRDefault="002D4DBF" w:rsidP="00D176C3">
            <w:pPr>
              <w:widowControl w:val="0"/>
              <w:spacing w:after="0" w:line="240" w:lineRule="auto"/>
              <w:jc w:val="center"/>
              <w:rPr>
                <w:sz w:val="18"/>
                <w:szCs w:val="18"/>
              </w:rPr>
            </w:pPr>
            <w:r>
              <w:rPr>
                <w:sz w:val="18"/>
                <w:szCs w:val="18"/>
              </w:rPr>
              <w:t>4</w:t>
            </w:r>
          </w:p>
        </w:tc>
      </w:tr>
      <w:tr w:rsidR="002D4DBF" w:rsidRPr="00EF7A99" w14:paraId="4456988E" w14:textId="77777777" w:rsidTr="00D176C3">
        <w:trPr>
          <w:trHeight w:val="216"/>
        </w:trPr>
        <w:tc>
          <w:tcPr>
            <w:tcW w:w="2065" w:type="dxa"/>
            <w:tcBorders>
              <w:top w:val="single" w:sz="4" w:space="0" w:color="auto"/>
              <w:left w:val="nil"/>
              <w:bottom w:val="nil"/>
              <w:right w:val="nil"/>
            </w:tcBorders>
          </w:tcPr>
          <w:p w14:paraId="4358967D" w14:textId="77777777" w:rsidR="002D4DBF" w:rsidRPr="009A2536"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SN</m:t>
                    </m:r>
                  </m:e>
                  <m:sub>
                    <m:r>
                      <w:rPr>
                        <w:rFonts w:ascii="Cambria Math" w:eastAsiaTheme="minorEastAsia" w:hAnsi="Cambria Math"/>
                        <w:sz w:val="18"/>
                        <w:szCs w:val="18"/>
                      </w:rPr>
                      <m:t>i</m:t>
                    </m:r>
                  </m:sub>
                </m:sSub>
              </m:oMath>
            </m:oMathPara>
          </w:p>
        </w:tc>
        <w:tc>
          <w:tcPr>
            <w:tcW w:w="1476" w:type="dxa"/>
            <w:tcBorders>
              <w:top w:val="single" w:sz="4" w:space="0" w:color="auto"/>
            </w:tcBorders>
          </w:tcPr>
          <w:p w14:paraId="389213C7" w14:textId="77777777" w:rsidR="002D4DBF" w:rsidRPr="009A2536" w:rsidRDefault="002D4DBF" w:rsidP="00D176C3">
            <w:pPr>
              <w:widowControl w:val="0"/>
              <w:spacing w:after="0" w:line="240" w:lineRule="auto"/>
              <w:jc w:val="center"/>
              <w:rPr>
                <w:sz w:val="18"/>
                <w:szCs w:val="18"/>
              </w:rPr>
            </w:pPr>
          </w:p>
        </w:tc>
        <w:tc>
          <w:tcPr>
            <w:tcW w:w="1476" w:type="dxa"/>
            <w:tcBorders>
              <w:top w:val="single" w:sz="4" w:space="0" w:color="auto"/>
            </w:tcBorders>
          </w:tcPr>
          <w:p w14:paraId="570D7A7B" w14:textId="77777777" w:rsidR="002D4DBF" w:rsidRPr="009A2536" w:rsidRDefault="002D4DBF" w:rsidP="00D176C3">
            <w:pPr>
              <w:widowControl w:val="0"/>
              <w:spacing w:after="0" w:line="240" w:lineRule="auto"/>
              <w:jc w:val="center"/>
              <w:rPr>
                <w:sz w:val="18"/>
                <w:szCs w:val="18"/>
              </w:rPr>
            </w:pPr>
            <w:r w:rsidRPr="0051582A">
              <w:rPr>
                <w:sz w:val="18"/>
                <w:szCs w:val="18"/>
              </w:rPr>
              <w:t>0.130</w:t>
            </w:r>
            <w:r w:rsidRPr="0051582A">
              <w:rPr>
                <w:sz w:val="18"/>
                <w:szCs w:val="18"/>
                <w:vertAlign w:val="superscript"/>
              </w:rPr>
              <w:t>***</w:t>
            </w:r>
          </w:p>
        </w:tc>
        <w:tc>
          <w:tcPr>
            <w:tcW w:w="1476" w:type="dxa"/>
            <w:tcBorders>
              <w:top w:val="single" w:sz="4" w:space="0" w:color="auto"/>
            </w:tcBorders>
          </w:tcPr>
          <w:p w14:paraId="3B209B92" w14:textId="77777777" w:rsidR="002D4DBF" w:rsidRPr="009A2536" w:rsidRDefault="002D4DBF" w:rsidP="00D176C3">
            <w:pPr>
              <w:widowControl w:val="0"/>
              <w:spacing w:after="0" w:line="240" w:lineRule="auto"/>
              <w:jc w:val="center"/>
              <w:rPr>
                <w:sz w:val="18"/>
                <w:szCs w:val="18"/>
              </w:rPr>
            </w:pPr>
          </w:p>
        </w:tc>
        <w:tc>
          <w:tcPr>
            <w:tcW w:w="1476" w:type="dxa"/>
            <w:tcBorders>
              <w:top w:val="single" w:sz="4" w:space="0" w:color="auto"/>
              <w:left w:val="nil"/>
              <w:bottom w:val="nil"/>
              <w:right w:val="nil"/>
            </w:tcBorders>
          </w:tcPr>
          <w:p w14:paraId="6CFD168A" w14:textId="77777777" w:rsidR="002D4DBF" w:rsidRPr="009A2536" w:rsidRDefault="002D4DBF" w:rsidP="00D176C3">
            <w:pPr>
              <w:widowControl w:val="0"/>
              <w:spacing w:after="0" w:line="240" w:lineRule="auto"/>
              <w:jc w:val="center"/>
              <w:rPr>
                <w:sz w:val="18"/>
                <w:szCs w:val="18"/>
              </w:rPr>
            </w:pPr>
            <w:r w:rsidRPr="0051582A">
              <w:rPr>
                <w:sz w:val="18"/>
                <w:szCs w:val="18"/>
              </w:rPr>
              <w:t>0.0272</w:t>
            </w:r>
          </w:p>
        </w:tc>
      </w:tr>
      <w:tr w:rsidR="002D4DBF" w:rsidRPr="00EF7A99" w14:paraId="2FFDD6C6" w14:textId="77777777" w:rsidTr="00D176C3">
        <w:trPr>
          <w:trHeight w:val="230"/>
        </w:trPr>
        <w:tc>
          <w:tcPr>
            <w:tcW w:w="2065" w:type="dxa"/>
            <w:tcBorders>
              <w:top w:val="nil"/>
              <w:left w:val="nil"/>
              <w:bottom w:val="nil"/>
              <w:right w:val="nil"/>
            </w:tcBorders>
          </w:tcPr>
          <w:p w14:paraId="49275321" w14:textId="77777777" w:rsidR="002D4DBF" w:rsidRPr="009A2536" w:rsidRDefault="002D4DBF" w:rsidP="00D176C3">
            <w:pPr>
              <w:widowControl w:val="0"/>
              <w:spacing w:after="0" w:line="240" w:lineRule="auto"/>
              <w:rPr>
                <w:sz w:val="18"/>
                <w:szCs w:val="18"/>
              </w:rPr>
            </w:pPr>
          </w:p>
        </w:tc>
        <w:tc>
          <w:tcPr>
            <w:tcW w:w="1476" w:type="dxa"/>
          </w:tcPr>
          <w:p w14:paraId="04AD0723" w14:textId="77777777" w:rsidR="002D4DBF" w:rsidRPr="009A2536" w:rsidRDefault="002D4DBF" w:rsidP="00D176C3">
            <w:pPr>
              <w:widowControl w:val="0"/>
              <w:spacing w:after="0" w:line="240" w:lineRule="auto"/>
              <w:jc w:val="center"/>
              <w:rPr>
                <w:sz w:val="18"/>
                <w:szCs w:val="18"/>
              </w:rPr>
            </w:pPr>
          </w:p>
        </w:tc>
        <w:tc>
          <w:tcPr>
            <w:tcW w:w="1476" w:type="dxa"/>
          </w:tcPr>
          <w:p w14:paraId="7CF77DA3" w14:textId="77777777" w:rsidR="002D4DBF" w:rsidRPr="009A2536" w:rsidRDefault="002D4DBF" w:rsidP="00D176C3">
            <w:pPr>
              <w:widowControl w:val="0"/>
              <w:spacing w:after="0" w:line="240" w:lineRule="auto"/>
              <w:jc w:val="center"/>
              <w:rPr>
                <w:sz w:val="18"/>
                <w:szCs w:val="18"/>
              </w:rPr>
            </w:pPr>
            <w:r w:rsidRPr="0051582A">
              <w:rPr>
                <w:sz w:val="18"/>
                <w:szCs w:val="18"/>
              </w:rPr>
              <w:t>(0.0421)</w:t>
            </w:r>
          </w:p>
        </w:tc>
        <w:tc>
          <w:tcPr>
            <w:tcW w:w="1476" w:type="dxa"/>
          </w:tcPr>
          <w:p w14:paraId="3D9BD1B2" w14:textId="77777777" w:rsidR="002D4DBF" w:rsidRPr="009A2536" w:rsidRDefault="002D4DBF" w:rsidP="00D176C3">
            <w:pPr>
              <w:widowControl w:val="0"/>
              <w:spacing w:after="0" w:line="240" w:lineRule="auto"/>
              <w:jc w:val="center"/>
              <w:rPr>
                <w:sz w:val="18"/>
                <w:szCs w:val="18"/>
              </w:rPr>
            </w:pPr>
          </w:p>
        </w:tc>
        <w:tc>
          <w:tcPr>
            <w:tcW w:w="1476" w:type="dxa"/>
            <w:tcBorders>
              <w:top w:val="nil"/>
              <w:left w:val="nil"/>
              <w:bottom w:val="nil"/>
              <w:right w:val="nil"/>
            </w:tcBorders>
          </w:tcPr>
          <w:p w14:paraId="1DC880B1" w14:textId="77777777" w:rsidR="002D4DBF" w:rsidRPr="009A2536" w:rsidRDefault="002D4DBF" w:rsidP="00D176C3">
            <w:pPr>
              <w:widowControl w:val="0"/>
              <w:spacing w:after="0" w:line="240" w:lineRule="auto"/>
              <w:jc w:val="center"/>
              <w:rPr>
                <w:sz w:val="18"/>
                <w:szCs w:val="18"/>
              </w:rPr>
            </w:pPr>
            <w:r w:rsidRPr="0051582A">
              <w:rPr>
                <w:sz w:val="18"/>
                <w:szCs w:val="18"/>
              </w:rPr>
              <w:t>(0.0620)</w:t>
            </w:r>
          </w:p>
        </w:tc>
      </w:tr>
      <w:tr w:rsidR="002D4DBF" w:rsidRPr="00EF7A99" w14:paraId="2B531832" w14:textId="77777777" w:rsidTr="00D176C3">
        <w:trPr>
          <w:trHeight w:val="230"/>
        </w:trPr>
        <w:tc>
          <w:tcPr>
            <w:tcW w:w="2065" w:type="dxa"/>
            <w:tcBorders>
              <w:top w:val="nil"/>
              <w:left w:val="nil"/>
              <w:bottom w:val="nil"/>
              <w:right w:val="nil"/>
            </w:tcBorders>
          </w:tcPr>
          <w:p w14:paraId="382546EB" w14:textId="77777777" w:rsidR="002D4DBF" w:rsidRPr="009A2536"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m:oMathPara>
          </w:p>
        </w:tc>
        <w:tc>
          <w:tcPr>
            <w:tcW w:w="1476" w:type="dxa"/>
          </w:tcPr>
          <w:p w14:paraId="091E68CF" w14:textId="77777777" w:rsidR="002D4DBF" w:rsidRPr="009A2536" w:rsidRDefault="002D4DBF" w:rsidP="00D176C3">
            <w:pPr>
              <w:widowControl w:val="0"/>
              <w:spacing w:after="0" w:line="240" w:lineRule="auto"/>
              <w:jc w:val="center"/>
              <w:rPr>
                <w:sz w:val="18"/>
                <w:szCs w:val="18"/>
              </w:rPr>
            </w:pPr>
          </w:p>
        </w:tc>
        <w:tc>
          <w:tcPr>
            <w:tcW w:w="1476" w:type="dxa"/>
          </w:tcPr>
          <w:p w14:paraId="6EA792F4" w14:textId="77777777" w:rsidR="002D4DBF" w:rsidRPr="009A2536" w:rsidRDefault="002D4DBF" w:rsidP="00D176C3">
            <w:pPr>
              <w:widowControl w:val="0"/>
              <w:spacing w:after="0" w:line="240" w:lineRule="auto"/>
              <w:jc w:val="center"/>
              <w:rPr>
                <w:sz w:val="18"/>
                <w:szCs w:val="18"/>
              </w:rPr>
            </w:pPr>
          </w:p>
        </w:tc>
        <w:tc>
          <w:tcPr>
            <w:tcW w:w="1476" w:type="dxa"/>
          </w:tcPr>
          <w:p w14:paraId="2DBD9EF7" w14:textId="77777777" w:rsidR="002D4DBF" w:rsidRPr="009A2536" w:rsidRDefault="002D4DBF" w:rsidP="00D176C3">
            <w:pPr>
              <w:widowControl w:val="0"/>
              <w:spacing w:after="0" w:line="240" w:lineRule="auto"/>
              <w:jc w:val="center"/>
              <w:rPr>
                <w:sz w:val="18"/>
                <w:szCs w:val="18"/>
              </w:rPr>
            </w:pPr>
            <w:r w:rsidRPr="0051582A">
              <w:rPr>
                <w:sz w:val="18"/>
                <w:szCs w:val="18"/>
              </w:rPr>
              <w:t>0.154</w:t>
            </w:r>
            <w:r w:rsidRPr="0051582A">
              <w:rPr>
                <w:sz w:val="18"/>
                <w:szCs w:val="18"/>
                <w:vertAlign w:val="superscript"/>
              </w:rPr>
              <w:t>***</w:t>
            </w:r>
          </w:p>
        </w:tc>
        <w:tc>
          <w:tcPr>
            <w:tcW w:w="1476" w:type="dxa"/>
            <w:tcBorders>
              <w:top w:val="nil"/>
              <w:left w:val="nil"/>
              <w:bottom w:val="nil"/>
              <w:right w:val="nil"/>
            </w:tcBorders>
          </w:tcPr>
          <w:p w14:paraId="5E883B2D" w14:textId="77777777" w:rsidR="002D4DBF" w:rsidRPr="009A2536" w:rsidRDefault="002D4DBF" w:rsidP="00D176C3">
            <w:pPr>
              <w:widowControl w:val="0"/>
              <w:spacing w:after="0" w:line="240" w:lineRule="auto"/>
              <w:jc w:val="center"/>
              <w:rPr>
                <w:sz w:val="18"/>
                <w:szCs w:val="18"/>
              </w:rPr>
            </w:pPr>
            <w:r w:rsidRPr="0051582A">
              <w:rPr>
                <w:sz w:val="18"/>
                <w:szCs w:val="18"/>
              </w:rPr>
              <w:t>0.135</w:t>
            </w:r>
            <w:r w:rsidRPr="0051582A">
              <w:rPr>
                <w:sz w:val="18"/>
                <w:szCs w:val="18"/>
                <w:vertAlign w:val="superscript"/>
              </w:rPr>
              <w:t>**</w:t>
            </w:r>
          </w:p>
        </w:tc>
      </w:tr>
      <w:tr w:rsidR="002D4DBF" w:rsidRPr="00EF7A99" w14:paraId="7C1C1EFE" w14:textId="77777777" w:rsidTr="00D176C3">
        <w:trPr>
          <w:trHeight w:val="230"/>
        </w:trPr>
        <w:tc>
          <w:tcPr>
            <w:tcW w:w="2065" w:type="dxa"/>
            <w:tcBorders>
              <w:top w:val="nil"/>
              <w:left w:val="nil"/>
              <w:bottom w:val="nil"/>
              <w:right w:val="nil"/>
            </w:tcBorders>
          </w:tcPr>
          <w:p w14:paraId="2DD410C1" w14:textId="77777777" w:rsidR="002D4DBF" w:rsidRPr="00EF5BFE" w:rsidRDefault="002D4DBF" w:rsidP="00D176C3">
            <w:pPr>
              <w:widowControl w:val="0"/>
              <w:spacing w:after="0" w:line="240" w:lineRule="auto"/>
              <w:rPr>
                <w:sz w:val="18"/>
                <w:szCs w:val="18"/>
              </w:rPr>
            </w:pPr>
          </w:p>
        </w:tc>
        <w:tc>
          <w:tcPr>
            <w:tcW w:w="1476" w:type="dxa"/>
          </w:tcPr>
          <w:p w14:paraId="3B9386BE" w14:textId="77777777" w:rsidR="002D4DBF" w:rsidRPr="00EF5BFE" w:rsidRDefault="002D4DBF" w:rsidP="00D176C3">
            <w:pPr>
              <w:widowControl w:val="0"/>
              <w:spacing w:after="0" w:line="240" w:lineRule="auto"/>
              <w:jc w:val="center"/>
              <w:rPr>
                <w:sz w:val="18"/>
                <w:szCs w:val="18"/>
              </w:rPr>
            </w:pPr>
          </w:p>
        </w:tc>
        <w:tc>
          <w:tcPr>
            <w:tcW w:w="1476" w:type="dxa"/>
          </w:tcPr>
          <w:p w14:paraId="25A4FD91" w14:textId="77777777" w:rsidR="002D4DBF" w:rsidRPr="00EF5BFE" w:rsidRDefault="002D4DBF" w:rsidP="00D176C3">
            <w:pPr>
              <w:widowControl w:val="0"/>
              <w:spacing w:after="0" w:line="240" w:lineRule="auto"/>
              <w:jc w:val="center"/>
              <w:rPr>
                <w:sz w:val="18"/>
                <w:szCs w:val="18"/>
              </w:rPr>
            </w:pPr>
          </w:p>
        </w:tc>
        <w:tc>
          <w:tcPr>
            <w:tcW w:w="1476" w:type="dxa"/>
          </w:tcPr>
          <w:p w14:paraId="45A075A6" w14:textId="77777777" w:rsidR="002D4DBF" w:rsidRPr="00EF5BFE" w:rsidRDefault="002D4DBF" w:rsidP="00D176C3">
            <w:pPr>
              <w:widowControl w:val="0"/>
              <w:spacing w:after="0" w:line="240" w:lineRule="auto"/>
              <w:jc w:val="center"/>
              <w:rPr>
                <w:sz w:val="18"/>
                <w:szCs w:val="18"/>
              </w:rPr>
            </w:pPr>
            <w:r w:rsidRPr="00EF5BFE">
              <w:rPr>
                <w:sz w:val="18"/>
                <w:szCs w:val="18"/>
              </w:rPr>
              <w:t>(0.0423)</w:t>
            </w:r>
          </w:p>
        </w:tc>
        <w:tc>
          <w:tcPr>
            <w:tcW w:w="1476" w:type="dxa"/>
            <w:tcBorders>
              <w:top w:val="nil"/>
              <w:left w:val="nil"/>
              <w:bottom w:val="nil"/>
              <w:right w:val="nil"/>
            </w:tcBorders>
          </w:tcPr>
          <w:p w14:paraId="37CE3034" w14:textId="77777777" w:rsidR="002D4DBF" w:rsidRPr="00EF5BFE" w:rsidRDefault="002D4DBF" w:rsidP="00D176C3">
            <w:pPr>
              <w:widowControl w:val="0"/>
              <w:spacing w:after="0" w:line="240" w:lineRule="auto"/>
              <w:jc w:val="center"/>
              <w:rPr>
                <w:sz w:val="18"/>
                <w:szCs w:val="18"/>
              </w:rPr>
            </w:pPr>
            <w:r w:rsidRPr="00EF5BFE">
              <w:rPr>
                <w:sz w:val="18"/>
                <w:szCs w:val="18"/>
              </w:rPr>
              <w:t>(0.0632)</w:t>
            </w:r>
          </w:p>
        </w:tc>
      </w:tr>
      <w:tr w:rsidR="002D4DBF" w:rsidRPr="00EF7A99" w14:paraId="494BAB09" w14:textId="77777777" w:rsidTr="00D176C3">
        <w:trPr>
          <w:trHeight w:val="230"/>
        </w:trPr>
        <w:tc>
          <w:tcPr>
            <w:tcW w:w="2065" w:type="dxa"/>
            <w:tcBorders>
              <w:top w:val="nil"/>
              <w:left w:val="nil"/>
              <w:bottom w:val="nil"/>
              <w:right w:val="nil"/>
            </w:tcBorders>
          </w:tcPr>
          <w:p w14:paraId="5DDDE9E3" w14:textId="77777777" w:rsidR="002D4DBF" w:rsidRPr="00EF5BFE" w:rsidRDefault="002D4DBF" w:rsidP="00D176C3">
            <w:pPr>
              <w:widowControl w:val="0"/>
              <w:spacing w:after="0" w:line="240" w:lineRule="auto"/>
              <w:rPr>
                <w:sz w:val="18"/>
                <w:szCs w:val="18"/>
              </w:rPr>
            </w:pPr>
            <w:r w:rsidRPr="00EF5BFE">
              <w:rPr>
                <w:sz w:val="18"/>
                <w:szCs w:val="18"/>
              </w:rPr>
              <w:t>Boy</w:t>
            </w:r>
          </w:p>
        </w:tc>
        <w:tc>
          <w:tcPr>
            <w:tcW w:w="1476" w:type="dxa"/>
          </w:tcPr>
          <w:p w14:paraId="25628DCC" w14:textId="77777777" w:rsidR="002D4DBF" w:rsidRPr="00EF5BFE" w:rsidRDefault="002D4DBF" w:rsidP="00D176C3">
            <w:pPr>
              <w:widowControl w:val="0"/>
              <w:spacing w:after="0" w:line="240" w:lineRule="auto"/>
              <w:jc w:val="center"/>
              <w:rPr>
                <w:sz w:val="18"/>
                <w:szCs w:val="18"/>
              </w:rPr>
            </w:pPr>
            <w:r w:rsidRPr="00EF5BFE">
              <w:rPr>
                <w:sz w:val="18"/>
                <w:szCs w:val="18"/>
              </w:rPr>
              <w:t>-0.199</w:t>
            </w:r>
            <w:r w:rsidRPr="00EF5BFE">
              <w:rPr>
                <w:sz w:val="18"/>
                <w:szCs w:val="18"/>
                <w:vertAlign w:val="superscript"/>
              </w:rPr>
              <w:t>**</w:t>
            </w:r>
          </w:p>
        </w:tc>
        <w:tc>
          <w:tcPr>
            <w:tcW w:w="1476" w:type="dxa"/>
          </w:tcPr>
          <w:p w14:paraId="50E686E7" w14:textId="77777777" w:rsidR="002D4DBF" w:rsidRPr="00EF5BFE" w:rsidRDefault="002D4DBF" w:rsidP="00D176C3">
            <w:pPr>
              <w:widowControl w:val="0"/>
              <w:spacing w:after="0" w:line="240" w:lineRule="auto"/>
              <w:jc w:val="center"/>
              <w:rPr>
                <w:sz w:val="18"/>
                <w:szCs w:val="18"/>
              </w:rPr>
            </w:pPr>
            <w:r w:rsidRPr="00EF5BFE">
              <w:rPr>
                <w:sz w:val="18"/>
                <w:szCs w:val="18"/>
              </w:rPr>
              <w:t>-0.265</w:t>
            </w:r>
            <w:r w:rsidRPr="00EF5BFE">
              <w:rPr>
                <w:sz w:val="18"/>
                <w:szCs w:val="18"/>
                <w:vertAlign w:val="superscript"/>
              </w:rPr>
              <w:t>***</w:t>
            </w:r>
          </w:p>
        </w:tc>
        <w:tc>
          <w:tcPr>
            <w:tcW w:w="1476" w:type="dxa"/>
          </w:tcPr>
          <w:p w14:paraId="36D223CF" w14:textId="77777777" w:rsidR="002D4DBF" w:rsidRPr="00EF5BFE" w:rsidRDefault="002D4DBF" w:rsidP="00D176C3">
            <w:pPr>
              <w:widowControl w:val="0"/>
              <w:spacing w:after="0" w:line="240" w:lineRule="auto"/>
              <w:jc w:val="center"/>
              <w:rPr>
                <w:sz w:val="18"/>
                <w:szCs w:val="18"/>
              </w:rPr>
            </w:pPr>
            <w:r w:rsidRPr="00EF5BFE">
              <w:rPr>
                <w:sz w:val="18"/>
                <w:szCs w:val="18"/>
              </w:rPr>
              <w:t>-0.284</w:t>
            </w:r>
            <w:r w:rsidRPr="00EF5BFE">
              <w:rPr>
                <w:sz w:val="18"/>
                <w:szCs w:val="18"/>
                <w:vertAlign w:val="superscript"/>
              </w:rPr>
              <w:t>***</w:t>
            </w:r>
          </w:p>
        </w:tc>
        <w:tc>
          <w:tcPr>
            <w:tcW w:w="1476" w:type="dxa"/>
            <w:tcBorders>
              <w:top w:val="nil"/>
              <w:left w:val="nil"/>
              <w:bottom w:val="nil"/>
              <w:right w:val="nil"/>
            </w:tcBorders>
          </w:tcPr>
          <w:p w14:paraId="36B49883" w14:textId="77777777" w:rsidR="002D4DBF" w:rsidRPr="00EF5BFE" w:rsidRDefault="002D4DBF" w:rsidP="00D176C3">
            <w:pPr>
              <w:widowControl w:val="0"/>
              <w:spacing w:after="0" w:line="240" w:lineRule="auto"/>
              <w:jc w:val="center"/>
              <w:rPr>
                <w:sz w:val="18"/>
                <w:szCs w:val="18"/>
              </w:rPr>
            </w:pPr>
            <w:r w:rsidRPr="00EF5BFE">
              <w:rPr>
                <w:sz w:val="18"/>
                <w:szCs w:val="18"/>
              </w:rPr>
              <w:t>-0.285</w:t>
            </w:r>
            <w:r w:rsidRPr="00EF5BFE">
              <w:rPr>
                <w:sz w:val="18"/>
                <w:szCs w:val="18"/>
                <w:vertAlign w:val="superscript"/>
              </w:rPr>
              <w:t>***</w:t>
            </w:r>
          </w:p>
        </w:tc>
      </w:tr>
      <w:tr w:rsidR="002D4DBF" w:rsidRPr="00EF7A99" w14:paraId="605F43E5" w14:textId="77777777" w:rsidTr="00D176C3">
        <w:trPr>
          <w:trHeight w:val="216"/>
        </w:trPr>
        <w:tc>
          <w:tcPr>
            <w:tcW w:w="2065" w:type="dxa"/>
            <w:tcBorders>
              <w:top w:val="nil"/>
              <w:left w:val="nil"/>
              <w:bottom w:val="nil"/>
              <w:right w:val="nil"/>
            </w:tcBorders>
          </w:tcPr>
          <w:p w14:paraId="76ED631D" w14:textId="77777777" w:rsidR="002D4DBF" w:rsidRPr="00EF5BFE" w:rsidRDefault="002D4DBF" w:rsidP="00D176C3">
            <w:pPr>
              <w:widowControl w:val="0"/>
              <w:spacing w:after="0" w:line="240" w:lineRule="auto"/>
              <w:rPr>
                <w:sz w:val="18"/>
                <w:szCs w:val="18"/>
              </w:rPr>
            </w:pPr>
          </w:p>
        </w:tc>
        <w:tc>
          <w:tcPr>
            <w:tcW w:w="1476" w:type="dxa"/>
          </w:tcPr>
          <w:p w14:paraId="0C00507E" w14:textId="77777777" w:rsidR="002D4DBF" w:rsidRPr="00EF5BFE" w:rsidRDefault="002D4DBF" w:rsidP="00D176C3">
            <w:pPr>
              <w:widowControl w:val="0"/>
              <w:spacing w:after="0" w:line="240" w:lineRule="auto"/>
              <w:jc w:val="center"/>
              <w:rPr>
                <w:sz w:val="18"/>
                <w:szCs w:val="18"/>
              </w:rPr>
            </w:pPr>
            <w:r w:rsidRPr="00EF5BFE">
              <w:rPr>
                <w:sz w:val="18"/>
                <w:szCs w:val="18"/>
              </w:rPr>
              <w:t>(0.0943)</w:t>
            </w:r>
          </w:p>
        </w:tc>
        <w:tc>
          <w:tcPr>
            <w:tcW w:w="1476" w:type="dxa"/>
          </w:tcPr>
          <w:p w14:paraId="031C961E" w14:textId="77777777" w:rsidR="002D4DBF" w:rsidRPr="00EF5BFE" w:rsidRDefault="002D4DBF" w:rsidP="00D176C3">
            <w:pPr>
              <w:widowControl w:val="0"/>
              <w:spacing w:after="0" w:line="240" w:lineRule="auto"/>
              <w:jc w:val="center"/>
              <w:rPr>
                <w:sz w:val="18"/>
                <w:szCs w:val="18"/>
              </w:rPr>
            </w:pPr>
            <w:r w:rsidRPr="00EF5BFE">
              <w:rPr>
                <w:sz w:val="18"/>
                <w:szCs w:val="18"/>
              </w:rPr>
              <w:t>(0.0949)</w:t>
            </w:r>
          </w:p>
        </w:tc>
        <w:tc>
          <w:tcPr>
            <w:tcW w:w="1476" w:type="dxa"/>
          </w:tcPr>
          <w:p w14:paraId="7AB7B40B" w14:textId="77777777" w:rsidR="002D4DBF" w:rsidRPr="00EF5BFE" w:rsidRDefault="002D4DBF" w:rsidP="00D176C3">
            <w:pPr>
              <w:widowControl w:val="0"/>
              <w:spacing w:after="0" w:line="240" w:lineRule="auto"/>
              <w:jc w:val="center"/>
              <w:rPr>
                <w:sz w:val="18"/>
                <w:szCs w:val="18"/>
              </w:rPr>
            </w:pPr>
            <w:r w:rsidRPr="00EF5BFE">
              <w:rPr>
                <w:sz w:val="18"/>
                <w:szCs w:val="18"/>
              </w:rPr>
              <w:t>(0.0946)</w:t>
            </w:r>
          </w:p>
        </w:tc>
        <w:tc>
          <w:tcPr>
            <w:tcW w:w="1476" w:type="dxa"/>
            <w:tcBorders>
              <w:top w:val="nil"/>
              <w:left w:val="nil"/>
              <w:bottom w:val="nil"/>
              <w:right w:val="nil"/>
            </w:tcBorders>
          </w:tcPr>
          <w:p w14:paraId="7482FE36" w14:textId="77777777" w:rsidR="002D4DBF" w:rsidRPr="00EF5BFE" w:rsidRDefault="002D4DBF" w:rsidP="00D176C3">
            <w:pPr>
              <w:widowControl w:val="0"/>
              <w:spacing w:after="0" w:line="240" w:lineRule="auto"/>
              <w:jc w:val="center"/>
              <w:rPr>
                <w:sz w:val="18"/>
                <w:szCs w:val="18"/>
              </w:rPr>
            </w:pPr>
            <w:r w:rsidRPr="00EF5BFE">
              <w:rPr>
                <w:sz w:val="18"/>
                <w:szCs w:val="18"/>
              </w:rPr>
              <w:t>(0.0949)</w:t>
            </w:r>
          </w:p>
        </w:tc>
      </w:tr>
      <w:tr w:rsidR="002D4DBF" w:rsidRPr="00EF7A99" w14:paraId="0418C91D" w14:textId="77777777" w:rsidTr="00D176C3">
        <w:trPr>
          <w:trHeight w:val="216"/>
        </w:trPr>
        <w:tc>
          <w:tcPr>
            <w:tcW w:w="2065" w:type="dxa"/>
            <w:tcBorders>
              <w:top w:val="nil"/>
              <w:left w:val="nil"/>
              <w:bottom w:val="nil"/>
              <w:right w:val="nil"/>
            </w:tcBorders>
          </w:tcPr>
          <w:p w14:paraId="41BC7FC8" w14:textId="77777777" w:rsidR="002D4DBF" w:rsidRPr="00EF5BFE" w:rsidRDefault="002D4DBF" w:rsidP="00D176C3">
            <w:pPr>
              <w:widowControl w:val="0"/>
              <w:spacing w:after="0" w:line="240" w:lineRule="auto"/>
              <w:rPr>
                <w:sz w:val="18"/>
                <w:szCs w:val="18"/>
              </w:rPr>
            </w:pPr>
            <w:r w:rsidRPr="00EF5BFE">
              <w:rPr>
                <w:sz w:val="18"/>
                <w:szCs w:val="18"/>
              </w:rPr>
              <w:t>Mother on girl</w:t>
            </w:r>
          </w:p>
        </w:tc>
        <w:tc>
          <w:tcPr>
            <w:tcW w:w="1476" w:type="dxa"/>
          </w:tcPr>
          <w:p w14:paraId="777F0274" w14:textId="77777777" w:rsidR="002D4DBF" w:rsidRPr="00EF5BFE" w:rsidRDefault="002D4DBF" w:rsidP="00D176C3">
            <w:pPr>
              <w:widowControl w:val="0"/>
              <w:spacing w:after="0" w:line="240" w:lineRule="auto"/>
              <w:jc w:val="center"/>
              <w:rPr>
                <w:sz w:val="18"/>
                <w:szCs w:val="18"/>
              </w:rPr>
            </w:pPr>
            <w:r w:rsidRPr="00EF5BFE">
              <w:rPr>
                <w:sz w:val="18"/>
                <w:szCs w:val="18"/>
              </w:rPr>
              <w:t>-0.195</w:t>
            </w:r>
            <w:r w:rsidRPr="00EF5BFE">
              <w:rPr>
                <w:sz w:val="18"/>
                <w:szCs w:val="18"/>
                <w:vertAlign w:val="superscript"/>
              </w:rPr>
              <w:t>*</w:t>
            </w:r>
          </w:p>
        </w:tc>
        <w:tc>
          <w:tcPr>
            <w:tcW w:w="1476" w:type="dxa"/>
          </w:tcPr>
          <w:p w14:paraId="5E8E246F" w14:textId="77777777" w:rsidR="002D4DBF" w:rsidRPr="00EF5BFE" w:rsidRDefault="002D4DBF" w:rsidP="00D176C3">
            <w:pPr>
              <w:widowControl w:val="0"/>
              <w:spacing w:after="0" w:line="240" w:lineRule="auto"/>
              <w:jc w:val="center"/>
              <w:rPr>
                <w:sz w:val="18"/>
                <w:szCs w:val="18"/>
              </w:rPr>
            </w:pPr>
            <w:r w:rsidRPr="00EF5BFE">
              <w:rPr>
                <w:sz w:val="18"/>
                <w:szCs w:val="18"/>
              </w:rPr>
              <w:t>-0.183</w:t>
            </w:r>
            <w:r w:rsidRPr="00EF5BFE">
              <w:rPr>
                <w:sz w:val="18"/>
                <w:szCs w:val="18"/>
                <w:vertAlign w:val="superscript"/>
              </w:rPr>
              <w:t>*</w:t>
            </w:r>
          </w:p>
        </w:tc>
        <w:tc>
          <w:tcPr>
            <w:tcW w:w="1476" w:type="dxa"/>
          </w:tcPr>
          <w:p w14:paraId="0E189FC0" w14:textId="77777777" w:rsidR="002D4DBF" w:rsidRPr="00EF5BFE" w:rsidRDefault="002D4DBF" w:rsidP="00D176C3">
            <w:pPr>
              <w:widowControl w:val="0"/>
              <w:spacing w:after="0" w:line="240" w:lineRule="auto"/>
              <w:jc w:val="center"/>
              <w:rPr>
                <w:sz w:val="18"/>
                <w:szCs w:val="18"/>
              </w:rPr>
            </w:pPr>
            <w:r w:rsidRPr="00EF5BFE">
              <w:rPr>
                <w:sz w:val="18"/>
                <w:szCs w:val="18"/>
              </w:rPr>
              <w:t>-0.177</w:t>
            </w:r>
          </w:p>
        </w:tc>
        <w:tc>
          <w:tcPr>
            <w:tcW w:w="1476" w:type="dxa"/>
            <w:tcBorders>
              <w:top w:val="nil"/>
              <w:left w:val="nil"/>
              <w:bottom w:val="nil"/>
              <w:right w:val="nil"/>
            </w:tcBorders>
          </w:tcPr>
          <w:p w14:paraId="61B55207" w14:textId="77777777" w:rsidR="002D4DBF" w:rsidRPr="00EF5BFE" w:rsidRDefault="002D4DBF" w:rsidP="00D176C3">
            <w:pPr>
              <w:widowControl w:val="0"/>
              <w:spacing w:after="0" w:line="240" w:lineRule="auto"/>
              <w:jc w:val="center"/>
              <w:rPr>
                <w:sz w:val="18"/>
                <w:szCs w:val="18"/>
              </w:rPr>
            </w:pPr>
            <w:r w:rsidRPr="00EF5BFE">
              <w:rPr>
                <w:sz w:val="18"/>
                <w:szCs w:val="18"/>
              </w:rPr>
              <w:t>-0.180</w:t>
            </w:r>
            <w:r w:rsidRPr="00EF5BFE">
              <w:rPr>
                <w:sz w:val="18"/>
                <w:szCs w:val="18"/>
                <w:vertAlign w:val="superscript"/>
              </w:rPr>
              <w:t>*</w:t>
            </w:r>
          </w:p>
        </w:tc>
      </w:tr>
      <w:tr w:rsidR="002D4DBF" w:rsidRPr="00EF7A99" w14:paraId="61C54870" w14:textId="77777777" w:rsidTr="00D176C3">
        <w:trPr>
          <w:trHeight w:val="230"/>
        </w:trPr>
        <w:tc>
          <w:tcPr>
            <w:tcW w:w="2065" w:type="dxa"/>
            <w:tcBorders>
              <w:top w:val="nil"/>
              <w:left w:val="nil"/>
              <w:bottom w:val="nil"/>
              <w:right w:val="nil"/>
            </w:tcBorders>
          </w:tcPr>
          <w:p w14:paraId="45E80699" w14:textId="77777777" w:rsidR="002D4DBF" w:rsidRPr="00EF5BFE" w:rsidRDefault="002D4DBF" w:rsidP="00D176C3">
            <w:pPr>
              <w:widowControl w:val="0"/>
              <w:spacing w:after="0" w:line="240" w:lineRule="auto"/>
              <w:rPr>
                <w:sz w:val="18"/>
                <w:szCs w:val="18"/>
              </w:rPr>
            </w:pPr>
          </w:p>
        </w:tc>
        <w:tc>
          <w:tcPr>
            <w:tcW w:w="1476" w:type="dxa"/>
          </w:tcPr>
          <w:p w14:paraId="7151E3BC" w14:textId="77777777" w:rsidR="002D4DBF" w:rsidRPr="00EF5BFE" w:rsidRDefault="002D4DBF" w:rsidP="00D176C3">
            <w:pPr>
              <w:widowControl w:val="0"/>
              <w:spacing w:after="0" w:line="240" w:lineRule="auto"/>
              <w:jc w:val="center"/>
              <w:rPr>
                <w:sz w:val="18"/>
                <w:szCs w:val="18"/>
              </w:rPr>
            </w:pPr>
            <w:r w:rsidRPr="00EF5BFE">
              <w:rPr>
                <w:sz w:val="18"/>
                <w:szCs w:val="18"/>
              </w:rPr>
              <w:t>(0.107)</w:t>
            </w:r>
          </w:p>
        </w:tc>
        <w:tc>
          <w:tcPr>
            <w:tcW w:w="1476" w:type="dxa"/>
          </w:tcPr>
          <w:p w14:paraId="6D9AA06D" w14:textId="77777777" w:rsidR="002D4DBF" w:rsidRPr="00EF5BFE" w:rsidRDefault="002D4DBF" w:rsidP="00D176C3">
            <w:pPr>
              <w:widowControl w:val="0"/>
              <w:spacing w:after="0" w:line="240" w:lineRule="auto"/>
              <w:jc w:val="center"/>
              <w:rPr>
                <w:sz w:val="18"/>
                <w:szCs w:val="18"/>
              </w:rPr>
            </w:pPr>
            <w:r w:rsidRPr="00EF5BFE">
              <w:rPr>
                <w:sz w:val="18"/>
                <w:szCs w:val="18"/>
              </w:rPr>
              <w:t>(0.109)</w:t>
            </w:r>
          </w:p>
        </w:tc>
        <w:tc>
          <w:tcPr>
            <w:tcW w:w="1476" w:type="dxa"/>
          </w:tcPr>
          <w:p w14:paraId="60095C9F" w14:textId="77777777" w:rsidR="002D4DBF" w:rsidRPr="00EF5BFE" w:rsidRDefault="002D4DBF" w:rsidP="00D176C3">
            <w:pPr>
              <w:widowControl w:val="0"/>
              <w:spacing w:after="0" w:line="240" w:lineRule="auto"/>
              <w:jc w:val="center"/>
              <w:rPr>
                <w:sz w:val="18"/>
                <w:szCs w:val="18"/>
              </w:rPr>
            </w:pPr>
            <w:r w:rsidRPr="00EF5BFE">
              <w:rPr>
                <w:sz w:val="18"/>
                <w:szCs w:val="18"/>
              </w:rPr>
              <w:t>(0.108)</w:t>
            </w:r>
          </w:p>
        </w:tc>
        <w:tc>
          <w:tcPr>
            <w:tcW w:w="1476" w:type="dxa"/>
            <w:tcBorders>
              <w:top w:val="nil"/>
              <w:left w:val="nil"/>
              <w:bottom w:val="nil"/>
              <w:right w:val="nil"/>
            </w:tcBorders>
          </w:tcPr>
          <w:p w14:paraId="623336AC" w14:textId="77777777" w:rsidR="002D4DBF" w:rsidRPr="00EF5BFE" w:rsidRDefault="002D4DBF" w:rsidP="00D176C3">
            <w:pPr>
              <w:widowControl w:val="0"/>
              <w:spacing w:after="0" w:line="240" w:lineRule="auto"/>
              <w:jc w:val="center"/>
              <w:rPr>
                <w:sz w:val="18"/>
                <w:szCs w:val="18"/>
              </w:rPr>
            </w:pPr>
            <w:r w:rsidRPr="00EF5BFE">
              <w:rPr>
                <w:sz w:val="18"/>
                <w:szCs w:val="18"/>
              </w:rPr>
              <w:t>(0.109)</w:t>
            </w:r>
          </w:p>
        </w:tc>
      </w:tr>
      <w:tr w:rsidR="002D4DBF" w:rsidRPr="00EF7A99" w14:paraId="56104D18" w14:textId="77777777" w:rsidTr="00D176C3">
        <w:trPr>
          <w:trHeight w:val="230"/>
        </w:trPr>
        <w:tc>
          <w:tcPr>
            <w:tcW w:w="2065" w:type="dxa"/>
            <w:tcBorders>
              <w:top w:val="nil"/>
              <w:left w:val="nil"/>
              <w:bottom w:val="nil"/>
              <w:right w:val="nil"/>
            </w:tcBorders>
          </w:tcPr>
          <w:p w14:paraId="6878D65D" w14:textId="77777777" w:rsidR="002D4DBF" w:rsidRPr="00EF5BFE" w:rsidRDefault="002D4DBF" w:rsidP="00D176C3">
            <w:pPr>
              <w:widowControl w:val="0"/>
              <w:spacing w:after="0" w:line="240" w:lineRule="auto"/>
              <w:rPr>
                <w:sz w:val="18"/>
                <w:szCs w:val="18"/>
              </w:rPr>
            </w:pPr>
            <w:r w:rsidRPr="00EF5BFE">
              <w:rPr>
                <w:sz w:val="18"/>
                <w:szCs w:val="18"/>
              </w:rPr>
              <w:t>Mother on boy</w:t>
            </w:r>
          </w:p>
        </w:tc>
        <w:tc>
          <w:tcPr>
            <w:tcW w:w="1476" w:type="dxa"/>
          </w:tcPr>
          <w:p w14:paraId="7EC49A47" w14:textId="77777777" w:rsidR="002D4DBF" w:rsidRPr="00EF5BFE" w:rsidRDefault="002D4DBF" w:rsidP="00D176C3">
            <w:pPr>
              <w:widowControl w:val="0"/>
              <w:spacing w:after="0" w:line="240" w:lineRule="auto"/>
              <w:jc w:val="center"/>
              <w:rPr>
                <w:sz w:val="18"/>
                <w:szCs w:val="18"/>
              </w:rPr>
            </w:pPr>
            <w:r w:rsidRPr="00EF5BFE">
              <w:rPr>
                <w:sz w:val="18"/>
                <w:szCs w:val="18"/>
              </w:rPr>
              <w:t>-0.0332</w:t>
            </w:r>
          </w:p>
        </w:tc>
        <w:tc>
          <w:tcPr>
            <w:tcW w:w="1476" w:type="dxa"/>
          </w:tcPr>
          <w:p w14:paraId="575F9698" w14:textId="77777777" w:rsidR="002D4DBF" w:rsidRPr="00EF5BFE" w:rsidRDefault="002D4DBF" w:rsidP="00D176C3">
            <w:pPr>
              <w:widowControl w:val="0"/>
              <w:spacing w:after="0" w:line="240" w:lineRule="auto"/>
              <w:jc w:val="center"/>
              <w:rPr>
                <w:sz w:val="18"/>
                <w:szCs w:val="18"/>
              </w:rPr>
            </w:pPr>
            <w:r w:rsidRPr="00EF5BFE">
              <w:rPr>
                <w:sz w:val="18"/>
                <w:szCs w:val="18"/>
              </w:rPr>
              <w:t>-0.114</w:t>
            </w:r>
          </w:p>
        </w:tc>
        <w:tc>
          <w:tcPr>
            <w:tcW w:w="1476" w:type="dxa"/>
          </w:tcPr>
          <w:p w14:paraId="0921285A" w14:textId="77777777" w:rsidR="002D4DBF" w:rsidRPr="00EF5BFE" w:rsidRDefault="002D4DBF" w:rsidP="00D176C3">
            <w:pPr>
              <w:widowControl w:val="0"/>
              <w:spacing w:after="0" w:line="240" w:lineRule="auto"/>
              <w:jc w:val="center"/>
              <w:rPr>
                <w:sz w:val="18"/>
                <w:szCs w:val="18"/>
              </w:rPr>
            </w:pPr>
            <w:r w:rsidRPr="00EF5BFE">
              <w:rPr>
                <w:sz w:val="18"/>
                <w:szCs w:val="18"/>
              </w:rPr>
              <w:t>-0.134</w:t>
            </w:r>
          </w:p>
        </w:tc>
        <w:tc>
          <w:tcPr>
            <w:tcW w:w="1476" w:type="dxa"/>
            <w:tcBorders>
              <w:top w:val="nil"/>
              <w:left w:val="nil"/>
              <w:bottom w:val="nil"/>
              <w:right w:val="nil"/>
            </w:tcBorders>
          </w:tcPr>
          <w:p w14:paraId="5815C415" w14:textId="77777777" w:rsidR="002D4DBF" w:rsidRPr="00EF5BFE" w:rsidRDefault="002D4DBF" w:rsidP="00D176C3">
            <w:pPr>
              <w:widowControl w:val="0"/>
              <w:spacing w:after="0" w:line="240" w:lineRule="auto"/>
              <w:jc w:val="center"/>
              <w:rPr>
                <w:sz w:val="18"/>
                <w:szCs w:val="18"/>
              </w:rPr>
            </w:pPr>
            <w:r w:rsidRPr="00EF5BFE">
              <w:rPr>
                <w:sz w:val="18"/>
                <w:szCs w:val="18"/>
              </w:rPr>
              <w:t>-0.137</w:t>
            </w:r>
          </w:p>
        </w:tc>
      </w:tr>
      <w:tr w:rsidR="002D4DBF" w:rsidRPr="00EF7A99" w14:paraId="64D71791" w14:textId="77777777" w:rsidTr="00D176C3">
        <w:trPr>
          <w:trHeight w:val="216"/>
        </w:trPr>
        <w:tc>
          <w:tcPr>
            <w:tcW w:w="2065" w:type="dxa"/>
            <w:tcBorders>
              <w:top w:val="nil"/>
              <w:left w:val="nil"/>
              <w:bottom w:val="nil"/>
              <w:right w:val="nil"/>
            </w:tcBorders>
          </w:tcPr>
          <w:p w14:paraId="4A6A6809" w14:textId="77777777" w:rsidR="002D4DBF" w:rsidRPr="00EF5BFE" w:rsidRDefault="002D4DBF" w:rsidP="00D176C3">
            <w:pPr>
              <w:widowControl w:val="0"/>
              <w:spacing w:after="0" w:line="240" w:lineRule="auto"/>
              <w:rPr>
                <w:sz w:val="18"/>
                <w:szCs w:val="18"/>
              </w:rPr>
            </w:pPr>
          </w:p>
        </w:tc>
        <w:tc>
          <w:tcPr>
            <w:tcW w:w="1476" w:type="dxa"/>
          </w:tcPr>
          <w:p w14:paraId="6F2604B2" w14:textId="77777777" w:rsidR="002D4DBF" w:rsidRPr="00EF5BFE" w:rsidRDefault="002D4DBF" w:rsidP="00D176C3">
            <w:pPr>
              <w:widowControl w:val="0"/>
              <w:spacing w:after="0" w:line="240" w:lineRule="auto"/>
              <w:jc w:val="center"/>
              <w:rPr>
                <w:sz w:val="18"/>
                <w:szCs w:val="18"/>
              </w:rPr>
            </w:pPr>
            <w:r w:rsidRPr="00EF5BFE">
              <w:rPr>
                <w:sz w:val="18"/>
                <w:szCs w:val="18"/>
              </w:rPr>
              <w:t>(0.134)</w:t>
            </w:r>
          </w:p>
        </w:tc>
        <w:tc>
          <w:tcPr>
            <w:tcW w:w="1476" w:type="dxa"/>
          </w:tcPr>
          <w:p w14:paraId="208F224B" w14:textId="77777777" w:rsidR="002D4DBF" w:rsidRPr="00EF5BFE" w:rsidRDefault="002D4DBF" w:rsidP="00D176C3">
            <w:pPr>
              <w:widowControl w:val="0"/>
              <w:spacing w:after="0" w:line="240" w:lineRule="auto"/>
              <w:jc w:val="center"/>
              <w:rPr>
                <w:sz w:val="18"/>
                <w:szCs w:val="18"/>
              </w:rPr>
            </w:pPr>
            <w:r w:rsidRPr="00EF5BFE">
              <w:rPr>
                <w:sz w:val="18"/>
                <w:szCs w:val="18"/>
              </w:rPr>
              <w:t>(0.135)</w:t>
            </w:r>
          </w:p>
        </w:tc>
        <w:tc>
          <w:tcPr>
            <w:tcW w:w="1476" w:type="dxa"/>
          </w:tcPr>
          <w:p w14:paraId="2E235404" w14:textId="77777777" w:rsidR="002D4DBF" w:rsidRPr="00EF5BFE" w:rsidRDefault="002D4DBF" w:rsidP="00D176C3">
            <w:pPr>
              <w:widowControl w:val="0"/>
              <w:spacing w:after="0" w:line="240" w:lineRule="auto"/>
              <w:jc w:val="center"/>
              <w:rPr>
                <w:sz w:val="18"/>
                <w:szCs w:val="18"/>
              </w:rPr>
            </w:pPr>
            <w:r w:rsidRPr="00EF5BFE">
              <w:rPr>
                <w:sz w:val="18"/>
                <w:szCs w:val="18"/>
              </w:rPr>
              <w:t>(0.134)</w:t>
            </w:r>
          </w:p>
        </w:tc>
        <w:tc>
          <w:tcPr>
            <w:tcW w:w="1476" w:type="dxa"/>
            <w:tcBorders>
              <w:top w:val="nil"/>
              <w:left w:val="nil"/>
              <w:bottom w:val="nil"/>
              <w:right w:val="nil"/>
            </w:tcBorders>
          </w:tcPr>
          <w:p w14:paraId="1C5ADCD8" w14:textId="77777777" w:rsidR="002D4DBF" w:rsidRPr="00EF5BFE" w:rsidRDefault="002D4DBF" w:rsidP="00D176C3">
            <w:pPr>
              <w:widowControl w:val="0"/>
              <w:spacing w:after="0" w:line="240" w:lineRule="auto"/>
              <w:jc w:val="center"/>
              <w:rPr>
                <w:sz w:val="18"/>
                <w:szCs w:val="18"/>
              </w:rPr>
            </w:pPr>
            <w:r w:rsidRPr="00EF5BFE">
              <w:rPr>
                <w:sz w:val="18"/>
                <w:szCs w:val="18"/>
              </w:rPr>
              <w:t>(0.134)</w:t>
            </w:r>
          </w:p>
        </w:tc>
      </w:tr>
      <w:tr w:rsidR="002D4DBF" w:rsidRPr="00EF7A99" w14:paraId="679929B3" w14:textId="77777777" w:rsidTr="00D176C3">
        <w:trPr>
          <w:trHeight w:val="216"/>
        </w:trPr>
        <w:tc>
          <w:tcPr>
            <w:tcW w:w="2065" w:type="dxa"/>
            <w:tcBorders>
              <w:top w:val="nil"/>
              <w:left w:val="nil"/>
              <w:bottom w:val="nil"/>
              <w:right w:val="nil"/>
            </w:tcBorders>
          </w:tcPr>
          <w:p w14:paraId="2AB0125C" w14:textId="77777777" w:rsidR="002D4DBF" w:rsidRPr="00EF5BFE" w:rsidRDefault="002D4DBF" w:rsidP="00D176C3">
            <w:pPr>
              <w:widowControl w:val="0"/>
              <w:spacing w:after="0" w:line="240" w:lineRule="auto"/>
              <w:rPr>
                <w:sz w:val="18"/>
                <w:szCs w:val="18"/>
              </w:rPr>
            </w:pPr>
            <w:r w:rsidRPr="00EF5BFE">
              <w:rPr>
                <w:sz w:val="18"/>
                <w:szCs w:val="18"/>
              </w:rPr>
              <w:t>Father on girl</w:t>
            </w:r>
          </w:p>
        </w:tc>
        <w:tc>
          <w:tcPr>
            <w:tcW w:w="1476" w:type="dxa"/>
          </w:tcPr>
          <w:p w14:paraId="3FBD107D" w14:textId="77777777" w:rsidR="002D4DBF" w:rsidRPr="00EF5BFE" w:rsidRDefault="002D4DBF" w:rsidP="00D176C3">
            <w:pPr>
              <w:widowControl w:val="0"/>
              <w:spacing w:after="0" w:line="240" w:lineRule="auto"/>
              <w:jc w:val="center"/>
              <w:rPr>
                <w:sz w:val="18"/>
                <w:szCs w:val="18"/>
              </w:rPr>
            </w:pPr>
            <w:r w:rsidRPr="00EF5BFE">
              <w:rPr>
                <w:sz w:val="18"/>
                <w:szCs w:val="18"/>
              </w:rPr>
              <w:t>-0.135</w:t>
            </w:r>
          </w:p>
        </w:tc>
        <w:tc>
          <w:tcPr>
            <w:tcW w:w="1476" w:type="dxa"/>
          </w:tcPr>
          <w:p w14:paraId="532E66AC" w14:textId="77777777" w:rsidR="002D4DBF" w:rsidRPr="00EF5BFE" w:rsidRDefault="002D4DBF" w:rsidP="00D176C3">
            <w:pPr>
              <w:widowControl w:val="0"/>
              <w:spacing w:after="0" w:line="240" w:lineRule="auto"/>
              <w:jc w:val="center"/>
              <w:rPr>
                <w:sz w:val="18"/>
                <w:szCs w:val="18"/>
              </w:rPr>
            </w:pPr>
            <w:r w:rsidRPr="00EF5BFE">
              <w:rPr>
                <w:sz w:val="18"/>
                <w:szCs w:val="18"/>
              </w:rPr>
              <w:t>-0.110</w:t>
            </w:r>
          </w:p>
        </w:tc>
        <w:tc>
          <w:tcPr>
            <w:tcW w:w="1476" w:type="dxa"/>
          </w:tcPr>
          <w:p w14:paraId="3625B777" w14:textId="77777777" w:rsidR="002D4DBF" w:rsidRPr="00EF5BFE" w:rsidRDefault="002D4DBF" w:rsidP="00D176C3">
            <w:pPr>
              <w:widowControl w:val="0"/>
              <w:spacing w:after="0" w:line="240" w:lineRule="auto"/>
              <w:jc w:val="center"/>
              <w:rPr>
                <w:sz w:val="18"/>
                <w:szCs w:val="18"/>
              </w:rPr>
            </w:pPr>
            <w:r w:rsidRPr="00EF5BFE">
              <w:rPr>
                <w:sz w:val="18"/>
                <w:szCs w:val="18"/>
              </w:rPr>
              <w:t>-0.125</w:t>
            </w:r>
          </w:p>
        </w:tc>
        <w:tc>
          <w:tcPr>
            <w:tcW w:w="1476" w:type="dxa"/>
            <w:tcBorders>
              <w:top w:val="nil"/>
              <w:left w:val="nil"/>
              <w:bottom w:val="nil"/>
              <w:right w:val="nil"/>
            </w:tcBorders>
          </w:tcPr>
          <w:p w14:paraId="5FFC280B" w14:textId="77777777" w:rsidR="002D4DBF" w:rsidRPr="00EF5BFE" w:rsidRDefault="002D4DBF" w:rsidP="00D176C3">
            <w:pPr>
              <w:widowControl w:val="0"/>
              <w:spacing w:after="0" w:line="240" w:lineRule="auto"/>
              <w:jc w:val="center"/>
              <w:rPr>
                <w:sz w:val="18"/>
                <w:szCs w:val="18"/>
              </w:rPr>
            </w:pPr>
            <w:r w:rsidRPr="00EF5BFE">
              <w:rPr>
                <w:sz w:val="18"/>
                <w:szCs w:val="18"/>
              </w:rPr>
              <w:t>-0.120</w:t>
            </w:r>
          </w:p>
        </w:tc>
      </w:tr>
      <w:tr w:rsidR="002D4DBF" w:rsidRPr="00EF7A99" w14:paraId="0E40423D" w14:textId="77777777" w:rsidTr="00D176C3">
        <w:trPr>
          <w:trHeight w:val="230"/>
        </w:trPr>
        <w:tc>
          <w:tcPr>
            <w:tcW w:w="2065" w:type="dxa"/>
            <w:tcBorders>
              <w:top w:val="nil"/>
              <w:left w:val="nil"/>
              <w:bottom w:val="nil"/>
              <w:right w:val="nil"/>
            </w:tcBorders>
          </w:tcPr>
          <w:p w14:paraId="79E1B3F5" w14:textId="77777777" w:rsidR="002D4DBF" w:rsidRPr="00EF5BFE" w:rsidRDefault="002D4DBF" w:rsidP="00D176C3">
            <w:pPr>
              <w:widowControl w:val="0"/>
              <w:spacing w:after="0" w:line="240" w:lineRule="auto"/>
              <w:rPr>
                <w:sz w:val="18"/>
                <w:szCs w:val="18"/>
              </w:rPr>
            </w:pPr>
          </w:p>
        </w:tc>
        <w:tc>
          <w:tcPr>
            <w:tcW w:w="1476" w:type="dxa"/>
          </w:tcPr>
          <w:p w14:paraId="62C1A87A" w14:textId="77777777" w:rsidR="002D4DBF" w:rsidRPr="00EF5BFE" w:rsidRDefault="002D4DBF" w:rsidP="00D176C3">
            <w:pPr>
              <w:widowControl w:val="0"/>
              <w:spacing w:after="0" w:line="240" w:lineRule="auto"/>
              <w:jc w:val="center"/>
              <w:rPr>
                <w:sz w:val="18"/>
                <w:szCs w:val="18"/>
              </w:rPr>
            </w:pPr>
            <w:r w:rsidRPr="00EF5BFE">
              <w:rPr>
                <w:sz w:val="18"/>
                <w:szCs w:val="18"/>
              </w:rPr>
              <w:t>(0.111)</w:t>
            </w:r>
          </w:p>
        </w:tc>
        <w:tc>
          <w:tcPr>
            <w:tcW w:w="1476" w:type="dxa"/>
          </w:tcPr>
          <w:p w14:paraId="3A692E81" w14:textId="77777777" w:rsidR="002D4DBF" w:rsidRPr="00EF5BFE" w:rsidRDefault="002D4DBF" w:rsidP="00D176C3">
            <w:pPr>
              <w:widowControl w:val="0"/>
              <w:spacing w:after="0" w:line="240" w:lineRule="auto"/>
              <w:jc w:val="center"/>
              <w:rPr>
                <w:sz w:val="18"/>
                <w:szCs w:val="18"/>
              </w:rPr>
            </w:pPr>
            <w:r w:rsidRPr="00EF5BFE">
              <w:rPr>
                <w:sz w:val="18"/>
                <w:szCs w:val="18"/>
              </w:rPr>
              <w:t>(0.111)</w:t>
            </w:r>
          </w:p>
        </w:tc>
        <w:tc>
          <w:tcPr>
            <w:tcW w:w="1476" w:type="dxa"/>
          </w:tcPr>
          <w:p w14:paraId="7029F110" w14:textId="77777777" w:rsidR="002D4DBF" w:rsidRPr="00EF5BFE" w:rsidRDefault="002D4DBF" w:rsidP="00D176C3">
            <w:pPr>
              <w:widowControl w:val="0"/>
              <w:spacing w:after="0" w:line="240" w:lineRule="auto"/>
              <w:jc w:val="center"/>
              <w:rPr>
                <w:sz w:val="18"/>
                <w:szCs w:val="18"/>
              </w:rPr>
            </w:pPr>
            <w:r w:rsidRPr="00EF5BFE">
              <w:rPr>
                <w:sz w:val="18"/>
                <w:szCs w:val="18"/>
              </w:rPr>
              <w:t>(0.110)</w:t>
            </w:r>
          </w:p>
        </w:tc>
        <w:tc>
          <w:tcPr>
            <w:tcW w:w="1476" w:type="dxa"/>
            <w:tcBorders>
              <w:top w:val="nil"/>
              <w:left w:val="nil"/>
              <w:bottom w:val="nil"/>
              <w:right w:val="nil"/>
            </w:tcBorders>
          </w:tcPr>
          <w:p w14:paraId="1411E9BA" w14:textId="77777777" w:rsidR="002D4DBF" w:rsidRPr="00EF5BFE" w:rsidRDefault="002D4DBF" w:rsidP="00D176C3">
            <w:pPr>
              <w:widowControl w:val="0"/>
              <w:spacing w:after="0" w:line="240" w:lineRule="auto"/>
              <w:jc w:val="center"/>
              <w:rPr>
                <w:sz w:val="18"/>
                <w:szCs w:val="18"/>
              </w:rPr>
            </w:pPr>
            <w:r w:rsidRPr="00EF5BFE">
              <w:rPr>
                <w:sz w:val="18"/>
                <w:szCs w:val="18"/>
              </w:rPr>
              <w:t>(0.110)</w:t>
            </w:r>
          </w:p>
        </w:tc>
      </w:tr>
      <w:tr w:rsidR="002D4DBF" w:rsidRPr="00EF7A99" w14:paraId="4EE4566C" w14:textId="77777777" w:rsidTr="00D176C3">
        <w:trPr>
          <w:trHeight w:val="230"/>
        </w:trPr>
        <w:tc>
          <w:tcPr>
            <w:tcW w:w="2065" w:type="dxa"/>
            <w:tcBorders>
              <w:top w:val="nil"/>
              <w:left w:val="nil"/>
              <w:bottom w:val="nil"/>
              <w:right w:val="nil"/>
            </w:tcBorders>
          </w:tcPr>
          <w:p w14:paraId="5239E471" w14:textId="77777777" w:rsidR="002D4DBF" w:rsidRPr="00EF7A99" w:rsidRDefault="002D4DBF" w:rsidP="00D176C3">
            <w:pPr>
              <w:widowControl w:val="0"/>
              <w:spacing w:after="0" w:line="240" w:lineRule="auto"/>
              <w:rPr>
                <w:sz w:val="18"/>
                <w:szCs w:val="18"/>
              </w:rPr>
            </w:pPr>
            <w:r w:rsidRPr="00EF7A99">
              <w:rPr>
                <w:sz w:val="18"/>
                <w:szCs w:val="18"/>
              </w:rPr>
              <w:t>Father on boy</w:t>
            </w:r>
          </w:p>
        </w:tc>
        <w:tc>
          <w:tcPr>
            <w:tcW w:w="1476" w:type="dxa"/>
          </w:tcPr>
          <w:p w14:paraId="11FDAB6E" w14:textId="77777777" w:rsidR="002D4DBF" w:rsidRPr="00911A52" w:rsidRDefault="002D4DBF" w:rsidP="00D176C3">
            <w:pPr>
              <w:widowControl w:val="0"/>
              <w:spacing w:after="0" w:line="240" w:lineRule="auto"/>
              <w:jc w:val="center"/>
              <w:rPr>
                <w:sz w:val="18"/>
                <w:szCs w:val="18"/>
              </w:rPr>
            </w:pPr>
            <w:r w:rsidRPr="0051582A">
              <w:rPr>
                <w:sz w:val="18"/>
                <w:szCs w:val="18"/>
              </w:rPr>
              <w:t>-0.146</w:t>
            </w:r>
          </w:p>
        </w:tc>
        <w:tc>
          <w:tcPr>
            <w:tcW w:w="1476" w:type="dxa"/>
          </w:tcPr>
          <w:p w14:paraId="4BA64F69" w14:textId="77777777" w:rsidR="002D4DBF" w:rsidRPr="00EF7A99" w:rsidRDefault="002D4DBF" w:rsidP="00D176C3">
            <w:pPr>
              <w:widowControl w:val="0"/>
              <w:spacing w:after="0" w:line="240" w:lineRule="auto"/>
              <w:jc w:val="center"/>
              <w:rPr>
                <w:sz w:val="18"/>
                <w:szCs w:val="18"/>
              </w:rPr>
            </w:pPr>
            <w:r w:rsidRPr="0051582A">
              <w:rPr>
                <w:sz w:val="18"/>
                <w:szCs w:val="18"/>
              </w:rPr>
              <w:t>-0.198</w:t>
            </w:r>
            <w:r w:rsidRPr="0051582A">
              <w:rPr>
                <w:sz w:val="18"/>
                <w:szCs w:val="18"/>
                <w:vertAlign w:val="superscript"/>
              </w:rPr>
              <w:t>*</w:t>
            </w:r>
          </w:p>
        </w:tc>
        <w:tc>
          <w:tcPr>
            <w:tcW w:w="1476" w:type="dxa"/>
          </w:tcPr>
          <w:p w14:paraId="46414EAE" w14:textId="77777777" w:rsidR="002D4DBF" w:rsidRPr="00EF7A99" w:rsidRDefault="002D4DBF" w:rsidP="00D176C3">
            <w:pPr>
              <w:widowControl w:val="0"/>
              <w:spacing w:after="0" w:line="240" w:lineRule="auto"/>
              <w:jc w:val="center"/>
              <w:rPr>
                <w:sz w:val="18"/>
                <w:szCs w:val="18"/>
              </w:rPr>
            </w:pPr>
            <w:r w:rsidRPr="0051582A">
              <w:rPr>
                <w:sz w:val="18"/>
                <w:szCs w:val="18"/>
              </w:rPr>
              <w:t>-0.210</w:t>
            </w:r>
            <w:r w:rsidRPr="0051582A">
              <w:rPr>
                <w:sz w:val="18"/>
                <w:szCs w:val="18"/>
                <w:vertAlign w:val="superscript"/>
              </w:rPr>
              <w:t>*</w:t>
            </w:r>
          </w:p>
        </w:tc>
        <w:tc>
          <w:tcPr>
            <w:tcW w:w="1476" w:type="dxa"/>
            <w:tcBorders>
              <w:top w:val="nil"/>
              <w:left w:val="nil"/>
              <w:bottom w:val="nil"/>
              <w:right w:val="nil"/>
            </w:tcBorders>
          </w:tcPr>
          <w:p w14:paraId="52743364" w14:textId="77777777" w:rsidR="002D4DBF" w:rsidRPr="00EF7A99" w:rsidRDefault="002D4DBF" w:rsidP="00D176C3">
            <w:pPr>
              <w:widowControl w:val="0"/>
              <w:spacing w:after="0" w:line="240" w:lineRule="auto"/>
              <w:jc w:val="center"/>
              <w:rPr>
                <w:sz w:val="18"/>
                <w:szCs w:val="18"/>
              </w:rPr>
            </w:pPr>
            <w:r w:rsidRPr="0051582A">
              <w:rPr>
                <w:sz w:val="18"/>
                <w:szCs w:val="18"/>
              </w:rPr>
              <w:t>-0.213</w:t>
            </w:r>
            <w:r w:rsidRPr="0051582A">
              <w:rPr>
                <w:sz w:val="18"/>
                <w:szCs w:val="18"/>
                <w:vertAlign w:val="superscript"/>
              </w:rPr>
              <w:t>*</w:t>
            </w:r>
          </w:p>
        </w:tc>
      </w:tr>
      <w:tr w:rsidR="002D4DBF" w:rsidRPr="00EF7A99" w14:paraId="2E6E3732" w14:textId="77777777" w:rsidTr="00D176C3">
        <w:trPr>
          <w:trHeight w:val="216"/>
        </w:trPr>
        <w:tc>
          <w:tcPr>
            <w:tcW w:w="2065" w:type="dxa"/>
            <w:tcBorders>
              <w:top w:val="nil"/>
              <w:left w:val="nil"/>
              <w:bottom w:val="nil"/>
              <w:right w:val="nil"/>
            </w:tcBorders>
          </w:tcPr>
          <w:p w14:paraId="28D457EF" w14:textId="77777777" w:rsidR="002D4DBF" w:rsidRPr="00EF7A99" w:rsidRDefault="002D4DBF" w:rsidP="00D176C3">
            <w:pPr>
              <w:widowControl w:val="0"/>
              <w:spacing w:after="0" w:line="240" w:lineRule="auto"/>
              <w:rPr>
                <w:sz w:val="18"/>
                <w:szCs w:val="18"/>
              </w:rPr>
            </w:pPr>
          </w:p>
        </w:tc>
        <w:tc>
          <w:tcPr>
            <w:tcW w:w="1476" w:type="dxa"/>
          </w:tcPr>
          <w:p w14:paraId="753E3879" w14:textId="77777777" w:rsidR="002D4DBF" w:rsidRPr="00911A52" w:rsidRDefault="002D4DBF" w:rsidP="00D176C3">
            <w:pPr>
              <w:widowControl w:val="0"/>
              <w:spacing w:after="0" w:line="240" w:lineRule="auto"/>
              <w:jc w:val="center"/>
              <w:rPr>
                <w:sz w:val="18"/>
                <w:szCs w:val="18"/>
              </w:rPr>
            </w:pPr>
            <w:r w:rsidRPr="0051582A">
              <w:rPr>
                <w:sz w:val="18"/>
                <w:szCs w:val="18"/>
              </w:rPr>
              <w:t>(0.114)</w:t>
            </w:r>
          </w:p>
        </w:tc>
        <w:tc>
          <w:tcPr>
            <w:tcW w:w="1476" w:type="dxa"/>
          </w:tcPr>
          <w:p w14:paraId="6F097330" w14:textId="77777777" w:rsidR="002D4DBF" w:rsidRPr="00EF7A99" w:rsidRDefault="002D4DBF" w:rsidP="00D176C3">
            <w:pPr>
              <w:widowControl w:val="0"/>
              <w:spacing w:after="0" w:line="240" w:lineRule="auto"/>
              <w:jc w:val="center"/>
              <w:rPr>
                <w:sz w:val="18"/>
                <w:szCs w:val="18"/>
              </w:rPr>
            </w:pPr>
            <w:r w:rsidRPr="0051582A">
              <w:rPr>
                <w:sz w:val="18"/>
                <w:szCs w:val="18"/>
              </w:rPr>
              <w:t>(0.114)</w:t>
            </w:r>
          </w:p>
        </w:tc>
        <w:tc>
          <w:tcPr>
            <w:tcW w:w="1476" w:type="dxa"/>
          </w:tcPr>
          <w:p w14:paraId="5894F4BE" w14:textId="77777777" w:rsidR="002D4DBF" w:rsidRPr="00EF7A99" w:rsidRDefault="002D4DBF" w:rsidP="00D176C3">
            <w:pPr>
              <w:widowControl w:val="0"/>
              <w:spacing w:after="0" w:line="240" w:lineRule="auto"/>
              <w:jc w:val="center"/>
              <w:rPr>
                <w:sz w:val="18"/>
                <w:szCs w:val="18"/>
              </w:rPr>
            </w:pPr>
            <w:r w:rsidRPr="0051582A">
              <w:rPr>
                <w:sz w:val="18"/>
                <w:szCs w:val="18"/>
              </w:rPr>
              <w:t>(0.113)</w:t>
            </w:r>
          </w:p>
        </w:tc>
        <w:tc>
          <w:tcPr>
            <w:tcW w:w="1476" w:type="dxa"/>
            <w:tcBorders>
              <w:top w:val="nil"/>
              <w:left w:val="nil"/>
              <w:bottom w:val="nil"/>
              <w:right w:val="nil"/>
            </w:tcBorders>
          </w:tcPr>
          <w:p w14:paraId="657E040C" w14:textId="77777777" w:rsidR="002D4DBF" w:rsidRPr="00EF7A99" w:rsidRDefault="002D4DBF" w:rsidP="00D176C3">
            <w:pPr>
              <w:widowControl w:val="0"/>
              <w:spacing w:after="0" w:line="240" w:lineRule="auto"/>
              <w:jc w:val="center"/>
              <w:rPr>
                <w:sz w:val="18"/>
                <w:szCs w:val="18"/>
              </w:rPr>
            </w:pPr>
            <w:r w:rsidRPr="0051582A">
              <w:rPr>
                <w:sz w:val="18"/>
                <w:szCs w:val="18"/>
              </w:rPr>
              <w:t>(0.113)</w:t>
            </w:r>
          </w:p>
        </w:tc>
      </w:tr>
      <w:tr w:rsidR="002D4DBF" w:rsidRPr="00EF7A99" w14:paraId="7ABA8300" w14:textId="77777777" w:rsidTr="00D176C3">
        <w:trPr>
          <w:trHeight w:val="216"/>
        </w:trPr>
        <w:tc>
          <w:tcPr>
            <w:tcW w:w="2065" w:type="dxa"/>
            <w:tcBorders>
              <w:top w:val="nil"/>
              <w:left w:val="nil"/>
              <w:bottom w:val="nil"/>
              <w:right w:val="nil"/>
            </w:tcBorders>
          </w:tcPr>
          <w:p w14:paraId="55485626" w14:textId="77777777" w:rsidR="002D4DBF" w:rsidRPr="00EF7A99" w:rsidRDefault="002D4DBF" w:rsidP="00D176C3">
            <w:pPr>
              <w:widowControl w:val="0"/>
              <w:spacing w:after="0" w:line="240" w:lineRule="auto"/>
              <w:rPr>
                <w:sz w:val="18"/>
                <w:szCs w:val="18"/>
              </w:rPr>
            </w:pPr>
            <w:r w:rsidRPr="00EF7A99">
              <w:rPr>
                <w:sz w:val="18"/>
                <w:szCs w:val="18"/>
              </w:rPr>
              <w:t>age</w:t>
            </w:r>
          </w:p>
        </w:tc>
        <w:tc>
          <w:tcPr>
            <w:tcW w:w="1476" w:type="dxa"/>
          </w:tcPr>
          <w:p w14:paraId="531DD99A" w14:textId="77777777" w:rsidR="002D4DBF" w:rsidRPr="00911A52" w:rsidRDefault="002D4DBF" w:rsidP="00D176C3">
            <w:pPr>
              <w:widowControl w:val="0"/>
              <w:spacing w:after="0" w:line="240" w:lineRule="auto"/>
              <w:jc w:val="center"/>
              <w:rPr>
                <w:sz w:val="18"/>
                <w:szCs w:val="18"/>
              </w:rPr>
            </w:pPr>
            <w:r w:rsidRPr="0051582A">
              <w:rPr>
                <w:sz w:val="18"/>
                <w:szCs w:val="18"/>
              </w:rPr>
              <w:t>0.000365</w:t>
            </w:r>
            <w:r w:rsidRPr="0051582A">
              <w:rPr>
                <w:sz w:val="18"/>
                <w:szCs w:val="18"/>
                <w:vertAlign w:val="superscript"/>
              </w:rPr>
              <w:t>***</w:t>
            </w:r>
          </w:p>
        </w:tc>
        <w:tc>
          <w:tcPr>
            <w:tcW w:w="1476" w:type="dxa"/>
          </w:tcPr>
          <w:p w14:paraId="3B31D511" w14:textId="77777777" w:rsidR="002D4DBF" w:rsidRPr="00EF7A99" w:rsidRDefault="002D4DBF" w:rsidP="00D176C3">
            <w:pPr>
              <w:widowControl w:val="0"/>
              <w:spacing w:after="0" w:line="240" w:lineRule="auto"/>
              <w:jc w:val="center"/>
              <w:rPr>
                <w:sz w:val="18"/>
                <w:szCs w:val="18"/>
              </w:rPr>
            </w:pPr>
            <w:r w:rsidRPr="0051582A">
              <w:rPr>
                <w:sz w:val="18"/>
                <w:szCs w:val="18"/>
              </w:rPr>
              <w:t>0.000360</w:t>
            </w:r>
            <w:r w:rsidRPr="0051582A">
              <w:rPr>
                <w:sz w:val="18"/>
                <w:szCs w:val="18"/>
                <w:vertAlign w:val="superscript"/>
              </w:rPr>
              <w:t>***</w:t>
            </w:r>
          </w:p>
        </w:tc>
        <w:tc>
          <w:tcPr>
            <w:tcW w:w="1476" w:type="dxa"/>
          </w:tcPr>
          <w:p w14:paraId="01C7CB24" w14:textId="77777777" w:rsidR="002D4DBF" w:rsidRPr="00EF7A99" w:rsidRDefault="002D4DBF" w:rsidP="00D176C3">
            <w:pPr>
              <w:widowControl w:val="0"/>
              <w:spacing w:after="0" w:line="240" w:lineRule="auto"/>
              <w:jc w:val="center"/>
              <w:rPr>
                <w:sz w:val="18"/>
                <w:szCs w:val="18"/>
              </w:rPr>
            </w:pPr>
            <w:r w:rsidRPr="0051582A">
              <w:rPr>
                <w:sz w:val="18"/>
                <w:szCs w:val="18"/>
              </w:rPr>
              <w:t>0.000386</w:t>
            </w:r>
            <w:r w:rsidRPr="0051582A">
              <w:rPr>
                <w:sz w:val="18"/>
                <w:szCs w:val="18"/>
                <w:vertAlign w:val="superscript"/>
              </w:rPr>
              <w:t>***</w:t>
            </w:r>
          </w:p>
        </w:tc>
        <w:tc>
          <w:tcPr>
            <w:tcW w:w="1476" w:type="dxa"/>
            <w:tcBorders>
              <w:top w:val="nil"/>
              <w:left w:val="nil"/>
              <w:bottom w:val="nil"/>
              <w:right w:val="nil"/>
            </w:tcBorders>
          </w:tcPr>
          <w:p w14:paraId="68C8CF03" w14:textId="77777777" w:rsidR="002D4DBF" w:rsidRPr="00EF7A99" w:rsidRDefault="002D4DBF" w:rsidP="00D176C3">
            <w:pPr>
              <w:widowControl w:val="0"/>
              <w:spacing w:after="0" w:line="240" w:lineRule="auto"/>
              <w:jc w:val="center"/>
              <w:rPr>
                <w:sz w:val="18"/>
                <w:szCs w:val="18"/>
              </w:rPr>
            </w:pPr>
            <w:r w:rsidRPr="0051582A">
              <w:rPr>
                <w:sz w:val="18"/>
                <w:szCs w:val="18"/>
              </w:rPr>
              <w:t>0.000380</w:t>
            </w:r>
            <w:r w:rsidRPr="0051582A">
              <w:rPr>
                <w:sz w:val="18"/>
                <w:szCs w:val="18"/>
                <w:vertAlign w:val="superscript"/>
              </w:rPr>
              <w:t>***</w:t>
            </w:r>
          </w:p>
        </w:tc>
      </w:tr>
      <w:tr w:rsidR="002D4DBF" w:rsidRPr="00EF7A99" w14:paraId="64D797D6" w14:textId="77777777" w:rsidTr="00D176C3">
        <w:trPr>
          <w:trHeight w:val="230"/>
        </w:trPr>
        <w:tc>
          <w:tcPr>
            <w:tcW w:w="2065" w:type="dxa"/>
            <w:tcBorders>
              <w:top w:val="nil"/>
              <w:left w:val="nil"/>
              <w:bottom w:val="nil"/>
              <w:right w:val="nil"/>
            </w:tcBorders>
          </w:tcPr>
          <w:p w14:paraId="604090D5" w14:textId="77777777" w:rsidR="002D4DBF" w:rsidRPr="00EF7A99" w:rsidRDefault="002D4DBF" w:rsidP="00D176C3">
            <w:pPr>
              <w:widowControl w:val="0"/>
              <w:spacing w:after="0" w:line="240" w:lineRule="auto"/>
              <w:rPr>
                <w:sz w:val="18"/>
                <w:szCs w:val="18"/>
              </w:rPr>
            </w:pPr>
          </w:p>
        </w:tc>
        <w:tc>
          <w:tcPr>
            <w:tcW w:w="1476" w:type="dxa"/>
          </w:tcPr>
          <w:p w14:paraId="280122B5" w14:textId="77777777" w:rsidR="002D4DBF" w:rsidRPr="00911A52" w:rsidRDefault="002D4DBF" w:rsidP="00D176C3">
            <w:pPr>
              <w:widowControl w:val="0"/>
              <w:spacing w:after="0" w:line="240" w:lineRule="auto"/>
              <w:jc w:val="center"/>
              <w:rPr>
                <w:sz w:val="18"/>
                <w:szCs w:val="18"/>
              </w:rPr>
            </w:pPr>
            <w:r w:rsidRPr="0051582A">
              <w:rPr>
                <w:sz w:val="18"/>
                <w:szCs w:val="18"/>
              </w:rPr>
              <w:t>(0.000109)</w:t>
            </w:r>
          </w:p>
        </w:tc>
        <w:tc>
          <w:tcPr>
            <w:tcW w:w="1476" w:type="dxa"/>
          </w:tcPr>
          <w:p w14:paraId="4E9D3FBD" w14:textId="77777777" w:rsidR="002D4DBF" w:rsidRPr="00EF7A99" w:rsidRDefault="002D4DBF" w:rsidP="00D176C3">
            <w:pPr>
              <w:widowControl w:val="0"/>
              <w:spacing w:after="0" w:line="240" w:lineRule="auto"/>
              <w:jc w:val="center"/>
              <w:rPr>
                <w:sz w:val="18"/>
                <w:szCs w:val="18"/>
              </w:rPr>
            </w:pPr>
            <w:r w:rsidRPr="0051582A">
              <w:rPr>
                <w:sz w:val="18"/>
                <w:szCs w:val="18"/>
              </w:rPr>
              <w:t>(0.000103)</w:t>
            </w:r>
          </w:p>
        </w:tc>
        <w:tc>
          <w:tcPr>
            <w:tcW w:w="1476" w:type="dxa"/>
          </w:tcPr>
          <w:p w14:paraId="01A3022B" w14:textId="77777777" w:rsidR="002D4DBF" w:rsidRPr="00EF7A99" w:rsidRDefault="002D4DBF" w:rsidP="00D176C3">
            <w:pPr>
              <w:widowControl w:val="0"/>
              <w:spacing w:after="0" w:line="240" w:lineRule="auto"/>
              <w:jc w:val="center"/>
              <w:rPr>
                <w:sz w:val="18"/>
                <w:szCs w:val="18"/>
              </w:rPr>
            </w:pPr>
            <w:r w:rsidRPr="0051582A">
              <w:rPr>
                <w:sz w:val="18"/>
                <w:szCs w:val="18"/>
              </w:rPr>
              <w:t>(0.000123)</w:t>
            </w:r>
          </w:p>
        </w:tc>
        <w:tc>
          <w:tcPr>
            <w:tcW w:w="1476" w:type="dxa"/>
            <w:tcBorders>
              <w:top w:val="nil"/>
              <w:left w:val="nil"/>
              <w:bottom w:val="nil"/>
              <w:right w:val="nil"/>
            </w:tcBorders>
          </w:tcPr>
          <w:p w14:paraId="6596CA31" w14:textId="77777777" w:rsidR="002D4DBF" w:rsidRPr="00EF7A99" w:rsidRDefault="002D4DBF" w:rsidP="00D176C3">
            <w:pPr>
              <w:widowControl w:val="0"/>
              <w:spacing w:after="0" w:line="240" w:lineRule="auto"/>
              <w:jc w:val="center"/>
              <w:rPr>
                <w:sz w:val="18"/>
                <w:szCs w:val="18"/>
              </w:rPr>
            </w:pPr>
            <w:r w:rsidRPr="0051582A">
              <w:rPr>
                <w:sz w:val="18"/>
                <w:szCs w:val="18"/>
              </w:rPr>
              <w:t>(0.000119)</w:t>
            </w:r>
          </w:p>
        </w:tc>
      </w:tr>
      <w:tr w:rsidR="002D4DBF" w:rsidRPr="00EF7A99" w14:paraId="42B1B899" w14:textId="77777777" w:rsidTr="00D176C3">
        <w:trPr>
          <w:trHeight w:val="216"/>
        </w:trPr>
        <w:tc>
          <w:tcPr>
            <w:tcW w:w="2065" w:type="dxa"/>
            <w:tcBorders>
              <w:top w:val="nil"/>
              <w:left w:val="nil"/>
              <w:bottom w:val="nil"/>
              <w:right w:val="nil"/>
            </w:tcBorders>
          </w:tcPr>
          <w:p w14:paraId="3DE8D079" w14:textId="77777777" w:rsidR="002D4DBF" w:rsidRPr="00EF7A99" w:rsidRDefault="002D4DBF" w:rsidP="00D176C3">
            <w:pPr>
              <w:widowControl w:val="0"/>
              <w:spacing w:after="0" w:line="240" w:lineRule="auto"/>
              <w:rPr>
                <w:sz w:val="18"/>
                <w:szCs w:val="18"/>
              </w:rPr>
            </w:pPr>
            <w:r w:rsidRPr="00EF7A99">
              <w:rPr>
                <w:sz w:val="18"/>
                <w:szCs w:val="18"/>
              </w:rPr>
              <w:t>school</w:t>
            </w:r>
          </w:p>
        </w:tc>
        <w:tc>
          <w:tcPr>
            <w:tcW w:w="1476" w:type="dxa"/>
          </w:tcPr>
          <w:p w14:paraId="279282BB" w14:textId="77777777" w:rsidR="002D4DBF" w:rsidRPr="00911A52" w:rsidRDefault="002D4DBF" w:rsidP="00D176C3">
            <w:pPr>
              <w:widowControl w:val="0"/>
              <w:spacing w:after="0" w:line="240" w:lineRule="auto"/>
              <w:jc w:val="center"/>
              <w:rPr>
                <w:sz w:val="18"/>
                <w:szCs w:val="18"/>
              </w:rPr>
            </w:pPr>
            <w:r w:rsidRPr="0051582A">
              <w:rPr>
                <w:sz w:val="18"/>
                <w:szCs w:val="18"/>
              </w:rPr>
              <w:t>-0.00950</w:t>
            </w:r>
          </w:p>
        </w:tc>
        <w:tc>
          <w:tcPr>
            <w:tcW w:w="1476" w:type="dxa"/>
          </w:tcPr>
          <w:p w14:paraId="3AAE126E" w14:textId="77777777" w:rsidR="002D4DBF" w:rsidRPr="00EF7A99" w:rsidRDefault="002D4DBF" w:rsidP="00D176C3">
            <w:pPr>
              <w:widowControl w:val="0"/>
              <w:spacing w:after="0" w:line="240" w:lineRule="auto"/>
              <w:jc w:val="center"/>
              <w:rPr>
                <w:sz w:val="18"/>
                <w:szCs w:val="18"/>
              </w:rPr>
            </w:pPr>
            <w:r w:rsidRPr="0051582A">
              <w:rPr>
                <w:sz w:val="18"/>
                <w:szCs w:val="18"/>
              </w:rPr>
              <w:t>-0.00987</w:t>
            </w:r>
          </w:p>
        </w:tc>
        <w:tc>
          <w:tcPr>
            <w:tcW w:w="1476" w:type="dxa"/>
          </w:tcPr>
          <w:p w14:paraId="4305DF47" w14:textId="77777777" w:rsidR="002D4DBF" w:rsidRPr="00EF7A99" w:rsidRDefault="002D4DBF" w:rsidP="00D176C3">
            <w:pPr>
              <w:widowControl w:val="0"/>
              <w:spacing w:after="0" w:line="240" w:lineRule="auto"/>
              <w:jc w:val="center"/>
              <w:rPr>
                <w:sz w:val="18"/>
                <w:szCs w:val="18"/>
              </w:rPr>
            </w:pPr>
            <w:r w:rsidRPr="0051582A">
              <w:rPr>
                <w:sz w:val="18"/>
                <w:szCs w:val="18"/>
              </w:rPr>
              <w:t>-0.00704</w:t>
            </w:r>
          </w:p>
        </w:tc>
        <w:tc>
          <w:tcPr>
            <w:tcW w:w="1476" w:type="dxa"/>
            <w:tcBorders>
              <w:top w:val="nil"/>
              <w:left w:val="nil"/>
              <w:bottom w:val="nil"/>
              <w:right w:val="nil"/>
            </w:tcBorders>
          </w:tcPr>
          <w:p w14:paraId="53536E0D" w14:textId="77777777" w:rsidR="002D4DBF" w:rsidRPr="00EF7A99" w:rsidRDefault="002D4DBF" w:rsidP="00D176C3">
            <w:pPr>
              <w:widowControl w:val="0"/>
              <w:spacing w:after="0" w:line="240" w:lineRule="auto"/>
              <w:jc w:val="center"/>
              <w:rPr>
                <w:sz w:val="18"/>
                <w:szCs w:val="18"/>
              </w:rPr>
            </w:pPr>
            <w:r w:rsidRPr="0051582A">
              <w:rPr>
                <w:sz w:val="18"/>
                <w:szCs w:val="18"/>
              </w:rPr>
              <w:t>-0.00846</w:t>
            </w:r>
          </w:p>
        </w:tc>
      </w:tr>
      <w:tr w:rsidR="002D4DBF" w:rsidRPr="00EF7A99" w14:paraId="004C33C5" w14:textId="77777777" w:rsidTr="00D176C3">
        <w:trPr>
          <w:trHeight w:val="230"/>
        </w:trPr>
        <w:tc>
          <w:tcPr>
            <w:tcW w:w="2065" w:type="dxa"/>
            <w:tcBorders>
              <w:top w:val="nil"/>
              <w:left w:val="nil"/>
              <w:bottom w:val="nil"/>
              <w:right w:val="nil"/>
            </w:tcBorders>
          </w:tcPr>
          <w:p w14:paraId="37039130" w14:textId="77777777" w:rsidR="002D4DBF" w:rsidRPr="00EF7A99" w:rsidRDefault="002D4DBF" w:rsidP="00D176C3">
            <w:pPr>
              <w:widowControl w:val="0"/>
              <w:spacing w:after="0" w:line="240" w:lineRule="auto"/>
              <w:rPr>
                <w:sz w:val="18"/>
                <w:szCs w:val="18"/>
              </w:rPr>
            </w:pPr>
          </w:p>
        </w:tc>
        <w:tc>
          <w:tcPr>
            <w:tcW w:w="1476" w:type="dxa"/>
          </w:tcPr>
          <w:p w14:paraId="1EE59C7B" w14:textId="77777777" w:rsidR="002D4DBF" w:rsidRPr="00911A52" w:rsidRDefault="002D4DBF" w:rsidP="00D176C3">
            <w:pPr>
              <w:widowControl w:val="0"/>
              <w:spacing w:after="0" w:line="240" w:lineRule="auto"/>
              <w:jc w:val="center"/>
              <w:rPr>
                <w:sz w:val="18"/>
                <w:szCs w:val="18"/>
              </w:rPr>
            </w:pPr>
            <w:r w:rsidRPr="0051582A">
              <w:rPr>
                <w:sz w:val="18"/>
                <w:szCs w:val="18"/>
              </w:rPr>
              <w:t>(0.0506)</w:t>
            </w:r>
          </w:p>
        </w:tc>
        <w:tc>
          <w:tcPr>
            <w:tcW w:w="1476" w:type="dxa"/>
          </w:tcPr>
          <w:p w14:paraId="69B0DD71" w14:textId="77777777" w:rsidR="002D4DBF" w:rsidRPr="00EF7A99" w:rsidRDefault="002D4DBF" w:rsidP="00D176C3">
            <w:pPr>
              <w:widowControl w:val="0"/>
              <w:spacing w:after="0" w:line="240" w:lineRule="auto"/>
              <w:jc w:val="center"/>
              <w:rPr>
                <w:sz w:val="18"/>
                <w:szCs w:val="18"/>
              </w:rPr>
            </w:pPr>
            <w:r w:rsidRPr="0051582A">
              <w:rPr>
                <w:sz w:val="18"/>
                <w:szCs w:val="18"/>
              </w:rPr>
              <w:t>(0.0500)</w:t>
            </w:r>
          </w:p>
        </w:tc>
        <w:tc>
          <w:tcPr>
            <w:tcW w:w="1476" w:type="dxa"/>
          </w:tcPr>
          <w:p w14:paraId="412C322F" w14:textId="77777777" w:rsidR="002D4DBF" w:rsidRPr="00EF7A99" w:rsidRDefault="002D4DBF" w:rsidP="00D176C3">
            <w:pPr>
              <w:widowControl w:val="0"/>
              <w:spacing w:after="0" w:line="240" w:lineRule="auto"/>
              <w:jc w:val="center"/>
              <w:rPr>
                <w:sz w:val="18"/>
                <w:szCs w:val="18"/>
              </w:rPr>
            </w:pPr>
            <w:r w:rsidRPr="0051582A">
              <w:rPr>
                <w:sz w:val="18"/>
                <w:szCs w:val="18"/>
              </w:rPr>
              <w:t>(0.0497)</w:t>
            </w:r>
          </w:p>
        </w:tc>
        <w:tc>
          <w:tcPr>
            <w:tcW w:w="1476" w:type="dxa"/>
            <w:tcBorders>
              <w:top w:val="nil"/>
              <w:left w:val="nil"/>
              <w:bottom w:val="nil"/>
              <w:right w:val="nil"/>
            </w:tcBorders>
          </w:tcPr>
          <w:p w14:paraId="578E11C2" w14:textId="77777777" w:rsidR="002D4DBF" w:rsidRPr="00EF7A99" w:rsidRDefault="002D4DBF" w:rsidP="00D176C3">
            <w:pPr>
              <w:widowControl w:val="0"/>
              <w:spacing w:after="0" w:line="240" w:lineRule="auto"/>
              <w:jc w:val="center"/>
              <w:rPr>
                <w:sz w:val="18"/>
                <w:szCs w:val="18"/>
              </w:rPr>
            </w:pPr>
            <w:r w:rsidRPr="0051582A">
              <w:rPr>
                <w:sz w:val="18"/>
                <w:szCs w:val="18"/>
              </w:rPr>
              <w:t>(0.0498)</w:t>
            </w:r>
          </w:p>
        </w:tc>
      </w:tr>
      <w:tr w:rsidR="002D4DBF" w:rsidRPr="00EF7A99" w14:paraId="6361F966" w14:textId="77777777" w:rsidTr="00D176C3">
        <w:trPr>
          <w:trHeight w:val="230"/>
        </w:trPr>
        <w:tc>
          <w:tcPr>
            <w:tcW w:w="2065" w:type="dxa"/>
            <w:tcBorders>
              <w:top w:val="nil"/>
              <w:left w:val="nil"/>
              <w:bottom w:val="nil"/>
              <w:right w:val="nil"/>
            </w:tcBorders>
          </w:tcPr>
          <w:p w14:paraId="066ABC73" w14:textId="77777777" w:rsidR="002D4DBF" w:rsidRPr="00EF7A99" w:rsidRDefault="002D4DBF" w:rsidP="00D176C3">
            <w:pPr>
              <w:widowControl w:val="0"/>
              <w:spacing w:after="0" w:line="240" w:lineRule="auto"/>
              <w:rPr>
                <w:sz w:val="18"/>
                <w:szCs w:val="18"/>
              </w:rPr>
            </w:pPr>
            <w:proofErr w:type="spellStart"/>
            <w:r w:rsidRPr="00EF7A99">
              <w:rPr>
                <w:sz w:val="18"/>
                <w:szCs w:val="18"/>
              </w:rPr>
              <w:t>risk_aversion</w:t>
            </w:r>
            <w:proofErr w:type="spellEnd"/>
          </w:p>
        </w:tc>
        <w:tc>
          <w:tcPr>
            <w:tcW w:w="1476" w:type="dxa"/>
          </w:tcPr>
          <w:p w14:paraId="47CC3DE0" w14:textId="77777777" w:rsidR="002D4DBF" w:rsidRPr="00911A52" w:rsidRDefault="002D4DBF" w:rsidP="00D176C3">
            <w:pPr>
              <w:widowControl w:val="0"/>
              <w:spacing w:after="0" w:line="240" w:lineRule="auto"/>
              <w:jc w:val="center"/>
              <w:rPr>
                <w:sz w:val="18"/>
                <w:szCs w:val="18"/>
              </w:rPr>
            </w:pPr>
            <w:r w:rsidRPr="0051582A">
              <w:rPr>
                <w:sz w:val="18"/>
                <w:szCs w:val="18"/>
              </w:rPr>
              <w:t>-0.248</w:t>
            </w:r>
            <w:r w:rsidRPr="0051582A">
              <w:rPr>
                <w:sz w:val="18"/>
                <w:szCs w:val="18"/>
                <w:vertAlign w:val="superscript"/>
              </w:rPr>
              <w:t>***</w:t>
            </w:r>
          </w:p>
        </w:tc>
        <w:tc>
          <w:tcPr>
            <w:tcW w:w="1476" w:type="dxa"/>
          </w:tcPr>
          <w:p w14:paraId="016EA823" w14:textId="77777777" w:rsidR="002D4DBF" w:rsidRPr="00EF7A99" w:rsidRDefault="002D4DBF" w:rsidP="00D176C3">
            <w:pPr>
              <w:widowControl w:val="0"/>
              <w:spacing w:after="0" w:line="240" w:lineRule="auto"/>
              <w:jc w:val="center"/>
              <w:rPr>
                <w:sz w:val="18"/>
                <w:szCs w:val="18"/>
              </w:rPr>
            </w:pPr>
            <w:r w:rsidRPr="0051582A">
              <w:rPr>
                <w:sz w:val="18"/>
                <w:szCs w:val="18"/>
              </w:rPr>
              <w:t>-0.230</w:t>
            </w:r>
            <w:r w:rsidRPr="0051582A">
              <w:rPr>
                <w:sz w:val="18"/>
                <w:szCs w:val="18"/>
                <w:vertAlign w:val="superscript"/>
              </w:rPr>
              <w:t>***</w:t>
            </w:r>
          </w:p>
        </w:tc>
        <w:tc>
          <w:tcPr>
            <w:tcW w:w="1476" w:type="dxa"/>
          </w:tcPr>
          <w:p w14:paraId="0D34E750" w14:textId="77777777" w:rsidR="002D4DBF" w:rsidRPr="00EF7A99" w:rsidRDefault="002D4DBF" w:rsidP="00D176C3">
            <w:pPr>
              <w:widowControl w:val="0"/>
              <w:spacing w:after="0" w:line="240" w:lineRule="auto"/>
              <w:jc w:val="center"/>
              <w:rPr>
                <w:sz w:val="18"/>
                <w:szCs w:val="18"/>
              </w:rPr>
            </w:pPr>
            <w:r w:rsidRPr="0051582A">
              <w:rPr>
                <w:sz w:val="18"/>
                <w:szCs w:val="18"/>
              </w:rPr>
              <w:t>-0.230</w:t>
            </w:r>
            <w:r w:rsidRPr="0051582A">
              <w:rPr>
                <w:sz w:val="18"/>
                <w:szCs w:val="18"/>
                <w:vertAlign w:val="superscript"/>
              </w:rPr>
              <w:t>***</w:t>
            </w:r>
          </w:p>
        </w:tc>
        <w:tc>
          <w:tcPr>
            <w:tcW w:w="1476" w:type="dxa"/>
            <w:tcBorders>
              <w:top w:val="nil"/>
              <w:left w:val="nil"/>
              <w:bottom w:val="nil"/>
              <w:right w:val="nil"/>
            </w:tcBorders>
          </w:tcPr>
          <w:p w14:paraId="419A9C10" w14:textId="77777777" w:rsidR="002D4DBF" w:rsidRPr="00EF7A99" w:rsidRDefault="002D4DBF" w:rsidP="00D176C3">
            <w:pPr>
              <w:widowControl w:val="0"/>
              <w:spacing w:after="0" w:line="240" w:lineRule="auto"/>
              <w:jc w:val="center"/>
              <w:rPr>
                <w:sz w:val="18"/>
                <w:szCs w:val="18"/>
              </w:rPr>
            </w:pPr>
            <w:r w:rsidRPr="0051582A">
              <w:rPr>
                <w:sz w:val="18"/>
                <w:szCs w:val="18"/>
              </w:rPr>
              <w:t>-0.229</w:t>
            </w:r>
            <w:r w:rsidRPr="0051582A">
              <w:rPr>
                <w:sz w:val="18"/>
                <w:szCs w:val="18"/>
                <w:vertAlign w:val="superscript"/>
              </w:rPr>
              <w:t>***</w:t>
            </w:r>
          </w:p>
        </w:tc>
      </w:tr>
      <w:tr w:rsidR="002D4DBF" w:rsidRPr="00EF7A99" w14:paraId="4F30995A" w14:textId="77777777" w:rsidTr="00D176C3">
        <w:trPr>
          <w:trHeight w:val="216"/>
        </w:trPr>
        <w:tc>
          <w:tcPr>
            <w:tcW w:w="2065" w:type="dxa"/>
            <w:tcBorders>
              <w:top w:val="nil"/>
              <w:left w:val="nil"/>
              <w:bottom w:val="nil"/>
              <w:right w:val="nil"/>
            </w:tcBorders>
          </w:tcPr>
          <w:p w14:paraId="40A9AFA5" w14:textId="77777777" w:rsidR="002D4DBF" w:rsidRPr="00EF7A99" w:rsidRDefault="002D4DBF" w:rsidP="00D176C3">
            <w:pPr>
              <w:widowControl w:val="0"/>
              <w:spacing w:after="0" w:line="240" w:lineRule="auto"/>
              <w:rPr>
                <w:sz w:val="18"/>
                <w:szCs w:val="18"/>
              </w:rPr>
            </w:pPr>
          </w:p>
        </w:tc>
        <w:tc>
          <w:tcPr>
            <w:tcW w:w="1476" w:type="dxa"/>
          </w:tcPr>
          <w:p w14:paraId="48C434DE" w14:textId="77777777" w:rsidR="002D4DBF" w:rsidRPr="00911A52" w:rsidRDefault="002D4DBF" w:rsidP="00D176C3">
            <w:pPr>
              <w:widowControl w:val="0"/>
              <w:spacing w:after="0" w:line="240" w:lineRule="auto"/>
              <w:jc w:val="center"/>
              <w:rPr>
                <w:sz w:val="18"/>
                <w:szCs w:val="18"/>
              </w:rPr>
            </w:pPr>
            <w:r w:rsidRPr="0051582A">
              <w:rPr>
                <w:sz w:val="18"/>
                <w:szCs w:val="18"/>
              </w:rPr>
              <w:t>(0.0363)</w:t>
            </w:r>
          </w:p>
        </w:tc>
        <w:tc>
          <w:tcPr>
            <w:tcW w:w="1476" w:type="dxa"/>
          </w:tcPr>
          <w:p w14:paraId="2A2D0004" w14:textId="77777777" w:rsidR="002D4DBF" w:rsidRPr="00EF7A99" w:rsidRDefault="002D4DBF" w:rsidP="00D176C3">
            <w:pPr>
              <w:widowControl w:val="0"/>
              <w:spacing w:after="0" w:line="240" w:lineRule="auto"/>
              <w:jc w:val="center"/>
              <w:rPr>
                <w:sz w:val="18"/>
                <w:szCs w:val="18"/>
              </w:rPr>
            </w:pPr>
            <w:r w:rsidRPr="0051582A">
              <w:rPr>
                <w:sz w:val="18"/>
                <w:szCs w:val="18"/>
              </w:rPr>
              <w:t>(0.0362)</w:t>
            </w:r>
          </w:p>
        </w:tc>
        <w:tc>
          <w:tcPr>
            <w:tcW w:w="1476" w:type="dxa"/>
          </w:tcPr>
          <w:p w14:paraId="1B666B5A" w14:textId="77777777" w:rsidR="002D4DBF" w:rsidRPr="00EF7A99" w:rsidRDefault="002D4DBF" w:rsidP="00D176C3">
            <w:pPr>
              <w:widowControl w:val="0"/>
              <w:spacing w:after="0" w:line="240" w:lineRule="auto"/>
              <w:jc w:val="center"/>
              <w:rPr>
                <w:sz w:val="18"/>
                <w:szCs w:val="18"/>
              </w:rPr>
            </w:pPr>
            <w:r w:rsidRPr="0051582A">
              <w:rPr>
                <w:sz w:val="18"/>
                <w:szCs w:val="18"/>
              </w:rPr>
              <w:t>(0.0355)</w:t>
            </w:r>
          </w:p>
        </w:tc>
        <w:tc>
          <w:tcPr>
            <w:tcW w:w="1476" w:type="dxa"/>
            <w:tcBorders>
              <w:top w:val="nil"/>
              <w:left w:val="nil"/>
              <w:bottom w:val="nil"/>
              <w:right w:val="nil"/>
            </w:tcBorders>
          </w:tcPr>
          <w:p w14:paraId="433123A0" w14:textId="77777777" w:rsidR="002D4DBF" w:rsidRPr="00EF7A99" w:rsidRDefault="002D4DBF" w:rsidP="00D176C3">
            <w:pPr>
              <w:widowControl w:val="0"/>
              <w:spacing w:after="0" w:line="240" w:lineRule="auto"/>
              <w:jc w:val="center"/>
              <w:rPr>
                <w:sz w:val="18"/>
                <w:szCs w:val="18"/>
              </w:rPr>
            </w:pPr>
            <w:r w:rsidRPr="0051582A">
              <w:rPr>
                <w:sz w:val="18"/>
                <w:szCs w:val="18"/>
              </w:rPr>
              <w:t>(0.0359)</w:t>
            </w:r>
          </w:p>
        </w:tc>
      </w:tr>
      <w:tr w:rsidR="002D4DBF" w:rsidRPr="00EF7A99" w14:paraId="2E5C6806" w14:textId="77777777" w:rsidTr="00D176C3">
        <w:trPr>
          <w:trHeight w:val="216"/>
        </w:trPr>
        <w:tc>
          <w:tcPr>
            <w:tcW w:w="2065" w:type="dxa"/>
            <w:tcBorders>
              <w:top w:val="nil"/>
              <w:left w:val="nil"/>
              <w:bottom w:val="nil"/>
              <w:right w:val="nil"/>
            </w:tcBorders>
          </w:tcPr>
          <w:p w14:paraId="1677DE93" w14:textId="77777777" w:rsidR="002D4DBF" w:rsidRPr="00EF7A99" w:rsidRDefault="002D4DBF" w:rsidP="00D176C3">
            <w:pPr>
              <w:widowControl w:val="0"/>
              <w:spacing w:after="0" w:line="240" w:lineRule="auto"/>
              <w:rPr>
                <w:sz w:val="18"/>
                <w:szCs w:val="18"/>
              </w:rPr>
            </w:pPr>
            <w:r w:rsidRPr="00EF7A99">
              <w:rPr>
                <w:sz w:val="18"/>
                <w:szCs w:val="18"/>
              </w:rPr>
              <w:t>working</w:t>
            </w:r>
          </w:p>
        </w:tc>
        <w:tc>
          <w:tcPr>
            <w:tcW w:w="1476" w:type="dxa"/>
          </w:tcPr>
          <w:p w14:paraId="0FA26ED1" w14:textId="77777777" w:rsidR="002D4DBF" w:rsidRPr="00911A52" w:rsidRDefault="002D4DBF" w:rsidP="00D176C3">
            <w:pPr>
              <w:widowControl w:val="0"/>
              <w:spacing w:after="0" w:line="240" w:lineRule="auto"/>
              <w:jc w:val="center"/>
              <w:rPr>
                <w:sz w:val="18"/>
                <w:szCs w:val="18"/>
              </w:rPr>
            </w:pPr>
            <w:r w:rsidRPr="0051582A">
              <w:rPr>
                <w:sz w:val="18"/>
                <w:szCs w:val="18"/>
              </w:rPr>
              <w:t>0.0416</w:t>
            </w:r>
          </w:p>
        </w:tc>
        <w:tc>
          <w:tcPr>
            <w:tcW w:w="1476" w:type="dxa"/>
          </w:tcPr>
          <w:p w14:paraId="6582115B" w14:textId="77777777" w:rsidR="002D4DBF" w:rsidRPr="00EF7A99" w:rsidRDefault="002D4DBF" w:rsidP="00D176C3">
            <w:pPr>
              <w:widowControl w:val="0"/>
              <w:spacing w:after="0" w:line="240" w:lineRule="auto"/>
              <w:jc w:val="center"/>
              <w:rPr>
                <w:sz w:val="18"/>
                <w:szCs w:val="18"/>
              </w:rPr>
            </w:pPr>
            <w:r w:rsidRPr="0051582A">
              <w:rPr>
                <w:sz w:val="18"/>
                <w:szCs w:val="18"/>
              </w:rPr>
              <w:t>0.0257</w:t>
            </w:r>
          </w:p>
        </w:tc>
        <w:tc>
          <w:tcPr>
            <w:tcW w:w="1476" w:type="dxa"/>
          </w:tcPr>
          <w:p w14:paraId="49E0AA32" w14:textId="77777777" w:rsidR="002D4DBF" w:rsidRPr="00EF7A99" w:rsidRDefault="002D4DBF" w:rsidP="00D176C3">
            <w:pPr>
              <w:widowControl w:val="0"/>
              <w:spacing w:after="0" w:line="240" w:lineRule="auto"/>
              <w:jc w:val="center"/>
              <w:rPr>
                <w:sz w:val="18"/>
                <w:szCs w:val="18"/>
              </w:rPr>
            </w:pPr>
            <w:r w:rsidRPr="0051582A">
              <w:rPr>
                <w:sz w:val="18"/>
                <w:szCs w:val="18"/>
              </w:rPr>
              <w:t>0.0321</w:t>
            </w:r>
          </w:p>
        </w:tc>
        <w:tc>
          <w:tcPr>
            <w:tcW w:w="1476" w:type="dxa"/>
            <w:tcBorders>
              <w:top w:val="nil"/>
              <w:left w:val="nil"/>
              <w:bottom w:val="nil"/>
              <w:right w:val="nil"/>
            </w:tcBorders>
          </w:tcPr>
          <w:p w14:paraId="4AEE2DB5" w14:textId="77777777" w:rsidR="002D4DBF" w:rsidRPr="00EF7A99" w:rsidRDefault="002D4DBF" w:rsidP="00D176C3">
            <w:pPr>
              <w:widowControl w:val="0"/>
              <w:spacing w:after="0" w:line="240" w:lineRule="auto"/>
              <w:jc w:val="center"/>
              <w:rPr>
                <w:sz w:val="18"/>
                <w:szCs w:val="18"/>
              </w:rPr>
            </w:pPr>
            <w:r w:rsidRPr="0051582A">
              <w:rPr>
                <w:sz w:val="18"/>
                <w:szCs w:val="18"/>
              </w:rPr>
              <w:t>0.0280</w:t>
            </w:r>
          </w:p>
        </w:tc>
      </w:tr>
      <w:tr w:rsidR="002D4DBF" w:rsidRPr="00EF7A99" w14:paraId="40194544" w14:textId="77777777" w:rsidTr="00D176C3">
        <w:trPr>
          <w:trHeight w:val="230"/>
        </w:trPr>
        <w:tc>
          <w:tcPr>
            <w:tcW w:w="2065" w:type="dxa"/>
            <w:tcBorders>
              <w:top w:val="nil"/>
              <w:left w:val="nil"/>
              <w:bottom w:val="nil"/>
              <w:right w:val="nil"/>
            </w:tcBorders>
          </w:tcPr>
          <w:p w14:paraId="2A0F7DE8" w14:textId="77777777" w:rsidR="002D4DBF" w:rsidRPr="00EF7A99" w:rsidRDefault="002D4DBF" w:rsidP="00D176C3">
            <w:pPr>
              <w:widowControl w:val="0"/>
              <w:spacing w:after="0" w:line="240" w:lineRule="auto"/>
              <w:rPr>
                <w:sz w:val="18"/>
                <w:szCs w:val="18"/>
              </w:rPr>
            </w:pPr>
          </w:p>
        </w:tc>
        <w:tc>
          <w:tcPr>
            <w:tcW w:w="1476" w:type="dxa"/>
          </w:tcPr>
          <w:p w14:paraId="2F5DEAF3" w14:textId="77777777" w:rsidR="002D4DBF" w:rsidRPr="00911A52" w:rsidRDefault="002D4DBF" w:rsidP="00D176C3">
            <w:pPr>
              <w:widowControl w:val="0"/>
              <w:spacing w:after="0" w:line="240" w:lineRule="auto"/>
              <w:jc w:val="center"/>
              <w:rPr>
                <w:sz w:val="18"/>
                <w:szCs w:val="18"/>
              </w:rPr>
            </w:pPr>
            <w:r w:rsidRPr="0051582A">
              <w:rPr>
                <w:sz w:val="18"/>
                <w:szCs w:val="18"/>
              </w:rPr>
              <w:t>(0.0826)</w:t>
            </w:r>
          </w:p>
        </w:tc>
        <w:tc>
          <w:tcPr>
            <w:tcW w:w="1476" w:type="dxa"/>
          </w:tcPr>
          <w:p w14:paraId="410B328F" w14:textId="77777777" w:rsidR="002D4DBF" w:rsidRPr="00EF7A99" w:rsidRDefault="002D4DBF" w:rsidP="00D176C3">
            <w:pPr>
              <w:widowControl w:val="0"/>
              <w:spacing w:after="0" w:line="240" w:lineRule="auto"/>
              <w:jc w:val="center"/>
              <w:rPr>
                <w:sz w:val="18"/>
                <w:szCs w:val="18"/>
              </w:rPr>
            </w:pPr>
            <w:r w:rsidRPr="0051582A">
              <w:rPr>
                <w:sz w:val="18"/>
                <w:szCs w:val="18"/>
              </w:rPr>
              <w:t>(0.0826)</w:t>
            </w:r>
          </w:p>
        </w:tc>
        <w:tc>
          <w:tcPr>
            <w:tcW w:w="1476" w:type="dxa"/>
          </w:tcPr>
          <w:p w14:paraId="659F8053" w14:textId="77777777" w:rsidR="002D4DBF" w:rsidRPr="00EF7A99" w:rsidRDefault="002D4DBF" w:rsidP="00D176C3">
            <w:pPr>
              <w:widowControl w:val="0"/>
              <w:spacing w:after="0" w:line="240" w:lineRule="auto"/>
              <w:jc w:val="center"/>
              <w:rPr>
                <w:sz w:val="18"/>
                <w:szCs w:val="18"/>
              </w:rPr>
            </w:pPr>
            <w:r w:rsidRPr="0051582A">
              <w:rPr>
                <w:sz w:val="18"/>
                <w:szCs w:val="18"/>
              </w:rPr>
              <w:t>(0.0822)</w:t>
            </w:r>
          </w:p>
        </w:tc>
        <w:tc>
          <w:tcPr>
            <w:tcW w:w="1476" w:type="dxa"/>
            <w:tcBorders>
              <w:top w:val="nil"/>
              <w:left w:val="nil"/>
              <w:bottom w:val="nil"/>
              <w:right w:val="nil"/>
            </w:tcBorders>
          </w:tcPr>
          <w:p w14:paraId="330ACAF7" w14:textId="77777777" w:rsidR="002D4DBF" w:rsidRPr="00EF7A99" w:rsidRDefault="002D4DBF" w:rsidP="00D176C3">
            <w:pPr>
              <w:widowControl w:val="0"/>
              <w:spacing w:after="0" w:line="240" w:lineRule="auto"/>
              <w:jc w:val="center"/>
              <w:rPr>
                <w:sz w:val="18"/>
                <w:szCs w:val="18"/>
              </w:rPr>
            </w:pPr>
            <w:r w:rsidRPr="0051582A">
              <w:rPr>
                <w:sz w:val="18"/>
                <w:szCs w:val="18"/>
              </w:rPr>
              <w:t>(0.0823)</w:t>
            </w:r>
          </w:p>
        </w:tc>
      </w:tr>
      <w:tr w:rsidR="002D4DBF" w:rsidRPr="00EF7A99" w14:paraId="5AF3E93E" w14:textId="77777777" w:rsidTr="00D176C3">
        <w:trPr>
          <w:trHeight w:val="230"/>
        </w:trPr>
        <w:tc>
          <w:tcPr>
            <w:tcW w:w="2065" w:type="dxa"/>
            <w:tcBorders>
              <w:top w:val="nil"/>
              <w:left w:val="nil"/>
              <w:bottom w:val="nil"/>
              <w:right w:val="nil"/>
            </w:tcBorders>
          </w:tcPr>
          <w:p w14:paraId="24830BE2" w14:textId="77777777" w:rsidR="002D4DBF" w:rsidRPr="00EF7A99" w:rsidRDefault="002D4DBF" w:rsidP="00D176C3">
            <w:pPr>
              <w:widowControl w:val="0"/>
              <w:spacing w:after="0" w:line="240" w:lineRule="auto"/>
              <w:rPr>
                <w:sz w:val="18"/>
                <w:szCs w:val="18"/>
              </w:rPr>
            </w:pPr>
            <w:proofErr w:type="spellStart"/>
            <w:r w:rsidRPr="00EF7A99">
              <w:rPr>
                <w:sz w:val="18"/>
                <w:szCs w:val="18"/>
              </w:rPr>
              <w:t>christian</w:t>
            </w:r>
            <w:proofErr w:type="spellEnd"/>
          </w:p>
        </w:tc>
        <w:tc>
          <w:tcPr>
            <w:tcW w:w="1476" w:type="dxa"/>
          </w:tcPr>
          <w:p w14:paraId="526BB032" w14:textId="77777777" w:rsidR="002D4DBF" w:rsidRPr="00911A52" w:rsidRDefault="002D4DBF" w:rsidP="00D176C3">
            <w:pPr>
              <w:widowControl w:val="0"/>
              <w:spacing w:after="0" w:line="240" w:lineRule="auto"/>
              <w:jc w:val="center"/>
              <w:rPr>
                <w:sz w:val="18"/>
                <w:szCs w:val="18"/>
              </w:rPr>
            </w:pPr>
            <w:r w:rsidRPr="0051582A">
              <w:rPr>
                <w:sz w:val="18"/>
                <w:szCs w:val="18"/>
              </w:rPr>
              <w:t>-0.00556</w:t>
            </w:r>
          </w:p>
        </w:tc>
        <w:tc>
          <w:tcPr>
            <w:tcW w:w="1476" w:type="dxa"/>
          </w:tcPr>
          <w:p w14:paraId="085358DE" w14:textId="77777777" w:rsidR="002D4DBF" w:rsidRPr="00EF7A99" w:rsidRDefault="002D4DBF" w:rsidP="00D176C3">
            <w:pPr>
              <w:widowControl w:val="0"/>
              <w:spacing w:after="0" w:line="240" w:lineRule="auto"/>
              <w:jc w:val="center"/>
              <w:rPr>
                <w:sz w:val="18"/>
                <w:szCs w:val="18"/>
              </w:rPr>
            </w:pPr>
            <w:r w:rsidRPr="0051582A">
              <w:rPr>
                <w:sz w:val="18"/>
                <w:szCs w:val="18"/>
              </w:rPr>
              <w:t>-0.0170</w:t>
            </w:r>
          </w:p>
        </w:tc>
        <w:tc>
          <w:tcPr>
            <w:tcW w:w="1476" w:type="dxa"/>
          </w:tcPr>
          <w:p w14:paraId="0084E2F1" w14:textId="77777777" w:rsidR="002D4DBF" w:rsidRPr="00EF7A99" w:rsidRDefault="002D4DBF" w:rsidP="00D176C3">
            <w:pPr>
              <w:widowControl w:val="0"/>
              <w:spacing w:after="0" w:line="240" w:lineRule="auto"/>
              <w:jc w:val="center"/>
              <w:rPr>
                <w:sz w:val="18"/>
                <w:szCs w:val="18"/>
              </w:rPr>
            </w:pPr>
            <w:r w:rsidRPr="0051582A">
              <w:rPr>
                <w:sz w:val="18"/>
                <w:szCs w:val="18"/>
              </w:rPr>
              <w:t>-0.0191</w:t>
            </w:r>
          </w:p>
        </w:tc>
        <w:tc>
          <w:tcPr>
            <w:tcW w:w="1476" w:type="dxa"/>
            <w:tcBorders>
              <w:top w:val="nil"/>
              <w:left w:val="nil"/>
              <w:bottom w:val="nil"/>
              <w:right w:val="nil"/>
            </w:tcBorders>
          </w:tcPr>
          <w:p w14:paraId="0502E410" w14:textId="77777777" w:rsidR="002D4DBF" w:rsidRPr="00EF7A99" w:rsidRDefault="002D4DBF" w:rsidP="00D176C3">
            <w:pPr>
              <w:widowControl w:val="0"/>
              <w:spacing w:after="0" w:line="240" w:lineRule="auto"/>
              <w:jc w:val="center"/>
              <w:rPr>
                <w:sz w:val="18"/>
                <w:szCs w:val="18"/>
              </w:rPr>
            </w:pPr>
            <w:r w:rsidRPr="0051582A">
              <w:rPr>
                <w:sz w:val="18"/>
                <w:szCs w:val="18"/>
              </w:rPr>
              <w:t>-0.0171</w:t>
            </w:r>
          </w:p>
        </w:tc>
      </w:tr>
      <w:tr w:rsidR="002D4DBF" w:rsidRPr="00EF7A99" w14:paraId="0E5FC965" w14:textId="77777777" w:rsidTr="00D176C3">
        <w:trPr>
          <w:trHeight w:val="216"/>
        </w:trPr>
        <w:tc>
          <w:tcPr>
            <w:tcW w:w="2065" w:type="dxa"/>
            <w:tcBorders>
              <w:top w:val="nil"/>
              <w:left w:val="nil"/>
              <w:bottom w:val="nil"/>
              <w:right w:val="nil"/>
            </w:tcBorders>
          </w:tcPr>
          <w:p w14:paraId="5A47D409" w14:textId="77777777" w:rsidR="002D4DBF" w:rsidRPr="00EF7A99" w:rsidRDefault="002D4DBF" w:rsidP="00D176C3">
            <w:pPr>
              <w:widowControl w:val="0"/>
              <w:spacing w:after="0" w:line="240" w:lineRule="auto"/>
              <w:rPr>
                <w:sz w:val="18"/>
                <w:szCs w:val="18"/>
              </w:rPr>
            </w:pPr>
          </w:p>
        </w:tc>
        <w:tc>
          <w:tcPr>
            <w:tcW w:w="1476" w:type="dxa"/>
          </w:tcPr>
          <w:p w14:paraId="109E3610" w14:textId="77777777" w:rsidR="002D4DBF" w:rsidRPr="00911A52" w:rsidRDefault="002D4DBF" w:rsidP="00D176C3">
            <w:pPr>
              <w:widowControl w:val="0"/>
              <w:spacing w:after="0" w:line="240" w:lineRule="auto"/>
              <w:jc w:val="center"/>
              <w:rPr>
                <w:sz w:val="18"/>
                <w:szCs w:val="18"/>
              </w:rPr>
            </w:pPr>
            <w:r w:rsidRPr="0051582A">
              <w:rPr>
                <w:sz w:val="18"/>
                <w:szCs w:val="18"/>
              </w:rPr>
              <w:t>(0.0801)</w:t>
            </w:r>
          </w:p>
        </w:tc>
        <w:tc>
          <w:tcPr>
            <w:tcW w:w="1476" w:type="dxa"/>
          </w:tcPr>
          <w:p w14:paraId="208CC0A8" w14:textId="77777777" w:rsidR="002D4DBF" w:rsidRPr="00EF7A99" w:rsidRDefault="002D4DBF" w:rsidP="00D176C3">
            <w:pPr>
              <w:widowControl w:val="0"/>
              <w:spacing w:after="0" w:line="240" w:lineRule="auto"/>
              <w:jc w:val="center"/>
              <w:rPr>
                <w:sz w:val="18"/>
                <w:szCs w:val="18"/>
              </w:rPr>
            </w:pPr>
            <w:r w:rsidRPr="0051582A">
              <w:rPr>
                <w:sz w:val="18"/>
                <w:szCs w:val="18"/>
              </w:rPr>
              <w:t>(0.0796)</w:t>
            </w:r>
          </w:p>
        </w:tc>
        <w:tc>
          <w:tcPr>
            <w:tcW w:w="1476" w:type="dxa"/>
          </w:tcPr>
          <w:p w14:paraId="52C7B363" w14:textId="77777777" w:rsidR="002D4DBF" w:rsidRPr="00EF7A99" w:rsidRDefault="002D4DBF" w:rsidP="00D176C3">
            <w:pPr>
              <w:widowControl w:val="0"/>
              <w:spacing w:after="0" w:line="240" w:lineRule="auto"/>
              <w:jc w:val="center"/>
              <w:rPr>
                <w:sz w:val="18"/>
                <w:szCs w:val="18"/>
              </w:rPr>
            </w:pPr>
            <w:r w:rsidRPr="0051582A">
              <w:rPr>
                <w:sz w:val="18"/>
                <w:szCs w:val="18"/>
              </w:rPr>
              <w:t>(0.0790)</w:t>
            </w:r>
          </w:p>
        </w:tc>
        <w:tc>
          <w:tcPr>
            <w:tcW w:w="1476" w:type="dxa"/>
            <w:tcBorders>
              <w:top w:val="nil"/>
              <w:left w:val="nil"/>
              <w:bottom w:val="nil"/>
              <w:right w:val="nil"/>
            </w:tcBorders>
          </w:tcPr>
          <w:p w14:paraId="5239CC4F" w14:textId="77777777" w:rsidR="002D4DBF" w:rsidRPr="00EF7A99" w:rsidRDefault="002D4DBF" w:rsidP="00D176C3">
            <w:pPr>
              <w:widowControl w:val="0"/>
              <w:spacing w:after="0" w:line="240" w:lineRule="auto"/>
              <w:jc w:val="center"/>
              <w:rPr>
                <w:sz w:val="18"/>
                <w:szCs w:val="18"/>
              </w:rPr>
            </w:pPr>
            <w:r w:rsidRPr="0051582A">
              <w:rPr>
                <w:sz w:val="18"/>
                <w:szCs w:val="18"/>
              </w:rPr>
              <w:t>(0.0796)</w:t>
            </w:r>
          </w:p>
        </w:tc>
      </w:tr>
      <w:tr w:rsidR="002D4DBF" w:rsidRPr="00EF7A99" w14:paraId="73AB7B1A" w14:textId="77777777" w:rsidTr="00D176C3">
        <w:trPr>
          <w:trHeight w:val="216"/>
        </w:trPr>
        <w:tc>
          <w:tcPr>
            <w:tcW w:w="2065" w:type="dxa"/>
            <w:tcBorders>
              <w:top w:val="nil"/>
              <w:left w:val="nil"/>
              <w:bottom w:val="nil"/>
              <w:right w:val="nil"/>
            </w:tcBorders>
          </w:tcPr>
          <w:p w14:paraId="0BBDE13D" w14:textId="77777777" w:rsidR="002D4DBF" w:rsidRPr="00EF7A99" w:rsidRDefault="002D4DBF" w:rsidP="00D176C3">
            <w:pPr>
              <w:widowControl w:val="0"/>
              <w:spacing w:after="0" w:line="240" w:lineRule="auto"/>
              <w:rPr>
                <w:sz w:val="18"/>
                <w:szCs w:val="18"/>
              </w:rPr>
            </w:pPr>
            <w:r>
              <w:rPr>
                <w:sz w:val="18"/>
                <w:szCs w:val="18"/>
              </w:rPr>
              <w:t>Osogbo</w:t>
            </w:r>
          </w:p>
        </w:tc>
        <w:tc>
          <w:tcPr>
            <w:tcW w:w="1476" w:type="dxa"/>
          </w:tcPr>
          <w:p w14:paraId="0E76A7D2" w14:textId="77777777" w:rsidR="002D4DBF" w:rsidRPr="00911A52" w:rsidRDefault="002D4DBF" w:rsidP="00D176C3">
            <w:pPr>
              <w:widowControl w:val="0"/>
              <w:spacing w:after="0" w:line="240" w:lineRule="auto"/>
              <w:jc w:val="center"/>
              <w:rPr>
                <w:sz w:val="18"/>
                <w:szCs w:val="18"/>
              </w:rPr>
            </w:pPr>
            <w:r w:rsidRPr="0051582A">
              <w:rPr>
                <w:sz w:val="18"/>
                <w:szCs w:val="18"/>
              </w:rPr>
              <w:t>0.378</w:t>
            </w:r>
            <w:r w:rsidRPr="0051582A">
              <w:rPr>
                <w:sz w:val="18"/>
                <w:szCs w:val="18"/>
                <w:vertAlign w:val="superscript"/>
              </w:rPr>
              <w:t>***</w:t>
            </w:r>
          </w:p>
        </w:tc>
        <w:tc>
          <w:tcPr>
            <w:tcW w:w="1476" w:type="dxa"/>
          </w:tcPr>
          <w:p w14:paraId="7910E1C7" w14:textId="77777777" w:rsidR="002D4DBF" w:rsidRPr="00EF7A99" w:rsidRDefault="002D4DBF" w:rsidP="00D176C3">
            <w:pPr>
              <w:widowControl w:val="0"/>
              <w:spacing w:after="0" w:line="240" w:lineRule="auto"/>
              <w:jc w:val="center"/>
              <w:rPr>
                <w:sz w:val="18"/>
                <w:szCs w:val="18"/>
              </w:rPr>
            </w:pPr>
            <w:r w:rsidRPr="0051582A">
              <w:rPr>
                <w:sz w:val="18"/>
                <w:szCs w:val="18"/>
              </w:rPr>
              <w:t>0.316</w:t>
            </w:r>
            <w:r w:rsidRPr="0051582A">
              <w:rPr>
                <w:sz w:val="18"/>
                <w:szCs w:val="18"/>
                <w:vertAlign w:val="superscript"/>
              </w:rPr>
              <w:t>***</w:t>
            </w:r>
          </w:p>
        </w:tc>
        <w:tc>
          <w:tcPr>
            <w:tcW w:w="1476" w:type="dxa"/>
          </w:tcPr>
          <w:p w14:paraId="17B27BDE" w14:textId="77777777" w:rsidR="002D4DBF" w:rsidRPr="00EF7A99" w:rsidRDefault="002D4DBF" w:rsidP="00D176C3">
            <w:pPr>
              <w:widowControl w:val="0"/>
              <w:spacing w:after="0" w:line="240" w:lineRule="auto"/>
              <w:jc w:val="center"/>
              <w:rPr>
                <w:sz w:val="18"/>
                <w:szCs w:val="18"/>
              </w:rPr>
            </w:pPr>
            <w:r w:rsidRPr="0051582A">
              <w:rPr>
                <w:sz w:val="18"/>
                <w:szCs w:val="18"/>
              </w:rPr>
              <w:t>0.301</w:t>
            </w:r>
            <w:r w:rsidRPr="0051582A">
              <w:rPr>
                <w:sz w:val="18"/>
                <w:szCs w:val="18"/>
                <w:vertAlign w:val="superscript"/>
              </w:rPr>
              <w:t>***</w:t>
            </w:r>
          </w:p>
        </w:tc>
        <w:tc>
          <w:tcPr>
            <w:tcW w:w="1476" w:type="dxa"/>
            <w:tcBorders>
              <w:top w:val="nil"/>
              <w:left w:val="nil"/>
              <w:bottom w:val="nil"/>
              <w:right w:val="nil"/>
            </w:tcBorders>
          </w:tcPr>
          <w:p w14:paraId="3546AEC5" w14:textId="77777777" w:rsidR="002D4DBF" w:rsidRPr="00EF7A99" w:rsidRDefault="002D4DBF" w:rsidP="00D176C3">
            <w:pPr>
              <w:widowControl w:val="0"/>
              <w:spacing w:after="0" w:line="240" w:lineRule="auto"/>
              <w:jc w:val="center"/>
              <w:rPr>
                <w:sz w:val="18"/>
                <w:szCs w:val="18"/>
              </w:rPr>
            </w:pPr>
            <w:r w:rsidRPr="0051582A">
              <w:rPr>
                <w:sz w:val="18"/>
                <w:szCs w:val="18"/>
              </w:rPr>
              <w:t>0.297</w:t>
            </w:r>
            <w:r w:rsidRPr="0051582A">
              <w:rPr>
                <w:sz w:val="18"/>
                <w:szCs w:val="18"/>
                <w:vertAlign w:val="superscript"/>
              </w:rPr>
              <w:t>***</w:t>
            </w:r>
          </w:p>
        </w:tc>
      </w:tr>
      <w:tr w:rsidR="002D4DBF" w:rsidRPr="00EF7A99" w14:paraId="252E808F" w14:textId="77777777" w:rsidTr="00D176C3">
        <w:trPr>
          <w:trHeight w:val="230"/>
        </w:trPr>
        <w:tc>
          <w:tcPr>
            <w:tcW w:w="2065" w:type="dxa"/>
            <w:tcBorders>
              <w:top w:val="nil"/>
              <w:left w:val="nil"/>
              <w:bottom w:val="nil"/>
              <w:right w:val="nil"/>
            </w:tcBorders>
          </w:tcPr>
          <w:p w14:paraId="149E95D9" w14:textId="77777777" w:rsidR="002D4DBF" w:rsidRPr="00EF7A99" w:rsidRDefault="002D4DBF" w:rsidP="00D176C3">
            <w:pPr>
              <w:widowControl w:val="0"/>
              <w:spacing w:after="0" w:line="240" w:lineRule="auto"/>
              <w:rPr>
                <w:sz w:val="18"/>
                <w:szCs w:val="18"/>
              </w:rPr>
            </w:pPr>
          </w:p>
        </w:tc>
        <w:tc>
          <w:tcPr>
            <w:tcW w:w="1476" w:type="dxa"/>
          </w:tcPr>
          <w:p w14:paraId="22E773FC" w14:textId="77777777" w:rsidR="002D4DBF" w:rsidRPr="00911A52" w:rsidRDefault="002D4DBF" w:rsidP="00D176C3">
            <w:pPr>
              <w:widowControl w:val="0"/>
              <w:spacing w:after="0" w:line="240" w:lineRule="auto"/>
              <w:jc w:val="center"/>
              <w:rPr>
                <w:sz w:val="18"/>
                <w:szCs w:val="18"/>
              </w:rPr>
            </w:pPr>
            <w:r w:rsidRPr="0051582A">
              <w:rPr>
                <w:sz w:val="18"/>
                <w:szCs w:val="18"/>
              </w:rPr>
              <w:t>(0.0716)</w:t>
            </w:r>
          </w:p>
        </w:tc>
        <w:tc>
          <w:tcPr>
            <w:tcW w:w="1476" w:type="dxa"/>
          </w:tcPr>
          <w:p w14:paraId="24594F55" w14:textId="77777777" w:rsidR="002D4DBF" w:rsidRPr="00EF7A99" w:rsidRDefault="002D4DBF" w:rsidP="00D176C3">
            <w:pPr>
              <w:widowControl w:val="0"/>
              <w:spacing w:after="0" w:line="240" w:lineRule="auto"/>
              <w:jc w:val="center"/>
              <w:rPr>
                <w:sz w:val="18"/>
                <w:szCs w:val="18"/>
              </w:rPr>
            </w:pPr>
            <w:r w:rsidRPr="0051582A">
              <w:rPr>
                <w:sz w:val="18"/>
                <w:szCs w:val="18"/>
              </w:rPr>
              <w:t>(0.0756)</w:t>
            </w:r>
          </w:p>
        </w:tc>
        <w:tc>
          <w:tcPr>
            <w:tcW w:w="1476" w:type="dxa"/>
          </w:tcPr>
          <w:p w14:paraId="11453FFB" w14:textId="77777777" w:rsidR="002D4DBF" w:rsidRPr="00EF7A99" w:rsidRDefault="002D4DBF" w:rsidP="00D176C3">
            <w:pPr>
              <w:widowControl w:val="0"/>
              <w:spacing w:after="0" w:line="240" w:lineRule="auto"/>
              <w:jc w:val="center"/>
              <w:rPr>
                <w:sz w:val="18"/>
                <w:szCs w:val="18"/>
              </w:rPr>
            </w:pPr>
            <w:r w:rsidRPr="0051582A">
              <w:rPr>
                <w:sz w:val="18"/>
                <w:szCs w:val="18"/>
              </w:rPr>
              <w:t>(0.0744)</w:t>
            </w:r>
          </w:p>
        </w:tc>
        <w:tc>
          <w:tcPr>
            <w:tcW w:w="1476" w:type="dxa"/>
            <w:tcBorders>
              <w:top w:val="nil"/>
              <w:left w:val="nil"/>
              <w:bottom w:val="nil"/>
              <w:right w:val="nil"/>
            </w:tcBorders>
          </w:tcPr>
          <w:p w14:paraId="28B43A54" w14:textId="77777777" w:rsidR="002D4DBF" w:rsidRPr="00EF7A99" w:rsidRDefault="002D4DBF" w:rsidP="00D176C3">
            <w:pPr>
              <w:widowControl w:val="0"/>
              <w:spacing w:after="0" w:line="240" w:lineRule="auto"/>
              <w:jc w:val="center"/>
              <w:rPr>
                <w:sz w:val="18"/>
                <w:szCs w:val="18"/>
              </w:rPr>
            </w:pPr>
            <w:r w:rsidRPr="0051582A">
              <w:rPr>
                <w:sz w:val="18"/>
                <w:szCs w:val="18"/>
              </w:rPr>
              <w:t>(0.0755)</w:t>
            </w:r>
          </w:p>
        </w:tc>
      </w:tr>
      <w:tr w:rsidR="002D4DBF" w:rsidRPr="00EF7A99" w14:paraId="4A9CAF6D" w14:textId="77777777" w:rsidTr="00D176C3">
        <w:trPr>
          <w:trHeight w:val="230"/>
        </w:trPr>
        <w:tc>
          <w:tcPr>
            <w:tcW w:w="2065" w:type="dxa"/>
            <w:tcBorders>
              <w:top w:val="nil"/>
              <w:left w:val="nil"/>
              <w:bottom w:val="nil"/>
              <w:right w:val="nil"/>
            </w:tcBorders>
          </w:tcPr>
          <w:p w14:paraId="0406B1D7" w14:textId="77777777" w:rsidR="002D4DBF" w:rsidRPr="00EF7A99" w:rsidRDefault="002D4DBF" w:rsidP="00D176C3">
            <w:pPr>
              <w:widowControl w:val="0"/>
              <w:spacing w:after="0" w:line="240" w:lineRule="auto"/>
              <w:rPr>
                <w:sz w:val="18"/>
                <w:szCs w:val="18"/>
              </w:rPr>
            </w:pPr>
            <w:r w:rsidRPr="00EF7A99">
              <w:rPr>
                <w:sz w:val="18"/>
                <w:szCs w:val="18"/>
              </w:rPr>
              <w:t>_cons</w:t>
            </w:r>
          </w:p>
        </w:tc>
        <w:tc>
          <w:tcPr>
            <w:tcW w:w="1476" w:type="dxa"/>
          </w:tcPr>
          <w:p w14:paraId="0FE127F3" w14:textId="77777777" w:rsidR="002D4DBF" w:rsidRPr="00911A52" w:rsidRDefault="002D4DBF" w:rsidP="00D176C3">
            <w:pPr>
              <w:widowControl w:val="0"/>
              <w:spacing w:after="0" w:line="240" w:lineRule="auto"/>
              <w:jc w:val="center"/>
              <w:rPr>
                <w:sz w:val="18"/>
                <w:szCs w:val="18"/>
              </w:rPr>
            </w:pPr>
            <w:r w:rsidRPr="0051582A">
              <w:rPr>
                <w:sz w:val="18"/>
                <w:szCs w:val="18"/>
              </w:rPr>
              <w:t>4.713</w:t>
            </w:r>
            <w:r w:rsidRPr="0051582A">
              <w:rPr>
                <w:sz w:val="18"/>
                <w:szCs w:val="18"/>
                <w:vertAlign w:val="superscript"/>
              </w:rPr>
              <w:t>***</w:t>
            </w:r>
          </w:p>
        </w:tc>
        <w:tc>
          <w:tcPr>
            <w:tcW w:w="1476" w:type="dxa"/>
          </w:tcPr>
          <w:p w14:paraId="4BC65A83" w14:textId="77777777" w:rsidR="002D4DBF" w:rsidRPr="00EF7A99" w:rsidRDefault="002D4DBF" w:rsidP="00D176C3">
            <w:pPr>
              <w:widowControl w:val="0"/>
              <w:spacing w:after="0" w:line="240" w:lineRule="auto"/>
              <w:jc w:val="center"/>
              <w:rPr>
                <w:sz w:val="18"/>
                <w:szCs w:val="18"/>
              </w:rPr>
            </w:pPr>
            <w:r w:rsidRPr="0051582A">
              <w:rPr>
                <w:sz w:val="18"/>
                <w:szCs w:val="18"/>
              </w:rPr>
              <w:t>4.619</w:t>
            </w:r>
            <w:r w:rsidRPr="0051582A">
              <w:rPr>
                <w:sz w:val="18"/>
                <w:szCs w:val="18"/>
                <w:vertAlign w:val="superscript"/>
              </w:rPr>
              <w:t>***</w:t>
            </w:r>
          </w:p>
        </w:tc>
        <w:tc>
          <w:tcPr>
            <w:tcW w:w="1476" w:type="dxa"/>
          </w:tcPr>
          <w:p w14:paraId="138B2723" w14:textId="77777777" w:rsidR="002D4DBF" w:rsidRPr="00EF7A99" w:rsidRDefault="002D4DBF" w:rsidP="00D176C3">
            <w:pPr>
              <w:widowControl w:val="0"/>
              <w:spacing w:after="0" w:line="240" w:lineRule="auto"/>
              <w:jc w:val="center"/>
              <w:rPr>
                <w:sz w:val="18"/>
                <w:szCs w:val="18"/>
              </w:rPr>
            </w:pPr>
            <w:r w:rsidRPr="0051582A">
              <w:rPr>
                <w:sz w:val="18"/>
                <w:szCs w:val="18"/>
              </w:rPr>
              <w:t>4.596</w:t>
            </w:r>
            <w:r w:rsidRPr="0051582A">
              <w:rPr>
                <w:sz w:val="18"/>
                <w:szCs w:val="18"/>
                <w:vertAlign w:val="superscript"/>
              </w:rPr>
              <w:t>***</w:t>
            </w:r>
          </w:p>
        </w:tc>
        <w:tc>
          <w:tcPr>
            <w:tcW w:w="1476" w:type="dxa"/>
            <w:tcBorders>
              <w:top w:val="nil"/>
              <w:left w:val="nil"/>
              <w:bottom w:val="nil"/>
              <w:right w:val="nil"/>
            </w:tcBorders>
          </w:tcPr>
          <w:p w14:paraId="5C69317F" w14:textId="77777777" w:rsidR="002D4DBF" w:rsidRPr="00EF7A99" w:rsidRDefault="002D4DBF" w:rsidP="00D176C3">
            <w:pPr>
              <w:widowControl w:val="0"/>
              <w:spacing w:after="0" w:line="240" w:lineRule="auto"/>
              <w:jc w:val="center"/>
              <w:rPr>
                <w:sz w:val="18"/>
                <w:szCs w:val="18"/>
              </w:rPr>
            </w:pPr>
            <w:r w:rsidRPr="0051582A">
              <w:rPr>
                <w:sz w:val="18"/>
                <w:szCs w:val="18"/>
              </w:rPr>
              <w:t>4.594</w:t>
            </w:r>
            <w:r w:rsidRPr="0051582A">
              <w:rPr>
                <w:sz w:val="18"/>
                <w:szCs w:val="18"/>
                <w:vertAlign w:val="superscript"/>
              </w:rPr>
              <w:t>***</w:t>
            </w:r>
          </w:p>
        </w:tc>
      </w:tr>
      <w:tr w:rsidR="002D4DBF" w:rsidRPr="00EF7A99" w14:paraId="48F60FCA" w14:textId="77777777" w:rsidTr="00D176C3">
        <w:trPr>
          <w:trHeight w:val="230"/>
        </w:trPr>
        <w:tc>
          <w:tcPr>
            <w:tcW w:w="2065" w:type="dxa"/>
            <w:tcBorders>
              <w:top w:val="nil"/>
              <w:left w:val="nil"/>
              <w:bottom w:val="single" w:sz="4" w:space="0" w:color="auto"/>
              <w:right w:val="nil"/>
            </w:tcBorders>
          </w:tcPr>
          <w:p w14:paraId="7802BDB7" w14:textId="77777777" w:rsidR="002D4DBF" w:rsidRPr="00EF7A99" w:rsidRDefault="002D4DBF" w:rsidP="00D176C3">
            <w:pPr>
              <w:widowControl w:val="0"/>
              <w:spacing w:after="0" w:line="240" w:lineRule="auto"/>
              <w:rPr>
                <w:sz w:val="18"/>
                <w:szCs w:val="18"/>
              </w:rPr>
            </w:pPr>
          </w:p>
        </w:tc>
        <w:tc>
          <w:tcPr>
            <w:tcW w:w="1476" w:type="dxa"/>
            <w:tcBorders>
              <w:bottom w:val="single" w:sz="4" w:space="0" w:color="auto"/>
            </w:tcBorders>
          </w:tcPr>
          <w:p w14:paraId="1C34FC82" w14:textId="77777777" w:rsidR="002D4DBF" w:rsidRPr="00911A52" w:rsidRDefault="002D4DBF" w:rsidP="00D176C3">
            <w:pPr>
              <w:widowControl w:val="0"/>
              <w:spacing w:after="0" w:line="240" w:lineRule="auto"/>
              <w:jc w:val="center"/>
              <w:rPr>
                <w:sz w:val="18"/>
                <w:szCs w:val="18"/>
              </w:rPr>
            </w:pPr>
            <w:r w:rsidRPr="0051582A">
              <w:rPr>
                <w:sz w:val="18"/>
                <w:szCs w:val="18"/>
              </w:rPr>
              <w:t>(0.213)</w:t>
            </w:r>
          </w:p>
        </w:tc>
        <w:tc>
          <w:tcPr>
            <w:tcW w:w="1476" w:type="dxa"/>
            <w:tcBorders>
              <w:bottom w:val="single" w:sz="4" w:space="0" w:color="auto"/>
            </w:tcBorders>
          </w:tcPr>
          <w:p w14:paraId="37C7D7C6" w14:textId="77777777" w:rsidR="002D4DBF" w:rsidRPr="00EF7A99" w:rsidRDefault="002D4DBF" w:rsidP="00D176C3">
            <w:pPr>
              <w:widowControl w:val="0"/>
              <w:spacing w:after="0" w:line="240" w:lineRule="auto"/>
              <w:jc w:val="center"/>
              <w:rPr>
                <w:sz w:val="18"/>
                <w:szCs w:val="18"/>
              </w:rPr>
            </w:pPr>
            <w:r w:rsidRPr="0051582A">
              <w:rPr>
                <w:sz w:val="18"/>
                <w:szCs w:val="18"/>
              </w:rPr>
              <w:t>(0.215)</w:t>
            </w:r>
          </w:p>
        </w:tc>
        <w:tc>
          <w:tcPr>
            <w:tcW w:w="1476" w:type="dxa"/>
            <w:tcBorders>
              <w:bottom w:val="single" w:sz="4" w:space="0" w:color="auto"/>
            </w:tcBorders>
          </w:tcPr>
          <w:p w14:paraId="08ADAAE3" w14:textId="77777777" w:rsidR="002D4DBF" w:rsidRPr="00EF7A99" w:rsidRDefault="002D4DBF" w:rsidP="00D176C3">
            <w:pPr>
              <w:widowControl w:val="0"/>
              <w:spacing w:after="0" w:line="240" w:lineRule="auto"/>
              <w:jc w:val="center"/>
              <w:rPr>
                <w:sz w:val="18"/>
                <w:szCs w:val="18"/>
              </w:rPr>
            </w:pPr>
            <w:r w:rsidRPr="0051582A">
              <w:rPr>
                <w:sz w:val="18"/>
                <w:szCs w:val="18"/>
              </w:rPr>
              <w:t>(0.214)</w:t>
            </w:r>
          </w:p>
        </w:tc>
        <w:tc>
          <w:tcPr>
            <w:tcW w:w="1476" w:type="dxa"/>
            <w:tcBorders>
              <w:top w:val="nil"/>
              <w:left w:val="nil"/>
              <w:bottom w:val="single" w:sz="4" w:space="0" w:color="auto"/>
              <w:right w:val="nil"/>
            </w:tcBorders>
          </w:tcPr>
          <w:p w14:paraId="098185C8" w14:textId="77777777" w:rsidR="002D4DBF" w:rsidRPr="00EF7A99" w:rsidRDefault="002D4DBF" w:rsidP="00D176C3">
            <w:pPr>
              <w:widowControl w:val="0"/>
              <w:spacing w:after="0" w:line="240" w:lineRule="auto"/>
              <w:jc w:val="center"/>
              <w:rPr>
                <w:sz w:val="18"/>
                <w:szCs w:val="18"/>
              </w:rPr>
            </w:pPr>
            <w:r w:rsidRPr="0051582A">
              <w:rPr>
                <w:sz w:val="18"/>
                <w:szCs w:val="18"/>
              </w:rPr>
              <w:t>(0.215)</w:t>
            </w:r>
          </w:p>
        </w:tc>
      </w:tr>
      <w:tr w:rsidR="002D4DBF" w:rsidRPr="00EF7A99" w14:paraId="7B5D4706" w14:textId="77777777" w:rsidTr="00D176C3">
        <w:trPr>
          <w:trHeight w:val="216"/>
        </w:trPr>
        <w:tc>
          <w:tcPr>
            <w:tcW w:w="2065" w:type="dxa"/>
            <w:tcBorders>
              <w:top w:val="single" w:sz="4" w:space="0" w:color="auto"/>
              <w:left w:val="nil"/>
              <w:bottom w:val="nil"/>
              <w:right w:val="nil"/>
            </w:tcBorders>
          </w:tcPr>
          <w:p w14:paraId="22C892D3" w14:textId="77777777" w:rsidR="002D4DBF" w:rsidRPr="00EF7A99" w:rsidRDefault="002D4DBF" w:rsidP="00D176C3">
            <w:pPr>
              <w:widowControl w:val="0"/>
              <w:spacing w:after="0" w:line="240" w:lineRule="auto"/>
              <w:rPr>
                <w:sz w:val="18"/>
                <w:szCs w:val="18"/>
              </w:rPr>
            </w:pPr>
            <w:r w:rsidRPr="00EF7A99">
              <w:rPr>
                <w:sz w:val="18"/>
                <w:szCs w:val="18"/>
              </w:rPr>
              <w:t>Observations</w:t>
            </w:r>
          </w:p>
        </w:tc>
        <w:tc>
          <w:tcPr>
            <w:tcW w:w="1476" w:type="dxa"/>
            <w:tcBorders>
              <w:top w:val="single" w:sz="4" w:space="0" w:color="auto"/>
            </w:tcBorders>
          </w:tcPr>
          <w:p w14:paraId="03B56559" w14:textId="77777777" w:rsidR="002D4DBF" w:rsidRPr="00911A52" w:rsidRDefault="002D4DBF" w:rsidP="00D176C3">
            <w:pPr>
              <w:widowControl w:val="0"/>
              <w:spacing w:after="0" w:line="240" w:lineRule="auto"/>
              <w:jc w:val="center"/>
              <w:rPr>
                <w:sz w:val="18"/>
                <w:szCs w:val="18"/>
              </w:rPr>
            </w:pPr>
            <w:r w:rsidRPr="0051582A">
              <w:rPr>
                <w:sz w:val="18"/>
                <w:szCs w:val="18"/>
              </w:rPr>
              <w:t>1153</w:t>
            </w:r>
          </w:p>
        </w:tc>
        <w:tc>
          <w:tcPr>
            <w:tcW w:w="1476" w:type="dxa"/>
            <w:tcBorders>
              <w:top w:val="single" w:sz="4" w:space="0" w:color="auto"/>
            </w:tcBorders>
          </w:tcPr>
          <w:p w14:paraId="60FDBFC0" w14:textId="77777777" w:rsidR="002D4DBF" w:rsidRPr="00EF7A99" w:rsidRDefault="002D4DBF" w:rsidP="00D176C3">
            <w:pPr>
              <w:widowControl w:val="0"/>
              <w:spacing w:after="0" w:line="240" w:lineRule="auto"/>
              <w:jc w:val="center"/>
              <w:rPr>
                <w:sz w:val="18"/>
                <w:szCs w:val="18"/>
              </w:rPr>
            </w:pPr>
            <w:r w:rsidRPr="0051582A">
              <w:rPr>
                <w:sz w:val="18"/>
                <w:szCs w:val="18"/>
              </w:rPr>
              <w:t>1148</w:t>
            </w:r>
          </w:p>
        </w:tc>
        <w:tc>
          <w:tcPr>
            <w:tcW w:w="1476" w:type="dxa"/>
            <w:tcBorders>
              <w:top w:val="single" w:sz="4" w:space="0" w:color="auto"/>
            </w:tcBorders>
          </w:tcPr>
          <w:p w14:paraId="01B22057" w14:textId="77777777" w:rsidR="002D4DBF" w:rsidRPr="00EF7A99" w:rsidRDefault="002D4DBF" w:rsidP="00D176C3">
            <w:pPr>
              <w:widowControl w:val="0"/>
              <w:spacing w:after="0" w:line="240" w:lineRule="auto"/>
              <w:jc w:val="center"/>
              <w:rPr>
                <w:sz w:val="18"/>
                <w:szCs w:val="18"/>
              </w:rPr>
            </w:pPr>
            <w:r w:rsidRPr="0051582A">
              <w:rPr>
                <w:sz w:val="18"/>
                <w:szCs w:val="18"/>
              </w:rPr>
              <w:t>1153</w:t>
            </w:r>
          </w:p>
        </w:tc>
        <w:tc>
          <w:tcPr>
            <w:tcW w:w="1476" w:type="dxa"/>
            <w:tcBorders>
              <w:top w:val="single" w:sz="4" w:space="0" w:color="auto"/>
              <w:left w:val="nil"/>
              <w:bottom w:val="nil"/>
              <w:right w:val="nil"/>
            </w:tcBorders>
          </w:tcPr>
          <w:p w14:paraId="298F5930" w14:textId="77777777" w:rsidR="002D4DBF" w:rsidRPr="00EF7A99" w:rsidRDefault="002D4DBF" w:rsidP="00D176C3">
            <w:pPr>
              <w:widowControl w:val="0"/>
              <w:spacing w:after="0" w:line="240" w:lineRule="auto"/>
              <w:jc w:val="center"/>
              <w:rPr>
                <w:sz w:val="18"/>
                <w:szCs w:val="18"/>
              </w:rPr>
            </w:pPr>
            <w:r w:rsidRPr="0051582A">
              <w:rPr>
                <w:sz w:val="18"/>
                <w:szCs w:val="18"/>
              </w:rPr>
              <w:t>1148</w:t>
            </w:r>
          </w:p>
        </w:tc>
      </w:tr>
      <w:tr w:rsidR="002D4DBF" w:rsidRPr="00EF7A99" w14:paraId="7B5F6767" w14:textId="77777777" w:rsidTr="00D176C3">
        <w:trPr>
          <w:trHeight w:val="216"/>
        </w:trPr>
        <w:tc>
          <w:tcPr>
            <w:tcW w:w="2065" w:type="dxa"/>
            <w:tcBorders>
              <w:top w:val="nil"/>
              <w:left w:val="nil"/>
              <w:right w:val="nil"/>
            </w:tcBorders>
          </w:tcPr>
          <w:p w14:paraId="447AB80D" w14:textId="77777777" w:rsidR="002D4DBF" w:rsidRPr="00EF7A99" w:rsidRDefault="002D4DBF" w:rsidP="00D176C3">
            <w:pPr>
              <w:widowControl w:val="0"/>
              <w:spacing w:after="0" w:line="240" w:lineRule="auto"/>
              <w:rPr>
                <w:sz w:val="18"/>
                <w:szCs w:val="18"/>
              </w:rPr>
            </w:pPr>
            <w:r w:rsidRPr="00EF7A99">
              <w:rPr>
                <w:sz w:val="18"/>
                <w:szCs w:val="18"/>
              </w:rPr>
              <w:t>R-squared</w:t>
            </w:r>
          </w:p>
        </w:tc>
        <w:tc>
          <w:tcPr>
            <w:tcW w:w="1476" w:type="dxa"/>
          </w:tcPr>
          <w:p w14:paraId="32F3A2C4" w14:textId="77777777" w:rsidR="002D4DBF" w:rsidRPr="00911A52" w:rsidRDefault="002D4DBF" w:rsidP="00D176C3">
            <w:pPr>
              <w:widowControl w:val="0"/>
              <w:spacing w:after="0" w:line="240" w:lineRule="auto"/>
              <w:jc w:val="center"/>
              <w:rPr>
                <w:sz w:val="18"/>
                <w:szCs w:val="18"/>
              </w:rPr>
            </w:pPr>
            <w:r w:rsidRPr="0051582A">
              <w:rPr>
                <w:sz w:val="18"/>
                <w:szCs w:val="18"/>
              </w:rPr>
              <w:t>0.095</w:t>
            </w:r>
          </w:p>
        </w:tc>
        <w:tc>
          <w:tcPr>
            <w:tcW w:w="1476" w:type="dxa"/>
          </w:tcPr>
          <w:p w14:paraId="47B7FD17" w14:textId="77777777" w:rsidR="002D4DBF" w:rsidRPr="00EF7A99" w:rsidRDefault="002D4DBF" w:rsidP="00D176C3">
            <w:pPr>
              <w:widowControl w:val="0"/>
              <w:spacing w:after="0" w:line="240" w:lineRule="auto"/>
              <w:jc w:val="center"/>
              <w:rPr>
                <w:sz w:val="18"/>
                <w:szCs w:val="18"/>
              </w:rPr>
            </w:pPr>
            <w:r w:rsidRPr="0051582A">
              <w:rPr>
                <w:sz w:val="18"/>
                <w:szCs w:val="18"/>
              </w:rPr>
              <w:t>0.104</w:t>
            </w:r>
          </w:p>
        </w:tc>
        <w:tc>
          <w:tcPr>
            <w:tcW w:w="1476" w:type="dxa"/>
          </w:tcPr>
          <w:p w14:paraId="7875248F" w14:textId="77777777" w:rsidR="002D4DBF" w:rsidRPr="00EF7A99" w:rsidRDefault="002D4DBF" w:rsidP="00D176C3">
            <w:pPr>
              <w:widowControl w:val="0"/>
              <w:spacing w:after="0" w:line="240" w:lineRule="auto"/>
              <w:jc w:val="center"/>
              <w:rPr>
                <w:sz w:val="18"/>
                <w:szCs w:val="18"/>
              </w:rPr>
            </w:pPr>
            <w:r w:rsidRPr="0051582A">
              <w:rPr>
                <w:sz w:val="18"/>
                <w:szCs w:val="18"/>
              </w:rPr>
              <w:t>0.108</w:t>
            </w:r>
          </w:p>
        </w:tc>
        <w:tc>
          <w:tcPr>
            <w:tcW w:w="1476" w:type="dxa"/>
            <w:tcBorders>
              <w:top w:val="nil"/>
              <w:left w:val="nil"/>
              <w:right w:val="nil"/>
            </w:tcBorders>
          </w:tcPr>
          <w:p w14:paraId="41086D8C" w14:textId="77777777" w:rsidR="002D4DBF" w:rsidRPr="00EF7A99" w:rsidRDefault="002D4DBF" w:rsidP="00D176C3">
            <w:pPr>
              <w:widowControl w:val="0"/>
              <w:spacing w:after="0" w:line="240" w:lineRule="auto"/>
              <w:jc w:val="center"/>
              <w:rPr>
                <w:sz w:val="18"/>
                <w:szCs w:val="18"/>
              </w:rPr>
            </w:pPr>
            <w:r w:rsidRPr="0051582A">
              <w:rPr>
                <w:sz w:val="18"/>
                <w:szCs w:val="18"/>
              </w:rPr>
              <w:t>0.108</w:t>
            </w:r>
          </w:p>
        </w:tc>
      </w:tr>
      <w:tr w:rsidR="002D4DBF" w:rsidRPr="00EF7A99" w14:paraId="0DB7D07E" w14:textId="77777777" w:rsidTr="00D176C3">
        <w:trPr>
          <w:trHeight w:val="230"/>
        </w:trPr>
        <w:tc>
          <w:tcPr>
            <w:tcW w:w="2065" w:type="dxa"/>
            <w:tcBorders>
              <w:top w:val="nil"/>
              <w:left w:val="nil"/>
              <w:bottom w:val="single" w:sz="4" w:space="0" w:color="auto"/>
              <w:right w:val="nil"/>
            </w:tcBorders>
          </w:tcPr>
          <w:p w14:paraId="160EC891" w14:textId="77777777" w:rsidR="002D4DBF" w:rsidRPr="00EF7A99" w:rsidRDefault="002D4DBF" w:rsidP="00D176C3">
            <w:pPr>
              <w:widowControl w:val="0"/>
              <w:spacing w:after="0" w:line="240" w:lineRule="auto"/>
              <w:rPr>
                <w:sz w:val="18"/>
                <w:szCs w:val="18"/>
              </w:rPr>
            </w:pPr>
            <w:r w:rsidRPr="00EF7A99">
              <w:rPr>
                <w:sz w:val="18"/>
                <w:szCs w:val="18"/>
              </w:rPr>
              <w:t>Clusters</w:t>
            </w:r>
          </w:p>
        </w:tc>
        <w:tc>
          <w:tcPr>
            <w:tcW w:w="1476" w:type="dxa"/>
            <w:tcBorders>
              <w:bottom w:val="single" w:sz="4" w:space="0" w:color="auto"/>
            </w:tcBorders>
          </w:tcPr>
          <w:p w14:paraId="503116C0" w14:textId="77777777" w:rsidR="002D4DBF" w:rsidRPr="00911A52" w:rsidRDefault="002D4DBF" w:rsidP="00D176C3">
            <w:pPr>
              <w:widowControl w:val="0"/>
              <w:spacing w:after="0" w:line="240" w:lineRule="auto"/>
              <w:jc w:val="center"/>
              <w:rPr>
                <w:sz w:val="18"/>
                <w:szCs w:val="18"/>
              </w:rPr>
            </w:pPr>
            <w:r w:rsidRPr="0051582A">
              <w:rPr>
                <w:sz w:val="18"/>
                <w:szCs w:val="18"/>
              </w:rPr>
              <w:t>599</w:t>
            </w:r>
          </w:p>
        </w:tc>
        <w:tc>
          <w:tcPr>
            <w:tcW w:w="1476" w:type="dxa"/>
            <w:tcBorders>
              <w:bottom w:val="single" w:sz="4" w:space="0" w:color="auto"/>
            </w:tcBorders>
          </w:tcPr>
          <w:p w14:paraId="0642A6CF" w14:textId="77777777" w:rsidR="002D4DBF" w:rsidRPr="00EF7A99" w:rsidRDefault="002D4DBF" w:rsidP="00D176C3">
            <w:pPr>
              <w:widowControl w:val="0"/>
              <w:spacing w:after="0" w:line="240" w:lineRule="auto"/>
              <w:jc w:val="center"/>
              <w:rPr>
                <w:sz w:val="18"/>
                <w:szCs w:val="18"/>
              </w:rPr>
            </w:pPr>
            <w:r w:rsidRPr="0051582A">
              <w:rPr>
                <w:sz w:val="18"/>
                <w:szCs w:val="18"/>
              </w:rPr>
              <w:t>599</w:t>
            </w:r>
          </w:p>
        </w:tc>
        <w:tc>
          <w:tcPr>
            <w:tcW w:w="1476" w:type="dxa"/>
            <w:tcBorders>
              <w:bottom w:val="single" w:sz="4" w:space="0" w:color="auto"/>
            </w:tcBorders>
          </w:tcPr>
          <w:p w14:paraId="46060B9F" w14:textId="77777777" w:rsidR="002D4DBF" w:rsidRPr="00EF7A99" w:rsidRDefault="002D4DBF" w:rsidP="00D176C3">
            <w:pPr>
              <w:widowControl w:val="0"/>
              <w:spacing w:after="0" w:line="240" w:lineRule="auto"/>
              <w:jc w:val="center"/>
              <w:rPr>
                <w:sz w:val="18"/>
                <w:szCs w:val="18"/>
              </w:rPr>
            </w:pPr>
            <w:r w:rsidRPr="0051582A">
              <w:rPr>
                <w:sz w:val="18"/>
                <w:szCs w:val="18"/>
              </w:rPr>
              <w:t>599</w:t>
            </w:r>
          </w:p>
        </w:tc>
        <w:tc>
          <w:tcPr>
            <w:tcW w:w="1476" w:type="dxa"/>
            <w:tcBorders>
              <w:top w:val="nil"/>
              <w:left w:val="nil"/>
              <w:bottom w:val="single" w:sz="4" w:space="0" w:color="auto"/>
              <w:right w:val="nil"/>
            </w:tcBorders>
          </w:tcPr>
          <w:p w14:paraId="70F8A3FB" w14:textId="77777777" w:rsidR="002D4DBF" w:rsidRPr="00EF7A99" w:rsidRDefault="002D4DBF" w:rsidP="00D176C3">
            <w:pPr>
              <w:widowControl w:val="0"/>
              <w:spacing w:after="0" w:line="240" w:lineRule="auto"/>
              <w:jc w:val="center"/>
              <w:rPr>
                <w:sz w:val="18"/>
                <w:szCs w:val="18"/>
              </w:rPr>
            </w:pPr>
            <w:r w:rsidRPr="0051582A">
              <w:rPr>
                <w:sz w:val="18"/>
                <w:szCs w:val="18"/>
              </w:rPr>
              <w:t>599</w:t>
            </w:r>
          </w:p>
        </w:tc>
      </w:tr>
    </w:tbl>
    <w:p w14:paraId="5FC6326F" w14:textId="77777777" w:rsidR="002D4DBF" w:rsidRPr="00FD31C2" w:rsidRDefault="002D4DBF" w:rsidP="002D4DBF">
      <w:pPr>
        <w:widowControl w:val="0"/>
        <w:spacing w:after="0" w:line="240" w:lineRule="auto"/>
        <w:rPr>
          <w:sz w:val="18"/>
          <w:szCs w:val="18"/>
        </w:rPr>
      </w:pPr>
      <w:r w:rsidRPr="00FD31C2">
        <w:rPr>
          <w:sz w:val="18"/>
          <w:szCs w:val="18"/>
        </w:rPr>
        <w:t xml:space="preserve">Standard errors </w:t>
      </w:r>
      <w:r>
        <w:rPr>
          <w:sz w:val="18"/>
          <w:szCs w:val="18"/>
        </w:rPr>
        <w:t xml:space="preserve">clustered at the household level </w:t>
      </w:r>
      <w:r w:rsidRPr="00FD31C2">
        <w:rPr>
          <w:sz w:val="18"/>
          <w:szCs w:val="18"/>
        </w:rPr>
        <w:t>in parentheses</w:t>
      </w:r>
      <w:r>
        <w:rPr>
          <w:sz w:val="18"/>
          <w:szCs w:val="18"/>
        </w:rPr>
        <w:t xml:space="preserve">.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w:t>
      </w:r>
      <w:r>
        <w:rPr>
          <w:sz w:val="18"/>
          <w:szCs w:val="18"/>
        </w:rPr>
        <w:t>1</w:t>
      </w:r>
      <w:r w:rsidRPr="00FD31C2">
        <w:rPr>
          <w:sz w:val="18"/>
          <w:szCs w:val="18"/>
        </w:rPr>
        <w:t xml:space="preserve">,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0.05,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0.01</w:t>
      </w:r>
    </w:p>
    <w:p w14:paraId="5189C329" w14:textId="77777777" w:rsidR="002D4DBF" w:rsidRPr="00695F1A" w:rsidRDefault="002D4DBF" w:rsidP="002D4DBF">
      <w:pPr>
        <w:widowControl w:val="0"/>
        <w:spacing w:after="0" w:line="240" w:lineRule="auto"/>
        <w:rPr>
          <w:sz w:val="18"/>
          <w:szCs w:val="18"/>
        </w:rPr>
      </w:pPr>
    </w:p>
    <w:p w14:paraId="2D10D8E2" w14:textId="77777777" w:rsidR="002D4DBF" w:rsidRDefault="002D4DBF" w:rsidP="002D4DBF">
      <w:pPr>
        <w:rPr>
          <w:b/>
          <w:bCs/>
          <w:sz w:val="24"/>
          <w:lang w:val="en-GB"/>
        </w:rPr>
      </w:pPr>
    </w:p>
    <w:p w14:paraId="7A5D1989" w14:textId="77777777" w:rsidR="002D4DBF" w:rsidRDefault="002D4DBF" w:rsidP="002D4DBF">
      <w:pPr>
        <w:rPr>
          <w:b/>
          <w:bCs/>
          <w:sz w:val="24"/>
          <w:lang w:val="en-GB"/>
        </w:rPr>
      </w:pPr>
    </w:p>
    <w:p w14:paraId="60A988E4" w14:textId="6FB872EA" w:rsidR="002D4DBF" w:rsidRPr="007B2E18" w:rsidRDefault="002D4DBF" w:rsidP="002D4DBF">
      <w:pPr>
        <w:rPr>
          <w:b/>
          <w:bCs/>
        </w:rPr>
      </w:pPr>
      <w:r w:rsidRPr="007B2E18">
        <w:rPr>
          <w:b/>
          <w:bCs/>
        </w:rPr>
        <w:t xml:space="preserve">Table </w:t>
      </w:r>
      <w:r>
        <w:rPr>
          <w:b/>
          <w:bCs/>
        </w:rPr>
        <w:t>A2</w:t>
      </w:r>
      <w:r w:rsidRPr="007B2E18">
        <w:rPr>
          <w:b/>
          <w:bCs/>
        </w:rPr>
        <w:t xml:space="preserve">. </w:t>
      </w:r>
      <w:r w:rsidR="00BC4A5B">
        <w:rPr>
          <w:b/>
          <w:bCs/>
        </w:rPr>
        <w:t>P</w:t>
      </w:r>
      <w:r w:rsidRPr="007B2E18">
        <w:rPr>
          <w:b/>
          <w:bCs/>
        </w:rPr>
        <w:t>robability internal, Nigeria</w:t>
      </w:r>
    </w:p>
    <w:tbl>
      <w:tblPr>
        <w:tblW w:w="7969" w:type="dxa"/>
        <w:tblLayout w:type="fixed"/>
        <w:tblLook w:val="0000" w:firstRow="0" w:lastRow="0" w:firstColumn="0" w:lastColumn="0" w:noHBand="0" w:noVBand="0"/>
      </w:tblPr>
      <w:tblGrid>
        <w:gridCol w:w="2065"/>
        <w:gridCol w:w="1476"/>
        <w:gridCol w:w="1476"/>
        <w:gridCol w:w="1476"/>
        <w:gridCol w:w="1476"/>
      </w:tblGrid>
      <w:tr w:rsidR="002D4DBF" w:rsidRPr="00EF7A99" w14:paraId="423E2FF7" w14:textId="77777777" w:rsidTr="00D176C3">
        <w:trPr>
          <w:trHeight w:val="230"/>
        </w:trPr>
        <w:tc>
          <w:tcPr>
            <w:tcW w:w="2065" w:type="dxa"/>
            <w:tcBorders>
              <w:top w:val="single" w:sz="4" w:space="0" w:color="auto"/>
              <w:left w:val="nil"/>
              <w:right w:val="nil"/>
            </w:tcBorders>
          </w:tcPr>
          <w:p w14:paraId="62F570DC" w14:textId="77777777" w:rsidR="002D4DBF" w:rsidRPr="00EF7A99" w:rsidRDefault="002D4DBF" w:rsidP="00D176C3">
            <w:pPr>
              <w:widowControl w:val="0"/>
              <w:spacing w:after="0" w:line="240" w:lineRule="auto"/>
              <w:rPr>
                <w:sz w:val="18"/>
                <w:szCs w:val="18"/>
              </w:rPr>
            </w:pPr>
          </w:p>
        </w:tc>
        <w:tc>
          <w:tcPr>
            <w:tcW w:w="1476" w:type="dxa"/>
            <w:tcBorders>
              <w:top w:val="single" w:sz="4" w:space="0" w:color="auto"/>
            </w:tcBorders>
          </w:tcPr>
          <w:p w14:paraId="7CF7A68C" w14:textId="77777777" w:rsidR="002D4DBF" w:rsidRDefault="002D4DBF" w:rsidP="00D176C3">
            <w:pPr>
              <w:widowControl w:val="0"/>
              <w:spacing w:after="0" w:line="240" w:lineRule="auto"/>
              <w:jc w:val="center"/>
              <w:rPr>
                <w:sz w:val="18"/>
                <w:szCs w:val="18"/>
              </w:rPr>
            </w:pPr>
          </w:p>
        </w:tc>
        <w:tc>
          <w:tcPr>
            <w:tcW w:w="1476" w:type="dxa"/>
            <w:tcBorders>
              <w:top w:val="single" w:sz="4" w:space="0" w:color="auto"/>
            </w:tcBorders>
          </w:tcPr>
          <w:p w14:paraId="43BD4803" w14:textId="77777777" w:rsidR="002D4DBF" w:rsidRPr="00EF7A99" w:rsidRDefault="002D4DBF" w:rsidP="00D176C3">
            <w:pPr>
              <w:widowControl w:val="0"/>
              <w:spacing w:after="0" w:line="240" w:lineRule="auto"/>
              <w:jc w:val="center"/>
              <w:rPr>
                <w:sz w:val="18"/>
                <w:szCs w:val="18"/>
              </w:rPr>
            </w:pPr>
            <w:r>
              <w:rPr>
                <w:sz w:val="18"/>
                <w:szCs w:val="18"/>
              </w:rPr>
              <w:t>1</w:t>
            </w:r>
          </w:p>
        </w:tc>
        <w:tc>
          <w:tcPr>
            <w:tcW w:w="1476" w:type="dxa"/>
            <w:tcBorders>
              <w:top w:val="single" w:sz="4" w:space="0" w:color="auto"/>
            </w:tcBorders>
          </w:tcPr>
          <w:p w14:paraId="4F807E5F" w14:textId="77777777" w:rsidR="002D4DBF" w:rsidRDefault="002D4DBF" w:rsidP="00D176C3">
            <w:pPr>
              <w:widowControl w:val="0"/>
              <w:spacing w:after="0" w:line="240" w:lineRule="auto"/>
              <w:jc w:val="center"/>
              <w:rPr>
                <w:sz w:val="18"/>
                <w:szCs w:val="18"/>
              </w:rPr>
            </w:pPr>
            <w:r>
              <w:rPr>
                <w:sz w:val="18"/>
                <w:szCs w:val="18"/>
              </w:rPr>
              <w:t>3</w:t>
            </w:r>
          </w:p>
        </w:tc>
        <w:tc>
          <w:tcPr>
            <w:tcW w:w="1476" w:type="dxa"/>
            <w:tcBorders>
              <w:top w:val="single" w:sz="4" w:space="0" w:color="auto"/>
              <w:left w:val="nil"/>
              <w:right w:val="nil"/>
            </w:tcBorders>
          </w:tcPr>
          <w:p w14:paraId="0F7CCFD7" w14:textId="77777777" w:rsidR="002D4DBF" w:rsidRPr="00EF7A99" w:rsidRDefault="002D4DBF" w:rsidP="00D176C3">
            <w:pPr>
              <w:widowControl w:val="0"/>
              <w:spacing w:after="0" w:line="240" w:lineRule="auto"/>
              <w:jc w:val="center"/>
              <w:rPr>
                <w:sz w:val="18"/>
                <w:szCs w:val="18"/>
              </w:rPr>
            </w:pPr>
            <w:r>
              <w:rPr>
                <w:sz w:val="18"/>
                <w:szCs w:val="18"/>
              </w:rPr>
              <w:t>5</w:t>
            </w:r>
          </w:p>
        </w:tc>
      </w:tr>
      <w:tr w:rsidR="002D4DBF" w:rsidRPr="00EF7A99" w14:paraId="46F438A1" w14:textId="77777777" w:rsidTr="00D176C3">
        <w:trPr>
          <w:trHeight w:val="230"/>
        </w:trPr>
        <w:tc>
          <w:tcPr>
            <w:tcW w:w="2065" w:type="dxa"/>
            <w:tcBorders>
              <w:left w:val="nil"/>
              <w:bottom w:val="single" w:sz="4" w:space="0" w:color="auto"/>
              <w:right w:val="nil"/>
            </w:tcBorders>
          </w:tcPr>
          <w:p w14:paraId="66C2EDCC" w14:textId="77777777" w:rsidR="002D4DBF" w:rsidRPr="00EF7A99" w:rsidRDefault="002D4DBF" w:rsidP="00D176C3">
            <w:pPr>
              <w:widowControl w:val="0"/>
              <w:spacing w:after="0" w:line="240" w:lineRule="auto"/>
              <w:rPr>
                <w:sz w:val="18"/>
                <w:szCs w:val="18"/>
              </w:rPr>
            </w:pPr>
          </w:p>
        </w:tc>
        <w:tc>
          <w:tcPr>
            <w:tcW w:w="1476" w:type="dxa"/>
            <w:tcBorders>
              <w:bottom w:val="single" w:sz="4" w:space="0" w:color="auto"/>
            </w:tcBorders>
          </w:tcPr>
          <w:p w14:paraId="5F29877F" w14:textId="77777777" w:rsidR="002D4DBF" w:rsidRDefault="002D4DBF" w:rsidP="00D176C3">
            <w:pPr>
              <w:widowControl w:val="0"/>
              <w:spacing w:after="0" w:line="240" w:lineRule="auto"/>
              <w:jc w:val="center"/>
              <w:rPr>
                <w:sz w:val="18"/>
                <w:szCs w:val="18"/>
              </w:rPr>
            </w:pPr>
          </w:p>
        </w:tc>
        <w:tc>
          <w:tcPr>
            <w:tcW w:w="1476" w:type="dxa"/>
            <w:tcBorders>
              <w:bottom w:val="single" w:sz="4" w:space="0" w:color="auto"/>
            </w:tcBorders>
          </w:tcPr>
          <w:p w14:paraId="573FEB8D" w14:textId="77777777" w:rsidR="002D4DBF" w:rsidRDefault="002D4DBF" w:rsidP="00D176C3">
            <w:pPr>
              <w:widowControl w:val="0"/>
              <w:spacing w:after="0" w:line="240" w:lineRule="auto"/>
              <w:jc w:val="center"/>
              <w:rPr>
                <w:sz w:val="18"/>
                <w:szCs w:val="18"/>
              </w:rPr>
            </w:pPr>
          </w:p>
        </w:tc>
        <w:tc>
          <w:tcPr>
            <w:tcW w:w="1476" w:type="dxa"/>
            <w:tcBorders>
              <w:bottom w:val="single" w:sz="4" w:space="0" w:color="auto"/>
            </w:tcBorders>
          </w:tcPr>
          <w:p w14:paraId="4A3C66F3" w14:textId="77777777" w:rsidR="002D4DBF" w:rsidRDefault="002D4DBF" w:rsidP="00D176C3">
            <w:pPr>
              <w:widowControl w:val="0"/>
              <w:spacing w:after="0" w:line="240" w:lineRule="auto"/>
              <w:jc w:val="center"/>
              <w:rPr>
                <w:sz w:val="18"/>
                <w:szCs w:val="18"/>
              </w:rPr>
            </w:pPr>
          </w:p>
        </w:tc>
        <w:tc>
          <w:tcPr>
            <w:tcW w:w="1476" w:type="dxa"/>
            <w:tcBorders>
              <w:left w:val="nil"/>
              <w:bottom w:val="single" w:sz="4" w:space="0" w:color="auto"/>
              <w:right w:val="nil"/>
            </w:tcBorders>
          </w:tcPr>
          <w:p w14:paraId="0A46533E" w14:textId="77777777" w:rsidR="002D4DBF" w:rsidRDefault="002D4DBF" w:rsidP="00D176C3">
            <w:pPr>
              <w:widowControl w:val="0"/>
              <w:spacing w:after="0" w:line="240" w:lineRule="auto"/>
              <w:jc w:val="center"/>
              <w:rPr>
                <w:sz w:val="18"/>
                <w:szCs w:val="18"/>
              </w:rPr>
            </w:pPr>
          </w:p>
        </w:tc>
      </w:tr>
      <w:tr w:rsidR="002D4DBF" w:rsidRPr="00EF7A99" w14:paraId="27F74DB7" w14:textId="77777777" w:rsidTr="00D176C3">
        <w:trPr>
          <w:trHeight w:val="216"/>
        </w:trPr>
        <w:tc>
          <w:tcPr>
            <w:tcW w:w="2065" w:type="dxa"/>
            <w:tcBorders>
              <w:top w:val="single" w:sz="4" w:space="0" w:color="auto"/>
              <w:left w:val="nil"/>
              <w:bottom w:val="nil"/>
              <w:right w:val="nil"/>
            </w:tcBorders>
          </w:tcPr>
          <w:p w14:paraId="222D60CA" w14:textId="77777777" w:rsidR="002D4DBF" w:rsidRPr="004218B5"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SN</m:t>
                    </m:r>
                  </m:e>
                  <m:sub>
                    <m:r>
                      <w:rPr>
                        <w:rFonts w:ascii="Cambria Math" w:eastAsiaTheme="minorEastAsia" w:hAnsi="Cambria Math"/>
                        <w:sz w:val="18"/>
                        <w:szCs w:val="18"/>
                      </w:rPr>
                      <m:t>i</m:t>
                    </m:r>
                  </m:sub>
                </m:sSub>
              </m:oMath>
            </m:oMathPara>
          </w:p>
        </w:tc>
        <w:tc>
          <w:tcPr>
            <w:tcW w:w="1476" w:type="dxa"/>
            <w:tcBorders>
              <w:top w:val="single" w:sz="4" w:space="0" w:color="auto"/>
            </w:tcBorders>
          </w:tcPr>
          <w:p w14:paraId="41E6F93A" w14:textId="77777777" w:rsidR="002D4DBF" w:rsidRPr="00C5715F" w:rsidRDefault="002D4DBF" w:rsidP="00D176C3">
            <w:pPr>
              <w:widowControl w:val="0"/>
              <w:spacing w:after="0" w:line="240" w:lineRule="auto"/>
              <w:jc w:val="center"/>
              <w:rPr>
                <w:sz w:val="18"/>
                <w:szCs w:val="18"/>
                <w:highlight w:val="yellow"/>
              </w:rPr>
            </w:pPr>
          </w:p>
        </w:tc>
        <w:tc>
          <w:tcPr>
            <w:tcW w:w="1476" w:type="dxa"/>
            <w:tcBorders>
              <w:top w:val="single" w:sz="4" w:space="0" w:color="auto"/>
            </w:tcBorders>
          </w:tcPr>
          <w:p w14:paraId="54F409B9"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0.0659</w:t>
            </w:r>
          </w:p>
        </w:tc>
        <w:tc>
          <w:tcPr>
            <w:tcW w:w="1476" w:type="dxa"/>
            <w:tcBorders>
              <w:top w:val="single" w:sz="4" w:space="0" w:color="auto"/>
            </w:tcBorders>
          </w:tcPr>
          <w:p w14:paraId="3125EE60" w14:textId="77777777" w:rsidR="002D4DBF" w:rsidRPr="00C5715F" w:rsidRDefault="002D4DBF" w:rsidP="00D176C3">
            <w:pPr>
              <w:widowControl w:val="0"/>
              <w:spacing w:after="0" w:line="240" w:lineRule="auto"/>
              <w:jc w:val="center"/>
              <w:rPr>
                <w:sz w:val="18"/>
                <w:szCs w:val="18"/>
                <w:highlight w:val="yellow"/>
              </w:rPr>
            </w:pPr>
          </w:p>
        </w:tc>
        <w:tc>
          <w:tcPr>
            <w:tcW w:w="1476" w:type="dxa"/>
            <w:tcBorders>
              <w:top w:val="single" w:sz="4" w:space="0" w:color="auto"/>
              <w:left w:val="nil"/>
              <w:bottom w:val="nil"/>
              <w:right w:val="nil"/>
            </w:tcBorders>
          </w:tcPr>
          <w:p w14:paraId="1736AF7F"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0.0256</w:t>
            </w:r>
          </w:p>
        </w:tc>
      </w:tr>
      <w:tr w:rsidR="002D4DBF" w:rsidRPr="00EF7A99" w14:paraId="317143BA" w14:textId="77777777" w:rsidTr="00D176C3">
        <w:trPr>
          <w:trHeight w:val="230"/>
        </w:trPr>
        <w:tc>
          <w:tcPr>
            <w:tcW w:w="2065" w:type="dxa"/>
            <w:tcBorders>
              <w:top w:val="nil"/>
              <w:left w:val="nil"/>
              <w:bottom w:val="nil"/>
              <w:right w:val="nil"/>
            </w:tcBorders>
          </w:tcPr>
          <w:p w14:paraId="556D3042" w14:textId="77777777" w:rsidR="002D4DBF" w:rsidRPr="004218B5" w:rsidRDefault="002D4DBF" w:rsidP="00D176C3">
            <w:pPr>
              <w:widowControl w:val="0"/>
              <w:spacing w:after="0" w:line="240" w:lineRule="auto"/>
              <w:rPr>
                <w:sz w:val="18"/>
                <w:szCs w:val="18"/>
              </w:rPr>
            </w:pPr>
          </w:p>
        </w:tc>
        <w:tc>
          <w:tcPr>
            <w:tcW w:w="1476" w:type="dxa"/>
          </w:tcPr>
          <w:p w14:paraId="58E13874"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533FAA3C"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(0.0452)</w:t>
            </w:r>
          </w:p>
        </w:tc>
        <w:tc>
          <w:tcPr>
            <w:tcW w:w="1476" w:type="dxa"/>
          </w:tcPr>
          <w:p w14:paraId="4C728F72" w14:textId="77777777" w:rsidR="002D4DBF" w:rsidRPr="00C5715F" w:rsidRDefault="002D4DBF" w:rsidP="00D176C3">
            <w:pPr>
              <w:widowControl w:val="0"/>
              <w:spacing w:after="0" w:line="240" w:lineRule="auto"/>
              <w:jc w:val="center"/>
              <w:rPr>
                <w:sz w:val="18"/>
                <w:szCs w:val="18"/>
                <w:highlight w:val="yellow"/>
              </w:rPr>
            </w:pPr>
          </w:p>
        </w:tc>
        <w:tc>
          <w:tcPr>
            <w:tcW w:w="1476" w:type="dxa"/>
            <w:tcBorders>
              <w:top w:val="nil"/>
              <w:left w:val="nil"/>
              <w:bottom w:val="nil"/>
              <w:right w:val="nil"/>
            </w:tcBorders>
          </w:tcPr>
          <w:p w14:paraId="61F5E579"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(0.0681)</w:t>
            </w:r>
          </w:p>
        </w:tc>
      </w:tr>
      <w:tr w:rsidR="002D4DBF" w:rsidRPr="00EF7A99" w14:paraId="459CAB36" w14:textId="77777777" w:rsidTr="00D176C3">
        <w:trPr>
          <w:trHeight w:val="230"/>
        </w:trPr>
        <w:tc>
          <w:tcPr>
            <w:tcW w:w="2065" w:type="dxa"/>
            <w:tcBorders>
              <w:top w:val="nil"/>
              <w:left w:val="nil"/>
              <w:bottom w:val="nil"/>
              <w:right w:val="nil"/>
            </w:tcBorders>
          </w:tcPr>
          <w:p w14:paraId="613FF835" w14:textId="77777777" w:rsidR="002D4DBF" w:rsidRPr="004218B5"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m:oMathPara>
          </w:p>
        </w:tc>
        <w:tc>
          <w:tcPr>
            <w:tcW w:w="1476" w:type="dxa"/>
          </w:tcPr>
          <w:p w14:paraId="6E21E796"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25BE59A2"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1281644F"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0.0709</w:t>
            </w:r>
          </w:p>
        </w:tc>
        <w:tc>
          <w:tcPr>
            <w:tcW w:w="1476" w:type="dxa"/>
            <w:tcBorders>
              <w:top w:val="nil"/>
              <w:left w:val="nil"/>
              <w:bottom w:val="nil"/>
              <w:right w:val="nil"/>
            </w:tcBorders>
          </w:tcPr>
          <w:p w14:paraId="08F1F6FB"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0.0529</w:t>
            </w:r>
          </w:p>
        </w:tc>
      </w:tr>
      <w:tr w:rsidR="002D4DBF" w:rsidRPr="00EF7A99" w14:paraId="6EA8B36C" w14:textId="77777777" w:rsidTr="00D176C3">
        <w:trPr>
          <w:trHeight w:val="230"/>
        </w:trPr>
        <w:tc>
          <w:tcPr>
            <w:tcW w:w="2065" w:type="dxa"/>
            <w:tcBorders>
              <w:top w:val="nil"/>
              <w:left w:val="nil"/>
              <w:bottom w:val="nil"/>
              <w:right w:val="nil"/>
            </w:tcBorders>
          </w:tcPr>
          <w:p w14:paraId="26612104" w14:textId="77777777" w:rsidR="002D4DBF" w:rsidRPr="004218B5" w:rsidRDefault="002D4DBF" w:rsidP="00D176C3">
            <w:pPr>
              <w:widowControl w:val="0"/>
              <w:spacing w:after="0" w:line="240" w:lineRule="auto"/>
              <w:rPr>
                <w:sz w:val="18"/>
                <w:szCs w:val="18"/>
              </w:rPr>
            </w:pPr>
          </w:p>
        </w:tc>
        <w:tc>
          <w:tcPr>
            <w:tcW w:w="1476" w:type="dxa"/>
          </w:tcPr>
          <w:p w14:paraId="773C6D97"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64454392"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503E32D9"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(0.0451)</w:t>
            </w:r>
          </w:p>
        </w:tc>
        <w:tc>
          <w:tcPr>
            <w:tcW w:w="1476" w:type="dxa"/>
            <w:tcBorders>
              <w:top w:val="nil"/>
              <w:left w:val="nil"/>
              <w:bottom w:val="nil"/>
              <w:right w:val="nil"/>
            </w:tcBorders>
          </w:tcPr>
          <w:p w14:paraId="7D317D81"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(0.0680)</w:t>
            </w:r>
          </w:p>
        </w:tc>
      </w:tr>
      <w:tr w:rsidR="002D4DBF" w:rsidRPr="00EF7A99" w14:paraId="6914EC3F" w14:textId="77777777" w:rsidTr="00D176C3">
        <w:trPr>
          <w:trHeight w:val="230"/>
        </w:trPr>
        <w:tc>
          <w:tcPr>
            <w:tcW w:w="2065" w:type="dxa"/>
            <w:tcBorders>
              <w:top w:val="nil"/>
              <w:left w:val="nil"/>
              <w:bottom w:val="nil"/>
              <w:right w:val="nil"/>
            </w:tcBorders>
          </w:tcPr>
          <w:p w14:paraId="58F83649" w14:textId="77777777" w:rsidR="002D4DBF" w:rsidRPr="00EF7A99" w:rsidRDefault="002D4DBF" w:rsidP="00D176C3">
            <w:pPr>
              <w:widowControl w:val="0"/>
              <w:spacing w:after="0" w:line="240" w:lineRule="auto"/>
              <w:rPr>
                <w:sz w:val="18"/>
                <w:szCs w:val="18"/>
              </w:rPr>
            </w:pPr>
            <w:r w:rsidRPr="00EF7A99">
              <w:rPr>
                <w:sz w:val="18"/>
                <w:szCs w:val="18"/>
              </w:rPr>
              <w:t>Boy</w:t>
            </w:r>
          </w:p>
        </w:tc>
        <w:tc>
          <w:tcPr>
            <w:tcW w:w="1476" w:type="dxa"/>
          </w:tcPr>
          <w:p w14:paraId="454778B1" w14:textId="77777777" w:rsidR="002D4DBF" w:rsidRPr="00623412" w:rsidRDefault="002D4DBF" w:rsidP="00D176C3">
            <w:pPr>
              <w:widowControl w:val="0"/>
              <w:spacing w:after="0" w:line="240" w:lineRule="auto"/>
              <w:jc w:val="center"/>
              <w:rPr>
                <w:sz w:val="18"/>
                <w:szCs w:val="18"/>
              </w:rPr>
            </w:pPr>
            <w:r w:rsidRPr="0051582A">
              <w:rPr>
                <w:sz w:val="18"/>
                <w:szCs w:val="18"/>
              </w:rPr>
              <w:t>-0.00712</w:t>
            </w:r>
          </w:p>
        </w:tc>
        <w:tc>
          <w:tcPr>
            <w:tcW w:w="1476" w:type="dxa"/>
          </w:tcPr>
          <w:p w14:paraId="61EE06E6" w14:textId="77777777" w:rsidR="002D4DBF" w:rsidRPr="00EF7A99" w:rsidRDefault="002D4DBF" w:rsidP="00D176C3">
            <w:pPr>
              <w:widowControl w:val="0"/>
              <w:spacing w:after="0" w:line="240" w:lineRule="auto"/>
              <w:jc w:val="center"/>
              <w:rPr>
                <w:sz w:val="18"/>
                <w:szCs w:val="18"/>
              </w:rPr>
            </w:pPr>
            <w:r w:rsidRPr="0051582A">
              <w:rPr>
                <w:sz w:val="18"/>
                <w:szCs w:val="18"/>
              </w:rPr>
              <w:t>-0.0369</w:t>
            </w:r>
          </w:p>
        </w:tc>
        <w:tc>
          <w:tcPr>
            <w:tcW w:w="1476" w:type="dxa"/>
          </w:tcPr>
          <w:p w14:paraId="038B9547" w14:textId="77777777" w:rsidR="002D4DBF" w:rsidRPr="00EF7A99" w:rsidRDefault="002D4DBF" w:rsidP="00D176C3">
            <w:pPr>
              <w:widowControl w:val="0"/>
              <w:spacing w:after="0" w:line="240" w:lineRule="auto"/>
              <w:jc w:val="center"/>
              <w:rPr>
                <w:sz w:val="18"/>
                <w:szCs w:val="18"/>
              </w:rPr>
            </w:pPr>
            <w:r w:rsidRPr="0051582A">
              <w:rPr>
                <w:sz w:val="18"/>
                <w:szCs w:val="18"/>
              </w:rPr>
              <w:t>-0.0462</w:t>
            </w:r>
          </w:p>
        </w:tc>
        <w:tc>
          <w:tcPr>
            <w:tcW w:w="1476" w:type="dxa"/>
            <w:tcBorders>
              <w:top w:val="nil"/>
              <w:left w:val="nil"/>
              <w:bottom w:val="nil"/>
              <w:right w:val="nil"/>
            </w:tcBorders>
          </w:tcPr>
          <w:p w14:paraId="1CEA719A" w14:textId="77777777" w:rsidR="002D4DBF" w:rsidRPr="00EF7A99" w:rsidRDefault="002D4DBF" w:rsidP="00D176C3">
            <w:pPr>
              <w:widowControl w:val="0"/>
              <w:spacing w:after="0" w:line="240" w:lineRule="auto"/>
              <w:jc w:val="center"/>
              <w:rPr>
                <w:sz w:val="18"/>
                <w:szCs w:val="18"/>
              </w:rPr>
            </w:pPr>
            <w:r w:rsidRPr="0051582A">
              <w:rPr>
                <w:sz w:val="18"/>
                <w:szCs w:val="18"/>
              </w:rPr>
              <w:t>-0.0450</w:t>
            </w:r>
          </w:p>
        </w:tc>
      </w:tr>
      <w:tr w:rsidR="002D4DBF" w:rsidRPr="00EF7A99" w14:paraId="2B5637E9" w14:textId="77777777" w:rsidTr="00D176C3">
        <w:trPr>
          <w:trHeight w:val="216"/>
        </w:trPr>
        <w:tc>
          <w:tcPr>
            <w:tcW w:w="2065" w:type="dxa"/>
            <w:tcBorders>
              <w:top w:val="nil"/>
              <w:left w:val="nil"/>
              <w:bottom w:val="nil"/>
              <w:right w:val="nil"/>
            </w:tcBorders>
          </w:tcPr>
          <w:p w14:paraId="62B81BC7" w14:textId="77777777" w:rsidR="002D4DBF" w:rsidRPr="00EF7A99" w:rsidRDefault="002D4DBF" w:rsidP="00D176C3">
            <w:pPr>
              <w:widowControl w:val="0"/>
              <w:spacing w:after="0" w:line="240" w:lineRule="auto"/>
              <w:rPr>
                <w:sz w:val="18"/>
                <w:szCs w:val="18"/>
              </w:rPr>
            </w:pPr>
          </w:p>
        </w:tc>
        <w:tc>
          <w:tcPr>
            <w:tcW w:w="1476" w:type="dxa"/>
          </w:tcPr>
          <w:p w14:paraId="4C0E9AE7" w14:textId="77777777" w:rsidR="002D4DBF" w:rsidRPr="00623412" w:rsidRDefault="002D4DBF" w:rsidP="00D176C3">
            <w:pPr>
              <w:widowControl w:val="0"/>
              <w:spacing w:after="0" w:line="240" w:lineRule="auto"/>
              <w:jc w:val="center"/>
              <w:rPr>
                <w:sz w:val="18"/>
                <w:szCs w:val="18"/>
              </w:rPr>
            </w:pPr>
            <w:r w:rsidRPr="0051582A">
              <w:rPr>
                <w:sz w:val="18"/>
                <w:szCs w:val="18"/>
              </w:rPr>
              <w:t>(0.104)</w:t>
            </w:r>
          </w:p>
        </w:tc>
        <w:tc>
          <w:tcPr>
            <w:tcW w:w="1476" w:type="dxa"/>
          </w:tcPr>
          <w:p w14:paraId="67596230" w14:textId="77777777" w:rsidR="002D4DBF" w:rsidRPr="00EF7A99" w:rsidRDefault="002D4DBF" w:rsidP="00D176C3">
            <w:pPr>
              <w:widowControl w:val="0"/>
              <w:spacing w:after="0" w:line="240" w:lineRule="auto"/>
              <w:jc w:val="center"/>
              <w:rPr>
                <w:sz w:val="18"/>
                <w:szCs w:val="18"/>
              </w:rPr>
            </w:pPr>
            <w:r w:rsidRPr="0051582A">
              <w:rPr>
                <w:sz w:val="18"/>
                <w:szCs w:val="18"/>
              </w:rPr>
              <w:t>(0.108)</w:t>
            </w:r>
          </w:p>
        </w:tc>
        <w:tc>
          <w:tcPr>
            <w:tcW w:w="1476" w:type="dxa"/>
          </w:tcPr>
          <w:p w14:paraId="6B18B635" w14:textId="77777777" w:rsidR="002D4DBF" w:rsidRPr="00EF7A99" w:rsidRDefault="002D4DBF" w:rsidP="00D176C3">
            <w:pPr>
              <w:widowControl w:val="0"/>
              <w:spacing w:after="0" w:line="240" w:lineRule="auto"/>
              <w:jc w:val="center"/>
              <w:rPr>
                <w:sz w:val="18"/>
                <w:szCs w:val="18"/>
              </w:rPr>
            </w:pPr>
            <w:r w:rsidRPr="0051582A">
              <w:rPr>
                <w:sz w:val="18"/>
                <w:szCs w:val="18"/>
              </w:rPr>
              <w:t>(0.107)</w:t>
            </w:r>
          </w:p>
        </w:tc>
        <w:tc>
          <w:tcPr>
            <w:tcW w:w="1476" w:type="dxa"/>
            <w:tcBorders>
              <w:top w:val="nil"/>
              <w:left w:val="nil"/>
              <w:bottom w:val="nil"/>
              <w:right w:val="nil"/>
            </w:tcBorders>
          </w:tcPr>
          <w:p w14:paraId="2E13093D" w14:textId="77777777" w:rsidR="002D4DBF" w:rsidRPr="00EF7A99" w:rsidRDefault="002D4DBF" w:rsidP="00D176C3">
            <w:pPr>
              <w:widowControl w:val="0"/>
              <w:spacing w:after="0" w:line="240" w:lineRule="auto"/>
              <w:jc w:val="center"/>
              <w:rPr>
                <w:sz w:val="18"/>
                <w:szCs w:val="18"/>
              </w:rPr>
            </w:pPr>
            <w:r w:rsidRPr="0051582A">
              <w:rPr>
                <w:sz w:val="18"/>
                <w:szCs w:val="18"/>
              </w:rPr>
              <w:t>(0.108)</w:t>
            </w:r>
          </w:p>
        </w:tc>
      </w:tr>
      <w:tr w:rsidR="002D4DBF" w:rsidRPr="00EF7A99" w14:paraId="24B07C63" w14:textId="77777777" w:rsidTr="00D176C3">
        <w:trPr>
          <w:trHeight w:val="216"/>
        </w:trPr>
        <w:tc>
          <w:tcPr>
            <w:tcW w:w="2065" w:type="dxa"/>
            <w:tcBorders>
              <w:top w:val="nil"/>
              <w:left w:val="nil"/>
              <w:bottom w:val="nil"/>
              <w:right w:val="nil"/>
            </w:tcBorders>
          </w:tcPr>
          <w:p w14:paraId="25ABBBD0" w14:textId="77777777" w:rsidR="002D4DBF" w:rsidRPr="00EF7A99" w:rsidRDefault="002D4DBF" w:rsidP="00D176C3">
            <w:pPr>
              <w:widowControl w:val="0"/>
              <w:spacing w:after="0" w:line="240" w:lineRule="auto"/>
              <w:rPr>
                <w:sz w:val="18"/>
                <w:szCs w:val="18"/>
              </w:rPr>
            </w:pPr>
            <w:r w:rsidRPr="00EF7A99">
              <w:rPr>
                <w:sz w:val="18"/>
                <w:szCs w:val="18"/>
              </w:rPr>
              <w:t>Mother on girl</w:t>
            </w:r>
          </w:p>
        </w:tc>
        <w:tc>
          <w:tcPr>
            <w:tcW w:w="1476" w:type="dxa"/>
          </w:tcPr>
          <w:p w14:paraId="4850F00E" w14:textId="77777777" w:rsidR="002D4DBF" w:rsidRPr="00623412" w:rsidRDefault="002D4DBF" w:rsidP="00D176C3">
            <w:pPr>
              <w:widowControl w:val="0"/>
              <w:spacing w:after="0" w:line="240" w:lineRule="auto"/>
              <w:jc w:val="center"/>
              <w:rPr>
                <w:sz w:val="18"/>
                <w:szCs w:val="18"/>
              </w:rPr>
            </w:pPr>
            <w:r w:rsidRPr="0051582A">
              <w:rPr>
                <w:sz w:val="18"/>
                <w:szCs w:val="18"/>
              </w:rPr>
              <w:t>0.0618</w:t>
            </w:r>
          </w:p>
        </w:tc>
        <w:tc>
          <w:tcPr>
            <w:tcW w:w="1476" w:type="dxa"/>
          </w:tcPr>
          <w:p w14:paraId="64162C97" w14:textId="77777777" w:rsidR="002D4DBF" w:rsidRPr="00EF7A99" w:rsidRDefault="002D4DBF" w:rsidP="00D176C3">
            <w:pPr>
              <w:widowControl w:val="0"/>
              <w:spacing w:after="0" w:line="240" w:lineRule="auto"/>
              <w:jc w:val="center"/>
              <w:rPr>
                <w:sz w:val="18"/>
                <w:szCs w:val="18"/>
              </w:rPr>
            </w:pPr>
            <w:r w:rsidRPr="0051582A">
              <w:rPr>
                <w:sz w:val="18"/>
                <w:szCs w:val="18"/>
              </w:rPr>
              <w:t>0.0739</w:t>
            </w:r>
          </w:p>
        </w:tc>
        <w:tc>
          <w:tcPr>
            <w:tcW w:w="1476" w:type="dxa"/>
          </w:tcPr>
          <w:p w14:paraId="41B97F16" w14:textId="77777777" w:rsidR="002D4DBF" w:rsidRPr="00EF7A99" w:rsidRDefault="002D4DBF" w:rsidP="00D176C3">
            <w:pPr>
              <w:widowControl w:val="0"/>
              <w:spacing w:after="0" w:line="240" w:lineRule="auto"/>
              <w:jc w:val="center"/>
              <w:rPr>
                <w:sz w:val="18"/>
                <w:szCs w:val="18"/>
              </w:rPr>
            </w:pPr>
            <w:r w:rsidRPr="0051582A">
              <w:rPr>
                <w:sz w:val="18"/>
                <w:szCs w:val="18"/>
              </w:rPr>
              <w:t>0.0708</w:t>
            </w:r>
          </w:p>
        </w:tc>
        <w:tc>
          <w:tcPr>
            <w:tcW w:w="1476" w:type="dxa"/>
            <w:tcBorders>
              <w:top w:val="nil"/>
              <w:left w:val="nil"/>
              <w:bottom w:val="nil"/>
              <w:right w:val="nil"/>
            </w:tcBorders>
          </w:tcPr>
          <w:p w14:paraId="044D4DDB" w14:textId="77777777" w:rsidR="002D4DBF" w:rsidRPr="00EF7A99" w:rsidRDefault="002D4DBF" w:rsidP="00D176C3">
            <w:pPr>
              <w:widowControl w:val="0"/>
              <w:spacing w:after="0" w:line="240" w:lineRule="auto"/>
              <w:jc w:val="center"/>
              <w:rPr>
                <w:sz w:val="18"/>
                <w:szCs w:val="18"/>
              </w:rPr>
            </w:pPr>
            <w:r w:rsidRPr="0051582A">
              <w:rPr>
                <w:sz w:val="18"/>
                <w:szCs w:val="18"/>
              </w:rPr>
              <w:t>0.0753</w:t>
            </w:r>
          </w:p>
        </w:tc>
      </w:tr>
      <w:tr w:rsidR="002D4DBF" w:rsidRPr="00EF7A99" w14:paraId="3A5E0399" w14:textId="77777777" w:rsidTr="00D176C3">
        <w:trPr>
          <w:trHeight w:val="230"/>
        </w:trPr>
        <w:tc>
          <w:tcPr>
            <w:tcW w:w="2065" w:type="dxa"/>
            <w:tcBorders>
              <w:top w:val="nil"/>
              <w:left w:val="nil"/>
              <w:bottom w:val="nil"/>
              <w:right w:val="nil"/>
            </w:tcBorders>
          </w:tcPr>
          <w:p w14:paraId="21A0B3CA" w14:textId="77777777" w:rsidR="002D4DBF" w:rsidRPr="00EF7A99" w:rsidRDefault="002D4DBF" w:rsidP="00D176C3">
            <w:pPr>
              <w:widowControl w:val="0"/>
              <w:spacing w:after="0" w:line="240" w:lineRule="auto"/>
              <w:rPr>
                <w:sz w:val="18"/>
                <w:szCs w:val="18"/>
              </w:rPr>
            </w:pPr>
          </w:p>
        </w:tc>
        <w:tc>
          <w:tcPr>
            <w:tcW w:w="1476" w:type="dxa"/>
          </w:tcPr>
          <w:p w14:paraId="2D1E0D59" w14:textId="77777777" w:rsidR="002D4DBF" w:rsidRPr="00623412" w:rsidRDefault="002D4DBF" w:rsidP="00D176C3">
            <w:pPr>
              <w:widowControl w:val="0"/>
              <w:spacing w:after="0" w:line="240" w:lineRule="auto"/>
              <w:jc w:val="center"/>
              <w:rPr>
                <w:sz w:val="18"/>
                <w:szCs w:val="18"/>
              </w:rPr>
            </w:pPr>
            <w:r w:rsidRPr="0051582A">
              <w:rPr>
                <w:sz w:val="18"/>
                <w:szCs w:val="18"/>
              </w:rPr>
              <w:t>(0.107)</w:t>
            </w:r>
          </w:p>
        </w:tc>
        <w:tc>
          <w:tcPr>
            <w:tcW w:w="1476" w:type="dxa"/>
          </w:tcPr>
          <w:p w14:paraId="74F2D550" w14:textId="77777777" w:rsidR="002D4DBF" w:rsidRPr="00EF7A99" w:rsidRDefault="002D4DBF" w:rsidP="00D176C3">
            <w:pPr>
              <w:widowControl w:val="0"/>
              <w:spacing w:after="0" w:line="240" w:lineRule="auto"/>
              <w:jc w:val="center"/>
              <w:rPr>
                <w:sz w:val="18"/>
                <w:szCs w:val="18"/>
              </w:rPr>
            </w:pPr>
            <w:r w:rsidRPr="0051582A">
              <w:rPr>
                <w:sz w:val="18"/>
                <w:szCs w:val="18"/>
              </w:rPr>
              <w:t>(0.109)</w:t>
            </w:r>
          </w:p>
        </w:tc>
        <w:tc>
          <w:tcPr>
            <w:tcW w:w="1476" w:type="dxa"/>
          </w:tcPr>
          <w:p w14:paraId="22EE50EE" w14:textId="77777777" w:rsidR="002D4DBF" w:rsidRPr="00EF7A99" w:rsidRDefault="002D4DBF" w:rsidP="00D176C3">
            <w:pPr>
              <w:widowControl w:val="0"/>
              <w:spacing w:after="0" w:line="240" w:lineRule="auto"/>
              <w:jc w:val="center"/>
              <w:rPr>
                <w:sz w:val="18"/>
                <w:szCs w:val="18"/>
              </w:rPr>
            </w:pPr>
            <w:r w:rsidRPr="0051582A">
              <w:rPr>
                <w:sz w:val="18"/>
                <w:szCs w:val="18"/>
              </w:rPr>
              <w:t>(0.108)</w:t>
            </w:r>
          </w:p>
        </w:tc>
        <w:tc>
          <w:tcPr>
            <w:tcW w:w="1476" w:type="dxa"/>
            <w:tcBorders>
              <w:top w:val="nil"/>
              <w:left w:val="nil"/>
              <w:bottom w:val="nil"/>
              <w:right w:val="nil"/>
            </w:tcBorders>
          </w:tcPr>
          <w:p w14:paraId="2BA37F79" w14:textId="77777777" w:rsidR="002D4DBF" w:rsidRPr="00EF7A99" w:rsidRDefault="002D4DBF" w:rsidP="00D176C3">
            <w:pPr>
              <w:widowControl w:val="0"/>
              <w:spacing w:after="0" w:line="240" w:lineRule="auto"/>
              <w:jc w:val="center"/>
              <w:rPr>
                <w:sz w:val="18"/>
                <w:szCs w:val="18"/>
              </w:rPr>
            </w:pPr>
            <w:r w:rsidRPr="0051582A">
              <w:rPr>
                <w:sz w:val="18"/>
                <w:szCs w:val="18"/>
              </w:rPr>
              <w:t>(0.109)</w:t>
            </w:r>
          </w:p>
        </w:tc>
      </w:tr>
      <w:tr w:rsidR="002D4DBF" w:rsidRPr="00EF7A99" w14:paraId="61995219" w14:textId="77777777" w:rsidTr="00D176C3">
        <w:trPr>
          <w:trHeight w:val="230"/>
        </w:trPr>
        <w:tc>
          <w:tcPr>
            <w:tcW w:w="2065" w:type="dxa"/>
            <w:tcBorders>
              <w:top w:val="nil"/>
              <w:left w:val="nil"/>
              <w:bottom w:val="nil"/>
              <w:right w:val="nil"/>
            </w:tcBorders>
          </w:tcPr>
          <w:p w14:paraId="43BCD8BA" w14:textId="77777777" w:rsidR="002D4DBF" w:rsidRPr="00EF7A99" w:rsidRDefault="002D4DBF" w:rsidP="00D176C3">
            <w:pPr>
              <w:widowControl w:val="0"/>
              <w:spacing w:after="0" w:line="240" w:lineRule="auto"/>
              <w:rPr>
                <w:sz w:val="18"/>
                <w:szCs w:val="18"/>
              </w:rPr>
            </w:pPr>
            <w:r w:rsidRPr="00EF7A99">
              <w:rPr>
                <w:sz w:val="18"/>
                <w:szCs w:val="18"/>
              </w:rPr>
              <w:t>Mother on boy</w:t>
            </w:r>
          </w:p>
        </w:tc>
        <w:tc>
          <w:tcPr>
            <w:tcW w:w="1476" w:type="dxa"/>
          </w:tcPr>
          <w:p w14:paraId="3ED330BC" w14:textId="77777777" w:rsidR="002D4DBF" w:rsidRPr="00623412" w:rsidRDefault="002D4DBF" w:rsidP="00D176C3">
            <w:pPr>
              <w:widowControl w:val="0"/>
              <w:spacing w:after="0" w:line="240" w:lineRule="auto"/>
              <w:jc w:val="center"/>
              <w:rPr>
                <w:sz w:val="18"/>
                <w:szCs w:val="18"/>
              </w:rPr>
            </w:pPr>
            <w:r w:rsidRPr="0051582A">
              <w:rPr>
                <w:sz w:val="18"/>
                <w:szCs w:val="18"/>
              </w:rPr>
              <w:t>0.181</w:t>
            </w:r>
          </w:p>
        </w:tc>
        <w:tc>
          <w:tcPr>
            <w:tcW w:w="1476" w:type="dxa"/>
          </w:tcPr>
          <w:p w14:paraId="47017BFB" w14:textId="77777777" w:rsidR="002D4DBF" w:rsidRPr="00EF7A99" w:rsidRDefault="002D4DBF" w:rsidP="00D176C3">
            <w:pPr>
              <w:widowControl w:val="0"/>
              <w:spacing w:after="0" w:line="240" w:lineRule="auto"/>
              <w:jc w:val="center"/>
              <w:rPr>
                <w:sz w:val="18"/>
                <w:szCs w:val="18"/>
              </w:rPr>
            </w:pPr>
            <w:r w:rsidRPr="0051582A">
              <w:rPr>
                <w:sz w:val="18"/>
                <w:szCs w:val="18"/>
              </w:rPr>
              <w:t>0.140</w:t>
            </w:r>
          </w:p>
        </w:tc>
        <w:tc>
          <w:tcPr>
            <w:tcW w:w="1476" w:type="dxa"/>
          </w:tcPr>
          <w:p w14:paraId="1EFE244D" w14:textId="77777777" w:rsidR="002D4DBF" w:rsidRPr="00EF7A99" w:rsidRDefault="002D4DBF" w:rsidP="00D176C3">
            <w:pPr>
              <w:widowControl w:val="0"/>
              <w:spacing w:after="0" w:line="240" w:lineRule="auto"/>
              <w:jc w:val="center"/>
              <w:rPr>
                <w:sz w:val="18"/>
                <w:szCs w:val="18"/>
              </w:rPr>
            </w:pPr>
            <w:r w:rsidRPr="0051582A">
              <w:rPr>
                <w:sz w:val="18"/>
                <w:szCs w:val="18"/>
              </w:rPr>
              <w:t>0.134</w:t>
            </w:r>
          </w:p>
        </w:tc>
        <w:tc>
          <w:tcPr>
            <w:tcW w:w="1476" w:type="dxa"/>
            <w:tcBorders>
              <w:top w:val="nil"/>
              <w:left w:val="nil"/>
              <w:bottom w:val="nil"/>
              <w:right w:val="nil"/>
            </w:tcBorders>
          </w:tcPr>
          <w:p w14:paraId="16C368D4" w14:textId="77777777" w:rsidR="002D4DBF" w:rsidRPr="00EF7A99" w:rsidRDefault="002D4DBF" w:rsidP="00D176C3">
            <w:pPr>
              <w:widowControl w:val="0"/>
              <w:spacing w:after="0" w:line="240" w:lineRule="auto"/>
              <w:jc w:val="center"/>
              <w:rPr>
                <w:sz w:val="18"/>
                <w:szCs w:val="18"/>
              </w:rPr>
            </w:pPr>
            <w:r w:rsidRPr="0051582A">
              <w:rPr>
                <w:sz w:val="18"/>
                <w:szCs w:val="18"/>
              </w:rPr>
              <w:t>0.131</w:t>
            </w:r>
          </w:p>
        </w:tc>
      </w:tr>
      <w:tr w:rsidR="002D4DBF" w:rsidRPr="00EF7A99" w14:paraId="1DB318DA" w14:textId="77777777" w:rsidTr="00D176C3">
        <w:trPr>
          <w:trHeight w:val="216"/>
        </w:trPr>
        <w:tc>
          <w:tcPr>
            <w:tcW w:w="2065" w:type="dxa"/>
            <w:tcBorders>
              <w:top w:val="nil"/>
              <w:left w:val="nil"/>
              <w:bottom w:val="nil"/>
              <w:right w:val="nil"/>
            </w:tcBorders>
          </w:tcPr>
          <w:p w14:paraId="51EF750E" w14:textId="77777777" w:rsidR="002D4DBF" w:rsidRPr="00EF7A99" w:rsidRDefault="002D4DBF" w:rsidP="00D176C3">
            <w:pPr>
              <w:widowControl w:val="0"/>
              <w:spacing w:after="0" w:line="240" w:lineRule="auto"/>
              <w:rPr>
                <w:sz w:val="18"/>
                <w:szCs w:val="18"/>
              </w:rPr>
            </w:pPr>
          </w:p>
        </w:tc>
        <w:tc>
          <w:tcPr>
            <w:tcW w:w="1476" w:type="dxa"/>
          </w:tcPr>
          <w:p w14:paraId="6A6A6A1B" w14:textId="77777777" w:rsidR="002D4DBF" w:rsidRPr="00623412" w:rsidRDefault="002D4DBF" w:rsidP="00D176C3">
            <w:pPr>
              <w:widowControl w:val="0"/>
              <w:spacing w:after="0" w:line="240" w:lineRule="auto"/>
              <w:jc w:val="center"/>
              <w:rPr>
                <w:sz w:val="18"/>
                <w:szCs w:val="18"/>
              </w:rPr>
            </w:pPr>
            <w:r w:rsidRPr="0051582A">
              <w:rPr>
                <w:sz w:val="18"/>
                <w:szCs w:val="18"/>
              </w:rPr>
              <w:t>(0.145)</w:t>
            </w:r>
          </w:p>
        </w:tc>
        <w:tc>
          <w:tcPr>
            <w:tcW w:w="1476" w:type="dxa"/>
          </w:tcPr>
          <w:p w14:paraId="0F758DB7" w14:textId="77777777" w:rsidR="002D4DBF" w:rsidRPr="00EF7A99" w:rsidRDefault="002D4DBF" w:rsidP="00D176C3">
            <w:pPr>
              <w:widowControl w:val="0"/>
              <w:spacing w:after="0" w:line="240" w:lineRule="auto"/>
              <w:jc w:val="center"/>
              <w:rPr>
                <w:sz w:val="18"/>
                <w:szCs w:val="18"/>
              </w:rPr>
            </w:pPr>
            <w:r w:rsidRPr="0051582A">
              <w:rPr>
                <w:sz w:val="18"/>
                <w:szCs w:val="18"/>
              </w:rPr>
              <w:t>(0.149)</w:t>
            </w:r>
          </w:p>
        </w:tc>
        <w:tc>
          <w:tcPr>
            <w:tcW w:w="1476" w:type="dxa"/>
          </w:tcPr>
          <w:p w14:paraId="2BCA5B48" w14:textId="77777777" w:rsidR="002D4DBF" w:rsidRPr="00EF7A99" w:rsidRDefault="002D4DBF" w:rsidP="00D176C3">
            <w:pPr>
              <w:widowControl w:val="0"/>
              <w:spacing w:after="0" w:line="240" w:lineRule="auto"/>
              <w:jc w:val="center"/>
              <w:rPr>
                <w:sz w:val="18"/>
                <w:szCs w:val="18"/>
              </w:rPr>
            </w:pPr>
            <w:r w:rsidRPr="0051582A">
              <w:rPr>
                <w:sz w:val="18"/>
                <w:szCs w:val="18"/>
              </w:rPr>
              <w:t>(0.148)</w:t>
            </w:r>
          </w:p>
        </w:tc>
        <w:tc>
          <w:tcPr>
            <w:tcW w:w="1476" w:type="dxa"/>
            <w:tcBorders>
              <w:top w:val="nil"/>
              <w:left w:val="nil"/>
              <w:bottom w:val="nil"/>
              <w:right w:val="nil"/>
            </w:tcBorders>
          </w:tcPr>
          <w:p w14:paraId="0D1C9CAC" w14:textId="77777777" w:rsidR="002D4DBF" w:rsidRPr="00EF7A99" w:rsidRDefault="002D4DBF" w:rsidP="00D176C3">
            <w:pPr>
              <w:widowControl w:val="0"/>
              <w:spacing w:after="0" w:line="240" w:lineRule="auto"/>
              <w:jc w:val="center"/>
              <w:rPr>
                <w:sz w:val="18"/>
                <w:szCs w:val="18"/>
              </w:rPr>
            </w:pPr>
            <w:r w:rsidRPr="0051582A">
              <w:rPr>
                <w:sz w:val="18"/>
                <w:szCs w:val="18"/>
              </w:rPr>
              <w:t>(0.149)</w:t>
            </w:r>
          </w:p>
        </w:tc>
      </w:tr>
      <w:tr w:rsidR="002D4DBF" w:rsidRPr="00EF7A99" w14:paraId="4566A263" w14:textId="77777777" w:rsidTr="00D176C3">
        <w:trPr>
          <w:trHeight w:val="216"/>
        </w:trPr>
        <w:tc>
          <w:tcPr>
            <w:tcW w:w="2065" w:type="dxa"/>
            <w:tcBorders>
              <w:top w:val="nil"/>
              <w:left w:val="nil"/>
              <w:bottom w:val="nil"/>
              <w:right w:val="nil"/>
            </w:tcBorders>
          </w:tcPr>
          <w:p w14:paraId="7ACD16AB" w14:textId="77777777" w:rsidR="002D4DBF" w:rsidRPr="00EF7A99" w:rsidRDefault="002D4DBF" w:rsidP="00D176C3">
            <w:pPr>
              <w:widowControl w:val="0"/>
              <w:spacing w:after="0" w:line="240" w:lineRule="auto"/>
              <w:rPr>
                <w:sz w:val="18"/>
                <w:szCs w:val="18"/>
              </w:rPr>
            </w:pPr>
            <w:r w:rsidRPr="00EF7A99">
              <w:rPr>
                <w:sz w:val="18"/>
                <w:szCs w:val="18"/>
              </w:rPr>
              <w:t>Father on girl</w:t>
            </w:r>
          </w:p>
        </w:tc>
        <w:tc>
          <w:tcPr>
            <w:tcW w:w="1476" w:type="dxa"/>
          </w:tcPr>
          <w:p w14:paraId="28EB9628" w14:textId="77777777" w:rsidR="002D4DBF" w:rsidRPr="00623412" w:rsidRDefault="002D4DBF" w:rsidP="00D176C3">
            <w:pPr>
              <w:widowControl w:val="0"/>
              <w:spacing w:after="0" w:line="240" w:lineRule="auto"/>
              <w:jc w:val="center"/>
              <w:rPr>
                <w:sz w:val="18"/>
                <w:szCs w:val="18"/>
              </w:rPr>
            </w:pPr>
            <w:r w:rsidRPr="0051582A">
              <w:rPr>
                <w:sz w:val="18"/>
                <w:szCs w:val="18"/>
              </w:rPr>
              <w:t>0.0719</w:t>
            </w:r>
          </w:p>
        </w:tc>
        <w:tc>
          <w:tcPr>
            <w:tcW w:w="1476" w:type="dxa"/>
          </w:tcPr>
          <w:p w14:paraId="70EC5611" w14:textId="77777777" w:rsidR="002D4DBF" w:rsidRPr="00EF7A99" w:rsidRDefault="002D4DBF" w:rsidP="00D176C3">
            <w:pPr>
              <w:widowControl w:val="0"/>
              <w:spacing w:after="0" w:line="240" w:lineRule="auto"/>
              <w:jc w:val="center"/>
              <w:rPr>
                <w:sz w:val="18"/>
                <w:szCs w:val="18"/>
              </w:rPr>
            </w:pPr>
            <w:r w:rsidRPr="0051582A">
              <w:rPr>
                <w:sz w:val="18"/>
                <w:szCs w:val="18"/>
              </w:rPr>
              <w:t>0.0850</w:t>
            </w:r>
          </w:p>
        </w:tc>
        <w:tc>
          <w:tcPr>
            <w:tcW w:w="1476" w:type="dxa"/>
          </w:tcPr>
          <w:p w14:paraId="35AECCB4" w14:textId="77777777" w:rsidR="002D4DBF" w:rsidRPr="00EF7A99" w:rsidRDefault="002D4DBF" w:rsidP="00D176C3">
            <w:pPr>
              <w:widowControl w:val="0"/>
              <w:spacing w:after="0" w:line="240" w:lineRule="auto"/>
              <w:jc w:val="center"/>
              <w:rPr>
                <w:sz w:val="18"/>
                <w:szCs w:val="18"/>
              </w:rPr>
            </w:pPr>
            <w:r w:rsidRPr="0051582A">
              <w:rPr>
                <w:sz w:val="18"/>
                <w:szCs w:val="18"/>
              </w:rPr>
              <w:t>0.0774</w:t>
            </w:r>
          </w:p>
        </w:tc>
        <w:tc>
          <w:tcPr>
            <w:tcW w:w="1476" w:type="dxa"/>
            <w:tcBorders>
              <w:top w:val="nil"/>
              <w:left w:val="nil"/>
              <w:bottom w:val="nil"/>
              <w:right w:val="nil"/>
            </w:tcBorders>
          </w:tcPr>
          <w:p w14:paraId="0DEFD90E" w14:textId="77777777" w:rsidR="002D4DBF" w:rsidRPr="00EF7A99" w:rsidRDefault="002D4DBF" w:rsidP="00D176C3">
            <w:pPr>
              <w:widowControl w:val="0"/>
              <w:spacing w:after="0" w:line="240" w:lineRule="auto"/>
              <w:jc w:val="center"/>
              <w:rPr>
                <w:sz w:val="18"/>
                <w:szCs w:val="18"/>
              </w:rPr>
            </w:pPr>
            <w:r w:rsidRPr="0051582A">
              <w:rPr>
                <w:sz w:val="18"/>
                <w:szCs w:val="18"/>
              </w:rPr>
              <w:t>0.0814</w:t>
            </w:r>
          </w:p>
        </w:tc>
      </w:tr>
      <w:tr w:rsidR="002D4DBF" w:rsidRPr="00EF7A99" w14:paraId="4FD7D0BF" w14:textId="77777777" w:rsidTr="00D176C3">
        <w:trPr>
          <w:trHeight w:val="230"/>
        </w:trPr>
        <w:tc>
          <w:tcPr>
            <w:tcW w:w="2065" w:type="dxa"/>
            <w:tcBorders>
              <w:top w:val="nil"/>
              <w:left w:val="nil"/>
              <w:bottom w:val="nil"/>
              <w:right w:val="nil"/>
            </w:tcBorders>
          </w:tcPr>
          <w:p w14:paraId="0D708191" w14:textId="77777777" w:rsidR="002D4DBF" w:rsidRPr="00EF7A99" w:rsidRDefault="002D4DBF" w:rsidP="00D176C3">
            <w:pPr>
              <w:widowControl w:val="0"/>
              <w:spacing w:after="0" w:line="240" w:lineRule="auto"/>
              <w:rPr>
                <w:sz w:val="18"/>
                <w:szCs w:val="18"/>
              </w:rPr>
            </w:pPr>
          </w:p>
        </w:tc>
        <w:tc>
          <w:tcPr>
            <w:tcW w:w="1476" w:type="dxa"/>
          </w:tcPr>
          <w:p w14:paraId="302743BC" w14:textId="77777777" w:rsidR="002D4DBF" w:rsidRPr="00623412" w:rsidRDefault="002D4DBF" w:rsidP="00D176C3">
            <w:pPr>
              <w:widowControl w:val="0"/>
              <w:spacing w:after="0" w:line="240" w:lineRule="auto"/>
              <w:jc w:val="center"/>
              <w:rPr>
                <w:sz w:val="18"/>
                <w:szCs w:val="18"/>
              </w:rPr>
            </w:pPr>
            <w:r w:rsidRPr="0051582A">
              <w:rPr>
                <w:sz w:val="18"/>
                <w:szCs w:val="18"/>
              </w:rPr>
              <w:t>(0.126)</w:t>
            </w:r>
          </w:p>
        </w:tc>
        <w:tc>
          <w:tcPr>
            <w:tcW w:w="1476" w:type="dxa"/>
          </w:tcPr>
          <w:p w14:paraId="6D5E55A4" w14:textId="77777777" w:rsidR="002D4DBF" w:rsidRPr="00EF7A99" w:rsidRDefault="002D4DBF" w:rsidP="00D176C3">
            <w:pPr>
              <w:widowControl w:val="0"/>
              <w:spacing w:after="0" w:line="240" w:lineRule="auto"/>
              <w:jc w:val="center"/>
              <w:rPr>
                <w:sz w:val="18"/>
                <w:szCs w:val="18"/>
              </w:rPr>
            </w:pPr>
            <w:r w:rsidRPr="0051582A">
              <w:rPr>
                <w:sz w:val="18"/>
                <w:szCs w:val="18"/>
              </w:rPr>
              <w:t>(0.125)</w:t>
            </w:r>
          </w:p>
        </w:tc>
        <w:tc>
          <w:tcPr>
            <w:tcW w:w="1476" w:type="dxa"/>
          </w:tcPr>
          <w:p w14:paraId="57086651" w14:textId="77777777" w:rsidR="002D4DBF" w:rsidRPr="00EF7A99" w:rsidRDefault="002D4DBF" w:rsidP="00D176C3">
            <w:pPr>
              <w:widowControl w:val="0"/>
              <w:spacing w:after="0" w:line="240" w:lineRule="auto"/>
              <w:jc w:val="center"/>
              <w:rPr>
                <w:sz w:val="18"/>
                <w:szCs w:val="18"/>
              </w:rPr>
            </w:pPr>
            <w:r w:rsidRPr="0051582A">
              <w:rPr>
                <w:sz w:val="18"/>
                <w:szCs w:val="18"/>
              </w:rPr>
              <w:t>(0.125)</w:t>
            </w:r>
          </w:p>
        </w:tc>
        <w:tc>
          <w:tcPr>
            <w:tcW w:w="1476" w:type="dxa"/>
            <w:tcBorders>
              <w:top w:val="nil"/>
              <w:left w:val="nil"/>
              <w:bottom w:val="nil"/>
              <w:right w:val="nil"/>
            </w:tcBorders>
          </w:tcPr>
          <w:p w14:paraId="784A276F" w14:textId="77777777" w:rsidR="002D4DBF" w:rsidRPr="00EF7A99" w:rsidRDefault="002D4DBF" w:rsidP="00D176C3">
            <w:pPr>
              <w:widowControl w:val="0"/>
              <w:spacing w:after="0" w:line="240" w:lineRule="auto"/>
              <w:jc w:val="center"/>
              <w:rPr>
                <w:sz w:val="18"/>
                <w:szCs w:val="18"/>
              </w:rPr>
            </w:pPr>
            <w:r w:rsidRPr="0051582A">
              <w:rPr>
                <w:sz w:val="18"/>
                <w:szCs w:val="18"/>
              </w:rPr>
              <w:t>(0.125)</w:t>
            </w:r>
          </w:p>
        </w:tc>
      </w:tr>
      <w:tr w:rsidR="002D4DBF" w:rsidRPr="00EF7A99" w14:paraId="674F96E2" w14:textId="77777777" w:rsidTr="00D176C3">
        <w:trPr>
          <w:trHeight w:val="230"/>
        </w:trPr>
        <w:tc>
          <w:tcPr>
            <w:tcW w:w="2065" w:type="dxa"/>
            <w:tcBorders>
              <w:top w:val="nil"/>
              <w:left w:val="nil"/>
              <w:bottom w:val="nil"/>
              <w:right w:val="nil"/>
            </w:tcBorders>
          </w:tcPr>
          <w:p w14:paraId="2570204E" w14:textId="77777777" w:rsidR="002D4DBF" w:rsidRPr="00EF7A99" w:rsidRDefault="002D4DBF" w:rsidP="00D176C3">
            <w:pPr>
              <w:widowControl w:val="0"/>
              <w:spacing w:after="0" w:line="240" w:lineRule="auto"/>
              <w:rPr>
                <w:sz w:val="18"/>
                <w:szCs w:val="18"/>
              </w:rPr>
            </w:pPr>
            <w:r w:rsidRPr="00EF7A99">
              <w:rPr>
                <w:sz w:val="18"/>
                <w:szCs w:val="18"/>
              </w:rPr>
              <w:t>Father on boy</w:t>
            </w:r>
          </w:p>
        </w:tc>
        <w:tc>
          <w:tcPr>
            <w:tcW w:w="1476" w:type="dxa"/>
          </w:tcPr>
          <w:p w14:paraId="59941FE9" w14:textId="77777777" w:rsidR="002D4DBF" w:rsidRPr="00623412" w:rsidRDefault="002D4DBF" w:rsidP="00D176C3">
            <w:pPr>
              <w:widowControl w:val="0"/>
              <w:spacing w:after="0" w:line="240" w:lineRule="auto"/>
              <w:jc w:val="center"/>
              <w:rPr>
                <w:sz w:val="18"/>
                <w:szCs w:val="18"/>
              </w:rPr>
            </w:pPr>
            <w:r w:rsidRPr="0051582A">
              <w:rPr>
                <w:sz w:val="18"/>
                <w:szCs w:val="18"/>
              </w:rPr>
              <w:t>0.0149</w:t>
            </w:r>
          </w:p>
        </w:tc>
        <w:tc>
          <w:tcPr>
            <w:tcW w:w="1476" w:type="dxa"/>
          </w:tcPr>
          <w:p w14:paraId="229903BD" w14:textId="77777777" w:rsidR="002D4DBF" w:rsidRPr="00EF7A99" w:rsidRDefault="002D4DBF" w:rsidP="00D176C3">
            <w:pPr>
              <w:widowControl w:val="0"/>
              <w:spacing w:after="0" w:line="240" w:lineRule="auto"/>
              <w:jc w:val="center"/>
              <w:rPr>
                <w:sz w:val="18"/>
                <w:szCs w:val="18"/>
              </w:rPr>
            </w:pPr>
            <w:r w:rsidRPr="0051582A">
              <w:rPr>
                <w:sz w:val="18"/>
                <w:szCs w:val="18"/>
              </w:rPr>
              <w:t>-0.00974</w:t>
            </w:r>
          </w:p>
        </w:tc>
        <w:tc>
          <w:tcPr>
            <w:tcW w:w="1476" w:type="dxa"/>
          </w:tcPr>
          <w:p w14:paraId="6331382F" w14:textId="77777777" w:rsidR="002D4DBF" w:rsidRPr="00EF7A99" w:rsidRDefault="002D4DBF" w:rsidP="00D176C3">
            <w:pPr>
              <w:widowControl w:val="0"/>
              <w:spacing w:after="0" w:line="240" w:lineRule="auto"/>
              <w:jc w:val="center"/>
              <w:rPr>
                <w:sz w:val="18"/>
                <w:szCs w:val="18"/>
              </w:rPr>
            </w:pPr>
            <w:r w:rsidRPr="0051582A">
              <w:rPr>
                <w:sz w:val="18"/>
                <w:szCs w:val="18"/>
              </w:rPr>
              <w:t>-0.0140</w:t>
            </w:r>
          </w:p>
        </w:tc>
        <w:tc>
          <w:tcPr>
            <w:tcW w:w="1476" w:type="dxa"/>
            <w:tcBorders>
              <w:top w:val="nil"/>
              <w:left w:val="nil"/>
              <w:bottom w:val="nil"/>
              <w:right w:val="nil"/>
            </w:tcBorders>
          </w:tcPr>
          <w:p w14:paraId="72454AB3" w14:textId="77777777" w:rsidR="002D4DBF" w:rsidRPr="00EF7A99" w:rsidRDefault="002D4DBF" w:rsidP="00D176C3">
            <w:pPr>
              <w:widowControl w:val="0"/>
              <w:spacing w:after="0" w:line="240" w:lineRule="auto"/>
              <w:jc w:val="center"/>
              <w:rPr>
                <w:sz w:val="18"/>
                <w:szCs w:val="18"/>
              </w:rPr>
            </w:pPr>
            <w:r w:rsidRPr="0051582A">
              <w:rPr>
                <w:sz w:val="18"/>
                <w:szCs w:val="18"/>
              </w:rPr>
              <w:t>-0.0152</w:t>
            </w:r>
          </w:p>
        </w:tc>
      </w:tr>
      <w:tr w:rsidR="002D4DBF" w:rsidRPr="00EF7A99" w14:paraId="1113D2AC" w14:textId="77777777" w:rsidTr="00D176C3">
        <w:trPr>
          <w:trHeight w:val="216"/>
        </w:trPr>
        <w:tc>
          <w:tcPr>
            <w:tcW w:w="2065" w:type="dxa"/>
            <w:tcBorders>
              <w:top w:val="nil"/>
              <w:left w:val="nil"/>
              <w:bottom w:val="nil"/>
              <w:right w:val="nil"/>
            </w:tcBorders>
          </w:tcPr>
          <w:p w14:paraId="735C3EA1" w14:textId="77777777" w:rsidR="002D4DBF" w:rsidRPr="00EF7A99" w:rsidRDefault="002D4DBF" w:rsidP="00D176C3">
            <w:pPr>
              <w:widowControl w:val="0"/>
              <w:spacing w:after="0" w:line="240" w:lineRule="auto"/>
              <w:rPr>
                <w:sz w:val="18"/>
                <w:szCs w:val="18"/>
              </w:rPr>
            </w:pPr>
          </w:p>
        </w:tc>
        <w:tc>
          <w:tcPr>
            <w:tcW w:w="1476" w:type="dxa"/>
          </w:tcPr>
          <w:p w14:paraId="34DBA139" w14:textId="77777777" w:rsidR="002D4DBF" w:rsidRPr="00623412" w:rsidRDefault="002D4DBF" w:rsidP="00D176C3">
            <w:pPr>
              <w:widowControl w:val="0"/>
              <w:spacing w:after="0" w:line="240" w:lineRule="auto"/>
              <w:jc w:val="center"/>
              <w:rPr>
                <w:sz w:val="18"/>
                <w:szCs w:val="18"/>
              </w:rPr>
            </w:pPr>
            <w:r w:rsidRPr="0051582A">
              <w:rPr>
                <w:sz w:val="18"/>
                <w:szCs w:val="18"/>
              </w:rPr>
              <w:t>(0.129)</w:t>
            </w:r>
          </w:p>
        </w:tc>
        <w:tc>
          <w:tcPr>
            <w:tcW w:w="1476" w:type="dxa"/>
          </w:tcPr>
          <w:p w14:paraId="68C4CF90" w14:textId="77777777" w:rsidR="002D4DBF" w:rsidRPr="00EF7A99" w:rsidRDefault="002D4DBF" w:rsidP="00D176C3">
            <w:pPr>
              <w:widowControl w:val="0"/>
              <w:spacing w:after="0" w:line="240" w:lineRule="auto"/>
              <w:jc w:val="center"/>
              <w:rPr>
                <w:sz w:val="18"/>
                <w:szCs w:val="18"/>
              </w:rPr>
            </w:pPr>
            <w:r w:rsidRPr="0051582A">
              <w:rPr>
                <w:sz w:val="18"/>
                <w:szCs w:val="18"/>
              </w:rPr>
              <w:t>(0.133)</w:t>
            </w:r>
          </w:p>
        </w:tc>
        <w:tc>
          <w:tcPr>
            <w:tcW w:w="1476" w:type="dxa"/>
          </w:tcPr>
          <w:p w14:paraId="615BA891" w14:textId="77777777" w:rsidR="002D4DBF" w:rsidRPr="00EF7A99" w:rsidRDefault="002D4DBF" w:rsidP="00D176C3">
            <w:pPr>
              <w:widowControl w:val="0"/>
              <w:spacing w:after="0" w:line="240" w:lineRule="auto"/>
              <w:jc w:val="center"/>
              <w:rPr>
                <w:sz w:val="18"/>
                <w:szCs w:val="18"/>
              </w:rPr>
            </w:pPr>
            <w:r w:rsidRPr="0051582A">
              <w:rPr>
                <w:sz w:val="18"/>
                <w:szCs w:val="18"/>
              </w:rPr>
              <w:t>(0.132)</w:t>
            </w:r>
          </w:p>
        </w:tc>
        <w:tc>
          <w:tcPr>
            <w:tcW w:w="1476" w:type="dxa"/>
            <w:tcBorders>
              <w:top w:val="nil"/>
              <w:left w:val="nil"/>
              <w:bottom w:val="nil"/>
              <w:right w:val="nil"/>
            </w:tcBorders>
          </w:tcPr>
          <w:p w14:paraId="145EBA0A" w14:textId="77777777" w:rsidR="002D4DBF" w:rsidRPr="00EF7A99" w:rsidRDefault="002D4DBF" w:rsidP="00D176C3">
            <w:pPr>
              <w:widowControl w:val="0"/>
              <w:spacing w:after="0" w:line="240" w:lineRule="auto"/>
              <w:jc w:val="center"/>
              <w:rPr>
                <w:sz w:val="18"/>
                <w:szCs w:val="18"/>
              </w:rPr>
            </w:pPr>
            <w:r w:rsidRPr="0051582A">
              <w:rPr>
                <w:sz w:val="18"/>
                <w:szCs w:val="18"/>
              </w:rPr>
              <w:t>(0.133)</w:t>
            </w:r>
          </w:p>
        </w:tc>
      </w:tr>
      <w:tr w:rsidR="002D4DBF" w:rsidRPr="00EF7A99" w14:paraId="241FE3F0" w14:textId="77777777" w:rsidTr="00D176C3">
        <w:trPr>
          <w:trHeight w:val="216"/>
        </w:trPr>
        <w:tc>
          <w:tcPr>
            <w:tcW w:w="2065" w:type="dxa"/>
            <w:tcBorders>
              <w:top w:val="nil"/>
              <w:left w:val="nil"/>
              <w:bottom w:val="nil"/>
              <w:right w:val="nil"/>
            </w:tcBorders>
          </w:tcPr>
          <w:p w14:paraId="4085DD70" w14:textId="77777777" w:rsidR="002D4DBF" w:rsidRPr="00EF7A99" w:rsidRDefault="002D4DBF" w:rsidP="00D176C3">
            <w:pPr>
              <w:widowControl w:val="0"/>
              <w:spacing w:after="0" w:line="240" w:lineRule="auto"/>
              <w:rPr>
                <w:sz w:val="18"/>
                <w:szCs w:val="18"/>
              </w:rPr>
            </w:pPr>
            <w:r w:rsidRPr="00EF7A99">
              <w:rPr>
                <w:sz w:val="18"/>
                <w:szCs w:val="18"/>
              </w:rPr>
              <w:t>age</w:t>
            </w:r>
          </w:p>
        </w:tc>
        <w:tc>
          <w:tcPr>
            <w:tcW w:w="1476" w:type="dxa"/>
          </w:tcPr>
          <w:p w14:paraId="6A8CDA11" w14:textId="77777777" w:rsidR="002D4DBF" w:rsidRPr="00623412" w:rsidRDefault="002D4DBF" w:rsidP="00D176C3">
            <w:pPr>
              <w:widowControl w:val="0"/>
              <w:spacing w:after="0" w:line="240" w:lineRule="auto"/>
              <w:jc w:val="center"/>
              <w:rPr>
                <w:sz w:val="18"/>
                <w:szCs w:val="18"/>
              </w:rPr>
            </w:pPr>
            <w:r w:rsidRPr="0051582A">
              <w:rPr>
                <w:sz w:val="18"/>
                <w:szCs w:val="18"/>
              </w:rPr>
              <w:t>-0.000807</w:t>
            </w:r>
            <w:r w:rsidRPr="0051582A">
              <w:rPr>
                <w:sz w:val="18"/>
                <w:szCs w:val="18"/>
                <w:vertAlign w:val="superscript"/>
              </w:rPr>
              <w:t>***</w:t>
            </w:r>
          </w:p>
        </w:tc>
        <w:tc>
          <w:tcPr>
            <w:tcW w:w="1476" w:type="dxa"/>
          </w:tcPr>
          <w:p w14:paraId="3896A9D9" w14:textId="77777777" w:rsidR="002D4DBF" w:rsidRPr="00EF7A99" w:rsidRDefault="002D4DBF" w:rsidP="00D176C3">
            <w:pPr>
              <w:widowControl w:val="0"/>
              <w:spacing w:after="0" w:line="240" w:lineRule="auto"/>
              <w:jc w:val="center"/>
              <w:rPr>
                <w:sz w:val="18"/>
                <w:szCs w:val="18"/>
              </w:rPr>
            </w:pPr>
            <w:r w:rsidRPr="0051582A">
              <w:rPr>
                <w:sz w:val="18"/>
                <w:szCs w:val="18"/>
              </w:rPr>
              <w:t>-0.000804</w:t>
            </w:r>
            <w:r w:rsidRPr="0051582A">
              <w:rPr>
                <w:sz w:val="18"/>
                <w:szCs w:val="18"/>
                <w:vertAlign w:val="superscript"/>
              </w:rPr>
              <w:t>***</w:t>
            </w:r>
          </w:p>
        </w:tc>
        <w:tc>
          <w:tcPr>
            <w:tcW w:w="1476" w:type="dxa"/>
          </w:tcPr>
          <w:p w14:paraId="06FEC459" w14:textId="77777777" w:rsidR="002D4DBF" w:rsidRPr="00EF7A99" w:rsidRDefault="002D4DBF" w:rsidP="00D176C3">
            <w:pPr>
              <w:widowControl w:val="0"/>
              <w:spacing w:after="0" w:line="240" w:lineRule="auto"/>
              <w:jc w:val="center"/>
              <w:rPr>
                <w:sz w:val="18"/>
                <w:szCs w:val="18"/>
              </w:rPr>
            </w:pPr>
            <w:r w:rsidRPr="0051582A">
              <w:rPr>
                <w:sz w:val="18"/>
                <w:szCs w:val="18"/>
              </w:rPr>
              <w:t>-0.000809</w:t>
            </w:r>
            <w:r w:rsidRPr="0051582A">
              <w:rPr>
                <w:sz w:val="18"/>
                <w:szCs w:val="18"/>
                <w:vertAlign w:val="superscript"/>
              </w:rPr>
              <w:t>***</w:t>
            </w:r>
          </w:p>
        </w:tc>
        <w:tc>
          <w:tcPr>
            <w:tcW w:w="1476" w:type="dxa"/>
            <w:tcBorders>
              <w:top w:val="nil"/>
              <w:left w:val="nil"/>
              <w:bottom w:val="nil"/>
              <w:right w:val="nil"/>
            </w:tcBorders>
          </w:tcPr>
          <w:p w14:paraId="76BF4DFD" w14:textId="77777777" w:rsidR="002D4DBF" w:rsidRPr="00EF7A99" w:rsidRDefault="002D4DBF" w:rsidP="00D176C3">
            <w:pPr>
              <w:widowControl w:val="0"/>
              <w:spacing w:after="0" w:line="240" w:lineRule="auto"/>
              <w:jc w:val="center"/>
              <w:rPr>
                <w:sz w:val="18"/>
                <w:szCs w:val="18"/>
              </w:rPr>
            </w:pPr>
            <w:r w:rsidRPr="0051582A">
              <w:rPr>
                <w:sz w:val="18"/>
                <w:szCs w:val="18"/>
              </w:rPr>
              <w:t>-0.000804</w:t>
            </w:r>
            <w:r w:rsidRPr="0051582A">
              <w:rPr>
                <w:sz w:val="18"/>
                <w:szCs w:val="18"/>
                <w:vertAlign w:val="superscript"/>
              </w:rPr>
              <w:t>***</w:t>
            </w:r>
          </w:p>
        </w:tc>
      </w:tr>
      <w:tr w:rsidR="002D4DBF" w:rsidRPr="00EF7A99" w14:paraId="0518AEF8" w14:textId="77777777" w:rsidTr="00D176C3">
        <w:trPr>
          <w:trHeight w:val="230"/>
        </w:trPr>
        <w:tc>
          <w:tcPr>
            <w:tcW w:w="2065" w:type="dxa"/>
            <w:tcBorders>
              <w:top w:val="nil"/>
              <w:left w:val="nil"/>
              <w:bottom w:val="nil"/>
              <w:right w:val="nil"/>
            </w:tcBorders>
          </w:tcPr>
          <w:p w14:paraId="76783FEE" w14:textId="77777777" w:rsidR="002D4DBF" w:rsidRPr="00EF7A99" w:rsidRDefault="002D4DBF" w:rsidP="00D176C3">
            <w:pPr>
              <w:widowControl w:val="0"/>
              <w:spacing w:after="0" w:line="240" w:lineRule="auto"/>
              <w:rPr>
                <w:sz w:val="18"/>
                <w:szCs w:val="18"/>
              </w:rPr>
            </w:pPr>
          </w:p>
        </w:tc>
        <w:tc>
          <w:tcPr>
            <w:tcW w:w="1476" w:type="dxa"/>
          </w:tcPr>
          <w:p w14:paraId="7E39942E" w14:textId="77777777" w:rsidR="002D4DBF" w:rsidRPr="00623412" w:rsidRDefault="002D4DBF" w:rsidP="00D176C3">
            <w:pPr>
              <w:widowControl w:val="0"/>
              <w:spacing w:after="0" w:line="240" w:lineRule="auto"/>
              <w:jc w:val="center"/>
              <w:rPr>
                <w:sz w:val="18"/>
                <w:szCs w:val="18"/>
              </w:rPr>
            </w:pPr>
            <w:r w:rsidRPr="0051582A">
              <w:rPr>
                <w:sz w:val="18"/>
                <w:szCs w:val="18"/>
              </w:rPr>
              <w:t>(0.000120)</w:t>
            </w:r>
          </w:p>
        </w:tc>
        <w:tc>
          <w:tcPr>
            <w:tcW w:w="1476" w:type="dxa"/>
          </w:tcPr>
          <w:p w14:paraId="01F69955" w14:textId="77777777" w:rsidR="002D4DBF" w:rsidRPr="00EF7A99" w:rsidRDefault="002D4DBF" w:rsidP="00D176C3">
            <w:pPr>
              <w:widowControl w:val="0"/>
              <w:spacing w:after="0" w:line="240" w:lineRule="auto"/>
              <w:jc w:val="center"/>
              <w:rPr>
                <w:sz w:val="18"/>
                <w:szCs w:val="18"/>
              </w:rPr>
            </w:pPr>
            <w:r w:rsidRPr="0051582A">
              <w:rPr>
                <w:sz w:val="18"/>
                <w:szCs w:val="18"/>
              </w:rPr>
              <w:t>(0.000119)</w:t>
            </w:r>
          </w:p>
        </w:tc>
        <w:tc>
          <w:tcPr>
            <w:tcW w:w="1476" w:type="dxa"/>
          </w:tcPr>
          <w:p w14:paraId="6C6505A7" w14:textId="77777777" w:rsidR="002D4DBF" w:rsidRPr="00EF7A99" w:rsidRDefault="002D4DBF" w:rsidP="00D176C3">
            <w:pPr>
              <w:widowControl w:val="0"/>
              <w:spacing w:after="0" w:line="240" w:lineRule="auto"/>
              <w:jc w:val="center"/>
              <w:rPr>
                <w:sz w:val="18"/>
                <w:szCs w:val="18"/>
              </w:rPr>
            </w:pPr>
            <w:r w:rsidRPr="0051582A">
              <w:rPr>
                <w:sz w:val="18"/>
                <w:szCs w:val="18"/>
              </w:rPr>
              <w:t>(0.000116)</w:t>
            </w:r>
          </w:p>
        </w:tc>
        <w:tc>
          <w:tcPr>
            <w:tcW w:w="1476" w:type="dxa"/>
            <w:tcBorders>
              <w:top w:val="nil"/>
              <w:left w:val="nil"/>
              <w:bottom w:val="nil"/>
              <w:right w:val="nil"/>
            </w:tcBorders>
          </w:tcPr>
          <w:p w14:paraId="7A96C536" w14:textId="77777777" w:rsidR="002D4DBF" w:rsidRPr="00EF7A99" w:rsidRDefault="002D4DBF" w:rsidP="00D176C3">
            <w:pPr>
              <w:widowControl w:val="0"/>
              <w:spacing w:after="0" w:line="240" w:lineRule="auto"/>
              <w:jc w:val="center"/>
              <w:rPr>
                <w:sz w:val="18"/>
                <w:szCs w:val="18"/>
              </w:rPr>
            </w:pPr>
            <w:r w:rsidRPr="0051582A">
              <w:rPr>
                <w:sz w:val="18"/>
                <w:szCs w:val="18"/>
              </w:rPr>
              <w:t>(0.000119)</w:t>
            </w:r>
          </w:p>
        </w:tc>
      </w:tr>
      <w:tr w:rsidR="002D4DBF" w:rsidRPr="00EF7A99" w14:paraId="64D25E37" w14:textId="77777777" w:rsidTr="00D176C3">
        <w:trPr>
          <w:trHeight w:val="216"/>
        </w:trPr>
        <w:tc>
          <w:tcPr>
            <w:tcW w:w="2065" w:type="dxa"/>
            <w:tcBorders>
              <w:top w:val="nil"/>
              <w:left w:val="nil"/>
              <w:bottom w:val="nil"/>
              <w:right w:val="nil"/>
            </w:tcBorders>
          </w:tcPr>
          <w:p w14:paraId="1EFD076F" w14:textId="77777777" w:rsidR="002D4DBF" w:rsidRPr="00EF7A99" w:rsidRDefault="002D4DBF" w:rsidP="00D176C3">
            <w:pPr>
              <w:widowControl w:val="0"/>
              <w:spacing w:after="0" w:line="240" w:lineRule="auto"/>
              <w:rPr>
                <w:sz w:val="18"/>
                <w:szCs w:val="18"/>
              </w:rPr>
            </w:pPr>
            <w:r w:rsidRPr="00EF7A99">
              <w:rPr>
                <w:sz w:val="18"/>
                <w:szCs w:val="18"/>
              </w:rPr>
              <w:t>school</w:t>
            </w:r>
          </w:p>
        </w:tc>
        <w:tc>
          <w:tcPr>
            <w:tcW w:w="1476" w:type="dxa"/>
          </w:tcPr>
          <w:p w14:paraId="6C12EEA9" w14:textId="77777777" w:rsidR="002D4DBF" w:rsidRPr="00623412" w:rsidRDefault="002D4DBF" w:rsidP="00D176C3">
            <w:pPr>
              <w:widowControl w:val="0"/>
              <w:spacing w:after="0" w:line="240" w:lineRule="auto"/>
              <w:jc w:val="center"/>
              <w:rPr>
                <w:sz w:val="18"/>
                <w:szCs w:val="18"/>
              </w:rPr>
            </w:pPr>
            <w:r w:rsidRPr="0051582A">
              <w:rPr>
                <w:sz w:val="18"/>
                <w:szCs w:val="18"/>
              </w:rPr>
              <w:t>-0.0559</w:t>
            </w:r>
          </w:p>
        </w:tc>
        <w:tc>
          <w:tcPr>
            <w:tcW w:w="1476" w:type="dxa"/>
          </w:tcPr>
          <w:p w14:paraId="2D5AB238" w14:textId="77777777" w:rsidR="002D4DBF" w:rsidRPr="00EF7A99" w:rsidRDefault="002D4DBF" w:rsidP="00D176C3">
            <w:pPr>
              <w:widowControl w:val="0"/>
              <w:spacing w:after="0" w:line="240" w:lineRule="auto"/>
              <w:jc w:val="center"/>
              <w:rPr>
                <w:sz w:val="18"/>
                <w:szCs w:val="18"/>
              </w:rPr>
            </w:pPr>
            <w:r w:rsidRPr="0051582A">
              <w:rPr>
                <w:sz w:val="18"/>
                <w:szCs w:val="18"/>
              </w:rPr>
              <w:t>-0.0535</w:t>
            </w:r>
          </w:p>
        </w:tc>
        <w:tc>
          <w:tcPr>
            <w:tcW w:w="1476" w:type="dxa"/>
          </w:tcPr>
          <w:p w14:paraId="0B73ECAF" w14:textId="77777777" w:rsidR="002D4DBF" w:rsidRPr="00EF7A99" w:rsidRDefault="002D4DBF" w:rsidP="00D176C3">
            <w:pPr>
              <w:widowControl w:val="0"/>
              <w:spacing w:after="0" w:line="240" w:lineRule="auto"/>
              <w:jc w:val="center"/>
              <w:rPr>
                <w:sz w:val="18"/>
                <w:szCs w:val="18"/>
              </w:rPr>
            </w:pPr>
            <w:r w:rsidRPr="0051582A">
              <w:rPr>
                <w:sz w:val="18"/>
                <w:szCs w:val="18"/>
              </w:rPr>
              <w:t>-0.0549</w:t>
            </w:r>
          </w:p>
        </w:tc>
        <w:tc>
          <w:tcPr>
            <w:tcW w:w="1476" w:type="dxa"/>
            <w:tcBorders>
              <w:top w:val="nil"/>
              <w:left w:val="nil"/>
              <w:bottom w:val="nil"/>
              <w:right w:val="nil"/>
            </w:tcBorders>
          </w:tcPr>
          <w:p w14:paraId="794B9CFC" w14:textId="77777777" w:rsidR="002D4DBF" w:rsidRPr="00EF7A99" w:rsidRDefault="002D4DBF" w:rsidP="00D176C3">
            <w:pPr>
              <w:widowControl w:val="0"/>
              <w:spacing w:after="0" w:line="240" w:lineRule="auto"/>
              <w:jc w:val="center"/>
              <w:rPr>
                <w:sz w:val="18"/>
                <w:szCs w:val="18"/>
              </w:rPr>
            </w:pPr>
            <w:r w:rsidRPr="0051582A">
              <w:rPr>
                <w:sz w:val="18"/>
                <w:szCs w:val="18"/>
              </w:rPr>
              <w:t>-0.0530</w:t>
            </w:r>
          </w:p>
        </w:tc>
      </w:tr>
      <w:tr w:rsidR="002D4DBF" w:rsidRPr="00EF7A99" w14:paraId="555A90C2" w14:textId="77777777" w:rsidTr="00D176C3">
        <w:trPr>
          <w:trHeight w:val="230"/>
        </w:trPr>
        <w:tc>
          <w:tcPr>
            <w:tcW w:w="2065" w:type="dxa"/>
            <w:tcBorders>
              <w:top w:val="nil"/>
              <w:left w:val="nil"/>
              <w:bottom w:val="nil"/>
              <w:right w:val="nil"/>
            </w:tcBorders>
          </w:tcPr>
          <w:p w14:paraId="757548C2" w14:textId="77777777" w:rsidR="002D4DBF" w:rsidRPr="00EF7A99" w:rsidRDefault="002D4DBF" w:rsidP="00D176C3">
            <w:pPr>
              <w:widowControl w:val="0"/>
              <w:spacing w:after="0" w:line="240" w:lineRule="auto"/>
              <w:rPr>
                <w:sz w:val="18"/>
                <w:szCs w:val="18"/>
              </w:rPr>
            </w:pPr>
          </w:p>
        </w:tc>
        <w:tc>
          <w:tcPr>
            <w:tcW w:w="1476" w:type="dxa"/>
          </w:tcPr>
          <w:p w14:paraId="2F752015" w14:textId="77777777" w:rsidR="002D4DBF" w:rsidRPr="00623412" w:rsidRDefault="002D4DBF" w:rsidP="00D176C3">
            <w:pPr>
              <w:widowControl w:val="0"/>
              <w:spacing w:after="0" w:line="240" w:lineRule="auto"/>
              <w:jc w:val="center"/>
              <w:rPr>
                <w:sz w:val="18"/>
                <w:szCs w:val="18"/>
              </w:rPr>
            </w:pPr>
            <w:r w:rsidRPr="0051582A">
              <w:rPr>
                <w:sz w:val="18"/>
                <w:szCs w:val="18"/>
              </w:rPr>
              <w:t>(0.0524)</w:t>
            </w:r>
          </w:p>
        </w:tc>
        <w:tc>
          <w:tcPr>
            <w:tcW w:w="1476" w:type="dxa"/>
          </w:tcPr>
          <w:p w14:paraId="3B5C84CB" w14:textId="77777777" w:rsidR="002D4DBF" w:rsidRPr="00EF7A99" w:rsidRDefault="002D4DBF" w:rsidP="00D176C3">
            <w:pPr>
              <w:widowControl w:val="0"/>
              <w:spacing w:after="0" w:line="240" w:lineRule="auto"/>
              <w:jc w:val="center"/>
              <w:rPr>
                <w:sz w:val="18"/>
                <w:szCs w:val="18"/>
              </w:rPr>
            </w:pPr>
            <w:r w:rsidRPr="0051582A">
              <w:rPr>
                <w:sz w:val="18"/>
                <w:szCs w:val="18"/>
              </w:rPr>
              <w:t>(0.0523)</w:t>
            </w:r>
          </w:p>
        </w:tc>
        <w:tc>
          <w:tcPr>
            <w:tcW w:w="1476" w:type="dxa"/>
          </w:tcPr>
          <w:p w14:paraId="675F3E4E" w14:textId="77777777" w:rsidR="002D4DBF" w:rsidRPr="00EF7A99" w:rsidRDefault="002D4DBF" w:rsidP="00D176C3">
            <w:pPr>
              <w:widowControl w:val="0"/>
              <w:spacing w:after="0" w:line="240" w:lineRule="auto"/>
              <w:jc w:val="center"/>
              <w:rPr>
                <w:sz w:val="18"/>
                <w:szCs w:val="18"/>
              </w:rPr>
            </w:pPr>
            <w:r w:rsidRPr="0051582A">
              <w:rPr>
                <w:sz w:val="18"/>
                <w:szCs w:val="18"/>
              </w:rPr>
              <w:t>(0.0522)</w:t>
            </w:r>
          </w:p>
        </w:tc>
        <w:tc>
          <w:tcPr>
            <w:tcW w:w="1476" w:type="dxa"/>
            <w:tcBorders>
              <w:top w:val="nil"/>
              <w:left w:val="nil"/>
              <w:bottom w:val="nil"/>
              <w:right w:val="nil"/>
            </w:tcBorders>
          </w:tcPr>
          <w:p w14:paraId="4BE61904" w14:textId="77777777" w:rsidR="002D4DBF" w:rsidRPr="00EF7A99" w:rsidRDefault="002D4DBF" w:rsidP="00D176C3">
            <w:pPr>
              <w:widowControl w:val="0"/>
              <w:spacing w:after="0" w:line="240" w:lineRule="auto"/>
              <w:jc w:val="center"/>
              <w:rPr>
                <w:sz w:val="18"/>
                <w:szCs w:val="18"/>
              </w:rPr>
            </w:pPr>
            <w:r w:rsidRPr="0051582A">
              <w:rPr>
                <w:sz w:val="18"/>
                <w:szCs w:val="18"/>
              </w:rPr>
              <w:t>(0.0523)</w:t>
            </w:r>
          </w:p>
        </w:tc>
      </w:tr>
      <w:tr w:rsidR="002D4DBF" w:rsidRPr="00EF7A99" w14:paraId="77871905" w14:textId="77777777" w:rsidTr="00D176C3">
        <w:trPr>
          <w:trHeight w:val="230"/>
        </w:trPr>
        <w:tc>
          <w:tcPr>
            <w:tcW w:w="2065" w:type="dxa"/>
            <w:tcBorders>
              <w:top w:val="nil"/>
              <w:left w:val="nil"/>
              <w:bottom w:val="nil"/>
              <w:right w:val="nil"/>
            </w:tcBorders>
          </w:tcPr>
          <w:p w14:paraId="0E70484F" w14:textId="77777777" w:rsidR="002D4DBF" w:rsidRPr="00EF7A99" w:rsidRDefault="002D4DBF" w:rsidP="00D176C3">
            <w:pPr>
              <w:widowControl w:val="0"/>
              <w:spacing w:after="0" w:line="240" w:lineRule="auto"/>
              <w:rPr>
                <w:sz w:val="18"/>
                <w:szCs w:val="18"/>
              </w:rPr>
            </w:pPr>
            <w:proofErr w:type="spellStart"/>
            <w:r w:rsidRPr="00EF7A99">
              <w:rPr>
                <w:sz w:val="18"/>
                <w:szCs w:val="18"/>
              </w:rPr>
              <w:t>risk_aversion</w:t>
            </w:r>
            <w:proofErr w:type="spellEnd"/>
          </w:p>
        </w:tc>
        <w:tc>
          <w:tcPr>
            <w:tcW w:w="1476" w:type="dxa"/>
          </w:tcPr>
          <w:p w14:paraId="0492AC69" w14:textId="77777777" w:rsidR="002D4DBF" w:rsidRPr="00623412" w:rsidRDefault="002D4DBF" w:rsidP="00D176C3">
            <w:pPr>
              <w:widowControl w:val="0"/>
              <w:spacing w:after="0" w:line="240" w:lineRule="auto"/>
              <w:jc w:val="center"/>
              <w:rPr>
                <w:sz w:val="18"/>
                <w:szCs w:val="18"/>
              </w:rPr>
            </w:pPr>
            <w:r w:rsidRPr="0051582A">
              <w:rPr>
                <w:sz w:val="18"/>
                <w:szCs w:val="18"/>
              </w:rPr>
              <w:t>-0.268</w:t>
            </w:r>
            <w:r w:rsidRPr="0051582A">
              <w:rPr>
                <w:sz w:val="18"/>
                <w:szCs w:val="18"/>
                <w:vertAlign w:val="superscript"/>
              </w:rPr>
              <w:t>***</w:t>
            </w:r>
          </w:p>
        </w:tc>
        <w:tc>
          <w:tcPr>
            <w:tcW w:w="1476" w:type="dxa"/>
          </w:tcPr>
          <w:p w14:paraId="09ECE3FB" w14:textId="77777777" w:rsidR="002D4DBF" w:rsidRPr="00EF7A99" w:rsidRDefault="002D4DBF" w:rsidP="00D176C3">
            <w:pPr>
              <w:widowControl w:val="0"/>
              <w:spacing w:after="0" w:line="240" w:lineRule="auto"/>
              <w:jc w:val="center"/>
              <w:rPr>
                <w:sz w:val="18"/>
                <w:szCs w:val="18"/>
              </w:rPr>
            </w:pPr>
            <w:r w:rsidRPr="0051582A">
              <w:rPr>
                <w:sz w:val="18"/>
                <w:szCs w:val="18"/>
              </w:rPr>
              <w:t>-0.259</w:t>
            </w:r>
            <w:r w:rsidRPr="0051582A">
              <w:rPr>
                <w:sz w:val="18"/>
                <w:szCs w:val="18"/>
                <w:vertAlign w:val="superscript"/>
              </w:rPr>
              <w:t>***</w:t>
            </w:r>
          </w:p>
        </w:tc>
        <w:tc>
          <w:tcPr>
            <w:tcW w:w="1476" w:type="dxa"/>
          </w:tcPr>
          <w:p w14:paraId="5FF2D1A0" w14:textId="77777777" w:rsidR="002D4DBF" w:rsidRPr="00EF7A99" w:rsidRDefault="002D4DBF" w:rsidP="00D176C3">
            <w:pPr>
              <w:widowControl w:val="0"/>
              <w:spacing w:after="0" w:line="240" w:lineRule="auto"/>
              <w:jc w:val="center"/>
              <w:rPr>
                <w:sz w:val="18"/>
                <w:szCs w:val="18"/>
              </w:rPr>
            </w:pPr>
            <w:r w:rsidRPr="0051582A">
              <w:rPr>
                <w:sz w:val="18"/>
                <w:szCs w:val="18"/>
              </w:rPr>
              <w:t>-0.260</w:t>
            </w:r>
            <w:r w:rsidRPr="0051582A">
              <w:rPr>
                <w:sz w:val="18"/>
                <w:szCs w:val="18"/>
                <w:vertAlign w:val="superscript"/>
              </w:rPr>
              <w:t>***</w:t>
            </w:r>
          </w:p>
        </w:tc>
        <w:tc>
          <w:tcPr>
            <w:tcW w:w="1476" w:type="dxa"/>
            <w:tcBorders>
              <w:top w:val="nil"/>
              <w:left w:val="nil"/>
              <w:bottom w:val="nil"/>
              <w:right w:val="nil"/>
            </w:tcBorders>
          </w:tcPr>
          <w:p w14:paraId="0160BEDF" w14:textId="77777777" w:rsidR="002D4DBF" w:rsidRPr="00EF7A99" w:rsidRDefault="002D4DBF" w:rsidP="00D176C3">
            <w:pPr>
              <w:widowControl w:val="0"/>
              <w:spacing w:after="0" w:line="240" w:lineRule="auto"/>
              <w:jc w:val="center"/>
              <w:rPr>
                <w:sz w:val="18"/>
                <w:szCs w:val="18"/>
              </w:rPr>
            </w:pPr>
            <w:r w:rsidRPr="0051582A">
              <w:rPr>
                <w:sz w:val="18"/>
                <w:szCs w:val="18"/>
              </w:rPr>
              <w:t>-0.259</w:t>
            </w:r>
            <w:r w:rsidRPr="0051582A">
              <w:rPr>
                <w:sz w:val="18"/>
                <w:szCs w:val="18"/>
                <w:vertAlign w:val="superscript"/>
              </w:rPr>
              <w:t>***</w:t>
            </w:r>
          </w:p>
        </w:tc>
      </w:tr>
      <w:tr w:rsidR="002D4DBF" w:rsidRPr="00EF7A99" w14:paraId="2A97B704" w14:textId="77777777" w:rsidTr="00D176C3">
        <w:trPr>
          <w:trHeight w:val="216"/>
        </w:trPr>
        <w:tc>
          <w:tcPr>
            <w:tcW w:w="2065" w:type="dxa"/>
            <w:tcBorders>
              <w:top w:val="nil"/>
              <w:left w:val="nil"/>
              <w:bottom w:val="nil"/>
              <w:right w:val="nil"/>
            </w:tcBorders>
          </w:tcPr>
          <w:p w14:paraId="14D7D4DF" w14:textId="77777777" w:rsidR="002D4DBF" w:rsidRPr="00EF7A99" w:rsidRDefault="002D4DBF" w:rsidP="00D176C3">
            <w:pPr>
              <w:widowControl w:val="0"/>
              <w:spacing w:after="0" w:line="240" w:lineRule="auto"/>
              <w:rPr>
                <w:sz w:val="18"/>
                <w:szCs w:val="18"/>
              </w:rPr>
            </w:pPr>
          </w:p>
        </w:tc>
        <w:tc>
          <w:tcPr>
            <w:tcW w:w="1476" w:type="dxa"/>
          </w:tcPr>
          <w:p w14:paraId="370E3E5D" w14:textId="77777777" w:rsidR="002D4DBF" w:rsidRPr="00623412" w:rsidRDefault="002D4DBF" w:rsidP="00D176C3">
            <w:pPr>
              <w:widowControl w:val="0"/>
              <w:spacing w:after="0" w:line="240" w:lineRule="auto"/>
              <w:jc w:val="center"/>
              <w:rPr>
                <w:sz w:val="18"/>
                <w:szCs w:val="18"/>
              </w:rPr>
            </w:pPr>
            <w:r w:rsidRPr="0051582A">
              <w:rPr>
                <w:sz w:val="18"/>
                <w:szCs w:val="18"/>
              </w:rPr>
              <w:t>(0.0338)</w:t>
            </w:r>
          </w:p>
        </w:tc>
        <w:tc>
          <w:tcPr>
            <w:tcW w:w="1476" w:type="dxa"/>
          </w:tcPr>
          <w:p w14:paraId="387B36F9" w14:textId="77777777" w:rsidR="002D4DBF" w:rsidRPr="00EF7A99" w:rsidRDefault="002D4DBF" w:rsidP="00D176C3">
            <w:pPr>
              <w:widowControl w:val="0"/>
              <w:spacing w:after="0" w:line="240" w:lineRule="auto"/>
              <w:jc w:val="center"/>
              <w:rPr>
                <w:sz w:val="18"/>
                <w:szCs w:val="18"/>
              </w:rPr>
            </w:pPr>
            <w:r w:rsidRPr="0051582A">
              <w:rPr>
                <w:sz w:val="18"/>
                <w:szCs w:val="18"/>
              </w:rPr>
              <w:t>(0.0339)</w:t>
            </w:r>
          </w:p>
        </w:tc>
        <w:tc>
          <w:tcPr>
            <w:tcW w:w="1476" w:type="dxa"/>
          </w:tcPr>
          <w:p w14:paraId="69F8C958" w14:textId="77777777" w:rsidR="002D4DBF" w:rsidRPr="00EF7A99" w:rsidRDefault="002D4DBF" w:rsidP="00D176C3">
            <w:pPr>
              <w:widowControl w:val="0"/>
              <w:spacing w:after="0" w:line="240" w:lineRule="auto"/>
              <w:jc w:val="center"/>
              <w:rPr>
                <w:sz w:val="18"/>
                <w:szCs w:val="18"/>
              </w:rPr>
            </w:pPr>
            <w:r w:rsidRPr="0051582A">
              <w:rPr>
                <w:sz w:val="18"/>
                <w:szCs w:val="18"/>
              </w:rPr>
              <w:t>(0.0336)</w:t>
            </w:r>
          </w:p>
        </w:tc>
        <w:tc>
          <w:tcPr>
            <w:tcW w:w="1476" w:type="dxa"/>
            <w:tcBorders>
              <w:top w:val="nil"/>
              <w:left w:val="nil"/>
              <w:bottom w:val="nil"/>
              <w:right w:val="nil"/>
            </w:tcBorders>
          </w:tcPr>
          <w:p w14:paraId="08511B79" w14:textId="77777777" w:rsidR="002D4DBF" w:rsidRPr="00EF7A99" w:rsidRDefault="002D4DBF" w:rsidP="00D176C3">
            <w:pPr>
              <w:widowControl w:val="0"/>
              <w:spacing w:after="0" w:line="240" w:lineRule="auto"/>
              <w:jc w:val="center"/>
              <w:rPr>
                <w:sz w:val="18"/>
                <w:szCs w:val="18"/>
              </w:rPr>
            </w:pPr>
            <w:r w:rsidRPr="0051582A">
              <w:rPr>
                <w:sz w:val="18"/>
                <w:szCs w:val="18"/>
              </w:rPr>
              <w:t>(0.0338)</w:t>
            </w:r>
          </w:p>
        </w:tc>
      </w:tr>
      <w:tr w:rsidR="002D4DBF" w:rsidRPr="00EF7A99" w14:paraId="28016D65" w14:textId="77777777" w:rsidTr="00D176C3">
        <w:trPr>
          <w:trHeight w:val="216"/>
        </w:trPr>
        <w:tc>
          <w:tcPr>
            <w:tcW w:w="2065" w:type="dxa"/>
            <w:tcBorders>
              <w:top w:val="nil"/>
              <w:left w:val="nil"/>
              <w:bottom w:val="nil"/>
              <w:right w:val="nil"/>
            </w:tcBorders>
          </w:tcPr>
          <w:p w14:paraId="1954E7ED" w14:textId="77777777" w:rsidR="002D4DBF" w:rsidRPr="00EF7A99" w:rsidRDefault="002D4DBF" w:rsidP="00D176C3">
            <w:pPr>
              <w:widowControl w:val="0"/>
              <w:spacing w:after="0" w:line="240" w:lineRule="auto"/>
              <w:rPr>
                <w:sz w:val="18"/>
                <w:szCs w:val="18"/>
              </w:rPr>
            </w:pPr>
            <w:r w:rsidRPr="00EF7A99">
              <w:rPr>
                <w:sz w:val="18"/>
                <w:szCs w:val="18"/>
              </w:rPr>
              <w:t>working</w:t>
            </w:r>
          </w:p>
        </w:tc>
        <w:tc>
          <w:tcPr>
            <w:tcW w:w="1476" w:type="dxa"/>
          </w:tcPr>
          <w:p w14:paraId="69522FE9" w14:textId="77777777" w:rsidR="002D4DBF" w:rsidRPr="00623412" w:rsidRDefault="002D4DBF" w:rsidP="00D176C3">
            <w:pPr>
              <w:widowControl w:val="0"/>
              <w:spacing w:after="0" w:line="240" w:lineRule="auto"/>
              <w:jc w:val="center"/>
              <w:rPr>
                <w:sz w:val="18"/>
                <w:szCs w:val="18"/>
              </w:rPr>
            </w:pPr>
            <w:r w:rsidRPr="0051582A">
              <w:rPr>
                <w:sz w:val="18"/>
                <w:szCs w:val="18"/>
              </w:rPr>
              <w:t>-0.0757</w:t>
            </w:r>
          </w:p>
        </w:tc>
        <w:tc>
          <w:tcPr>
            <w:tcW w:w="1476" w:type="dxa"/>
          </w:tcPr>
          <w:p w14:paraId="1104DC0F" w14:textId="77777777" w:rsidR="002D4DBF" w:rsidRPr="00EF7A99" w:rsidRDefault="002D4DBF" w:rsidP="00D176C3">
            <w:pPr>
              <w:widowControl w:val="0"/>
              <w:spacing w:after="0" w:line="240" w:lineRule="auto"/>
              <w:jc w:val="center"/>
              <w:rPr>
                <w:sz w:val="18"/>
                <w:szCs w:val="18"/>
              </w:rPr>
            </w:pPr>
            <w:r w:rsidRPr="0051582A">
              <w:rPr>
                <w:sz w:val="18"/>
                <w:szCs w:val="18"/>
              </w:rPr>
              <w:t>-0.0846</w:t>
            </w:r>
          </w:p>
        </w:tc>
        <w:tc>
          <w:tcPr>
            <w:tcW w:w="1476" w:type="dxa"/>
          </w:tcPr>
          <w:p w14:paraId="027AD9D5" w14:textId="77777777" w:rsidR="002D4DBF" w:rsidRPr="00EF7A99" w:rsidRDefault="002D4DBF" w:rsidP="00D176C3">
            <w:pPr>
              <w:widowControl w:val="0"/>
              <w:spacing w:after="0" w:line="240" w:lineRule="auto"/>
              <w:jc w:val="center"/>
              <w:rPr>
                <w:sz w:val="18"/>
                <w:szCs w:val="18"/>
              </w:rPr>
            </w:pPr>
            <w:r w:rsidRPr="0051582A">
              <w:rPr>
                <w:sz w:val="18"/>
                <w:szCs w:val="18"/>
              </w:rPr>
              <w:t>-0.0807</w:t>
            </w:r>
          </w:p>
        </w:tc>
        <w:tc>
          <w:tcPr>
            <w:tcW w:w="1476" w:type="dxa"/>
            <w:tcBorders>
              <w:top w:val="nil"/>
              <w:left w:val="nil"/>
              <w:bottom w:val="nil"/>
              <w:right w:val="nil"/>
            </w:tcBorders>
          </w:tcPr>
          <w:p w14:paraId="3E038490" w14:textId="77777777" w:rsidR="002D4DBF" w:rsidRPr="00EF7A99" w:rsidRDefault="002D4DBF" w:rsidP="00D176C3">
            <w:pPr>
              <w:widowControl w:val="0"/>
              <w:spacing w:after="0" w:line="240" w:lineRule="auto"/>
              <w:jc w:val="center"/>
              <w:rPr>
                <w:sz w:val="18"/>
                <w:szCs w:val="18"/>
              </w:rPr>
            </w:pPr>
            <w:r w:rsidRPr="0051582A">
              <w:rPr>
                <w:sz w:val="18"/>
                <w:szCs w:val="18"/>
              </w:rPr>
              <w:t>-0.0840</w:t>
            </w:r>
          </w:p>
        </w:tc>
      </w:tr>
      <w:tr w:rsidR="002D4DBF" w:rsidRPr="00EF7A99" w14:paraId="36C32180" w14:textId="77777777" w:rsidTr="00D176C3">
        <w:trPr>
          <w:trHeight w:val="230"/>
        </w:trPr>
        <w:tc>
          <w:tcPr>
            <w:tcW w:w="2065" w:type="dxa"/>
            <w:tcBorders>
              <w:top w:val="nil"/>
              <w:left w:val="nil"/>
              <w:bottom w:val="nil"/>
              <w:right w:val="nil"/>
            </w:tcBorders>
          </w:tcPr>
          <w:p w14:paraId="59CE8771" w14:textId="77777777" w:rsidR="002D4DBF" w:rsidRPr="00EF7A99" w:rsidRDefault="002D4DBF" w:rsidP="00D176C3">
            <w:pPr>
              <w:widowControl w:val="0"/>
              <w:spacing w:after="0" w:line="240" w:lineRule="auto"/>
              <w:rPr>
                <w:sz w:val="18"/>
                <w:szCs w:val="18"/>
              </w:rPr>
            </w:pPr>
          </w:p>
        </w:tc>
        <w:tc>
          <w:tcPr>
            <w:tcW w:w="1476" w:type="dxa"/>
          </w:tcPr>
          <w:p w14:paraId="632EEC64" w14:textId="77777777" w:rsidR="002D4DBF" w:rsidRPr="00623412" w:rsidRDefault="002D4DBF" w:rsidP="00D176C3">
            <w:pPr>
              <w:widowControl w:val="0"/>
              <w:spacing w:after="0" w:line="240" w:lineRule="auto"/>
              <w:jc w:val="center"/>
              <w:rPr>
                <w:sz w:val="18"/>
                <w:szCs w:val="18"/>
              </w:rPr>
            </w:pPr>
            <w:r w:rsidRPr="0051582A">
              <w:rPr>
                <w:sz w:val="18"/>
                <w:szCs w:val="18"/>
              </w:rPr>
              <w:t>(0.0875)</w:t>
            </w:r>
          </w:p>
        </w:tc>
        <w:tc>
          <w:tcPr>
            <w:tcW w:w="1476" w:type="dxa"/>
          </w:tcPr>
          <w:p w14:paraId="1A2F9937" w14:textId="77777777" w:rsidR="002D4DBF" w:rsidRPr="00EF7A99" w:rsidRDefault="002D4DBF" w:rsidP="00D176C3">
            <w:pPr>
              <w:widowControl w:val="0"/>
              <w:spacing w:after="0" w:line="240" w:lineRule="auto"/>
              <w:jc w:val="center"/>
              <w:rPr>
                <w:sz w:val="18"/>
                <w:szCs w:val="18"/>
              </w:rPr>
            </w:pPr>
            <w:r w:rsidRPr="0051582A">
              <w:rPr>
                <w:sz w:val="18"/>
                <w:szCs w:val="18"/>
              </w:rPr>
              <w:t>(0.0876)</w:t>
            </w:r>
          </w:p>
        </w:tc>
        <w:tc>
          <w:tcPr>
            <w:tcW w:w="1476" w:type="dxa"/>
          </w:tcPr>
          <w:p w14:paraId="2F158123" w14:textId="77777777" w:rsidR="002D4DBF" w:rsidRPr="00EF7A99" w:rsidRDefault="002D4DBF" w:rsidP="00D176C3">
            <w:pPr>
              <w:widowControl w:val="0"/>
              <w:spacing w:after="0" w:line="240" w:lineRule="auto"/>
              <w:jc w:val="center"/>
              <w:rPr>
                <w:sz w:val="18"/>
                <w:szCs w:val="18"/>
              </w:rPr>
            </w:pPr>
            <w:r w:rsidRPr="0051582A">
              <w:rPr>
                <w:sz w:val="18"/>
                <w:szCs w:val="18"/>
              </w:rPr>
              <w:t>(0.0874)</w:t>
            </w:r>
          </w:p>
        </w:tc>
        <w:tc>
          <w:tcPr>
            <w:tcW w:w="1476" w:type="dxa"/>
            <w:tcBorders>
              <w:top w:val="nil"/>
              <w:left w:val="nil"/>
              <w:bottom w:val="nil"/>
              <w:right w:val="nil"/>
            </w:tcBorders>
          </w:tcPr>
          <w:p w14:paraId="6707F15B" w14:textId="77777777" w:rsidR="002D4DBF" w:rsidRPr="00EF7A99" w:rsidRDefault="002D4DBF" w:rsidP="00D176C3">
            <w:pPr>
              <w:widowControl w:val="0"/>
              <w:spacing w:after="0" w:line="240" w:lineRule="auto"/>
              <w:jc w:val="center"/>
              <w:rPr>
                <w:sz w:val="18"/>
                <w:szCs w:val="18"/>
              </w:rPr>
            </w:pPr>
            <w:r w:rsidRPr="0051582A">
              <w:rPr>
                <w:sz w:val="18"/>
                <w:szCs w:val="18"/>
              </w:rPr>
              <w:t>(0.0876)</w:t>
            </w:r>
          </w:p>
        </w:tc>
      </w:tr>
      <w:tr w:rsidR="002D4DBF" w:rsidRPr="00EF7A99" w14:paraId="5BF0505C" w14:textId="77777777" w:rsidTr="00D176C3">
        <w:trPr>
          <w:trHeight w:val="230"/>
        </w:trPr>
        <w:tc>
          <w:tcPr>
            <w:tcW w:w="2065" w:type="dxa"/>
            <w:tcBorders>
              <w:top w:val="nil"/>
              <w:left w:val="nil"/>
              <w:bottom w:val="nil"/>
              <w:right w:val="nil"/>
            </w:tcBorders>
          </w:tcPr>
          <w:p w14:paraId="76E9057C" w14:textId="77777777" w:rsidR="002D4DBF" w:rsidRPr="00EF7A99" w:rsidRDefault="002D4DBF" w:rsidP="00D176C3">
            <w:pPr>
              <w:widowControl w:val="0"/>
              <w:spacing w:after="0" w:line="240" w:lineRule="auto"/>
              <w:rPr>
                <w:sz w:val="18"/>
                <w:szCs w:val="18"/>
              </w:rPr>
            </w:pPr>
            <w:proofErr w:type="spellStart"/>
            <w:r w:rsidRPr="00EF7A99">
              <w:rPr>
                <w:sz w:val="18"/>
                <w:szCs w:val="18"/>
              </w:rPr>
              <w:t>christian</w:t>
            </w:r>
            <w:proofErr w:type="spellEnd"/>
          </w:p>
        </w:tc>
        <w:tc>
          <w:tcPr>
            <w:tcW w:w="1476" w:type="dxa"/>
          </w:tcPr>
          <w:p w14:paraId="64846C04" w14:textId="77777777" w:rsidR="002D4DBF" w:rsidRPr="00623412" w:rsidRDefault="002D4DBF" w:rsidP="00D176C3">
            <w:pPr>
              <w:widowControl w:val="0"/>
              <w:spacing w:after="0" w:line="240" w:lineRule="auto"/>
              <w:jc w:val="center"/>
              <w:rPr>
                <w:sz w:val="18"/>
                <w:szCs w:val="18"/>
              </w:rPr>
            </w:pPr>
            <w:r w:rsidRPr="0051582A">
              <w:rPr>
                <w:sz w:val="18"/>
                <w:szCs w:val="18"/>
              </w:rPr>
              <w:t>-0.0792</w:t>
            </w:r>
          </w:p>
        </w:tc>
        <w:tc>
          <w:tcPr>
            <w:tcW w:w="1476" w:type="dxa"/>
          </w:tcPr>
          <w:p w14:paraId="4730CCF7" w14:textId="77777777" w:rsidR="002D4DBF" w:rsidRPr="00EF7A99" w:rsidRDefault="002D4DBF" w:rsidP="00D176C3">
            <w:pPr>
              <w:widowControl w:val="0"/>
              <w:spacing w:after="0" w:line="240" w:lineRule="auto"/>
              <w:jc w:val="center"/>
              <w:rPr>
                <w:sz w:val="18"/>
                <w:szCs w:val="18"/>
              </w:rPr>
            </w:pPr>
            <w:r w:rsidRPr="0051582A">
              <w:rPr>
                <w:sz w:val="18"/>
                <w:szCs w:val="18"/>
              </w:rPr>
              <w:t>-0.0903</w:t>
            </w:r>
          </w:p>
        </w:tc>
        <w:tc>
          <w:tcPr>
            <w:tcW w:w="1476" w:type="dxa"/>
          </w:tcPr>
          <w:p w14:paraId="3633EEB5" w14:textId="77777777" w:rsidR="002D4DBF" w:rsidRPr="00EF7A99" w:rsidRDefault="002D4DBF" w:rsidP="00D176C3">
            <w:pPr>
              <w:widowControl w:val="0"/>
              <w:spacing w:after="0" w:line="240" w:lineRule="auto"/>
              <w:jc w:val="center"/>
              <w:rPr>
                <w:sz w:val="18"/>
                <w:szCs w:val="18"/>
              </w:rPr>
            </w:pPr>
            <w:r w:rsidRPr="0051582A">
              <w:rPr>
                <w:sz w:val="18"/>
                <w:szCs w:val="18"/>
              </w:rPr>
              <w:t>-0.0857</w:t>
            </w:r>
          </w:p>
        </w:tc>
        <w:tc>
          <w:tcPr>
            <w:tcW w:w="1476" w:type="dxa"/>
            <w:tcBorders>
              <w:top w:val="nil"/>
              <w:left w:val="nil"/>
              <w:bottom w:val="nil"/>
              <w:right w:val="nil"/>
            </w:tcBorders>
          </w:tcPr>
          <w:p w14:paraId="01595A78" w14:textId="77777777" w:rsidR="002D4DBF" w:rsidRPr="00EF7A99" w:rsidRDefault="002D4DBF" w:rsidP="00D176C3">
            <w:pPr>
              <w:widowControl w:val="0"/>
              <w:spacing w:after="0" w:line="240" w:lineRule="auto"/>
              <w:jc w:val="center"/>
              <w:rPr>
                <w:sz w:val="18"/>
                <w:szCs w:val="18"/>
              </w:rPr>
            </w:pPr>
            <w:r w:rsidRPr="0051582A">
              <w:rPr>
                <w:sz w:val="18"/>
                <w:szCs w:val="18"/>
              </w:rPr>
              <w:t>-0.0904</w:t>
            </w:r>
          </w:p>
        </w:tc>
      </w:tr>
      <w:tr w:rsidR="002D4DBF" w:rsidRPr="00EF7A99" w14:paraId="7A927803" w14:textId="77777777" w:rsidTr="00D176C3">
        <w:trPr>
          <w:trHeight w:val="216"/>
        </w:trPr>
        <w:tc>
          <w:tcPr>
            <w:tcW w:w="2065" w:type="dxa"/>
            <w:tcBorders>
              <w:top w:val="nil"/>
              <w:left w:val="nil"/>
              <w:bottom w:val="nil"/>
              <w:right w:val="nil"/>
            </w:tcBorders>
          </w:tcPr>
          <w:p w14:paraId="2D47BE0E" w14:textId="77777777" w:rsidR="002D4DBF" w:rsidRPr="00EF7A99" w:rsidRDefault="002D4DBF" w:rsidP="00D176C3">
            <w:pPr>
              <w:widowControl w:val="0"/>
              <w:spacing w:after="0" w:line="240" w:lineRule="auto"/>
              <w:rPr>
                <w:sz w:val="18"/>
                <w:szCs w:val="18"/>
              </w:rPr>
            </w:pPr>
          </w:p>
        </w:tc>
        <w:tc>
          <w:tcPr>
            <w:tcW w:w="1476" w:type="dxa"/>
          </w:tcPr>
          <w:p w14:paraId="3452DBDB" w14:textId="77777777" w:rsidR="002D4DBF" w:rsidRPr="00623412" w:rsidRDefault="002D4DBF" w:rsidP="00D176C3">
            <w:pPr>
              <w:widowControl w:val="0"/>
              <w:spacing w:after="0" w:line="240" w:lineRule="auto"/>
              <w:jc w:val="center"/>
              <w:rPr>
                <w:sz w:val="18"/>
                <w:szCs w:val="18"/>
              </w:rPr>
            </w:pPr>
            <w:r w:rsidRPr="0051582A">
              <w:rPr>
                <w:sz w:val="18"/>
                <w:szCs w:val="18"/>
              </w:rPr>
              <w:t>(0.0861)</w:t>
            </w:r>
          </w:p>
        </w:tc>
        <w:tc>
          <w:tcPr>
            <w:tcW w:w="1476" w:type="dxa"/>
          </w:tcPr>
          <w:p w14:paraId="69C91FF2" w14:textId="77777777" w:rsidR="002D4DBF" w:rsidRPr="00EF7A99" w:rsidRDefault="002D4DBF" w:rsidP="00D176C3">
            <w:pPr>
              <w:widowControl w:val="0"/>
              <w:spacing w:after="0" w:line="240" w:lineRule="auto"/>
              <w:jc w:val="center"/>
              <w:rPr>
                <w:sz w:val="18"/>
                <w:szCs w:val="18"/>
              </w:rPr>
            </w:pPr>
            <w:r w:rsidRPr="0051582A">
              <w:rPr>
                <w:sz w:val="18"/>
                <w:szCs w:val="18"/>
              </w:rPr>
              <w:t>(0.0864)</w:t>
            </w:r>
          </w:p>
        </w:tc>
        <w:tc>
          <w:tcPr>
            <w:tcW w:w="1476" w:type="dxa"/>
          </w:tcPr>
          <w:p w14:paraId="63DB7A60" w14:textId="77777777" w:rsidR="002D4DBF" w:rsidRPr="00EF7A99" w:rsidRDefault="002D4DBF" w:rsidP="00D176C3">
            <w:pPr>
              <w:widowControl w:val="0"/>
              <w:spacing w:after="0" w:line="240" w:lineRule="auto"/>
              <w:jc w:val="center"/>
              <w:rPr>
                <w:sz w:val="18"/>
                <w:szCs w:val="18"/>
              </w:rPr>
            </w:pPr>
            <w:r w:rsidRPr="0051582A">
              <w:rPr>
                <w:sz w:val="18"/>
                <w:szCs w:val="18"/>
              </w:rPr>
              <w:t>(0.0857)</w:t>
            </w:r>
          </w:p>
        </w:tc>
        <w:tc>
          <w:tcPr>
            <w:tcW w:w="1476" w:type="dxa"/>
            <w:tcBorders>
              <w:top w:val="nil"/>
              <w:left w:val="nil"/>
              <w:bottom w:val="nil"/>
              <w:right w:val="nil"/>
            </w:tcBorders>
          </w:tcPr>
          <w:p w14:paraId="75F2B18D" w14:textId="77777777" w:rsidR="002D4DBF" w:rsidRPr="00EF7A99" w:rsidRDefault="002D4DBF" w:rsidP="00D176C3">
            <w:pPr>
              <w:widowControl w:val="0"/>
              <w:spacing w:after="0" w:line="240" w:lineRule="auto"/>
              <w:jc w:val="center"/>
              <w:rPr>
                <w:sz w:val="18"/>
                <w:szCs w:val="18"/>
              </w:rPr>
            </w:pPr>
            <w:r w:rsidRPr="0051582A">
              <w:rPr>
                <w:sz w:val="18"/>
                <w:szCs w:val="18"/>
              </w:rPr>
              <w:t>(0.0863)</w:t>
            </w:r>
          </w:p>
        </w:tc>
      </w:tr>
      <w:tr w:rsidR="002D4DBF" w:rsidRPr="00EF7A99" w14:paraId="31E08EF0" w14:textId="77777777" w:rsidTr="00D176C3">
        <w:trPr>
          <w:trHeight w:val="216"/>
        </w:trPr>
        <w:tc>
          <w:tcPr>
            <w:tcW w:w="2065" w:type="dxa"/>
            <w:tcBorders>
              <w:top w:val="nil"/>
              <w:left w:val="nil"/>
              <w:bottom w:val="nil"/>
              <w:right w:val="nil"/>
            </w:tcBorders>
          </w:tcPr>
          <w:p w14:paraId="60130CCA" w14:textId="77777777" w:rsidR="002D4DBF" w:rsidRPr="00EF7A99" w:rsidRDefault="002D4DBF" w:rsidP="00D176C3">
            <w:pPr>
              <w:widowControl w:val="0"/>
              <w:spacing w:after="0" w:line="240" w:lineRule="auto"/>
              <w:rPr>
                <w:sz w:val="18"/>
                <w:szCs w:val="18"/>
              </w:rPr>
            </w:pPr>
            <w:r>
              <w:rPr>
                <w:sz w:val="18"/>
                <w:szCs w:val="18"/>
              </w:rPr>
              <w:t>Osogbo</w:t>
            </w:r>
          </w:p>
        </w:tc>
        <w:tc>
          <w:tcPr>
            <w:tcW w:w="1476" w:type="dxa"/>
          </w:tcPr>
          <w:p w14:paraId="55DE8B68" w14:textId="77777777" w:rsidR="002D4DBF" w:rsidRPr="00623412" w:rsidRDefault="002D4DBF" w:rsidP="00D176C3">
            <w:pPr>
              <w:widowControl w:val="0"/>
              <w:spacing w:after="0" w:line="240" w:lineRule="auto"/>
              <w:jc w:val="center"/>
              <w:rPr>
                <w:sz w:val="18"/>
                <w:szCs w:val="18"/>
              </w:rPr>
            </w:pPr>
            <w:r w:rsidRPr="0051582A">
              <w:rPr>
                <w:sz w:val="18"/>
                <w:szCs w:val="18"/>
              </w:rPr>
              <w:t>0.752</w:t>
            </w:r>
            <w:r w:rsidRPr="0051582A">
              <w:rPr>
                <w:sz w:val="18"/>
                <w:szCs w:val="18"/>
                <w:vertAlign w:val="superscript"/>
              </w:rPr>
              <w:t>***</w:t>
            </w:r>
          </w:p>
        </w:tc>
        <w:tc>
          <w:tcPr>
            <w:tcW w:w="1476" w:type="dxa"/>
          </w:tcPr>
          <w:p w14:paraId="5596EF72" w14:textId="77777777" w:rsidR="002D4DBF" w:rsidRPr="00EF7A99" w:rsidRDefault="002D4DBF" w:rsidP="00D176C3">
            <w:pPr>
              <w:widowControl w:val="0"/>
              <w:spacing w:after="0" w:line="240" w:lineRule="auto"/>
              <w:jc w:val="center"/>
              <w:rPr>
                <w:sz w:val="18"/>
                <w:szCs w:val="18"/>
              </w:rPr>
            </w:pPr>
            <w:r w:rsidRPr="0051582A">
              <w:rPr>
                <w:sz w:val="18"/>
                <w:szCs w:val="18"/>
              </w:rPr>
              <w:t>0.722</w:t>
            </w:r>
            <w:r w:rsidRPr="0051582A">
              <w:rPr>
                <w:sz w:val="18"/>
                <w:szCs w:val="18"/>
                <w:vertAlign w:val="superscript"/>
              </w:rPr>
              <w:t>***</w:t>
            </w:r>
          </w:p>
        </w:tc>
        <w:tc>
          <w:tcPr>
            <w:tcW w:w="1476" w:type="dxa"/>
          </w:tcPr>
          <w:p w14:paraId="1A6CBA03" w14:textId="77777777" w:rsidR="002D4DBF" w:rsidRPr="00EF7A99" w:rsidRDefault="002D4DBF" w:rsidP="00D176C3">
            <w:pPr>
              <w:widowControl w:val="0"/>
              <w:spacing w:after="0" w:line="240" w:lineRule="auto"/>
              <w:jc w:val="center"/>
              <w:rPr>
                <w:sz w:val="18"/>
                <w:szCs w:val="18"/>
              </w:rPr>
            </w:pPr>
            <w:r w:rsidRPr="0051582A">
              <w:rPr>
                <w:sz w:val="18"/>
                <w:szCs w:val="18"/>
              </w:rPr>
              <w:t>0.716</w:t>
            </w:r>
            <w:r w:rsidRPr="0051582A">
              <w:rPr>
                <w:sz w:val="18"/>
                <w:szCs w:val="18"/>
                <w:vertAlign w:val="superscript"/>
              </w:rPr>
              <w:t>***</w:t>
            </w:r>
          </w:p>
        </w:tc>
        <w:tc>
          <w:tcPr>
            <w:tcW w:w="1476" w:type="dxa"/>
            <w:tcBorders>
              <w:top w:val="nil"/>
              <w:left w:val="nil"/>
              <w:bottom w:val="nil"/>
              <w:right w:val="nil"/>
            </w:tcBorders>
          </w:tcPr>
          <w:p w14:paraId="5828D783" w14:textId="77777777" w:rsidR="002D4DBF" w:rsidRPr="00EF7A99" w:rsidRDefault="002D4DBF" w:rsidP="00D176C3">
            <w:pPr>
              <w:widowControl w:val="0"/>
              <w:spacing w:after="0" w:line="240" w:lineRule="auto"/>
              <w:jc w:val="center"/>
              <w:rPr>
                <w:sz w:val="18"/>
                <w:szCs w:val="18"/>
              </w:rPr>
            </w:pPr>
            <w:r w:rsidRPr="0051582A">
              <w:rPr>
                <w:sz w:val="18"/>
                <w:szCs w:val="18"/>
              </w:rPr>
              <w:t>0.715</w:t>
            </w:r>
            <w:r w:rsidRPr="0051582A">
              <w:rPr>
                <w:sz w:val="18"/>
                <w:szCs w:val="18"/>
                <w:vertAlign w:val="superscript"/>
              </w:rPr>
              <w:t>***</w:t>
            </w:r>
          </w:p>
        </w:tc>
      </w:tr>
      <w:tr w:rsidR="002D4DBF" w:rsidRPr="00EF7A99" w14:paraId="400609B1" w14:textId="77777777" w:rsidTr="00D176C3">
        <w:trPr>
          <w:trHeight w:val="230"/>
        </w:trPr>
        <w:tc>
          <w:tcPr>
            <w:tcW w:w="2065" w:type="dxa"/>
            <w:tcBorders>
              <w:top w:val="nil"/>
              <w:left w:val="nil"/>
              <w:bottom w:val="nil"/>
              <w:right w:val="nil"/>
            </w:tcBorders>
          </w:tcPr>
          <w:p w14:paraId="0ED85892" w14:textId="77777777" w:rsidR="002D4DBF" w:rsidRPr="00EF7A99" w:rsidRDefault="002D4DBF" w:rsidP="00D176C3">
            <w:pPr>
              <w:widowControl w:val="0"/>
              <w:spacing w:after="0" w:line="240" w:lineRule="auto"/>
              <w:rPr>
                <w:sz w:val="18"/>
                <w:szCs w:val="18"/>
              </w:rPr>
            </w:pPr>
          </w:p>
        </w:tc>
        <w:tc>
          <w:tcPr>
            <w:tcW w:w="1476" w:type="dxa"/>
          </w:tcPr>
          <w:p w14:paraId="1CCA822D" w14:textId="77777777" w:rsidR="002D4DBF" w:rsidRPr="00623412" w:rsidRDefault="002D4DBF" w:rsidP="00D176C3">
            <w:pPr>
              <w:widowControl w:val="0"/>
              <w:spacing w:after="0" w:line="240" w:lineRule="auto"/>
              <w:jc w:val="center"/>
              <w:rPr>
                <w:sz w:val="18"/>
                <w:szCs w:val="18"/>
              </w:rPr>
            </w:pPr>
            <w:r w:rsidRPr="0051582A">
              <w:rPr>
                <w:sz w:val="18"/>
                <w:szCs w:val="18"/>
              </w:rPr>
              <w:t>(0.0815)</w:t>
            </w:r>
          </w:p>
        </w:tc>
        <w:tc>
          <w:tcPr>
            <w:tcW w:w="1476" w:type="dxa"/>
          </w:tcPr>
          <w:p w14:paraId="1FF0C779" w14:textId="77777777" w:rsidR="002D4DBF" w:rsidRPr="00EF7A99" w:rsidRDefault="002D4DBF" w:rsidP="00D176C3">
            <w:pPr>
              <w:widowControl w:val="0"/>
              <w:spacing w:after="0" w:line="240" w:lineRule="auto"/>
              <w:jc w:val="center"/>
              <w:rPr>
                <w:sz w:val="18"/>
                <w:szCs w:val="18"/>
              </w:rPr>
            </w:pPr>
            <w:r w:rsidRPr="0051582A">
              <w:rPr>
                <w:sz w:val="18"/>
                <w:szCs w:val="18"/>
              </w:rPr>
              <w:t>(0.0875)</w:t>
            </w:r>
          </w:p>
        </w:tc>
        <w:tc>
          <w:tcPr>
            <w:tcW w:w="1476" w:type="dxa"/>
          </w:tcPr>
          <w:p w14:paraId="73213F9A" w14:textId="77777777" w:rsidR="002D4DBF" w:rsidRPr="00EF7A99" w:rsidRDefault="002D4DBF" w:rsidP="00D176C3">
            <w:pPr>
              <w:widowControl w:val="0"/>
              <w:spacing w:after="0" w:line="240" w:lineRule="auto"/>
              <w:jc w:val="center"/>
              <w:rPr>
                <w:sz w:val="18"/>
                <w:szCs w:val="18"/>
              </w:rPr>
            </w:pPr>
            <w:r w:rsidRPr="0051582A">
              <w:rPr>
                <w:sz w:val="18"/>
                <w:szCs w:val="18"/>
              </w:rPr>
              <w:t>(0.0851)</w:t>
            </w:r>
          </w:p>
        </w:tc>
        <w:tc>
          <w:tcPr>
            <w:tcW w:w="1476" w:type="dxa"/>
            <w:tcBorders>
              <w:top w:val="nil"/>
              <w:left w:val="nil"/>
              <w:bottom w:val="nil"/>
              <w:right w:val="nil"/>
            </w:tcBorders>
          </w:tcPr>
          <w:p w14:paraId="5D91DE32" w14:textId="77777777" w:rsidR="002D4DBF" w:rsidRPr="00EF7A99" w:rsidRDefault="002D4DBF" w:rsidP="00D176C3">
            <w:pPr>
              <w:widowControl w:val="0"/>
              <w:spacing w:after="0" w:line="240" w:lineRule="auto"/>
              <w:jc w:val="center"/>
              <w:rPr>
                <w:sz w:val="18"/>
                <w:szCs w:val="18"/>
              </w:rPr>
            </w:pPr>
            <w:r w:rsidRPr="0051582A">
              <w:rPr>
                <w:sz w:val="18"/>
                <w:szCs w:val="18"/>
              </w:rPr>
              <w:t>(0.0868)</w:t>
            </w:r>
          </w:p>
        </w:tc>
      </w:tr>
      <w:tr w:rsidR="002D4DBF" w:rsidRPr="00EF7A99" w14:paraId="0DF3BE71" w14:textId="77777777" w:rsidTr="00D176C3">
        <w:trPr>
          <w:trHeight w:val="230"/>
        </w:trPr>
        <w:tc>
          <w:tcPr>
            <w:tcW w:w="2065" w:type="dxa"/>
            <w:tcBorders>
              <w:top w:val="nil"/>
              <w:left w:val="nil"/>
              <w:bottom w:val="nil"/>
              <w:right w:val="nil"/>
            </w:tcBorders>
          </w:tcPr>
          <w:p w14:paraId="42AEA9DC" w14:textId="77777777" w:rsidR="002D4DBF" w:rsidRPr="00EF7A99" w:rsidRDefault="002D4DBF" w:rsidP="00D176C3">
            <w:pPr>
              <w:widowControl w:val="0"/>
              <w:spacing w:after="0" w:line="240" w:lineRule="auto"/>
              <w:rPr>
                <w:sz w:val="18"/>
                <w:szCs w:val="18"/>
              </w:rPr>
            </w:pPr>
            <w:r w:rsidRPr="00EF7A99">
              <w:rPr>
                <w:sz w:val="18"/>
                <w:szCs w:val="18"/>
              </w:rPr>
              <w:t>_cons</w:t>
            </w:r>
          </w:p>
        </w:tc>
        <w:tc>
          <w:tcPr>
            <w:tcW w:w="1476" w:type="dxa"/>
          </w:tcPr>
          <w:p w14:paraId="41B73F9A" w14:textId="77777777" w:rsidR="002D4DBF" w:rsidRPr="00623412" w:rsidRDefault="002D4DBF" w:rsidP="00D176C3">
            <w:pPr>
              <w:widowControl w:val="0"/>
              <w:spacing w:after="0" w:line="240" w:lineRule="auto"/>
              <w:jc w:val="center"/>
              <w:rPr>
                <w:sz w:val="18"/>
                <w:szCs w:val="18"/>
              </w:rPr>
            </w:pPr>
            <w:r w:rsidRPr="00175593">
              <w:rPr>
                <w:sz w:val="18"/>
                <w:szCs w:val="18"/>
              </w:rPr>
              <w:t>4.132</w:t>
            </w:r>
            <w:r w:rsidRPr="00175593">
              <w:rPr>
                <w:sz w:val="18"/>
                <w:szCs w:val="18"/>
                <w:vertAlign w:val="superscript"/>
              </w:rPr>
              <w:t>***</w:t>
            </w:r>
          </w:p>
        </w:tc>
        <w:tc>
          <w:tcPr>
            <w:tcW w:w="1476" w:type="dxa"/>
          </w:tcPr>
          <w:p w14:paraId="2E0FD941" w14:textId="77777777" w:rsidR="002D4DBF" w:rsidRPr="00EF7A99" w:rsidRDefault="002D4DBF" w:rsidP="00D176C3">
            <w:pPr>
              <w:widowControl w:val="0"/>
              <w:spacing w:after="0" w:line="240" w:lineRule="auto"/>
              <w:jc w:val="center"/>
              <w:rPr>
                <w:sz w:val="18"/>
                <w:szCs w:val="18"/>
              </w:rPr>
            </w:pPr>
            <w:r w:rsidRPr="00623412">
              <w:rPr>
                <w:sz w:val="18"/>
                <w:szCs w:val="18"/>
              </w:rPr>
              <w:t>4.079</w:t>
            </w:r>
            <w:r w:rsidRPr="00623412">
              <w:rPr>
                <w:sz w:val="18"/>
                <w:szCs w:val="18"/>
                <w:vertAlign w:val="superscript"/>
              </w:rPr>
              <w:t>***</w:t>
            </w:r>
          </w:p>
        </w:tc>
        <w:tc>
          <w:tcPr>
            <w:tcW w:w="1476" w:type="dxa"/>
          </w:tcPr>
          <w:p w14:paraId="310E5214" w14:textId="77777777" w:rsidR="002D4DBF" w:rsidRPr="00EF7A99" w:rsidRDefault="002D4DBF" w:rsidP="00D176C3">
            <w:pPr>
              <w:widowControl w:val="0"/>
              <w:spacing w:after="0" w:line="240" w:lineRule="auto"/>
              <w:jc w:val="center"/>
              <w:rPr>
                <w:sz w:val="18"/>
                <w:szCs w:val="18"/>
              </w:rPr>
            </w:pPr>
            <w:r w:rsidRPr="00623412">
              <w:rPr>
                <w:sz w:val="18"/>
                <w:szCs w:val="18"/>
              </w:rPr>
              <w:t>4.080</w:t>
            </w:r>
            <w:r w:rsidRPr="00623412">
              <w:rPr>
                <w:sz w:val="18"/>
                <w:szCs w:val="18"/>
                <w:vertAlign w:val="superscript"/>
              </w:rPr>
              <w:t>***</w:t>
            </w:r>
          </w:p>
        </w:tc>
        <w:tc>
          <w:tcPr>
            <w:tcW w:w="1476" w:type="dxa"/>
            <w:tcBorders>
              <w:top w:val="nil"/>
              <w:left w:val="nil"/>
              <w:bottom w:val="nil"/>
              <w:right w:val="nil"/>
            </w:tcBorders>
          </w:tcPr>
          <w:p w14:paraId="0D6F9D57" w14:textId="77777777" w:rsidR="002D4DBF" w:rsidRPr="00EF7A99" w:rsidRDefault="002D4DBF" w:rsidP="00D176C3">
            <w:pPr>
              <w:widowControl w:val="0"/>
              <w:spacing w:after="0" w:line="240" w:lineRule="auto"/>
              <w:jc w:val="center"/>
              <w:rPr>
                <w:sz w:val="18"/>
                <w:szCs w:val="18"/>
              </w:rPr>
            </w:pPr>
            <w:r w:rsidRPr="00623412">
              <w:rPr>
                <w:sz w:val="18"/>
                <w:szCs w:val="18"/>
              </w:rPr>
              <w:t>4.070</w:t>
            </w:r>
            <w:r w:rsidRPr="00623412">
              <w:rPr>
                <w:sz w:val="18"/>
                <w:szCs w:val="18"/>
                <w:vertAlign w:val="superscript"/>
              </w:rPr>
              <w:t>***</w:t>
            </w:r>
          </w:p>
        </w:tc>
      </w:tr>
      <w:tr w:rsidR="002D4DBF" w:rsidRPr="00EF7A99" w14:paraId="3439C06A" w14:textId="77777777" w:rsidTr="00D176C3">
        <w:trPr>
          <w:trHeight w:val="230"/>
        </w:trPr>
        <w:tc>
          <w:tcPr>
            <w:tcW w:w="2065" w:type="dxa"/>
            <w:tcBorders>
              <w:top w:val="nil"/>
              <w:left w:val="nil"/>
              <w:bottom w:val="single" w:sz="4" w:space="0" w:color="auto"/>
              <w:right w:val="nil"/>
            </w:tcBorders>
          </w:tcPr>
          <w:p w14:paraId="5ADDB27E" w14:textId="77777777" w:rsidR="002D4DBF" w:rsidRPr="00EF7A99" w:rsidRDefault="002D4DBF" w:rsidP="00D176C3">
            <w:pPr>
              <w:widowControl w:val="0"/>
              <w:spacing w:after="0" w:line="240" w:lineRule="auto"/>
              <w:rPr>
                <w:sz w:val="18"/>
                <w:szCs w:val="18"/>
              </w:rPr>
            </w:pPr>
          </w:p>
        </w:tc>
        <w:tc>
          <w:tcPr>
            <w:tcW w:w="1476" w:type="dxa"/>
            <w:tcBorders>
              <w:bottom w:val="single" w:sz="4" w:space="0" w:color="auto"/>
            </w:tcBorders>
          </w:tcPr>
          <w:p w14:paraId="06156385" w14:textId="77777777" w:rsidR="002D4DBF" w:rsidRPr="00623412" w:rsidRDefault="002D4DBF" w:rsidP="00D176C3">
            <w:pPr>
              <w:widowControl w:val="0"/>
              <w:spacing w:after="0" w:line="240" w:lineRule="auto"/>
              <w:jc w:val="center"/>
              <w:rPr>
                <w:sz w:val="18"/>
                <w:szCs w:val="18"/>
              </w:rPr>
            </w:pPr>
            <w:r w:rsidRPr="00175593">
              <w:rPr>
                <w:sz w:val="18"/>
                <w:szCs w:val="18"/>
              </w:rPr>
              <w:t>(0.446)</w:t>
            </w:r>
          </w:p>
        </w:tc>
        <w:tc>
          <w:tcPr>
            <w:tcW w:w="1476" w:type="dxa"/>
            <w:tcBorders>
              <w:bottom w:val="single" w:sz="4" w:space="0" w:color="auto"/>
            </w:tcBorders>
          </w:tcPr>
          <w:p w14:paraId="7D978D53" w14:textId="77777777" w:rsidR="002D4DBF" w:rsidRPr="00EF7A99" w:rsidRDefault="002D4DBF" w:rsidP="00D176C3">
            <w:pPr>
              <w:widowControl w:val="0"/>
              <w:spacing w:after="0" w:line="240" w:lineRule="auto"/>
              <w:jc w:val="center"/>
              <w:rPr>
                <w:sz w:val="18"/>
                <w:szCs w:val="18"/>
              </w:rPr>
            </w:pPr>
            <w:r w:rsidRPr="00623412">
              <w:rPr>
                <w:sz w:val="18"/>
                <w:szCs w:val="18"/>
              </w:rPr>
              <w:t>(0.422)</w:t>
            </w:r>
          </w:p>
        </w:tc>
        <w:tc>
          <w:tcPr>
            <w:tcW w:w="1476" w:type="dxa"/>
            <w:tcBorders>
              <w:bottom w:val="single" w:sz="4" w:space="0" w:color="auto"/>
            </w:tcBorders>
          </w:tcPr>
          <w:p w14:paraId="3A15A935" w14:textId="77777777" w:rsidR="002D4DBF" w:rsidRPr="00EF7A99" w:rsidRDefault="002D4DBF" w:rsidP="00D176C3">
            <w:pPr>
              <w:widowControl w:val="0"/>
              <w:spacing w:after="0" w:line="240" w:lineRule="auto"/>
              <w:jc w:val="center"/>
              <w:rPr>
                <w:sz w:val="18"/>
                <w:szCs w:val="18"/>
              </w:rPr>
            </w:pPr>
            <w:r w:rsidRPr="00623412">
              <w:rPr>
                <w:sz w:val="18"/>
                <w:szCs w:val="18"/>
              </w:rPr>
              <w:t>(0.435)</w:t>
            </w:r>
          </w:p>
        </w:tc>
        <w:tc>
          <w:tcPr>
            <w:tcW w:w="1476" w:type="dxa"/>
            <w:tcBorders>
              <w:top w:val="nil"/>
              <w:left w:val="nil"/>
              <w:bottom w:val="single" w:sz="4" w:space="0" w:color="auto"/>
              <w:right w:val="nil"/>
            </w:tcBorders>
          </w:tcPr>
          <w:p w14:paraId="6C091A10" w14:textId="77777777" w:rsidR="002D4DBF" w:rsidRPr="00EF7A99" w:rsidRDefault="002D4DBF" w:rsidP="00D176C3">
            <w:pPr>
              <w:widowControl w:val="0"/>
              <w:spacing w:after="0" w:line="240" w:lineRule="auto"/>
              <w:jc w:val="center"/>
              <w:rPr>
                <w:sz w:val="18"/>
                <w:szCs w:val="18"/>
              </w:rPr>
            </w:pPr>
            <w:r w:rsidRPr="00623412">
              <w:rPr>
                <w:sz w:val="18"/>
                <w:szCs w:val="18"/>
              </w:rPr>
              <w:t>(0.427)</w:t>
            </w:r>
          </w:p>
        </w:tc>
      </w:tr>
      <w:tr w:rsidR="002D4DBF" w:rsidRPr="00EF7A99" w14:paraId="3C87EFFC" w14:textId="77777777" w:rsidTr="00D176C3">
        <w:trPr>
          <w:trHeight w:val="216"/>
        </w:trPr>
        <w:tc>
          <w:tcPr>
            <w:tcW w:w="2065" w:type="dxa"/>
            <w:tcBorders>
              <w:top w:val="single" w:sz="4" w:space="0" w:color="auto"/>
              <w:left w:val="nil"/>
              <w:bottom w:val="nil"/>
              <w:right w:val="nil"/>
            </w:tcBorders>
          </w:tcPr>
          <w:p w14:paraId="26976BDD" w14:textId="77777777" w:rsidR="002D4DBF" w:rsidRPr="00EF7A99" w:rsidRDefault="002D4DBF" w:rsidP="00D176C3">
            <w:pPr>
              <w:widowControl w:val="0"/>
              <w:spacing w:after="0" w:line="240" w:lineRule="auto"/>
              <w:rPr>
                <w:sz w:val="18"/>
                <w:szCs w:val="18"/>
              </w:rPr>
            </w:pPr>
            <w:r w:rsidRPr="00EF7A99">
              <w:rPr>
                <w:sz w:val="18"/>
                <w:szCs w:val="18"/>
              </w:rPr>
              <w:t>Observations</w:t>
            </w:r>
          </w:p>
        </w:tc>
        <w:tc>
          <w:tcPr>
            <w:tcW w:w="1476" w:type="dxa"/>
            <w:tcBorders>
              <w:top w:val="single" w:sz="4" w:space="0" w:color="auto"/>
            </w:tcBorders>
          </w:tcPr>
          <w:p w14:paraId="1A11D075" w14:textId="77777777" w:rsidR="002D4DBF" w:rsidRPr="00623412" w:rsidRDefault="002D4DBF" w:rsidP="00D176C3">
            <w:pPr>
              <w:widowControl w:val="0"/>
              <w:spacing w:after="0" w:line="240" w:lineRule="auto"/>
              <w:jc w:val="center"/>
              <w:rPr>
                <w:sz w:val="18"/>
                <w:szCs w:val="18"/>
              </w:rPr>
            </w:pPr>
            <w:r w:rsidRPr="0051582A">
              <w:rPr>
                <w:sz w:val="18"/>
                <w:szCs w:val="18"/>
              </w:rPr>
              <w:t>1147</w:t>
            </w:r>
          </w:p>
        </w:tc>
        <w:tc>
          <w:tcPr>
            <w:tcW w:w="1476" w:type="dxa"/>
            <w:tcBorders>
              <w:top w:val="single" w:sz="4" w:space="0" w:color="auto"/>
            </w:tcBorders>
          </w:tcPr>
          <w:p w14:paraId="3876E3CF" w14:textId="77777777" w:rsidR="002D4DBF" w:rsidRPr="00EF7A99" w:rsidRDefault="002D4DBF" w:rsidP="00D176C3">
            <w:pPr>
              <w:widowControl w:val="0"/>
              <w:spacing w:after="0" w:line="240" w:lineRule="auto"/>
              <w:jc w:val="center"/>
              <w:rPr>
                <w:sz w:val="18"/>
                <w:szCs w:val="18"/>
              </w:rPr>
            </w:pPr>
            <w:r w:rsidRPr="0051582A">
              <w:rPr>
                <w:sz w:val="18"/>
                <w:szCs w:val="18"/>
              </w:rPr>
              <w:t>1142</w:t>
            </w:r>
          </w:p>
        </w:tc>
        <w:tc>
          <w:tcPr>
            <w:tcW w:w="1476" w:type="dxa"/>
            <w:tcBorders>
              <w:top w:val="single" w:sz="4" w:space="0" w:color="auto"/>
            </w:tcBorders>
          </w:tcPr>
          <w:p w14:paraId="440E44BB" w14:textId="77777777" w:rsidR="002D4DBF" w:rsidRPr="00EF7A99" w:rsidRDefault="002D4DBF" w:rsidP="00D176C3">
            <w:pPr>
              <w:widowControl w:val="0"/>
              <w:spacing w:after="0" w:line="240" w:lineRule="auto"/>
              <w:jc w:val="center"/>
              <w:rPr>
                <w:sz w:val="18"/>
                <w:szCs w:val="18"/>
              </w:rPr>
            </w:pPr>
            <w:r w:rsidRPr="0051582A">
              <w:rPr>
                <w:sz w:val="18"/>
                <w:szCs w:val="18"/>
              </w:rPr>
              <w:t>1147</w:t>
            </w:r>
          </w:p>
        </w:tc>
        <w:tc>
          <w:tcPr>
            <w:tcW w:w="1476" w:type="dxa"/>
            <w:tcBorders>
              <w:top w:val="single" w:sz="4" w:space="0" w:color="auto"/>
              <w:left w:val="nil"/>
              <w:bottom w:val="nil"/>
              <w:right w:val="nil"/>
            </w:tcBorders>
          </w:tcPr>
          <w:p w14:paraId="726F8D2D" w14:textId="77777777" w:rsidR="002D4DBF" w:rsidRPr="00EF7A99" w:rsidRDefault="002D4DBF" w:rsidP="00D176C3">
            <w:pPr>
              <w:widowControl w:val="0"/>
              <w:spacing w:after="0" w:line="240" w:lineRule="auto"/>
              <w:jc w:val="center"/>
              <w:rPr>
                <w:sz w:val="18"/>
                <w:szCs w:val="18"/>
              </w:rPr>
            </w:pPr>
            <w:r w:rsidRPr="0051582A">
              <w:rPr>
                <w:sz w:val="18"/>
                <w:szCs w:val="18"/>
              </w:rPr>
              <w:t>1142</w:t>
            </w:r>
          </w:p>
        </w:tc>
      </w:tr>
      <w:tr w:rsidR="002D4DBF" w:rsidRPr="00EF7A99" w14:paraId="081A7B3B" w14:textId="77777777" w:rsidTr="00D176C3">
        <w:trPr>
          <w:trHeight w:val="216"/>
        </w:trPr>
        <w:tc>
          <w:tcPr>
            <w:tcW w:w="2065" w:type="dxa"/>
            <w:tcBorders>
              <w:top w:val="nil"/>
              <w:left w:val="nil"/>
              <w:right w:val="nil"/>
            </w:tcBorders>
          </w:tcPr>
          <w:p w14:paraId="460E5B1B" w14:textId="77777777" w:rsidR="002D4DBF" w:rsidRPr="00EF7A99" w:rsidRDefault="002D4DBF" w:rsidP="00D176C3">
            <w:pPr>
              <w:widowControl w:val="0"/>
              <w:spacing w:after="0" w:line="240" w:lineRule="auto"/>
              <w:rPr>
                <w:sz w:val="18"/>
                <w:szCs w:val="18"/>
              </w:rPr>
            </w:pPr>
            <w:r w:rsidRPr="00EF7A99">
              <w:rPr>
                <w:sz w:val="18"/>
                <w:szCs w:val="18"/>
              </w:rPr>
              <w:t>R-squared</w:t>
            </w:r>
          </w:p>
        </w:tc>
        <w:tc>
          <w:tcPr>
            <w:tcW w:w="1476" w:type="dxa"/>
          </w:tcPr>
          <w:p w14:paraId="2FC9FC5E" w14:textId="77777777" w:rsidR="002D4DBF" w:rsidRPr="00623412" w:rsidRDefault="002D4DBF" w:rsidP="00D176C3">
            <w:pPr>
              <w:widowControl w:val="0"/>
              <w:spacing w:after="0" w:line="240" w:lineRule="auto"/>
              <w:jc w:val="center"/>
              <w:rPr>
                <w:sz w:val="18"/>
                <w:szCs w:val="18"/>
              </w:rPr>
            </w:pPr>
            <w:r w:rsidRPr="0051582A">
              <w:rPr>
                <w:sz w:val="18"/>
                <w:szCs w:val="18"/>
              </w:rPr>
              <w:t>0.149</w:t>
            </w:r>
          </w:p>
        </w:tc>
        <w:tc>
          <w:tcPr>
            <w:tcW w:w="1476" w:type="dxa"/>
          </w:tcPr>
          <w:p w14:paraId="72E368A7" w14:textId="77777777" w:rsidR="002D4DBF" w:rsidRPr="00EF7A99" w:rsidRDefault="002D4DBF" w:rsidP="00D176C3">
            <w:pPr>
              <w:widowControl w:val="0"/>
              <w:spacing w:after="0" w:line="240" w:lineRule="auto"/>
              <w:jc w:val="center"/>
              <w:rPr>
                <w:sz w:val="18"/>
                <w:szCs w:val="18"/>
              </w:rPr>
            </w:pPr>
            <w:r w:rsidRPr="0051582A">
              <w:rPr>
                <w:sz w:val="18"/>
                <w:szCs w:val="18"/>
              </w:rPr>
              <w:t>0.151</w:t>
            </w:r>
          </w:p>
        </w:tc>
        <w:tc>
          <w:tcPr>
            <w:tcW w:w="1476" w:type="dxa"/>
          </w:tcPr>
          <w:p w14:paraId="1932CBF3" w14:textId="77777777" w:rsidR="002D4DBF" w:rsidRPr="00EF7A99" w:rsidRDefault="002D4DBF" w:rsidP="00D176C3">
            <w:pPr>
              <w:widowControl w:val="0"/>
              <w:spacing w:after="0" w:line="240" w:lineRule="auto"/>
              <w:jc w:val="center"/>
              <w:rPr>
                <w:sz w:val="18"/>
                <w:szCs w:val="18"/>
              </w:rPr>
            </w:pPr>
            <w:r w:rsidRPr="0051582A">
              <w:rPr>
                <w:sz w:val="18"/>
                <w:szCs w:val="18"/>
              </w:rPr>
              <w:t>0.151</w:t>
            </w:r>
          </w:p>
        </w:tc>
        <w:tc>
          <w:tcPr>
            <w:tcW w:w="1476" w:type="dxa"/>
            <w:tcBorders>
              <w:top w:val="nil"/>
              <w:left w:val="nil"/>
              <w:right w:val="nil"/>
            </w:tcBorders>
          </w:tcPr>
          <w:p w14:paraId="4CC6F7BA" w14:textId="77777777" w:rsidR="002D4DBF" w:rsidRPr="00EF7A99" w:rsidRDefault="002D4DBF" w:rsidP="00D176C3">
            <w:pPr>
              <w:widowControl w:val="0"/>
              <w:spacing w:after="0" w:line="240" w:lineRule="auto"/>
              <w:jc w:val="center"/>
              <w:rPr>
                <w:sz w:val="18"/>
                <w:szCs w:val="18"/>
              </w:rPr>
            </w:pPr>
            <w:r w:rsidRPr="0051582A">
              <w:rPr>
                <w:sz w:val="18"/>
                <w:szCs w:val="18"/>
              </w:rPr>
              <w:t>0.152</w:t>
            </w:r>
          </w:p>
        </w:tc>
      </w:tr>
      <w:tr w:rsidR="002D4DBF" w:rsidRPr="00EF7A99" w14:paraId="5BEB048E" w14:textId="77777777" w:rsidTr="00D176C3">
        <w:trPr>
          <w:trHeight w:val="230"/>
        </w:trPr>
        <w:tc>
          <w:tcPr>
            <w:tcW w:w="2065" w:type="dxa"/>
            <w:tcBorders>
              <w:top w:val="nil"/>
              <w:left w:val="nil"/>
              <w:bottom w:val="single" w:sz="4" w:space="0" w:color="auto"/>
              <w:right w:val="nil"/>
            </w:tcBorders>
          </w:tcPr>
          <w:p w14:paraId="7AF6460B" w14:textId="77777777" w:rsidR="002D4DBF" w:rsidRPr="00EF7A99" w:rsidRDefault="002D4DBF" w:rsidP="00D176C3">
            <w:pPr>
              <w:widowControl w:val="0"/>
              <w:spacing w:after="0" w:line="240" w:lineRule="auto"/>
              <w:rPr>
                <w:sz w:val="18"/>
                <w:szCs w:val="18"/>
              </w:rPr>
            </w:pPr>
            <w:r w:rsidRPr="00EF7A99">
              <w:rPr>
                <w:sz w:val="18"/>
                <w:szCs w:val="18"/>
              </w:rPr>
              <w:t>Clusters</w:t>
            </w:r>
          </w:p>
        </w:tc>
        <w:tc>
          <w:tcPr>
            <w:tcW w:w="1476" w:type="dxa"/>
            <w:tcBorders>
              <w:bottom w:val="single" w:sz="4" w:space="0" w:color="auto"/>
            </w:tcBorders>
          </w:tcPr>
          <w:p w14:paraId="54EA1C5D" w14:textId="77777777" w:rsidR="002D4DBF" w:rsidRPr="00623412" w:rsidRDefault="002D4DBF" w:rsidP="00D176C3">
            <w:pPr>
              <w:widowControl w:val="0"/>
              <w:spacing w:after="0" w:line="240" w:lineRule="auto"/>
              <w:jc w:val="center"/>
              <w:rPr>
                <w:sz w:val="18"/>
                <w:szCs w:val="18"/>
              </w:rPr>
            </w:pPr>
            <w:r w:rsidRPr="0051582A">
              <w:rPr>
                <w:sz w:val="18"/>
                <w:szCs w:val="18"/>
              </w:rPr>
              <w:t>599</w:t>
            </w:r>
          </w:p>
        </w:tc>
        <w:tc>
          <w:tcPr>
            <w:tcW w:w="1476" w:type="dxa"/>
            <w:tcBorders>
              <w:bottom w:val="single" w:sz="4" w:space="0" w:color="auto"/>
            </w:tcBorders>
          </w:tcPr>
          <w:p w14:paraId="344F0C1B" w14:textId="77777777" w:rsidR="002D4DBF" w:rsidRPr="00EF7A99" w:rsidRDefault="002D4DBF" w:rsidP="00D176C3">
            <w:pPr>
              <w:widowControl w:val="0"/>
              <w:spacing w:after="0" w:line="240" w:lineRule="auto"/>
              <w:jc w:val="center"/>
              <w:rPr>
                <w:sz w:val="18"/>
                <w:szCs w:val="18"/>
              </w:rPr>
            </w:pPr>
            <w:r w:rsidRPr="0051582A">
              <w:rPr>
                <w:sz w:val="18"/>
                <w:szCs w:val="18"/>
              </w:rPr>
              <w:t>599</w:t>
            </w:r>
          </w:p>
        </w:tc>
        <w:tc>
          <w:tcPr>
            <w:tcW w:w="1476" w:type="dxa"/>
            <w:tcBorders>
              <w:bottom w:val="single" w:sz="4" w:space="0" w:color="auto"/>
            </w:tcBorders>
          </w:tcPr>
          <w:p w14:paraId="579025FF" w14:textId="77777777" w:rsidR="002D4DBF" w:rsidRPr="00EF7A99" w:rsidRDefault="002D4DBF" w:rsidP="00D176C3">
            <w:pPr>
              <w:widowControl w:val="0"/>
              <w:spacing w:after="0" w:line="240" w:lineRule="auto"/>
              <w:jc w:val="center"/>
              <w:rPr>
                <w:sz w:val="18"/>
                <w:szCs w:val="18"/>
              </w:rPr>
            </w:pPr>
            <w:r w:rsidRPr="0051582A">
              <w:rPr>
                <w:sz w:val="18"/>
                <w:szCs w:val="18"/>
              </w:rPr>
              <w:t>599</w:t>
            </w:r>
          </w:p>
        </w:tc>
        <w:tc>
          <w:tcPr>
            <w:tcW w:w="1476" w:type="dxa"/>
            <w:tcBorders>
              <w:top w:val="nil"/>
              <w:left w:val="nil"/>
              <w:bottom w:val="single" w:sz="4" w:space="0" w:color="auto"/>
              <w:right w:val="nil"/>
            </w:tcBorders>
          </w:tcPr>
          <w:p w14:paraId="500E9EB2" w14:textId="77777777" w:rsidR="002D4DBF" w:rsidRPr="00EF7A99" w:rsidRDefault="002D4DBF" w:rsidP="00D176C3">
            <w:pPr>
              <w:widowControl w:val="0"/>
              <w:spacing w:after="0" w:line="240" w:lineRule="auto"/>
              <w:jc w:val="center"/>
              <w:rPr>
                <w:sz w:val="18"/>
                <w:szCs w:val="18"/>
              </w:rPr>
            </w:pPr>
            <w:r w:rsidRPr="0051582A">
              <w:rPr>
                <w:sz w:val="18"/>
                <w:szCs w:val="18"/>
              </w:rPr>
              <w:t>599</w:t>
            </w:r>
          </w:p>
        </w:tc>
      </w:tr>
    </w:tbl>
    <w:p w14:paraId="621A9905" w14:textId="77777777" w:rsidR="002D4DBF" w:rsidRPr="00FD31C2" w:rsidRDefault="002D4DBF" w:rsidP="002D4DBF">
      <w:pPr>
        <w:widowControl w:val="0"/>
        <w:spacing w:after="0" w:line="240" w:lineRule="auto"/>
        <w:rPr>
          <w:sz w:val="18"/>
          <w:szCs w:val="18"/>
        </w:rPr>
      </w:pPr>
      <w:r w:rsidRPr="00FD31C2">
        <w:rPr>
          <w:sz w:val="18"/>
          <w:szCs w:val="18"/>
        </w:rPr>
        <w:t xml:space="preserve">Standard errors </w:t>
      </w:r>
      <w:r>
        <w:rPr>
          <w:sz w:val="18"/>
          <w:szCs w:val="18"/>
        </w:rPr>
        <w:t xml:space="preserve">clustered at the household level </w:t>
      </w:r>
      <w:r w:rsidRPr="00FD31C2">
        <w:rPr>
          <w:sz w:val="18"/>
          <w:szCs w:val="18"/>
        </w:rPr>
        <w:t>in parentheses</w:t>
      </w:r>
      <w:r>
        <w:rPr>
          <w:sz w:val="18"/>
          <w:szCs w:val="18"/>
        </w:rPr>
        <w:t xml:space="preserve">.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w:t>
      </w:r>
      <w:r>
        <w:rPr>
          <w:sz w:val="18"/>
          <w:szCs w:val="18"/>
        </w:rPr>
        <w:t>1</w:t>
      </w:r>
      <w:r w:rsidRPr="00FD31C2">
        <w:rPr>
          <w:sz w:val="18"/>
          <w:szCs w:val="18"/>
        </w:rPr>
        <w:t xml:space="preserve">,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0.05,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0.01</w:t>
      </w:r>
    </w:p>
    <w:p w14:paraId="316D4210" w14:textId="77777777" w:rsidR="002D4DBF" w:rsidRDefault="002D4DBF" w:rsidP="002D4DBF">
      <w:pPr>
        <w:rPr>
          <w:b/>
          <w:bCs/>
          <w:sz w:val="24"/>
          <w:lang w:val="en-GB"/>
        </w:rPr>
      </w:pPr>
    </w:p>
    <w:p w14:paraId="478C3335" w14:textId="77777777" w:rsidR="002D4DBF" w:rsidRDefault="002D4DBF" w:rsidP="002D4DBF">
      <w:pPr>
        <w:rPr>
          <w:b/>
          <w:bCs/>
          <w:sz w:val="24"/>
          <w:lang w:val="en-GB"/>
        </w:rPr>
      </w:pPr>
    </w:p>
    <w:p w14:paraId="68955876" w14:textId="77777777" w:rsidR="002D4DBF" w:rsidRPr="007159D1" w:rsidRDefault="002D4DBF" w:rsidP="002D4DBF">
      <w:pPr>
        <w:rPr>
          <w:b/>
          <w:bCs/>
        </w:rPr>
      </w:pPr>
      <w:r w:rsidRPr="007159D1">
        <w:rPr>
          <w:b/>
          <w:bCs/>
        </w:rPr>
        <w:t xml:space="preserve">Table </w:t>
      </w:r>
      <w:r>
        <w:rPr>
          <w:b/>
          <w:bCs/>
        </w:rPr>
        <w:t>A3</w:t>
      </w:r>
      <w:r w:rsidRPr="007159D1">
        <w:rPr>
          <w:b/>
          <w:bCs/>
        </w:rPr>
        <w:t>. Aspirations external, Nigeria</w:t>
      </w:r>
    </w:p>
    <w:tbl>
      <w:tblPr>
        <w:tblW w:w="7969" w:type="dxa"/>
        <w:tblLayout w:type="fixed"/>
        <w:tblLook w:val="0000" w:firstRow="0" w:lastRow="0" w:firstColumn="0" w:lastColumn="0" w:noHBand="0" w:noVBand="0"/>
      </w:tblPr>
      <w:tblGrid>
        <w:gridCol w:w="2065"/>
        <w:gridCol w:w="1476"/>
        <w:gridCol w:w="1476"/>
        <w:gridCol w:w="1476"/>
        <w:gridCol w:w="1476"/>
      </w:tblGrid>
      <w:tr w:rsidR="002D4DBF" w:rsidRPr="00EF7A99" w14:paraId="597759B8" w14:textId="77777777" w:rsidTr="00D176C3">
        <w:trPr>
          <w:trHeight w:val="230"/>
        </w:trPr>
        <w:tc>
          <w:tcPr>
            <w:tcW w:w="2065" w:type="dxa"/>
            <w:tcBorders>
              <w:top w:val="single" w:sz="4" w:space="0" w:color="auto"/>
              <w:left w:val="nil"/>
              <w:bottom w:val="single" w:sz="4" w:space="0" w:color="auto"/>
              <w:right w:val="nil"/>
            </w:tcBorders>
          </w:tcPr>
          <w:p w14:paraId="446F8966" w14:textId="77777777" w:rsidR="002D4DBF" w:rsidRPr="00EF7A99" w:rsidRDefault="002D4DBF" w:rsidP="00D176C3">
            <w:pPr>
              <w:widowControl w:val="0"/>
              <w:spacing w:after="0" w:line="240" w:lineRule="auto"/>
              <w:rPr>
                <w:sz w:val="18"/>
                <w:szCs w:val="18"/>
              </w:rPr>
            </w:pPr>
          </w:p>
        </w:tc>
        <w:tc>
          <w:tcPr>
            <w:tcW w:w="1476" w:type="dxa"/>
            <w:tcBorders>
              <w:top w:val="single" w:sz="4" w:space="0" w:color="auto"/>
              <w:bottom w:val="single" w:sz="4" w:space="0" w:color="auto"/>
            </w:tcBorders>
          </w:tcPr>
          <w:p w14:paraId="05F6E26E" w14:textId="77777777" w:rsidR="002D4DBF" w:rsidRDefault="002D4DBF" w:rsidP="00D176C3">
            <w:pPr>
              <w:widowControl w:val="0"/>
              <w:spacing w:after="0" w:line="240" w:lineRule="auto"/>
              <w:jc w:val="center"/>
              <w:rPr>
                <w:sz w:val="18"/>
                <w:szCs w:val="18"/>
              </w:rPr>
            </w:pPr>
          </w:p>
        </w:tc>
        <w:tc>
          <w:tcPr>
            <w:tcW w:w="1476" w:type="dxa"/>
            <w:tcBorders>
              <w:top w:val="single" w:sz="4" w:space="0" w:color="auto"/>
              <w:bottom w:val="single" w:sz="4" w:space="0" w:color="auto"/>
            </w:tcBorders>
          </w:tcPr>
          <w:p w14:paraId="6B59374D" w14:textId="77777777" w:rsidR="002D4DBF" w:rsidRPr="00EF7A99" w:rsidRDefault="002D4DBF" w:rsidP="00D176C3">
            <w:pPr>
              <w:widowControl w:val="0"/>
              <w:spacing w:after="0" w:line="240" w:lineRule="auto"/>
              <w:jc w:val="center"/>
              <w:rPr>
                <w:sz w:val="18"/>
                <w:szCs w:val="18"/>
              </w:rPr>
            </w:pPr>
            <w:r>
              <w:rPr>
                <w:sz w:val="18"/>
                <w:szCs w:val="18"/>
              </w:rPr>
              <w:t>1</w:t>
            </w:r>
          </w:p>
        </w:tc>
        <w:tc>
          <w:tcPr>
            <w:tcW w:w="1476" w:type="dxa"/>
            <w:tcBorders>
              <w:top w:val="single" w:sz="4" w:space="0" w:color="auto"/>
              <w:bottom w:val="single" w:sz="4" w:space="0" w:color="auto"/>
            </w:tcBorders>
          </w:tcPr>
          <w:p w14:paraId="58AB7EA8" w14:textId="77777777" w:rsidR="002D4DBF" w:rsidRDefault="002D4DBF" w:rsidP="00D176C3">
            <w:pPr>
              <w:widowControl w:val="0"/>
              <w:spacing w:after="0" w:line="240" w:lineRule="auto"/>
              <w:jc w:val="center"/>
              <w:rPr>
                <w:sz w:val="18"/>
                <w:szCs w:val="18"/>
              </w:rPr>
            </w:pPr>
            <w:r>
              <w:rPr>
                <w:sz w:val="18"/>
                <w:szCs w:val="18"/>
              </w:rPr>
              <w:t>3</w:t>
            </w:r>
          </w:p>
        </w:tc>
        <w:tc>
          <w:tcPr>
            <w:tcW w:w="1476" w:type="dxa"/>
            <w:tcBorders>
              <w:top w:val="single" w:sz="4" w:space="0" w:color="auto"/>
              <w:left w:val="nil"/>
              <w:bottom w:val="single" w:sz="4" w:space="0" w:color="auto"/>
              <w:right w:val="nil"/>
            </w:tcBorders>
          </w:tcPr>
          <w:p w14:paraId="4626CC45" w14:textId="77777777" w:rsidR="002D4DBF" w:rsidRPr="00EF7A99" w:rsidRDefault="002D4DBF" w:rsidP="00D176C3">
            <w:pPr>
              <w:widowControl w:val="0"/>
              <w:spacing w:after="0" w:line="240" w:lineRule="auto"/>
              <w:jc w:val="center"/>
              <w:rPr>
                <w:sz w:val="18"/>
                <w:szCs w:val="18"/>
              </w:rPr>
            </w:pPr>
            <w:r>
              <w:rPr>
                <w:sz w:val="18"/>
                <w:szCs w:val="18"/>
              </w:rPr>
              <w:t>5</w:t>
            </w:r>
          </w:p>
        </w:tc>
      </w:tr>
      <w:tr w:rsidR="002D4DBF" w:rsidRPr="00EF7A99" w14:paraId="625A6550" w14:textId="77777777" w:rsidTr="00D176C3">
        <w:trPr>
          <w:trHeight w:val="216"/>
        </w:trPr>
        <w:tc>
          <w:tcPr>
            <w:tcW w:w="2065" w:type="dxa"/>
            <w:tcBorders>
              <w:top w:val="single" w:sz="4" w:space="0" w:color="auto"/>
              <w:left w:val="nil"/>
              <w:bottom w:val="nil"/>
              <w:right w:val="nil"/>
            </w:tcBorders>
          </w:tcPr>
          <w:p w14:paraId="52B9BBD6" w14:textId="77777777" w:rsidR="002D4DBF" w:rsidRPr="00941397"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SN</m:t>
                    </m:r>
                  </m:e>
                  <m:sub>
                    <m:r>
                      <w:rPr>
                        <w:rFonts w:ascii="Cambria Math" w:eastAsiaTheme="minorEastAsia" w:hAnsi="Cambria Math"/>
                        <w:sz w:val="18"/>
                        <w:szCs w:val="18"/>
                      </w:rPr>
                      <m:t>i</m:t>
                    </m:r>
                  </m:sub>
                </m:sSub>
              </m:oMath>
            </m:oMathPara>
          </w:p>
        </w:tc>
        <w:tc>
          <w:tcPr>
            <w:tcW w:w="1476" w:type="dxa"/>
            <w:tcBorders>
              <w:top w:val="single" w:sz="4" w:space="0" w:color="auto"/>
            </w:tcBorders>
          </w:tcPr>
          <w:p w14:paraId="3A67F256" w14:textId="77777777" w:rsidR="002D4DBF" w:rsidRPr="00C5715F" w:rsidRDefault="002D4DBF" w:rsidP="00D176C3">
            <w:pPr>
              <w:widowControl w:val="0"/>
              <w:spacing w:after="0" w:line="240" w:lineRule="auto"/>
              <w:jc w:val="center"/>
              <w:rPr>
                <w:sz w:val="18"/>
                <w:szCs w:val="18"/>
                <w:highlight w:val="yellow"/>
              </w:rPr>
            </w:pPr>
          </w:p>
        </w:tc>
        <w:tc>
          <w:tcPr>
            <w:tcW w:w="1476" w:type="dxa"/>
            <w:tcBorders>
              <w:top w:val="single" w:sz="4" w:space="0" w:color="auto"/>
            </w:tcBorders>
          </w:tcPr>
          <w:p w14:paraId="40C88ECE"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0.163</w:t>
            </w:r>
            <w:r w:rsidRPr="0051582A">
              <w:rPr>
                <w:sz w:val="18"/>
                <w:szCs w:val="18"/>
                <w:vertAlign w:val="superscript"/>
              </w:rPr>
              <w:t>***</w:t>
            </w:r>
          </w:p>
        </w:tc>
        <w:tc>
          <w:tcPr>
            <w:tcW w:w="1476" w:type="dxa"/>
            <w:tcBorders>
              <w:top w:val="single" w:sz="4" w:space="0" w:color="auto"/>
            </w:tcBorders>
          </w:tcPr>
          <w:p w14:paraId="691B4C33" w14:textId="77777777" w:rsidR="002D4DBF" w:rsidRPr="00C5715F" w:rsidRDefault="002D4DBF" w:rsidP="00D176C3">
            <w:pPr>
              <w:widowControl w:val="0"/>
              <w:spacing w:after="0" w:line="240" w:lineRule="auto"/>
              <w:jc w:val="center"/>
              <w:rPr>
                <w:sz w:val="18"/>
                <w:szCs w:val="18"/>
                <w:highlight w:val="yellow"/>
              </w:rPr>
            </w:pPr>
          </w:p>
        </w:tc>
        <w:tc>
          <w:tcPr>
            <w:tcW w:w="1476" w:type="dxa"/>
            <w:tcBorders>
              <w:top w:val="single" w:sz="4" w:space="0" w:color="auto"/>
              <w:left w:val="nil"/>
              <w:bottom w:val="nil"/>
              <w:right w:val="nil"/>
            </w:tcBorders>
          </w:tcPr>
          <w:p w14:paraId="574738C9"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-0.0155</w:t>
            </w:r>
          </w:p>
        </w:tc>
      </w:tr>
      <w:tr w:rsidR="002D4DBF" w:rsidRPr="00EF7A99" w14:paraId="2A0B01CA" w14:textId="77777777" w:rsidTr="00D176C3">
        <w:trPr>
          <w:trHeight w:val="230"/>
        </w:trPr>
        <w:tc>
          <w:tcPr>
            <w:tcW w:w="2065" w:type="dxa"/>
            <w:tcBorders>
              <w:top w:val="nil"/>
              <w:left w:val="nil"/>
              <w:bottom w:val="nil"/>
              <w:right w:val="nil"/>
            </w:tcBorders>
          </w:tcPr>
          <w:p w14:paraId="40ED964A" w14:textId="77777777" w:rsidR="002D4DBF" w:rsidRPr="00941397" w:rsidRDefault="002D4DBF" w:rsidP="00D176C3">
            <w:pPr>
              <w:widowControl w:val="0"/>
              <w:spacing w:after="0" w:line="240" w:lineRule="auto"/>
              <w:rPr>
                <w:sz w:val="18"/>
                <w:szCs w:val="18"/>
              </w:rPr>
            </w:pPr>
          </w:p>
        </w:tc>
        <w:tc>
          <w:tcPr>
            <w:tcW w:w="1476" w:type="dxa"/>
          </w:tcPr>
          <w:p w14:paraId="75AB61C2"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4AD23740"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(0.0419)</w:t>
            </w:r>
          </w:p>
        </w:tc>
        <w:tc>
          <w:tcPr>
            <w:tcW w:w="1476" w:type="dxa"/>
          </w:tcPr>
          <w:p w14:paraId="7D9E821D" w14:textId="77777777" w:rsidR="002D4DBF" w:rsidRPr="00C5715F" w:rsidRDefault="002D4DBF" w:rsidP="00D176C3">
            <w:pPr>
              <w:widowControl w:val="0"/>
              <w:spacing w:after="0" w:line="240" w:lineRule="auto"/>
              <w:jc w:val="center"/>
              <w:rPr>
                <w:sz w:val="18"/>
                <w:szCs w:val="18"/>
                <w:highlight w:val="yellow"/>
              </w:rPr>
            </w:pPr>
          </w:p>
        </w:tc>
        <w:tc>
          <w:tcPr>
            <w:tcW w:w="1476" w:type="dxa"/>
            <w:tcBorders>
              <w:top w:val="nil"/>
              <w:left w:val="nil"/>
              <w:bottom w:val="nil"/>
              <w:right w:val="nil"/>
            </w:tcBorders>
          </w:tcPr>
          <w:p w14:paraId="44F29A01"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(0.0579)</w:t>
            </w:r>
          </w:p>
        </w:tc>
      </w:tr>
      <w:tr w:rsidR="002D4DBF" w:rsidRPr="00EF7A99" w14:paraId="3005CBB4" w14:textId="77777777" w:rsidTr="00D176C3">
        <w:trPr>
          <w:trHeight w:val="230"/>
        </w:trPr>
        <w:tc>
          <w:tcPr>
            <w:tcW w:w="2065" w:type="dxa"/>
            <w:tcBorders>
              <w:top w:val="nil"/>
              <w:left w:val="nil"/>
              <w:bottom w:val="nil"/>
              <w:right w:val="nil"/>
            </w:tcBorders>
          </w:tcPr>
          <w:p w14:paraId="03506BAB" w14:textId="77777777" w:rsidR="002D4DBF" w:rsidRPr="00941397"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m:oMathPara>
          </w:p>
        </w:tc>
        <w:tc>
          <w:tcPr>
            <w:tcW w:w="1476" w:type="dxa"/>
          </w:tcPr>
          <w:p w14:paraId="3F3F24F6"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7479C0CA"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7DE60AE7"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0.225</w:t>
            </w:r>
            <w:r w:rsidRPr="0051582A">
              <w:rPr>
                <w:sz w:val="18"/>
                <w:szCs w:val="18"/>
                <w:vertAlign w:val="superscript"/>
              </w:rPr>
              <w:t>***</w:t>
            </w:r>
          </w:p>
        </w:tc>
        <w:tc>
          <w:tcPr>
            <w:tcW w:w="1476" w:type="dxa"/>
            <w:tcBorders>
              <w:top w:val="nil"/>
              <w:left w:val="nil"/>
              <w:bottom w:val="nil"/>
              <w:right w:val="nil"/>
            </w:tcBorders>
          </w:tcPr>
          <w:p w14:paraId="7D3D3421"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0.239</w:t>
            </w:r>
            <w:r w:rsidRPr="0051582A">
              <w:rPr>
                <w:sz w:val="18"/>
                <w:szCs w:val="18"/>
                <w:vertAlign w:val="superscript"/>
              </w:rPr>
              <w:t>***</w:t>
            </w:r>
          </w:p>
        </w:tc>
      </w:tr>
      <w:tr w:rsidR="002D4DBF" w:rsidRPr="00EF7A99" w14:paraId="66EEF050" w14:textId="77777777" w:rsidTr="00D176C3">
        <w:trPr>
          <w:trHeight w:val="230"/>
        </w:trPr>
        <w:tc>
          <w:tcPr>
            <w:tcW w:w="2065" w:type="dxa"/>
            <w:tcBorders>
              <w:top w:val="nil"/>
              <w:left w:val="nil"/>
              <w:bottom w:val="nil"/>
              <w:right w:val="nil"/>
            </w:tcBorders>
          </w:tcPr>
          <w:p w14:paraId="696479A7" w14:textId="77777777" w:rsidR="002D4DBF" w:rsidRPr="00941397" w:rsidRDefault="002D4DBF" w:rsidP="00D176C3">
            <w:pPr>
              <w:widowControl w:val="0"/>
              <w:spacing w:after="0" w:line="240" w:lineRule="auto"/>
              <w:rPr>
                <w:sz w:val="18"/>
                <w:szCs w:val="18"/>
              </w:rPr>
            </w:pPr>
          </w:p>
        </w:tc>
        <w:tc>
          <w:tcPr>
            <w:tcW w:w="1476" w:type="dxa"/>
          </w:tcPr>
          <w:p w14:paraId="4E9BDD86"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4C8E400F"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083C6C40"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(0.0397)</w:t>
            </w:r>
          </w:p>
        </w:tc>
        <w:tc>
          <w:tcPr>
            <w:tcW w:w="1476" w:type="dxa"/>
            <w:tcBorders>
              <w:top w:val="nil"/>
              <w:left w:val="nil"/>
              <w:bottom w:val="nil"/>
              <w:right w:val="nil"/>
            </w:tcBorders>
          </w:tcPr>
          <w:p w14:paraId="11117CD7"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(0.0554)</w:t>
            </w:r>
          </w:p>
        </w:tc>
      </w:tr>
      <w:tr w:rsidR="002D4DBF" w:rsidRPr="00EF7A99" w14:paraId="0A24E0B6" w14:textId="77777777" w:rsidTr="00D176C3">
        <w:trPr>
          <w:trHeight w:val="230"/>
        </w:trPr>
        <w:tc>
          <w:tcPr>
            <w:tcW w:w="2065" w:type="dxa"/>
            <w:tcBorders>
              <w:top w:val="nil"/>
              <w:left w:val="nil"/>
              <w:bottom w:val="nil"/>
              <w:right w:val="nil"/>
            </w:tcBorders>
          </w:tcPr>
          <w:p w14:paraId="77860D58" w14:textId="77777777" w:rsidR="002D4DBF" w:rsidRPr="00EF7A99" w:rsidRDefault="002D4DBF" w:rsidP="00D176C3">
            <w:pPr>
              <w:widowControl w:val="0"/>
              <w:spacing w:after="0" w:line="240" w:lineRule="auto"/>
              <w:rPr>
                <w:sz w:val="18"/>
                <w:szCs w:val="18"/>
              </w:rPr>
            </w:pPr>
            <w:r w:rsidRPr="00EF7A99">
              <w:rPr>
                <w:sz w:val="18"/>
                <w:szCs w:val="18"/>
              </w:rPr>
              <w:t>Boy</w:t>
            </w:r>
          </w:p>
        </w:tc>
        <w:tc>
          <w:tcPr>
            <w:tcW w:w="1476" w:type="dxa"/>
          </w:tcPr>
          <w:p w14:paraId="6CBAD277" w14:textId="77777777" w:rsidR="002D4DBF" w:rsidRPr="00F35229" w:rsidRDefault="002D4DBF" w:rsidP="00D176C3">
            <w:pPr>
              <w:widowControl w:val="0"/>
              <w:spacing w:after="0" w:line="240" w:lineRule="auto"/>
              <w:jc w:val="center"/>
              <w:rPr>
                <w:sz w:val="18"/>
                <w:szCs w:val="18"/>
              </w:rPr>
            </w:pPr>
            <w:r w:rsidRPr="0051582A">
              <w:rPr>
                <w:sz w:val="18"/>
                <w:szCs w:val="18"/>
              </w:rPr>
              <w:t>0.0130</w:t>
            </w:r>
          </w:p>
        </w:tc>
        <w:tc>
          <w:tcPr>
            <w:tcW w:w="1476" w:type="dxa"/>
          </w:tcPr>
          <w:p w14:paraId="562915D7" w14:textId="77777777" w:rsidR="002D4DBF" w:rsidRPr="00EF7A99" w:rsidRDefault="002D4DBF" w:rsidP="00D176C3">
            <w:pPr>
              <w:widowControl w:val="0"/>
              <w:spacing w:after="0" w:line="240" w:lineRule="auto"/>
              <w:jc w:val="center"/>
              <w:rPr>
                <w:sz w:val="18"/>
                <w:szCs w:val="18"/>
              </w:rPr>
            </w:pPr>
            <w:r w:rsidRPr="0051582A">
              <w:rPr>
                <w:sz w:val="18"/>
                <w:szCs w:val="18"/>
              </w:rPr>
              <w:t>-0.0578</w:t>
            </w:r>
          </w:p>
        </w:tc>
        <w:tc>
          <w:tcPr>
            <w:tcW w:w="1476" w:type="dxa"/>
          </w:tcPr>
          <w:p w14:paraId="0137C7A1" w14:textId="77777777" w:rsidR="002D4DBF" w:rsidRPr="00EF7A99" w:rsidRDefault="002D4DBF" w:rsidP="00D176C3">
            <w:pPr>
              <w:widowControl w:val="0"/>
              <w:spacing w:after="0" w:line="240" w:lineRule="auto"/>
              <w:jc w:val="center"/>
              <w:rPr>
                <w:sz w:val="18"/>
                <w:szCs w:val="18"/>
              </w:rPr>
            </w:pPr>
            <w:r w:rsidRPr="0051582A">
              <w:rPr>
                <w:sz w:val="18"/>
                <w:szCs w:val="18"/>
              </w:rPr>
              <w:t>-0.0972</w:t>
            </w:r>
          </w:p>
        </w:tc>
        <w:tc>
          <w:tcPr>
            <w:tcW w:w="1476" w:type="dxa"/>
            <w:tcBorders>
              <w:top w:val="nil"/>
              <w:left w:val="nil"/>
              <w:bottom w:val="nil"/>
              <w:right w:val="nil"/>
            </w:tcBorders>
          </w:tcPr>
          <w:p w14:paraId="53F21BE4" w14:textId="77777777" w:rsidR="002D4DBF" w:rsidRPr="00EF7A99" w:rsidRDefault="002D4DBF" w:rsidP="00D176C3">
            <w:pPr>
              <w:widowControl w:val="0"/>
              <w:spacing w:after="0" w:line="240" w:lineRule="auto"/>
              <w:jc w:val="center"/>
              <w:rPr>
                <w:sz w:val="18"/>
                <w:szCs w:val="18"/>
              </w:rPr>
            </w:pPr>
            <w:r w:rsidRPr="0051582A">
              <w:rPr>
                <w:sz w:val="18"/>
                <w:szCs w:val="18"/>
              </w:rPr>
              <w:t>-0.0904</w:t>
            </w:r>
          </w:p>
        </w:tc>
      </w:tr>
      <w:tr w:rsidR="002D4DBF" w:rsidRPr="00EF7A99" w14:paraId="3E7BFB3F" w14:textId="77777777" w:rsidTr="00D176C3">
        <w:trPr>
          <w:trHeight w:val="216"/>
        </w:trPr>
        <w:tc>
          <w:tcPr>
            <w:tcW w:w="2065" w:type="dxa"/>
            <w:tcBorders>
              <w:top w:val="nil"/>
              <w:left w:val="nil"/>
              <w:bottom w:val="nil"/>
              <w:right w:val="nil"/>
            </w:tcBorders>
          </w:tcPr>
          <w:p w14:paraId="43CD4DC1" w14:textId="77777777" w:rsidR="002D4DBF" w:rsidRPr="00EF7A99" w:rsidRDefault="002D4DBF" w:rsidP="00D176C3">
            <w:pPr>
              <w:widowControl w:val="0"/>
              <w:spacing w:after="0" w:line="240" w:lineRule="auto"/>
              <w:rPr>
                <w:sz w:val="18"/>
                <w:szCs w:val="18"/>
              </w:rPr>
            </w:pPr>
          </w:p>
        </w:tc>
        <w:tc>
          <w:tcPr>
            <w:tcW w:w="1476" w:type="dxa"/>
          </w:tcPr>
          <w:p w14:paraId="362CC253" w14:textId="77777777" w:rsidR="002D4DBF" w:rsidRPr="00F35229" w:rsidRDefault="002D4DBF" w:rsidP="00D176C3">
            <w:pPr>
              <w:widowControl w:val="0"/>
              <w:spacing w:after="0" w:line="240" w:lineRule="auto"/>
              <w:jc w:val="center"/>
              <w:rPr>
                <w:sz w:val="18"/>
                <w:szCs w:val="18"/>
              </w:rPr>
            </w:pPr>
            <w:r w:rsidRPr="0051582A">
              <w:rPr>
                <w:sz w:val="18"/>
                <w:szCs w:val="18"/>
              </w:rPr>
              <w:t>(0.0741)</w:t>
            </w:r>
          </w:p>
        </w:tc>
        <w:tc>
          <w:tcPr>
            <w:tcW w:w="1476" w:type="dxa"/>
          </w:tcPr>
          <w:p w14:paraId="6E27C27E" w14:textId="77777777" w:rsidR="002D4DBF" w:rsidRPr="00EF7A99" w:rsidRDefault="002D4DBF" w:rsidP="00D176C3">
            <w:pPr>
              <w:widowControl w:val="0"/>
              <w:spacing w:after="0" w:line="240" w:lineRule="auto"/>
              <w:jc w:val="center"/>
              <w:rPr>
                <w:sz w:val="18"/>
                <w:szCs w:val="18"/>
              </w:rPr>
            </w:pPr>
            <w:r w:rsidRPr="0051582A">
              <w:rPr>
                <w:sz w:val="18"/>
                <w:szCs w:val="18"/>
              </w:rPr>
              <w:t>(0.0767)</w:t>
            </w:r>
          </w:p>
        </w:tc>
        <w:tc>
          <w:tcPr>
            <w:tcW w:w="1476" w:type="dxa"/>
          </w:tcPr>
          <w:p w14:paraId="065D3B89" w14:textId="77777777" w:rsidR="002D4DBF" w:rsidRPr="00EF7A99" w:rsidRDefault="002D4DBF" w:rsidP="00D176C3">
            <w:pPr>
              <w:widowControl w:val="0"/>
              <w:spacing w:after="0" w:line="240" w:lineRule="auto"/>
              <w:jc w:val="center"/>
              <w:rPr>
                <w:sz w:val="18"/>
                <w:szCs w:val="18"/>
              </w:rPr>
            </w:pPr>
            <w:r w:rsidRPr="0051582A">
              <w:rPr>
                <w:sz w:val="18"/>
                <w:szCs w:val="18"/>
              </w:rPr>
              <w:t>(0.0758)</w:t>
            </w:r>
          </w:p>
        </w:tc>
        <w:tc>
          <w:tcPr>
            <w:tcW w:w="1476" w:type="dxa"/>
            <w:tcBorders>
              <w:top w:val="nil"/>
              <w:left w:val="nil"/>
              <w:bottom w:val="nil"/>
              <w:right w:val="nil"/>
            </w:tcBorders>
          </w:tcPr>
          <w:p w14:paraId="41C1AFA4" w14:textId="77777777" w:rsidR="002D4DBF" w:rsidRPr="00EF7A99" w:rsidRDefault="002D4DBF" w:rsidP="00D176C3">
            <w:pPr>
              <w:widowControl w:val="0"/>
              <w:spacing w:after="0" w:line="240" w:lineRule="auto"/>
              <w:jc w:val="center"/>
              <w:rPr>
                <w:sz w:val="18"/>
                <w:szCs w:val="18"/>
              </w:rPr>
            </w:pPr>
            <w:r w:rsidRPr="0051582A">
              <w:rPr>
                <w:sz w:val="18"/>
                <w:szCs w:val="18"/>
              </w:rPr>
              <w:t>(0.0759)</w:t>
            </w:r>
          </w:p>
        </w:tc>
      </w:tr>
      <w:tr w:rsidR="002D4DBF" w:rsidRPr="00EF7A99" w14:paraId="55453809" w14:textId="77777777" w:rsidTr="00D176C3">
        <w:trPr>
          <w:trHeight w:val="216"/>
        </w:trPr>
        <w:tc>
          <w:tcPr>
            <w:tcW w:w="2065" w:type="dxa"/>
            <w:tcBorders>
              <w:top w:val="nil"/>
              <w:left w:val="nil"/>
              <w:bottom w:val="nil"/>
              <w:right w:val="nil"/>
            </w:tcBorders>
          </w:tcPr>
          <w:p w14:paraId="35628378" w14:textId="77777777" w:rsidR="002D4DBF" w:rsidRPr="00EF7A99" w:rsidRDefault="002D4DBF" w:rsidP="00D176C3">
            <w:pPr>
              <w:widowControl w:val="0"/>
              <w:spacing w:after="0" w:line="240" w:lineRule="auto"/>
              <w:rPr>
                <w:sz w:val="18"/>
                <w:szCs w:val="18"/>
              </w:rPr>
            </w:pPr>
            <w:r w:rsidRPr="00EF7A99">
              <w:rPr>
                <w:sz w:val="18"/>
                <w:szCs w:val="18"/>
              </w:rPr>
              <w:t>Mother on girl</w:t>
            </w:r>
          </w:p>
        </w:tc>
        <w:tc>
          <w:tcPr>
            <w:tcW w:w="1476" w:type="dxa"/>
          </w:tcPr>
          <w:p w14:paraId="1F5A556F" w14:textId="77777777" w:rsidR="002D4DBF" w:rsidRPr="00F35229" w:rsidRDefault="002D4DBF" w:rsidP="00D176C3">
            <w:pPr>
              <w:widowControl w:val="0"/>
              <w:spacing w:after="0" w:line="240" w:lineRule="auto"/>
              <w:jc w:val="center"/>
              <w:rPr>
                <w:sz w:val="18"/>
                <w:szCs w:val="18"/>
              </w:rPr>
            </w:pPr>
            <w:r w:rsidRPr="0051582A">
              <w:rPr>
                <w:sz w:val="18"/>
                <w:szCs w:val="18"/>
              </w:rPr>
              <w:t>-0.0349</w:t>
            </w:r>
          </w:p>
        </w:tc>
        <w:tc>
          <w:tcPr>
            <w:tcW w:w="1476" w:type="dxa"/>
          </w:tcPr>
          <w:p w14:paraId="678C37B2" w14:textId="77777777" w:rsidR="002D4DBF" w:rsidRPr="00EF7A99" w:rsidRDefault="002D4DBF" w:rsidP="00D176C3">
            <w:pPr>
              <w:widowControl w:val="0"/>
              <w:spacing w:after="0" w:line="240" w:lineRule="auto"/>
              <w:jc w:val="center"/>
              <w:rPr>
                <w:sz w:val="18"/>
                <w:szCs w:val="18"/>
              </w:rPr>
            </w:pPr>
            <w:r w:rsidRPr="0051582A">
              <w:rPr>
                <w:sz w:val="18"/>
                <w:szCs w:val="18"/>
              </w:rPr>
              <w:t>-0.0141</w:t>
            </w:r>
          </w:p>
        </w:tc>
        <w:tc>
          <w:tcPr>
            <w:tcW w:w="1476" w:type="dxa"/>
          </w:tcPr>
          <w:p w14:paraId="0941A699" w14:textId="77777777" w:rsidR="002D4DBF" w:rsidRPr="00EF7A99" w:rsidRDefault="002D4DBF" w:rsidP="00D176C3">
            <w:pPr>
              <w:widowControl w:val="0"/>
              <w:spacing w:after="0" w:line="240" w:lineRule="auto"/>
              <w:jc w:val="center"/>
              <w:rPr>
                <w:sz w:val="18"/>
                <w:szCs w:val="18"/>
              </w:rPr>
            </w:pPr>
            <w:r w:rsidRPr="0051582A">
              <w:rPr>
                <w:sz w:val="18"/>
                <w:szCs w:val="18"/>
              </w:rPr>
              <w:t>-0.0351</w:t>
            </w:r>
          </w:p>
        </w:tc>
        <w:tc>
          <w:tcPr>
            <w:tcW w:w="1476" w:type="dxa"/>
            <w:tcBorders>
              <w:top w:val="nil"/>
              <w:left w:val="nil"/>
              <w:bottom w:val="nil"/>
              <w:right w:val="nil"/>
            </w:tcBorders>
          </w:tcPr>
          <w:p w14:paraId="36A0E385" w14:textId="77777777" w:rsidR="002D4DBF" w:rsidRPr="00EF7A99" w:rsidRDefault="002D4DBF" w:rsidP="00D176C3">
            <w:pPr>
              <w:widowControl w:val="0"/>
              <w:spacing w:after="0" w:line="240" w:lineRule="auto"/>
              <w:jc w:val="center"/>
              <w:rPr>
                <w:sz w:val="18"/>
                <w:szCs w:val="18"/>
              </w:rPr>
            </w:pPr>
            <w:r w:rsidRPr="0051582A">
              <w:rPr>
                <w:sz w:val="18"/>
                <w:szCs w:val="18"/>
              </w:rPr>
              <w:t>-0.0201</w:t>
            </w:r>
          </w:p>
        </w:tc>
      </w:tr>
      <w:tr w:rsidR="002D4DBF" w:rsidRPr="00EF7A99" w14:paraId="45FB647A" w14:textId="77777777" w:rsidTr="00D176C3">
        <w:trPr>
          <w:trHeight w:val="230"/>
        </w:trPr>
        <w:tc>
          <w:tcPr>
            <w:tcW w:w="2065" w:type="dxa"/>
            <w:tcBorders>
              <w:top w:val="nil"/>
              <w:left w:val="nil"/>
              <w:bottom w:val="nil"/>
              <w:right w:val="nil"/>
            </w:tcBorders>
          </w:tcPr>
          <w:p w14:paraId="5B839F7D" w14:textId="77777777" w:rsidR="002D4DBF" w:rsidRPr="00EF7A99" w:rsidRDefault="002D4DBF" w:rsidP="00D176C3">
            <w:pPr>
              <w:widowControl w:val="0"/>
              <w:spacing w:after="0" w:line="240" w:lineRule="auto"/>
              <w:rPr>
                <w:sz w:val="18"/>
                <w:szCs w:val="18"/>
              </w:rPr>
            </w:pPr>
          </w:p>
        </w:tc>
        <w:tc>
          <w:tcPr>
            <w:tcW w:w="1476" w:type="dxa"/>
          </w:tcPr>
          <w:p w14:paraId="638A5FAA" w14:textId="77777777" w:rsidR="002D4DBF" w:rsidRPr="00F35229" w:rsidRDefault="002D4DBF" w:rsidP="00D176C3">
            <w:pPr>
              <w:widowControl w:val="0"/>
              <w:spacing w:after="0" w:line="240" w:lineRule="auto"/>
              <w:jc w:val="center"/>
              <w:rPr>
                <w:sz w:val="18"/>
                <w:szCs w:val="18"/>
              </w:rPr>
            </w:pPr>
            <w:r w:rsidRPr="0051582A">
              <w:rPr>
                <w:sz w:val="18"/>
                <w:szCs w:val="18"/>
              </w:rPr>
              <w:t>(0.0832)</w:t>
            </w:r>
          </w:p>
        </w:tc>
        <w:tc>
          <w:tcPr>
            <w:tcW w:w="1476" w:type="dxa"/>
          </w:tcPr>
          <w:p w14:paraId="4E84F41E" w14:textId="77777777" w:rsidR="002D4DBF" w:rsidRPr="00EF7A99" w:rsidRDefault="002D4DBF" w:rsidP="00D176C3">
            <w:pPr>
              <w:widowControl w:val="0"/>
              <w:spacing w:after="0" w:line="240" w:lineRule="auto"/>
              <w:jc w:val="center"/>
              <w:rPr>
                <w:sz w:val="18"/>
                <w:szCs w:val="18"/>
              </w:rPr>
            </w:pPr>
            <w:r w:rsidRPr="0051582A">
              <w:rPr>
                <w:sz w:val="18"/>
                <w:szCs w:val="18"/>
              </w:rPr>
              <w:t>(0.0812)</w:t>
            </w:r>
          </w:p>
        </w:tc>
        <w:tc>
          <w:tcPr>
            <w:tcW w:w="1476" w:type="dxa"/>
          </w:tcPr>
          <w:p w14:paraId="5D960A4C" w14:textId="77777777" w:rsidR="002D4DBF" w:rsidRPr="00EF7A99" w:rsidRDefault="002D4DBF" w:rsidP="00D176C3">
            <w:pPr>
              <w:widowControl w:val="0"/>
              <w:spacing w:after="0" w:line="240" w:lineRule="auto"/>
              <w:jc w:val="center"/>
              <w:rPr>
                <w:sz w:val="18"/>
                <w:szCs w:val="18"/>
              </w:rPr>
            </w:pPr>
            <w:r w:rsidRPr="0051582A">
              <w:rPr>
                <w:sz w:val="18"/>
                <w:szCs w:val="18"/>
              </w:rPr>
              <w:t>(0.0815)</w:t>
            </w:r>
          </w:p>
        </w:tc>
        <w:tc>
          <w:tcPr>
            <w:tcW w:w="1476" w:type="dxa"/>
            <w:tcBorders>
              <w:top w:val="nil"/>
              <w:left w:val="nil"/>
              <w:bottom w:val="nil"/>
              <w:right w:val="nil"/>
            </w:tcBorders>
          </w:tcPr>
          <w:p w14:paraId="6015F8EC" w14:textId="77777777" w:rsidR="002D4DBF" w:rsidRPr="00EF7A99" w:rsidRDefault="002D4DBF" w:rsidP="00D176C3">
            <w:pPr>
              <w:widowControl w:val="0"/>
              <w:spacing w:after="0" w:line="240" w:lineRule="auto"/>
              <w:jc w:val="center"/>
              <w:rPr>
                <w:sz w:val="18"/>
                <w:szCs w:val="18"/>
              </w:rPr>
            </w:pPr>
            <w:r w:rsidRPr="0051582A">
              <w:rPr>
                <w:sz w:val="18"/>
                <w:szCs w:val="18"/>
              </w:rPr>
              <w:t>(0.0806)</w:t>
            </w:r>
          </w:p>
        </w:tc>
      </w:tr>
      <w:tr w:rsidR="002D4DBF" w:rsidRPr="00EF7A99" w14:paraId="5101A8B2" w14:textId="77777777" w:rsidTr="00D176C3">
        <w:trPr>
          <w:trHeight w:val="230"/>
        </w:trPr>
        <w:tc>
          <w:tcPr>
            <w:tcW w:w="2065" w:type="dxa"/>
            <w:tcBorders>
              <w:top w:val="nil"/>
              <w:left w:val="nil"/>
              <w:bottom w:val="nil"/>
              <w:right w:val="nil"/>
            </w:tcBorders>
          </w:tcPr>
          <w:p w14:paraId="584A87FE" w14:textId="77777777" w:rsidR="002D4DBF" w:rsidRPr="00EF7A99" w:rsidRDefault="002D4DBF" w:rsidP="00D176C3">
            <w:pPr>
              <w:widowControl w:val="0"/>
              <w:spacing w:after="0" w:line="240" w:lineRule="auto"/>
              <w:rPr>
                <w:sz w:val="18"/>
                <w:szCs w:val="18"/>
              </w:rPr>
            </w:pPr>
            <w:r w:rsidRPr="00EF7A99">
              <w:rPr>
                <w:sz w:val="18"/>
                <w:szCs w:val="18"/>
              </w:rPr>
              <w:t>Mother on boy</w:t>
            </w:r>
          </w:p>
        </w:tc>
        <w:tc>
          <w:tcPr>
            <w:tcW w:w="1476" w:type="dxa"/>
          </w:tcPr>
          <w:p w14:paraId="3E4FF5CA" w14:textId="77777777" w:rsidR="002D4DBF" w:rsidRPr="00F35229" w:rsidRDefault="002D4DBF" w:rsidP="00D176C3">
            <w:pPr>
              <w:widowControl w:val="0"/>
              <w:spacing w:after="0" w:line="240" w:lineRule="auto"/>
              <w:jc w:val="center"/>
              <w:rPr>
                <w:sz w:val="18"/>
                <w:szCs w:val="18"/>
              </w:rPr>
            </w:pPr>
            <w:r w:rsidRPr="0051582A">
              <w:rPr>
                <w:sz w:val="18"/>
                <w:szCs w:val="18"/>
              </w:rPr>
              <w:t>0.137</w:t>
            </w:r>
          </w:p>
        </w:tc>
        <w:tc>
          <w:tcPr>
            <w:tcW w:w="1476" w:type="dxa"/>
          </w:tcPr>
          <w:p w14:paraId="1C950A0C" w14:textId="77777777" w:rsidR="002D4DBF" w:rsidRPr="00EF7A99" w:rsidRDefault="002D4DBF" w:rsidP="00D176C3">
            <w:pPr>
              <w:widowControl w:val="0"/>
              <w:spacing w:after="0" w:line="240" w:lineRule="auto"/>
              <w:jc w:val="center"/>
              <w:rPr>
                <w:sz w:val="18"/>
                <w:szCs w:val="18"/>
              </w:rPr>
            </w:pPr>
            <w:r w:rsidRPr="0051582A">
              <w:rPr>
                <w:sz w:val="18"/>
                <w:szCs w:val="18"/>
              </w:rPr>
              <w:t>0.0500</w:t>
            </w:r>
          </w:p>
        </w:tc>
        <w:tc>
          <w:tcPr>
            <w:tcW w:w="1476" w:type="dxa"/>
          </w:tcPr>
          <w:p w14:paraId="1CAF22A9" w14:textId="77777777" w:rsidR="002D4DBF" w:rsidRPr="00EF7A99" w:rsidRDefault="002D4DBF" w:rsidP="00D176C3">
            <w:pPr>
              <w:widowControl w:val="0"/>
              <w:spacing w:after="0" w:line="240" w:lineRule="auto"/>
              <w:jc w:val="center"/>
              <w:rPr>
                <w:sz w:val="18"/>
                <w:szCs w:val="18"/>
              </w:rPr>
            </w:pPr>
            <w:r w:rsidRPr="0051582A">
              <w:rPr>
                <w:sz w:val="18"/>
                <w:szCs w:val="18"/>
              </w:rPr>
              <w:t>0.00111</w:t>
            </w:r>
          </w:p>
        </w:tc>
        <w:tc>
          <w:tcPr>
            <w:tcW w:w="1476" w:type="dxa"/>
            <w:tcBorders>
              <w:top w:val="nil"/>
              <w:left w:val="nil"/>
              <w:bottom w:val="nil"/>
              <w:right w:val="nil"/>
            </w:tcBorders>
          </w:tcPr>
          <w:p w14:paraId="05D17EFF" w14:textId="77777777" w:rsidR="002D4DBF" w:rsidRPr="00EF7A99" w:rsidRDefault="002D4DBF" w:rsidP="00D176C3">
            <w:pPr>
              <w:widowControl w:val="0"/>
              <w:spacing w:after="0" w:line="240" w:lineRule="auto"/>
              <w:jc w:val="center"/>
              <w:rPr>
                <w:sz w:val="18"/>
                <w:szCs w:val="18"/>
              </w:rPr>
            </w:pPr>
            <w:r w:rsidRPr="0051582A">
              <w:rPr>
                <w:sz w:val="18"/>
                <w:szCs w:val="18"/>
              </w:rPr>
              <w:t>0.00268</w:t>
            </w:r>
          </w:p>
        </w:tc>
      </w:tr>
      <w:tr w:rsidR="002D4DBF" w:rsidRPr="00EF7A99" w14:paraId="77DA27DE" w14:textId="77777777" w:rsidTr="00D176C3">
        <w:trPr>
          <w:trHeight w:val="216"/>
        </w:trPr>
        <w:tc>
          <w:tcPr>
            <w:tcW w:w="2065" w:type="dxa"/>
            <w:tcBorders>
              <w:top w:val="nil"/>
              <w:left w:val="nil"/>
              <w:bottom w:val="nil"/>
              <w:right w:val="nil"/>
            </w:tcBorders>
          </w:tcPr>
          <w:p w14:paraId="47B18703" w14:textId="77777777" w:rsidR="002D4DBF" w:rsidRPr="00EF7A99" w:rsidRDefault="002D4DBF" w:rsidP="00D176C3">
            <w:pPr>
              <w:widowControl w:val="0"/>
              <w:spacing w:after="0" w:line="240" w:lineRule="auto"/>
              <w:rPr>
                <w:sz w:val="18"/>
                <w:szCs w:val="18"/>
              </w:rPr>
            </w:pPr>
          </w:p>
        </w:tc>
        <w:tc>
          <w:tcPr>
            <w:tcW w:w="1476" w:type="dxa"/>
          </w:tcPr>
          <w:p w14:paraId="00954979" w14:textId="77777777" w:rsidR="002D4DBF" w:rsidRPr="00F35229" w:rsidRDefault="002D4DBF" w:rsidP="00D176C3">
            <w:pPr>
              <w:widowControl w:val="0"/>
              <w:spacing w:after="0" w:line="240" w:lineRule="auto"/>
              <w:jc w:val="center"/>
              <w:rPr>
                <w:sz w:val="18"/>
                <w:szCs w:val="18"/>
              </w:rPr>
            </w:pPr>
            <w:r w:rsidRPr="0051582A">
              <w:rPr>
                <w:sz w:val="18"/>
                <w:szCs w:val="18"/>
              </w:rPr>
              <w:t>(0.104)</w:t>
            </w:r>
          </w:p>
        </w:tc>
        <w:tc>
          <w:tcPr>
            <w:tcW w:w="1476" w:type="dxa"/>
          </w:tcPr>
          <w:p w14:paraId="7A305017" w14:textId="77777777" w:rsidR="002D4DBF" w:rsidRPr="00EF7A99" w:rsidRDefault="002D4DBF" w:rsidP="00D176C3">
            <w:pPr>
              <w:widowControl w:val="0"/>
              <w:spacing w:after="0" w:line="240" w:lineRule="auto"/>
              <w:jc w:val="center"/>
              <w:rPr>
                <w:sz w:val="18"/>
                <w:szCs w:val="18"/>
              </w:rPr>
            </w:pPr>
            <w:r w:rsidRPr="0051582A">
              <w:rPr>
                <w:sz w:val="18"/>
                <w:szCs w:val="18"/>
              </w:rPr>
              <w:t>(0.103)</w:t>
            </w:r>
          </w:p>
        </w:tc>
        <w:tc>
          <w:tcPr>
            <w:tcW w:w="1476" w:type="dxa"/>
          </w:tcPr>
          <w:p w14:paraId="2A7D77D9" w14:textId="77777777" w:rsidR="002D4DBF" w:rsidRPr="00EF7A99" w:rsidRDefault="002D4DBF" w:rsidP="00D176C3">
            <w:pPr>
              <w:widowControl w:val="0"/>
              <w:spacing w:after="0" w:line="240" w:lineRule="auto"/>
              <w:jc w:val="center"/>
              <w:rPr>
                <w:sz w:val="18"/>
                <w:szCs w:val="18"/>
              </w:rPr>
            </w:pPr>
            <w:r w:rsidRPr="0051582A">
              <w:rPr>
                <w:sz w:val="18"/>
                <w:szCs w:val="18"/>
              </w:rPr>
              <w:t>(0.100)</w:t>
            </w:r>
          </w:p>
        </w:tc>
        <w:tc>
          <w:tcPr>
            <w:tcW w:w="1476" w:type="dxa"/>
            <w:tcBorders>
              <w:top w:val="nil"/>
              <w:left w:val="nil"/>
              <w:bottom w:val="nil"/>
              <w:right w:val="nil"/>
            </w:tcBorders>
          </w:tcPr>
          <w:p w14:paraId="2A6B77A8" w14:textId="77777777" w:rsidR="002D4DBF" w:rsidRPr="00EF7A99" w:rsidRDefault="002D4DBF" w:rsidP="00D176C3">
            <w:pPr>
              <w:widowControl w:val="0"/>
              <w:spacing w:after="0" w:line="240" w:lineRule="auto"/>
              <w:jc w:val="center"/>
              <w:rPr>
                <w:sz w:val="18"/>
                <w:szCs w:val="18"/>
              </w:rPr>
            </w:pPr>
            <w:r w:rsidRPr="0051582A">
              <w:rPr>
                <w:sz w:val="18"/>
                <w:szCs w:val="18"/>
              </w:rPr>
              <w:t>(0.101)</w:t>
            </w:r>
          </w:p>
        </w:tc>
      </w:tr>
      <w:tr w:rsidR="002D4DBF" w:rsidRPr="00EF7A99" w14:paraId="5406E8AA" w14:textId="77777777" w:rsidTr="00D176C3">
        <w:trPr>
          <w:trHeight w:val="216"/>
        </w:trPr>
        <w:tc>
          <w:tcPr>
            <w:tcW w:w="2065" w:type="dxa"/>
            <w:tcBorders>
              <w:top w:val="nil"/>
              <w:left w:val="nil"/>
              <w:bottom w:val="nil"/>
              <w:right w:val="nil"/>
            </w:tcBorders>
          </w:tcPr>
          <w:p w14:paraId="07386690" w14:textId="77777777" w:rsidR="002D4DBF" w:rsidRPr="00EF7A99" w:rsidRDefault="002D4DBF" w:rsidP="00D176C3">
            <w:pPr>
              <w:widowControl w:val="0"/>
              <w:spacing w:after="0" w:line="240" w:lineRule="auto"/>
              <w:rPr>
                <w:sz w:val="18"/>
                <w:szCs w:val="18"/>
              </w:rPr>
            </w:pPr>
            <w:r w:rsidRPr="00EF7A99">
              <w:rPr>
                <w:sz w:val="18"/>
                <w:szCs w:val="18"/>
              </w:rPr>
              <w:t>Father on girl</w:t>
            </w:r>
          </w:p>
        </w:tc>
        <w:tc>
          <w:tcPr>
            <w:tcW w:w="1476" w:type="dxa"/>
          </w:tcPr>
          <w:p w14:paraId="19C35FFB" w14:textId="77777777" w:rsidR="002D4DBF" w:rsidRPr="00F35229" w:rsidRDefault="002D4DBF" w:rsidP="00D176C3">
            <w:pPr>
              <w:widowControl w:val="0"/>
              <w:spacing w:after="0" w:line="240" w:lineRule="auto"/>
              <w:jc w:val="center"/>
              <w:rPr>
                <w:sz w:val="18"/>
                <w:szCs w:val="18"/>
              </w:rPr>
            </w:pPr>
            <w:r w:rsidRPr="0051582A">
              <w:rPr>
                <w:sz w:val="18"/>
                <w:szCs w:val="18"/>
              </w:rPr>
              <w:t>-0.132</w:t>
            </w:r>
          </w:p>
        </w:tc>
        <w:tc>
          <w:tcPr>
            <w:tcW w:w="1476" w:type="dxa"/>
          </w:tcPr>
          <w:p w14:paraId="7745E677" w14:textId="77777777" w:rsidR="002D4DBF" w:rsidRPr="00EF7A99" w:rsidRDefault="002D4DBF" w:rsidP="00D176C3">
            <w:pPr>
              <w:widowControl w:val="0"/>
              <w:spacing w:after="0" w:line="240" w:lineRule="auto"/>
              <w:jc w:val="center"/>
              <w:rPr>
                <w:sz w:val="18"/>
                <w:szCs w:val="18"/>
              </w:rPr>
            </w:pPr>
            <w:r w:rsidRPr="0051582A">
              <w:rPr>
                <w:sz w:val="18"/>
                <w:szCs w:val="18"/>
              </w:rPr>
              <w:t>-0.0932</w:t>
            </w:r>
          </w:p>
        </w:tc>
        <w:tc>
          <w:tcPr>
            <w:tcW w:w="1476" w:type="dxa"/>
          </w:tcPr>
          <w:p w14:paraId="4FA74B9B" w14:textId="77777777" w:rsidR="002D4DBF" w:rsidRPr="00EF7A99" w:rsidRDefault="002D4DBF" w:rsidP="00D176C3">
            <w:pPr>
              <w:widowControl w:val="0"/>
              <w:spacing w:after="0" w:line="240" w:lineRule="auto"/>
              <w:jc w:val="center"/>
              <w:rPr>
                <w:sz w:val="18"/>
                <w:szCs w:val="18"/>
              </w:rPr>
            </w:pPr>
            <w:r w:rsidRPr="0051582A">
              <w:rPr>
                <w:sz w:val="18"/>
                <w:szCs w:val="18"/>
              </w:rPr>
              <w:t>-0.0644</w:t>
            </w:r>
          </w:p>
        </w:tc>
        <w:tc>
          <w:tcPr>
            <w:tcW w:w="1476" w:type="dxa"/>
            <w:tcBorders>
              <w:top w:val="nil"/>
              <w:left w:val="nil"/>
              <w:bottom w:val="nil"/>
              <w:right w:val="nil"/>
            </w:tcBorders>
          </w:tcPr>
          <w:p w14:paraId="600C5432" w14:textId="77777777" w:rsidR="002D4DBF" w:rsidRPr="00EF7A99" w:rsidRDefault="002D4DBF" w:rsidP="00D176C3">
            <w:pPr>
              <w:widowControl w:val="0"/>
              <w:spacing w:after="0" w:line="240" w:lineRule="auto"/>
              <w:jc w:val="center"/>
              <w:rPr>
                <w:sz w:val="18"/>
                <w:szCs w:val="18"/>
              </w:rPr>
            </w:pPr>
            <w:r w:rsidRPr="0051582A">
              <w:rPr>
                <w:sz w:val="18"/>
                <w:szCs w:val="18"/>
              </w:rPr>
              <w:t>-0.0633</w:t>
            </w:r>
          </w:p>
        </w:tc>
      </w:tr>
      <w:tr w:rsidR="002D4DBF" w:rsidRPr="00EF7A99" w14:paraId="4C772E85" w14:textId="77777777" w:rsidTr="00D176C3">
        <w:trPr>
          <w:trHeight w:val="230"/>
        </w:trPr>
        <w:tc>
          <w:tcPr>
            <w:tcW w:w="2065" w:type="dxa"/>
            <w:tcBorders>
              <w:top w:val="nil"/>
              <w:left w:val="nil"/>
              <w:bottom w:val="nil"/>
              <w:right w:val="nil"/>
            </w:tcBorders>
          </w:tcPr>
          <w:p w14:paraId="2818AE2E" w14:textId="77777777" w:rsidR="002D4DBF" w:rsidRPr="00EF7A99" w:rsidRDefault="002D4DBF" w:rsidP="00D176C3">
            <w:pPr>
              <w:widowControl w:val="0"/>
              <w:spacing w:after="0" w:line="240" w:lineRule="auto"/>
              <w:rPr>
                <w:sz w:val="18"/>
                <w:szCs w:val="18"/>
              </w:rPr>
            </w:pPr>
          </w:p>
        </w:tc>
        <w:tc>
          <w:tcPr>
            <w:tcW w:w="1476" w:type="dxa"/>
          </w:tcPr>
          <w:p w14:paraId="55DEEE2E" w14:textId="77777777" w:rsidR="002D4DBF" w:rsidRPr="00F35229" w:rsidRDefault="002D4DBF" w:rsidP="00D176C3">
            <w:pPr>
              <w:widowControl w:val="0"/>
              <w:spacing w:after="0" w:line="240" w:lineRule="auto"/>
              <w:jc w:val="center"/>
              <w:rPr>
                <w:sz w:val="18"/>
                <w:szCs w:val="18"/>
              </w:rPr>
            </w:pPr>
            <w:r w:rsidRPr="0051582A">
              <w:rPr>
                <w:sz w:val="18"/>
                <w:szCs w:val="18"/>
              </w:rPr>
              <w:t>(0.105)</w:t>
            </w:r>
          </w:p>
        </w:tc>
        <w:tc>
          <w:tcPr>
            <w:tcW w:w="1476" w:type="dxa"/>
          </w:tcPr>
          <w:p w14:paraId="646441E3" w14:textId="77777777" w:rsidR="002D4DBF" w:rsidRPr="00EF7A99" w:rsidRDefault="002D4DBF" w:rsidP="00D176C3">
            <w:pPr>
              <w:widowControl w:val="0"/>
              <w:spacing w:after="0" w:line="240" w:lineRule="auto"/>
              <w:jc w:val="center"/>
              <w:rPr>
                <w:sz w:val="18"/>
                <w:szCs w:val="18"/>
              </w:rPr>
            </w:pPr>
            <w:r w:rsidRPr="0051582A">
              <w:rPr>
                <w:sz w:val="18"/>
                <w:szCs w:val="18"/>
              </w:rPr>
              <w:t>(0.105)</w:t>
            </w:r>
          </w:p>
        </w:tc>
        <w:tc>
          <w:tcPr>
            <w:tcW w:w="1476" w:type="dxa"/>
          </w:tcPr>
          <w:p w14:paraId="75407FDF" w14:textId="77777777" w:rsidR="002D4DBF" w:rsidRPr="00EF7A99" w:rsidRDefault="002D4DBF" w:rsidP="00D176C3">
            <w:pPr>
              <w:widowControl w:val="0"/>
              <w:spacing w:after="0" w:line="240" w:lineRule="auto"/>
              <w:jc w:val="center"/>
              <w:rPr>
                <w:sz w:val="18"/>
                <w:szCs w:val="18"/>
              </w:rPr>
            </w:pPr>
            <w:r w:rsidRPr="0051582A">
              <w:rPr>
                <w:sz w:val="18"/>
                <w:szCs w:val="18"/>
              </w:rPr>
              <w:t>(0.103)</w:t>
            </w:r>
          </w:p>
        </w:tc>
        <w:tc>
          <w:tcPr>
            <w:tcW w:w="1476" w:type="dxa"/>
            <w:tcBorders>
              <w:top w:val="nil"/>
              <w:left w:val="nil"/>
              <w:bottom w:val="nil"/>
              <w:right w:val="nil"/>
            </w:tcBorders>
          </w:tcPr>
          <w:p w14:paraId="4676891E" w14:textId="77777777" w:rsidR="002D4DBF" w:rsidRPr="00EF7A99" w:rsidRDefault="002D4DBF" w:rsidP="00D176C3">
            <w:pPr>
              <w:widowControl w:val="0"/>
              <w:spacing w:after="0" w:line="240" w:lineRule="auto"/>
              <w:jc w:val="center"/>
              <w:rPr>
                <w:sz w:val="18"/>
                <w:szCs w:val="18"/>
              </w:rPr>
            </w:pPr>
            <w:r w:rsidRPr="0051582A">
              <w:rPr>
                <w:sz w:val="18"/>
                <w:szCs w:val="18"/>
              </w:rPr>
              <w:t>(0.103)</w:t>
            </w:r>
          </w:p>
        </w:tc>
      </w:tr>
      <w:tr w:rsidR="002D4DBF" w:rsidRPr="00EF7A99" w14:paraId="2CF7A24D" w14:textId="77777777" w:rsidTr="00D176C3">
        <w:trPr>
          <w:trHeight w:val="230"/>
        </w:trPr>
        <w:tc>
          <w:tcPr>
            <w:tcW w:w="2065" w:type="dxa"/>
            <w:tcBorders>
              <w:top w:val="nil"/>
              <w:left w:val="nil"/>
              <w:bottom w:val="nil"/>
              <w:right w:val="nil"/>
            </w:tcBorders>
          </w:tcPr>
          <w:p w14:paraId="1340905E" w14:textId="77777777" w:rsidR="002D4DBF" w:rsidRPr="00EF7A99" w:rsidRDefault="002D4DBF" w:rsidP="00D176C3">
            <w:pPr>
              <w:widowControl w:val="0"/>
              <w:spacing w:after="0" w:line="240" w:lineRule="auto"/>
              <w:rPr>
                <w:sz w:val="18"/>
                <w:szCs w:val="18"/>
              </w:rPr>
            </w:pPr>
            <w:r w:rsidRPr="00EF7A99">
              <w:rPr>
                <w:sz w:val="18"/>
                <w:szCs w:val="18"/>
              </w:rPr>
              <w:t>Father on boy</w:t>
            </w:r>
          </w:p>
        </w:tc>
        <w:tc>
          <w:tcPr>
            <w:tcW w:w="1476" w:type="dxa"/>
          </w:tcPr>
          <w:p w14:paraId="2EEF16C7" w14:textId="77777777" w:rsidR="002D4DBF" w:rsidRPr="00F35229" w:rsidRDefault="002D4DBF" w:rsidP="00D176C3">
            <w:pPr>
              <w:widowControl w:val="0"/>
              <w:spacing w:after="0" w:line="240" w:lineRule="auto"/>
              <w:jc w:val="center"/>
              <w:rPr>
                <w:sz w:val="18"/>
                <w:szCs w:val="18"/>
              </w:rPr>
            </w:pPr>
            <w:r w:rsidRPr="0051582A">
              <w:rPr>
                <w:sz w:val="18"/>
                <w:szCs w:val="18"/>
              </w:rPr>
              <w:t>-0.126</w:t>
            </w:r>
          </w:p>
        </w:tc>
        <w:tc>
          <w:tcPr>
            <w:tcW w:w="1476" w:type="dxa"/>
          </w:tcPr>
          <w:p w14:paraId="2549A5B7" w14:textId="77777777" w:rsidR="002D4DBF" w:rsidRPr="00EF7A99" w:rsidRDefault="002D4DBF" w:rsidP="00D176C3">
            <w:pPr>
              <w:widowControl w:val="0"/>
              <w:spacing w:after="0" w:line="240" w:lineRule="auto"/>
              <w:jc w:val="center"/>
              <w:rPr>
                <w:sz w:val="18"/>
                <w:szCs w:val="18"/>
              </w:rPr>
            </w:pPr>
            <w:r w:rsidRPr="0051582A">
              <w:rPr>
                <w:sz w:val="18"/>
                <w:szCs w:val="18"/>
              </w:rPr>
              <w:t>-0.193</w:t>
            </w:r>
            <w:r w:rsidRPr="0051582A">
              <w:rPr>
                <w:sz w:val="18"/>
                <w:szCs w:val="18"/>
                <w:vertAlign w:val="superscript"/>
              </w:rPr>
              <w:t>*</w:t>
            </w:r>
          </w:p>
        </w:tc>
        <w:tc>
          <w:tcPr>
            <w:tcW w:w="1476" w:type="dxa"/>
          </w:tcPr>
          <w:p w14:paraId="156713A8" w14:textId="77777777" w:rsidR="002D4DBF" w:rsidRPr="00EF7A99" w:rsidRDefault="002D4DBF" w:rsidP="00D176C3">
            <w:pPr>
              <w:widowControl w:val="0"/>
              <w:spacing w:after="0" w:line="240" w:lineRule="auto"/>
              <w:jc w:val="center"/>
              <w:rPr>
                <w:sz w:val="18"/>
                <w:szCs w:val="18"/>
              </w:rPr>
            </w:pPr>
            <w:r w:rsidRPr="0051582A">
              <w:rPr>
                <w:sz w:val="18"/>
                <w:szCs w:val="18"/>
              </w:rPr>
              <w:t>-0.233</w:t>
            </w:r>
            <w:r w:rsidRPr="0051582A">
              <w:rPr>
                <w:sz w:val="18"/>
                <w:szCs w:val="18"/>
                <w:vertAlign w:val="superscript"/>
              </w:rPr>
              <w:t>**</w:t>
            </w:r>
          </w:p>
        </w:tc>
        <w:tc>
          <w:tcPr>
            <w:tcW w:w="1476" w:type="dxa"/>
            <w:tcBorders>
              <w:top w:val="nil"/>
              <w:left w:val="nil"/>
              <w:bottom w:val="nil"/>
              <w:right w:val="nil"/>
            </w:tcBorders>
          </w:tcPr>
          <w:p w14:paraId="2E69D405" w14:textId="77777777" w:rsidR="002D4DBF" w:rsidRPr="00EF7A99" w:rsidRDefault="002D4DBF" w:rsidP="00D176C3">
            <w:pPr>
              <w:widowControl w:val="0"/>
              <w:spacing w:after="0" w:line="240" w:lineRule="auto"/>
              <w:jc w:val="center"/>
              <w:rPr>
                <w:sz w:val="18"/>
                <w:szCs w:val="18"/>
              </w:rPr>
            </w:pPr>
            <w:r w:rsidRPr="0051582A">
              <w:rPr>
                <w:sz w:val="18"/>
                <w:szCs w:val="18"/>
              </w:rPr>
              <w:t>-0.231</w:t>
            </w:r>
            <w:r w:rsidRPr="0051582A">
              <w:rPr>
                <w:sz w:val="18"/>
                <w:szCs w:val="18"/>
                <w:vertAlign w:val="superscript"/>
              </w:rPr>
              <w:t>**</w:t>
            </w:r>
          </w:p>
        </w:tc>
      </w:tr>
      <w:tr w:rsidR="002D4DBF" w:rsidRPr="00EF7A99" w14:paraId="5768773A" w14:textId="77777777" w:rsidTr="00D176C3">
        <w:trPr>
          <w:trHeight w:val="216"/>
        </w:trPr>
        <w:tc>
          <w:tcPr>
            <w:tcW w:w="2065" w:type="dxa"/>
            <w:tcBorders>
              <w:top w:val="nil"/>
              <w:left w:val="nil"/>
              <w:bottom w:val="nil"/>
              <w:right w:val="nil"/>
            </w:tcBorders>
          </w:tcPr>
          <w:p w14:paraId="331A3FB0" w14:textId="77777777" w:rsidR="002D4DBF" w:rsidRPr="00EF7A99" w:rsidRDefault="002D4DBF" w:rsidP="00D176C3">
            <w:pPr>
              <w:widowControl w:val="0"/>
              <w:spacing w:after="0" w:line="240" w:lineRule="auto"/>
              <w:rPr>
                <w:sz w:val="18"/>
                <w:szCs w:val="18"/>
              </w:rPr>
            </w:pPr>
          </w:p>
        </w:tc>
        <w:tc>
          <w:tcPr>
            <w:tcW w:w="1476" w:type="dxa"/>
          </w:tcPr>
          <w:p w14:paraId="110A0301" w14:textId="77777777" w:rsidR="002D4DBF" w:rsidRPr="00F35229" w:rsidRDefault="002D4DBF" w:rsidP="00D176C3">
            <w:pPr>
              <w:widowControl w:val="0"/>
              <w:spacing w:after="0" w:line="240" w:lineRule="auto"/>
              <w:jc w:val="center"/>
              <w:rPr>
                <w:sz w:val="18"/>
                <w:szCs w:val="18"/>
              </w:rPr>
            </w:pPr>
            <w:r w:rsidRPr="0051582A">
              <w:rPr>
                <w:sz w:val="18"/>
                <w:szCs w:val="18"/>
              </w:rPr>
              <w:t>(0.102)</w:t>
            </w:r>
          </w:p>
        </w:tc>
        <w:tc>
          <w:tcPr>
            <w:tcW w:w="1476" w:type="dxa"/>
          </w:tcPr>
          <w:p w14:paraId="4821FC74" w14:textId="77777777" w:rsidR="002D4DBF" w:rsidRPr="00EF7A99" w:rsidRDefault="002D4DBF" w:rsidP="00D176C3">
            <w:pPr>
              <w:widowControl w:val="0"/>
              <w:spacing w:after="0" w:line="240" w:lineRule="auto"/>
              <w:jc w:val="center"/>
              <w:rPr>
                <w:sz w:val="18"/>
                <w:szCs w:val="18"/>
              </w:rPr>
            </w:pPr>
            <w:r w:rsidRPr="0051582A">
              <w:rPr>
                <w:sz w:val="18"/>
                <w:szCs w:val="18"/>
              </w:rPr>
              <w:t>(0.102)</w:t>
            </w:r>
          </w:p>
        </w:tc>
        <w:tc>
          <w:tcPr>
            <w:tcW w:w="1476" w:type="dxa"/>
          </w:tcPr>
          <w:p w14:paraId="5ADEC5BB" w14:textId="77777777" w:rsidR="002D4DBF" w:rsidRPr="00EF7A99" w:rsidRDefault="002D4DBF" w:rsidP="00D176C3">
            <w:pPr>
              <w:widowControl w:val="0"/>
              <w:spacing w:after="0" w:line="240" w:lineRule="auto"/>
              <w:jc w:val="center"/>
              <w:rPr>
                <w:sz w:val="18"/>
                <w:szCs w:val="18"/>
              </w:rPr>
            </w:pPr>
            <w:r w:rsidRPr="0051582A">
              <w:rPr>
                <w:sz w:val="18"/>
                <w:szCs w:val="18"/>
              </w:rPr>
              <w:t>(0.0990)</w:t>
            </w:r>
          </w:p>
        </w:tc>
        <w:tc>
          <w:tcPr>
            <w:tcW w:w="1476" w:type="dxa"/>
            <w:tcBorders>
              <w:top w:val="nil"/>
              <w:left w:val="nil"/>
              <w:bottom w:val="nil"/>
              <w:right w:val="nil"/>
            </w:tcBorders>
          </w:tcPr>
          <w:p w14:paraId="2F547DBD" w14:textId="77777777" w:rsidR="002D4DBF" w:rsidRPr="00EF7A99" w:rsidRDefault="002D4DBF" w:rsidP="00D176C3">
            <w:pPr>
              <w:widowControl w:val="0"/>
              <w:spacing w:after="0" w:line="240" w:lineRule="auto"/>
              <w:jc w:val="center"/>
              <w:rPr>
                <w:sz w:val="18"/>
                <w:szCs w:val="18"/>
              </w:rPr>
            </w:pPr>
            <w:r w:rsidRPr="0051582A">
              <w:rPr>
                <w:sz w:val="18"/>
                <w:szCs w:val="18"/>
              </w:rPr>
              <w:t>(0.0990)</w:t>
            </w:r>
          </w:p>
        </w:tc>
      </w:tr>
      <w:tr w:rsidR="002D4DBF" w:rsidRPr="00EF7A99" w14:paraId="1D426359" w14:textId="77777777" w:rsidTr="00D176C3">
        <w:trPr>
          <w:trHeight w:val="216"/>
        </w:trPr>
        <w:tc>
          <w:tcPr>
            <w:tcW w:w="2065" w:type="dxa"/>
            <w:tcBorders>
              <w:top w:val="nil"/>
              <w:left w:val="nil"/>
              <w:bottom w:val="nil"/>
              <w:right w:val="nil"/>
            </w:tcBorders>
          </w:tcPr>
          <w:p w14:paraId="5DB2D56B" w14:textId="77777777" w:rsidR="002D4DBF" w:rsidRPr="00EF7A99" w:rsidRDefault="002D4DBF" w:rsidP="00D176C3">
            <w:pPr>
              <w:widowControl w:val="0"/>
              <w:spacing w:after="0" w:line="240" w:lineRule="auto"/>
              <w:rPr>
                <w:sz w:val="18"/>
                <w:szCs w:val="18"/>
              </w:rPr>
            </w:pPr>
            <w:r w:rsidRPr="00EF7A99">
              <w:rPr>
                <w:sz w:val="18"/>
                <w:szCs w:val="18"/>
              </w:rPr>
              <w:t>age</w:t>
            </w:r>
          </w:p>
        </w:tc>
        <w:tc>
          <w:tcPr>
            <w:tcW w:w="1476" w:type="dxa"/>
          </w:tcPr>
          <w:p w14:paraId="30B2528C" w14:textId="77777777" w:rsidR="002D4DBF" w:rsidRPr="00F35229" w:rsidRDefault="002D4DBF" w:rsidP="00D176C3">
            <w:pPr>
              <w:widowControl w:val="0"/>
              <w:spacing w:after="0" w:line="240" w:lineRule="auto"/>
              <w:jc w:val="center"/>
              <w:rPr>
                <w:sz w:val="18"/>
                <w:szCs w:val="18"/>
              </w:rPr>
            </w:pPr>
            <w:r w:rsidRPr="0051582A">
              <w:rPr>
                <w:sz w:val="18"/>
                <w:szCs w:val="18"/>
              </w:rPr>
              <w:t>0.000266</w:t>
            </w:r>
            <w:r w:rsidRPr="0051582A">
              <w:rPr>
                <w:sz w:val="18"/>
                <w:szCs w:val="18"/>
                <w:vertAlign w:val="superscript"/>
              </w:rPr>
              <w:t>**</w:t>
            </w:r>
          </w:p>
        </w:tc>
        <w:tc>
          <w:tcPr>
            <w:tcW w:w="1476" w:type="dxa"/>
          </w:tcPr>
          <w:p w14:paraId="4415952F" w14:textId="77777777" w:rsidR="002D4DBF" w:rsidRPr="00EF7A99" w:rsidRDefault="002D4DBF" w:rsidP="00D176C3">
            <w:pPr>
              <w:widowControl w:val="0"/>
              <w:spacing w:after="0" w:line="240" w:lineRule="auto"/>
              <w:jc w:val="center"/>
              <w:rPr>
                <w:sz w:val="18"/>
                <w:szCs w:val="18"/>
              </w:rPr>
            </w:pPr>
            <w:r w:rsidRPr="0051582A">
              <w:rPr>
                <w:sz w:val="18"/>
                <w:szCs w:val="18"/>
              </w:rPr>
              <w:t>0.000277</w:t>
            </w:r>
            <w:r w:rsidRPr="0051582A">
              <w:rPr>
                <w:sz w:val="18"/>
                <w:szCs w:val="18"/>
                <w:vertAlign w:val="superscript"/>
              </w:rPr>
              <w:t>**</w:t>
            </w:r>
          </w:p>
        </w:tc>
        <w:tc>
          <w:tcPr>
            <w:tcW w:w="1476" w:type="dxa"/>
          </w:tcPr>
          <w:p w14:paraId="0B08FB21" w14:textId="77777777" w:rsidR="002D4DBF" w:rsidRPr="00EF7A99" w:rsidRDefault="002D4DBF" w:rsidP="00D176C3">
            <w:pPr>
              <w:widowControl w:val="0"/>
              <w:spacing w:after="0" w:line="240" w:lineRule="auto"/>
              <w:jc w:val="center"/>
              <w:rPr>
                <w:sz w:val="18"/>
                <w:szCs w:val="18"/>
              </w:rPr>
            </w:pPr>
            <w:r w:rsidRPr="0051582A">
              <w:rPr>
                <w:sz w:val="18"/>
                <w:szCs w:val="18"/>
              </w:rPr>
              <w:t>0.000424</w:t>
            </w:r>
            <w:r w:rsidRPr="0051582A">
              <w:rPr>
                <w:sz w:val="18"/>
                <w:szCs w:val="18"/>
                <w:vertAlign w:val="superscript"/>
              </w:rPr>
              <w:t>***</w:t>
            </w:r>
          </w:p>
        </w:tc>
        <w:tc>
          <w:tcPr>
            <w:tcW w:w="1476" w:type="dxa"/>
            <w:tcBorders>
              <w:top w:val="nil"/>
              <w:left w:val="nil"/>
              <w:bottom w:val="nil"/>
              <w:right w:val="nil"/>
            </w:tcBorders>
          </w:tcPr>
          <w:p w14:paraId="7296C64D" w14:textId="77777777" w:rsidR="002D4DBF" w:rsidRPr="00EF7A99" w:rsidRDefault="002D4DBF" w:rsidP="00D176C3">
            <w:pPr>
              <w:widowControl w:val="0"/>
              <w:spacing w:after="0" w:line="240" w:lineRule="auto"/>
              <w:jc w:val="center"/>
              <w:rPr>
                <w:sz w:val="18"/>
                <w:szCs w:val="18"/>
              </w:rPr>
            </w:pPr>
            <w:r w:rsidRPr="0051582A">
              <w:rPr>
                <w:sz w:val="18"/>
                <w:szCs w:val="18"/>
              </w:rPr>
              <w:t>0.000421</w:t>
            </w:r>
            <w:r w:rsidRPr="0051582A">
              <w:rPr>
                <w:sz w:val="18"/>
                <w:szCs w:val="18"/>
                <w:vertAlign w:val="superscript"/>
              </w:rPr>
              <w:t>***</w:t>
            </w:r>
          </w:p>
        </w:tc>
      </w:tr>
      <w:tr w:rsidR="002D4DBF" w:rsidRPr="00EF7A99" w14:paraId="7433EC9B" w14:textId="77777777" w:rsidTr="00D176C3">
        <w:trPr>
          <w:trHeight w:val="230"/>
        </w:trPr>
        <w:tc>
          <w:tcPr>
            <w:tcW w:w="2065" w:type="dxa"/>
            <w:tcBorders>
              <w:top w:val="nil"/>
              <w:left w:val="nil"/>
              <w:bottom w:val="nil"/>
              <w:right w:val="nil"/>
            </w:tcBorders>
          </w:tcPr>
          <w:p w14:paraId="16EA0C0D" w14:textId="77777777" w:rsidR="002D4DBF" w:rsidRPr="00EF7A99" w:rsidRDefault="002D4DBF" w:rsidP="00D176C3">
            <w:pPr>
              <w:widowControl w:val="0"/>
              <w:spacing w:after="0" w:line="240" w:lineRule="auto"/>
              <w:rPr>
                <w:sz w:val="18"/>
                <w:szCs w:val="18"/>
              </w:rPr>
            </w:pPr>
          </w:p>
        </w:tc>
        <w:tc>
          <w:tcPr>
            <w:tcW w:w="1476" w:type="dxa"/>
          </w:tcPr>
          <w:p w14:paraId="2BDD0379" w14:textId="77777777" w:rsidR="002D4DBF" w:rsidRPr="00F35229" w:rsidRDefault="002D4DBF" w:rsidP="00D176C3">
            <w:pPr>
              <w:widowControl w:val="0"/>
              <w:spacing w:after="0" w:line="240" w:lineRule="auto"/>
              <w:jc w:val="center"/>
              <w:rPr>
                <w:sz w:val="18"/>
                <w:szCs w:val="18"/>
              </w:rPr>
            </w:pPr>
            <w:r w:rsidRPr="0051582A">
              <w:rPr>
                <w:sz w:val="18"/>
                <w:szCs w:val="18"/>
              </w:rPr>
              <w:t>(0.000117)</w:t>
            </w:r>
          </w:p>
        </w:tc>
        <w:tc>
          <w:tcPr>
            <w:tcW w:w="1476" w:type="dxa"/>
          </w:tcPr>
          <w:p w14:paraId="58DB0E00" w14:textId="77777777" w:rsidR="002D4DBF" w:rsidRPr="00EF7A99" w:rsidRDefault="002D4DBF" w:rsidP="00D176C3">
            <w:pPr>
              <w:widowControl w:val="0"/>
              <w:spacing w:after="0" w:line="240" w:lineRule="auto"/>
              <w:jc w:val="center"/>
              <w:rPr>
                <w:sz w:val="18"/>
                <w:szCs w:val="18"/>
              </w:rPr>
            </w:pPr>
            <w:r w:rsidRPr="0051582A">
              <w:rPr>
                <w:sz w:val="18"/>
                <w:szCs w:val="18"/>
              </w:rPr>
              <w:t>(0.000109)</w:t>
            </w:r>
          </w:p>
        </w:tc>
        <w:tc>
          <w:tcPr>
            <w:tcW w:w="1476" w:type="dxa"/>
          </w:tcPr>
          <w:p w14:paraId="66B4F60E" w14:textId="77777777" w:rsidR="002D4DBF" w:rsidRPr="00EF7A99" w:rsidRDefault="002D4DBF" w:rsidP="00D176C3">
            <w:pPr>
              <w:widowControl w:val="0"/>
              <w:spacing w:after="0" w:line="240" w:lineRule="auto"/>
              <w:jc w:val="center"/>
              <w:rPr>
                <w:sz w:val="18"/>
                <w:szCs w:val="18"/>
              </w:rPr>
            </w:pPr>
            <w:r w:rsidRPr="0051582A">
              <w:rPr>
                <w:sz w:val="18"/>
                <w:szCs w:val="18"/>
              </w:rPr>
              <w:t>(0.000105)</w:t>
            </w:r>
          </w:p>
        </w:tc>
        <w:tc>
          <w:tcPr>
            <w:tcW w:w="1476" w:type="dxa"/>
            <w:tcBorders>
              <w:top w:val="nil"/>
              <w:left w:val="nil"/>
              <w:bottom w:val="nil"/>
              <w:right w:val="nil"/>
            </w:tcBorders>
          </w:tcPr>
          <w:p w14:paraId="4750720B" w14:textId="77777777" w:rsidR="002D4DBF" w:rsidRPr="00EF7A99" w:rsidRDefault="002D4DBF" w:rsidP="00D176C3">
            <w:pPr>
              <w:widowControl w:val="0"/>
              <w:spacing w:after="0" w:line="240" w:lineRule="auto"/>
              <w:jc w:val="center"/>
              <w:rPr>
                <w:sz w:val="18"/>
                <w:szCs w:val="18"/>
              </w:rPr>
            </w:pPr>
            <w:r w:rsidRPr="0051582A">
              <w:rPr>
                <w:sz w:val="18"/>
                <w:szCs w:val="18"/>
              </w:rPr>
              <w:t>(0.0000996)</w:t>
            </w:r>
          </w:p>
        </w:tc>
      </w:tr>
      <w:tr w:rsidR="002D4DBF" w:rsidRPr="00EF7A99" w14:paraId="643E2F28" w14:textId="77777777" w:rsidTr="00D176C3">
        <w:trPr>
          <w:trHeight w:val="216"/>
        </w:trPr>
        <w:tc>
          <w:tcPr>
            <w:tcW w:w="2065" w:type="dxa"/>
            <w:tcBorders>
              <w:top w:val="nil"/>
              <w:left w:val="nil"/>
              <w:bottom w:val="nil"/>
              <w:right w:val="nil"/>
            </w:tcBorders>
          </w:tcPr>
          <w:p w14:paraId="0708E3A2" w14:textId="77777777" w:rsidR="002D4DBF" w:rsidRPr="00EF7A99" w:rsidRDefault="002D4DBF" w:rsidP="00D176C3">
            <w:pPr>
              <w:widowControl w:val="0"/>
              <w:spacing w:after="0" w:line="240" w:lineRule="auto"/>
              <w:rPr>
                <w:sz w:val="18"/>
                <w:szCs w:val="18"/>
              </w:rPr>
            </w:pPr>
            <w:r w:rsidRPr="00EF7A99">
              <w:rPr>
                <w:sz w:val="18"/>
                <w:szCs w:val="18"/>
              </w:rPr>
              <w:t>school</w:t>
            </w:r>
          </w:p>
        </w:tc>
        <w:tc>
          <w:tcPr>
            <w:tcW w:w="1476" w:type="dxa"/>
          </w:tcPr>
          <w:p w14:paraId="7B1171EC" w14:textId="77777777" w:rsidR="002D4DBF" w:rsidRPr="00F35229" w:rsidRDefault="002D4DBF" w:rsidP="00D176C3">
            <w:pPr>
              <w:widowControl w:val="0"/>
              <w:spacing w:after="0" w:line="240" w:lineRule="auto"/>
              <w:jc w:val="center"/>
              <w:rPr>
                <w:sz w:val="18"/>
                <w:szCs w:val="18"/>
              </w:rPr>
            </w:pPr>
            <w:r w:rsidRPr="0051582A">
              <w:rPr>
                <w:sz w:val="18"/>
                <w:szCs w:val="18"/>
              </w:rPr>
              <w:t>0.0114</w:t>
            </w:r>
          </w:p>
        </w:tc>
        <w:tc>
          <w:tcPr>
            <w:tcW w:w="1476" w:type="dxa"/>
          </w:tcPr>
          <w:p w14:paraId="674C7427" w14:textId="77777777" w:rsidR="002D4DBF" w:rsidRPr="00EF7A99" w:rsidRDefault="002D4DBF" w:rsidP="00D176C3">
            <w:pPr>
              <w:widowControl w:val="0"/>
              <w:spacing w:after="0" w:line="240" w:lineRule="auto"/>
              <w:jc w:val="center"/>
              <w:rPr>
                <w:sz w:val="18"/>
                <w:szCs w:val="18"/>
              </w:rPr>
            </w:pPr>
            <w:r w:rsidRPr="0051582A">
              <w:rPr>
                <w:sz w:val="18"/>
                <w:szCs w:val="18"/>
              </w:rPr>
              <w:t>0.0150</w:t>
            </w:r>
          </w:p>
        </w:tc>
        <w:tc>
          <w:tcPr>
            <w:tcW w:w="1476" w:type="dxa"/>
          </w:tcPr>
          <w:p w14:paraId="7B10DB19" w14:textId="77777777" w:rsidR="002D4DBF" w:rsidRPr="00EF7A99" w:rsidRDefault="002D4DBF" w:rsidP="00D176C3">
            <w:pPr>
              <w:widowControl w:val="0"/>
              <w:spacing w:after="0" w:line="240" w:lineRule="auto"/>
              <w:jc w:val="center"/>
              <w:rPr>
                <w:sz w:val="18"/>
                <w:szCs w:val="18"/>
              </w:rPr>
            </w:pPr>
            <w:r w:rsidRPr="0051582A">
              <w:rPr>
                <w:sz w:val="18"/>
                <w:szCs w:val="18"/>
              </w:rPr>
              <w:t>0.0197</w:t>
            </w:r>
          </w:p>
        </w:tc>
        <w:tc>
          <w:tcPr>
            <w:tcW w:w="1476" w:type="dxa"/>
            <w:tcBorders>
              <w:top w:val="nil"/>
              <w:left w:val="nil"/>
              <w:bottom w:val="nil"/>
              <w:right w:val="nil"/>
            </w:tcBorders>
          </w:tcPr>
          <w:p w14:paraId="50B2539B" w14:textId="77777777" w:rsidR="002D4DBF" w:rsidRPr="00EF7A99" w:rsidRDefault="002D4DBF" w:rsidP="00D176C3">
            <w:pPr>
              <w:widowControl w:val="0"/>
              <w:spacing w:after="0" w:line="240" w:lineRule="auto"/>
              <w:jc w:val="center"/>
              <w:rPr>
                <w:sz w:val="18"/>
                <w:szCs w:val="18"/>
              </w:rPr>
            </w:pPr>
            <w:r w:rsidRPr="0051582A">
              <w:rPr>
                <w:sz w:val="18"/>
                <w:szCs w:val="18"/>
              </w:rPr>
              <w:t>0.0230</w:t>
            </w:r>
          </w:p>
        </w:tc>
      </w:tr>
      <w:tr w:rsidR="002D4DBF" w:rsidRPr="00EF7A99" w14:paraId="1BBB963F" w14:textId="77777777" w:rsidTr="00D176C3">
        <w:trPr>
          <w:trHeight w:val="230"/>
        </w:trPr>
        <w:tc>
          <w:tcPr>
            <w:tcW w:w="2065" w:type="dxa"/>
            <w:tcBorders>
              <w:top w:val="nil"/>
              <w:left w:val="nil"/>
              <w:bottom w:val="nil"/>
              <w:right w:val="nil"/>
            </w:tcBorders>
          </w:tcPr>
          <w:p w14:paraId="40A4072B" w14:textId="77777777" w:rsidR="002D4DBF" w:rsidRPr="00EF7A99" w:rsidRDefault="002D4DBF" w:rsidP="00D176C3">
            <w:pPr>
              <w:widowControl w:val="0"/>
              <w:spacing w:after="0" w:line="240" w:lineRule="auto"/>
              <w:rPr>
                <w:sz w:val="18"/>
                <w:szCs w:val="18"/>
              </w:rPr>
            </w:pPr>
          </w:p>
        </w:tc>
        <w:tc>
          <w:tcPr>
            <w:tcW w:w="1476" w:type="dxa"/>
          </w:tcPr>
          <w:p w14:paraId="6FB3DD33" w14:textId="77777777" w:rsidR="002D4DBF" w:rsidRPr="00F35229" w:rsidRDefault="002D4DBF" w:rsidP="00D176C3">
            <w:pPr>
              <w:widowControl w:val="0"/>
              <w:spacing w:after="0" w:line="240" w:lineRule="auto"/>
              <w:jc w:val="center"/>
              <w:rPr>
                <w:sz w:val="18"/>
                <w:szCs w:val="18"/>
              </w:rPr>
            </w:pPr>
            <w:r w:rsidRPr="0051582A">
              <w:rPr>
                <w:sz w:val="18"/>
                <w:szCs w:val="18"/>
              </w:rPr>
              <w:t>(0.0497)</w:t>
            </w:r>
          </w:p>
        </w:tc>
        <w:tc>
          <w:tcPr>
            <w:tcW w:w="1476" w:type="dxa"/>
          </w:tcPr>
          <w:p w14:paraId="6239F2E6" w14:textId="77777777" w:rsidR="002D4DBF" w:rsidRPr="00EF7A99" w:rsidRDefault="002D4DBF" w:rsidP="00D176C3">
            <w:pPr>
              <w:widowControl w:val="0"/>
              <w:spacing w:after="0" w:line="240" w:lineRule="auto"/>
              <w:jc w:val="center"/>
              <w:rPr>
                <w:sz w:val="18"/>
                <w:szCs w:val="18"/>
              </w:rPr>
            </w:pPr>
            <w:r w:rsidRPr="0051582A">
              <w:rPr>
                <w:sz w:val="18"/>
                <w:szCs w:val="18"/>
              </w:rPr>
              <w:t>(0.0485)</w:t>
            </w:r>
          </w:p>
        </w:tc>
        <w:tc>
          <w:tcPr>
            <w:tcW w:w="1476" w:type="dxa"/>
          </w:tcPr>
          <w:p w14:paraId="642847AE" w14:textId="77777777" w:rsidR="002D4DBF" w:rsidRPr="00EF7A99" w:rsidRDefault="002D4DBF" w:rsidP="00D176C3">
            <w:pPr>
              <w:widowControl w:val="0"/>
              <w:spacing w:after="0" w:line="240" w:lineRule="auto"/>
              <w:jc w:val="center"/>
              <w:rPr>
                <w:sz w:val="18"/>
                <w:szCs w:val="18"/>
              </w:rPr>
            </w:pPr>
            <w:r w:rsidRPr="0051582A">
              <w:rPr>
                <w:sz w:val="18"/>
                <w:szCs w:val="18"/>
              </w:rPr>
              <w:t>(0.0477)</w:t>
            </w:r>
          </w:p>
        </w:tc>
        <w:tc>
          <w:tcPr>
            <w:tcW w:w="1476" w:type="dxa"/>
            <w:tcBorders>
              <w:top w:val="nil"/>
              <w:left w:val="nil"/>
              <w:bottom w:val="nil"/>
              <w:right w:val="nil"/>
            </w:tcBorders>
          </w:tcPr>
          <w:p w14:paraId="7852CE27" w14:textId="77777777" w:rsidR="002D4DBF" w:rsidRPr="00EF7A99" w:rsidRDefault="002D4DBF" w:rsidP="00D176C3">
            <w:pPr>
              <w:widowControl w:val="0"/>
              <w:spacing w:after="0" w:line="240" w:lineRule="auto"/>
              <w:jc w:val="center"/>
              <w:rPr>
                <w:sz w:val="18"/>
                <w:szCs w:val="18"/>
              </w:rPr>
            </w:pPr>
            <w:r w:rsidRPr="0051582A">
              <w:rPr>
                <w:sz w:val="18"/>
                <w:szCs w:val="18"/>
              </w:rPr>
              <w:t>(0.0476)</w:t>
            </w:r>
          </w:p>
        </w:tc>
      </w:tr>
      <w:tr w:rsidR="002D4DBF" w:rsidRPr="00EF7A99" w14:paraId="10C51A75" w14:textId="77777777" w:rsidTr="00D176C3">
        <w:trPr>
          <w:trHeight w:val="230"/>
        </w:trPr>
        <w:tc>
          <w:tcPr>
            <w:tcW w:w="2065" w:type="dxa"/>
            <w:tcBorders>
              <w:top w:val="nil"/>
              <w:left w:val="nil"/>
              <w:bottom w:val="nil"/>
              <w:right w:val="nil"/>
            </w:tcBorders>
          </w:tcPr>
          <w:p w14:paraId="067FADE8" w14:textId="77777777" w:rsidR="002D4DBF" w:rsidRPr="00EF7A99" w:rsidRDefault="002D4DBF" w:rsidP="00D176C3">
            <w:pPr>
              <w:widowControl w:val="0"/>
              <w:spacing w:after="0" w:line="240" w:lineRule="auto"/>
              <w:rPr>
                <w:sz w:val="18"/>
                <w:szCs w:val="18"/>
              </w:rPr>
            </w:pPr>
            <w:proofErr w:type="spellStart"/>
            <w:r w:rsidRPr="00EF7A99">
              <w:rPr>
                <w:sz w:val="18"/>
                <w:szCs w:val="18"/>
              </w:rPr>
              <w:t>risk_aversion</w:t>
            </w:r>
            <w:proofErr w:type="spellEnd"/>
          </w:p>
        </w:tc>
        <w:tc>
          <w:tcPr>
            <w:tcW w:w="1476" w:type="dxa"/>
          </w:tcPr>
          <w:p w14:paraId="6B3F478A" w14:textId="77777777" w:rsidR="002D4DBF" w:rsidRPr="00F35229" w:rsidRDefault="002D4DBF" w:rsidP="00D176C3">
            <w:pPr>
              <w:widowControl w:val="0"/>
              <w:spacing w:after="0" w:line="240" w:lineRule="auto"/>
              <w:jc w:val="center"/>
              <w:rPr>
                <w:sz w:val="18"/>
                <w:szCs w:val="18"/>
              </w:rPr>
            </w:pPr>
            <w:r w:rsidRPr="0051582A">
              <w:rPr>
                <w:sz w:val="18"/>
                <w:szCs w:val="18"/>
              </w:rPr>
              <w:t>-0.115</w:t>
            </w:r>
            <w:r w:rsidRPr="0051582A">
              <w:rPr>
                <w:sz w:val="18"/>
                <w:szCs w:val="18"/>
                <w:vertAlign w:val="superscript"/>
              </w:rPr>
              <w:t>***</w:t>
            </w:r>
          </w:p>
        </w:tc>
        <w:tc>
          <w:tcPr>
            <w:tcW w:w="1476" w:type="dxa"/>
          </w:tcPr>
          <w:p w14:paraId="75A8640D" w14:textId="77777777" w:rsidR="002D4DBF" w:rsidRPr="00EF7A99" w:rsidRDefault="002D4DBF" w:rsidP="00D176C3">
            <w:pPr>
              <w:widowControl w:val="0"/>
              <w:spacing w:after="0" w:line="240" w:lineRule="auto"/>
              <w:jc w:val="center"/>
              <w:rPr>
                <w:sz w:val="18"/>
                <w:szCs w:val="18"/>
              </w:rPr>
            </w:pPr>
            <w:r w:rsidRPr="0051582A">
              <w:rPr>
                <w:sz w:val="18"/>
                <w:szCs w:val="18"/>
              </w:rPr>
              <w:t>-0.0948</w:t>
            </w:r>
            <w:r w:rsidRPr="0051582A">
              <w:rPr>
                <w:sz w:val="18"/>
                <w:szCs w:val="18"/>
                <w:vertAlign w:val="superscript"/>
              </w:rPr>
              <w:t>***</w:t>
            </w:r>
          </w:p>
        </w:tc>
        <w:tc>
          <w:tcPr>
            <w:tcW w:w="1476" w:type="dxa"/>
          </w:tcPr>
          <w:p w14:paraId="58134EB7" w14:textId="77777777" w:rsidR="002D4DBF" w:rsidRPr="00EF7A99" w:rsidRDefault="002D4DBF" w:rsidP="00D176C3">
            <w:pPr>
              <w:widowControl w:val="0"/>
              <w:spacing w:after="0" w:line="240" w:lineRule="auto"/>
              <w:jc w:val="center"/>
              <w:rPr>
                <w:sz w:val="18"/>
                <w:szCs w:val="18"/>
              </w:rPr>
            </w:pPr>
            <w:r w:rsidRPr="0051582A">
              <w:rPr>
                <w:sz w:val="18"/>
                <w:szCs w:val="18"/>
              </w:rPr>
              <w:t>-0.0893</w:t>
            </w:r>
            <w:r w:rsidRPr="0051582A">
              <w:rPr>
                <w:sz w:val="18"/>
                <w:szCs w:val="18"/>
                <w:vertAlign w:val="superscript"/>
              </w:rPr>
              <w:t>***</w:t>
            </w:r>
          </w:p>
        </w:tc>
        <w:tc>
          <w:tcPr>
            <w:tcW w:w="1476" w:type="dxa"/>
            <w:tcBorders>
              <w:top w:val="nil"/>
              <w:left w:val="nil"/>
              <w:bottom w:val="nil"/>
              <w:right w:val="nil"/>
            </w:tcBorders>
          </w:tcPr>
          <w:p w14:paraId="77BFB664" w14:textId="77777777" w:rsidR="002D4DBF" w:rsidRPr="00EF7A99" w:rsidRDefault="002D4DBF" w:rsidP="00D176C3">
            <w:pPr>
              <w:widowControl w:val="0"/>
              <w:spacing w:after="0" w:line="240" w:lineRule="auto"/>
              <w:jc w:val="center"/>
              <w:rPr>
                <w:sz w:val="18"/>
                <w:szCs w:val="18"/>
              </w:rPr>
            </w:pPr>
            <w:r w:rsidRPr="0051582A">
              <w:rPr>
                <w:sz w:val="18"/>
                <w:szCs w:val="18"/>
              </w:rPr>
              <w:t>-0.0921</w:t>
            </w:r>
            <w:r w:rsidRPr="0051582A">
              <w:rPr>
                <w:sz w:val="18"/>
                <w:szCs w:val="18"/>
                <w:vertAlign w:val="superscript"/>
              </w:rPr>
              <w:t>***</w:t>
            </w:r>
          </w:p>
        </w:tc>
      </w:tr>
      <w:tr w:rsidR="002D4DBF" w:rsidRPr="00EF7A99" w14:paraId="399985AB" w14:textId="77777777" w:rsidTr="00D176C3">
        <w:trPr>
          <w:trHeight w:val="216"/>
        </w:trPr>
        <w:tc>
          <w:tcPr>
            <w:tcW w:w="2065" w:type="dxa"/>
            <w:tcBorders>
              <w:top w:val="nil"/>
              <w:left w:val="nil"/>
              <w:bottom w:val="nil"/>
              <w:right w:val="nil"/>
            </w:tcBorders>
          </w:tcPr>
          <w:p w14:paraId="7494C55B" w14:textId="77777777" w:rsidR="002D4DBF" w:rsidRPr="00EF7A99" w:rsidRDefault="002D4DBF" w:rsidP="00D176C3">
            <w:pPr>
              <w:widowControl w:val="0"/>
              <w:spacing w:after="0" w:line="240" w:lineRule="auto"/>
              <w:rPr>
                <w:sz w:val="18"/>
                <w:szCs w:val="18"/>
              </w:rPr>
            </w:pPr>
          </w:p>
        </w:tc>
        <w:tc>
          <w:tcPr>
            <w:tcW w:w="1476" w:type="dxa"/>
          </w:tcPr>
          <w:p w14:paraId="0A641F82" w14:textId="77777777" w:rsidR="002D4DBF" w:rsidRPr="00F35229" w:rsidRDefault="002D4DBF" w:rsidP="00D176C3">
            <w:pPr>
              <w:widowControl w:val="0"/>
              <w:spacing w:after="0" w:line="240" w:lineRule="auto"/>
              <w:jc w:val="center"/>
              <w:rPr>
                <w:sz w:val="18"/>
                <w:szCs w:val="18"/>
              </w:rPr>
            </w:pPr>
            <w:r w:rsidRPr="0051582A">
              <w:rPr>
                <w:sz w:val="18"/>
                <w:szCs w:val="18"/>
              </w:rPr>
              <w:t>(0.0284)</w:t>
            </w:r>
          </w:p>
        </w:tc>
        <w:tc>
          <w:tcPr>
            <w:tcW w:w="1476" w:type="dxa"/>
          </w:tcPr>
          <w:p w14:paraId="3E1983FC" w14:textId="77777777" w:rsidR="002D4DBF" w:rsidRPr="00EF7A99" w:rsidRDefault="002D4DBF" w:rsidP="00D176C3">
            <w:pPr>
              <w:widowControl w:val="0"/>
              <w:spacing w:after="0" w:line="240" w:lineRule="auto"/>
              <w:jc w:val="center"/>
              <w:rPr>
                <w:sz w:val="18"/>
                <w:szCs w:val="18"/>
              </w:rPr>
            </w:pPr>
            <w:r w:rsidRPr="0051582A">
              <w:rPr>
                <w:sz w:val="18"/>
                <w:szCs w:val="18"/>
              </w:rPr>
              <w:t>(0.0284)</w:t>
            </w:r>
          </w:p>
        </w:tc>
        <w:tc>
          <w:tcPr>
            <w:tcW w:w="1476" w:type="dxa"/>
          </w:tcPr>
          <w:p w14:paraId="73E93881" w14:textId="77777777" w:rsidR="002D4DBF" w:rsidRPr="00EF7A99" w:rsidRDefault="002D4DBF" w:rsidP="00D176C3">
            <w:pPr>
              <w:widowControl w:val="0"/>
              <w:spacing w:after="0" w:line="240" w:lineRule="auto"/>
              <w:jc w:val="center"/>
              <w:rPr>
                <w:sz w:val="18"/>
                <w:szCs w:val="18"/>
              </w:rPr>
            </w:pPr>
            <w:r w:rsidRPr="0051582A">
              <w:rPr>
                <w:sz w:val="18"/>
                <w:szCs w:val="18"/>
              </w:rPr>
              <w:t>(0.0275)</w:t>
            </w:r>
          </w:p>
        </w:tc>
        <w:tc>
          <w:tcPr>
            <w:tcW w:w="1476" w:type="dxa"/>
            <w:tcBorders>
              <w:top w:val="nil"/>
              <w:left w:val="nil"/>
              <w:bottom w:val="nil"/>
              <w:right w:val="nil"/>
            </w:tcBorders>
          </w:tcPr>
          <w:p w14:paraId="5529A486" w14:textId="77777777" w:rsidR="002D4DBF" w:rsidRPr="00EF7A99" w:rsidRDefault="002D4DBF" w:rsidP="00D176C3">
            <w:pPr>
              <w:widowControl w:val="0"/>
              <w:spacing w:after="0" w:line="240" w:lineRule="auto"/>
              <w:jc w:val="center"/>
              <w:rPr>
                <w:sz w:val="18"/>
                <w:szCs w:val="18"/>
              </w:rPr>
            </w:pPr>
            <w:r w:rsidRPr="0051582A">
              <w:rPr>
                <w:sz w:val="18"/>
                <w:szCs w:val="18"/>
              </w:rPr>
              <w:t>(0.0277)</w:t>
            </w:r>
          </w:p>
        </w:tc>
      </w:tr>
      <w:tr w:rsidR="002D4DBF" w:rsidRPr="00EF7A99" w14:paraId="5EEA3180" w14:textId="77777777" w:rsidTr="00D176C3">
        <w:trPr>
          <w:trHeight w:val="216"/>
        </w:trPr>
        <w:tc>
          <w:tcPr>
            <w:tcW w:w="2065" w:type="dxa"/>
            <w:tcBorders>
              <w:top w:val="nil"/>
              <w:left w:val="nil"/>
              <w:bottom w:val="nil"/>
              <w:right w:val="nil"/>
            </w:tcBorders>
          </w:tcPr>
          <w:p w14:paraId="51A9B48E" w14:textId="77777777" w:rsidR="002D4DBF" w:rsidRPr="00EF7A99" w:rsidRDefault="002D4DBF" w:rsidP="00D176C3">
            <w:pPr>
              <w:widowControl w:val="0"/>
              <w:spacing w:after="0" w:line="240" w:lineRule="auto"/>
              <w:rPr>
                <w:sz w:val="18"/>
                <w:szCs w:val="18"/>
              </w:rPr>
            </w:pPr>
            <w:r w:rsidRPr="00EF7A99">
              <w:rPr>
                <w:sz w:val="18"/>
                <w:szCs w:val="18"/>
              </w:rPr>
              <w:t>working</w:t>
            </w:r>
          </w:p>
        </w:tc>
        <w:tc>
          <w:tcPr>
            <w:tcW w:w="1476" w:type="dxa"/>
          </w:tcPr>
          <w:p w14:paraId="768097B4" w14:textId="77777777" w:rsidR="002D4DBF" w:rsidRPr="00F35229" w:rsidRDefault="002D4DBF" w:rsidP="00D176C3">
            <w:pPr>
              <w:widowControl w:val="0"/>
              <w:spacing w:after="0" w:line="240" w:lineRule="auto"/>
              <w:jc w:val="center"/>
              <w:rPr>
                <w:sz w:val="18"/>
                <w:szCs w:val="18"/>
              </w:rPr>
            </w:pPr>
            <w:r w:rsidRPr="0051582A">
              <w:rPr>
                <w:sz w:val="18"/>
                <w:szCs w:val="18"/>
              </w:rPr>
              <w:t>-0.103</w:t>
            </w:r>
          </w:p>
        </w:tc>
        <w:tc>
          <w:tcPr>
            <w:tcW w:w="1476" w:type="dxa"/>
          </w:tcPr>
          <w:p w14:paraId="3E48D8B7" w14:textId="77777777" w:rsidR="002D4DBF" w:rsidRPr="00EF7A99" w:rsidRDefault="002D4DBF" w:rsidP="00D176C3">
            <w:pPr>
              <w:widowControl w:val="0"/>
              <w:spacing w:after="0" w:line="240" w:lineRule="auto"/>
              <w:jc w:val="center"/>
              <w:rPr>
                <w:sz w:val="18"/>
                <w:szCs w:val="18"/>
              </w:rPr>
            </w:pPr>
            <w:r w:rsidRPr="0051582A">
              <w:rPr>
                <w:sz w:val="18"/>
                <w:szCs w:val="18"/>
              </w:rPr>
              <w:t>-0.0902</w:t>
            </w:r>
          </w:p>
        </w:tc>
        <w:tc>
          <w:tcPr>
            <w:tcW w:w="1476" w:type="dxa"/>
          </w:tcPr>
          <w:p w14:paraId="0BAEB5EE" w14:textId="77777777" w:rsidR="002D4DBF" w:rsidRPr="00EF7A99" w:rsidRDefault="002D4DBF" w:rsidP="00D176C3">
            <w:pPr>
              <w:widowControl w:val="0"/>
              <w:spacing w:after="0" w:line="240" w:lineRule="auto"/>
              <w:jc w:val="center"/>
              <w:rPr>
                <w:sz w:val="18"/>
                <w:szCs w:val="18"/>
              </w:rPr>
            </w:pPr>
            <w:r w:rsidRPr="0051582A">
              <w:rPr>
                <w:sz w:val="18"/>
                <w:szCs w:val="18"/>
              </w:rPr>
              <w:t>-0.0933</w:t>
            </w:r>
          </w:p>
        </w:tc>
        <w:tc>
          <w:tcPr>
            <w:tcW w:w="1476" w:type="dxa"/>
            <w:tcBorders>
              <w:top w:val="nil"/>
              <w:left w:val="nil"/>
              <w:bottom w:val="nil"/>
              <w:right w:val="nil"/>
            </w:tcBorders>
          </w:tcPr>
          <w:p w14:paraId="48862FF2" w14:textId="77777777" w:rsidR="002D4DBF" w:rsidRPr="00EF7A99" w:rsidRDefault="002D4DBF" w:rsidP="00D176C3">
            <w:pPr>
              <w:widowControl w:val="0"/>
              <w:spacing w:after="0" w:line="240" w:lineRule="auto"/>
              <w:jc w:val="center"/>
              <w:rPr>
                <w:sz w:val="18"/>
                <w:szCs w:val="18"/>
              </w:rPr>
            </w:pPr>
            <w:r w:rsidRPr="0051582A">
              <w:rPr>
                <w:sz w:val="18"/>
                <w:szCs w:val="18"/>
              </w:rPr>
              <w:t>-0.0971</w:t>
            </w:r>
          </w:p>
        </w:tc>
      </w:tr>
      <w:tr w:rsidR="002D4DBF" w:rsidRPr="00EF7A99" w14:paraId="276333A5" w14:textId="77777777" w:rsidTr="00D176C3">
        <w:trPr>
          <w:trHeight w:val="230"/>
        </w:trPr>
        <w:tc>
          <w:tcPr>
            <w:tcW w:w="2065" w:type="dxa"/>
            <w:tcBorders>
              <w:top w:val="nil"/>
              <w:left w:val="nil"/>
              <w:bottom w:val="nil"/>
              <w:right w:val="nil"/>
            </w:tcBorders>
          </w:tcPr>
          <w:p w14:paraId="5979EC7E" w14:textId="77777777" w:rsidR="002D4DBF" w:rsidRPr="00EF7A99" w:rsidRDefault="002D4DBF" w:rsidP="00D176C3">
            <w:pPr>
              <w:widowControl w:val="0"/>
              <w:spacing w:after="0" w:line="240" w:lineRule="auto"/>
              <w:rPr>
                <w:sz w:val="18"/>
                <w:szCs w:val="18"/>
              </w:rPr>
            </w:pPr>
          </w:p>
        </w:tc>
        <w:tc>
          <w:tcPr>
            <w:tcW w:w="1476" w:type="dxa"/>
          </w:tcPr>
          <w:p w14:paraId="35727451" w14:textId="77777777" w:rsidR="002D4DBF" w:rsidRPr="00F35229" w:rsidRDefault="002D4DBF" w:rsidP="00D176C3">
            <w:pPr>
              <w:widowControl w:val="0"/>
              <w:spacing w:after="0" w:line="240" w:lineRule="auto"/>
              <w:jc w:val="center"/>
              <w:rPr>
                <w:sz w:val="18"/>
                <w:szCs w:val="18"/>
              </w:rPr>
            </w:pPr>
            <w:r w:rsidRPr="0051582A">
              <w:rPr>
                <w:sz w:val="18"/>
                <w:szCs w:val="18"/>
              </w:rPr>
              <w:t>(0.0665)</w:t>
            </w:r>
          </w:p>
        </w:tc>
        <w:tc>
          <w:tcPr>
            <w:tcW w:w="1476" w:type="dxa"/>
          </w:tcPr>
          <w:p w14:paraId="02E51967" w14:textId="77777777" w:rsidR="002D4DBF" w:rsidRPr="00EF7A99" w:rsidRDefault="002D4DBF" w:rsidP="00D176C3">
            <w:pPr>
              <w:widowControl w:val="0"/>
              <w:spacing w:after="0" w:line="240" w:lineRule="auto"/>
              <w:jc w:val="center"/>
              <w:rPr>
                <w:sz w:val="18"/>
                <w:szCs w:val="18"/>
              </w:rPr>
            </w:pPr>
            <w:r w:rsidRPr="0051582A">
              <w:rPr>
                <w:sz w:val="18"/>
                <w:szCs w:val="18"/>
              </w:rPr>
              <w:t>(0.0642)</w:t>
            </w:r>
          </w:p>
        </w:tc>
        <w:tc>
          <w:tcPr>
            <w:tcW w:w="1476" w:type="dxa"/>
          </w:tcPr>
          <w:p w14:paraId="2A0C2CF5" w14:textId="77777777" w:rsidR="002D4DBF" w:rsidRPr="00EF7A99" w:rsidRDefault="002D4DBF" w:rsidP="00D176C3">
            <w:pPr>
              <w:widowControl w:val="0"/>
              <w:spacing w:after="0" w:line="240" w:lineRule="auto"/>
              <w:jc w:val="center"/>
              <w:rPr>
                <w:sz w:val="18"/>
                <w:szCs w:val="18"/>
              </w:rPr>
            </w:pPr>
            <w:r w:rsidRPr="0051582A">
              <w:rPr>
                <w:sz w:val="18"/>
                <w:szCs w:val="18"/>
              </w:rPr>
              <w:t>(0.0633)</w:t>
            </w:r>
          </w:p>
        </w:tc>
        <w:tc>
          <w:tcPr>
            <w:tcW w:w="1476" w:type="dxa"/>
            <w:tcBorders>
              <w:top w:val="nil"/>
              <w:left w:val="nil"/>
              <w:bottom w:val="nil"/>
              <w:right w:val="nil"/>
            </w:tcBorders>
          </w:tcPr>
          <w:p w14:paraId="302570C0" w14:textId="77777777" w:rsidR="002D4DBF" w:rsidRPr="00EF7A99" w:rsidRDefault="002D4DBF" w:rsidP="00D176C3">
            <w:pPr>
              <w:widowControl w:val="0"/>
              <w:spacing w:after="0" w:line="240" w:lineRule="auto"/>
              <w:jc w:val="center"/>
              <w:rPr>
                <w:sz w:val="18"/>
                <w:szCs w:val="18"/>
              </w:rPr>
            </w:pPr>
            <w:r w:rsidRPr="0051582A">
              <w:rPr>
                <w:sz w:val="18"/>
                <w:szCs w:val="18"/>
              </w:rPr>
              <w:t>(0.0632)</w:t>
            </w:r>
          </w:p>
        </w:tc>
      </w:tr>
      <w:tr w:rsidR="002D4DBF" w:rsidRPr="00EF7A99" w14:paraId="0D678475" w14:textId="77777777" w:rsidTr="00D176C3">
        <w:trPr>
          <w:trHeight w:val="230"/>
        </w:trPr>
        <w:tc>
          <w:tcPr>
            <w:tcW w:w="2065" w:type="dxa"/>
            <w:tcBorders>
              <w:top w:val="nil"/>
              <w:left w:val="nil"/>
              <w:bottom w:val="nil"/>
              <w:right w:val="nil"/>
            </w:tcBorders>
          </w:tcPr>
          <w:p w14:paraId="23C0F5C5" w14:textId="77777777" w:rsidR="002D4DBF" w:rsidRPr="00EF7A99" w:rsidRDefault="002D4DBF" w:rsidP="00D176C3">
            <w:pPr>
              <w:widowControl w:val="0"/>
              <w:spacing w:after="0" w:line="240" w:lineRule="auto"/>
              <w:rPr>
                <w:sz w:val="18"/>
                <w:szCs w:val="18"/>
              </w:rPr>
            </w:pPr>
            <w:proofErr w:type="spellStart"/>
            <w:r w:rsidRPr="00EF7A99">
              <w:rPr>
                <w:sz w:val="18"/>
                <w:szCs w:val="18"/>
              </w:rPr>
              <w:t>christian</w:t>
            </w:r>
            <w:proofErr w:type="spellEnd"/>
          </w:p>
        </w:tc>
        <w:tc>
          <w:tcPr>
            <w:tcW w:w="1476" w:type="dxa"/>
          </w:tcPr>
          <w:p w14:paraId="3CA13C37" w14:textId="77777777" w:rsidR="002D4DBF" w:rsidRPr="00F35229" w:rsidRDefault="002D4DBF" w:rsidP="00D176C3">
            <w:pPr>
              <w:widowControl w:val="0"/>
              <w:spacing w:after="0" w:line="240" w:lineRule="auto"/>
              <w:jc w:val="center"/>
              <w:rPr>
                <w:sz w:val="18"/>
                <w:szCs w:val="18"/>
              </w:rPr>
            </w:pPr>
            <w:r w:rsidRPr="0051582A">
              <w:rPr>
                <w:sz w:val="18"/>
                <w:szCs w:val="18"/>
              </w:rPr>
              <w:t>0.129</w:t>
            </w:r>
            <w:r w:rsidRPr="0051582A">
              <w:rPr>
                <w:sz w:val="18"/>
                <w:szCs w:val="18"/>
                <w:vertAlign w:val="superscript"/>
              </w:rPr>
              <w:t>*</w:t>
            </w:r>
          </w:p>
        </w:tc>
        <w:tc>
          <w:tcPr>
            <w:tcW w:w="1476" w:type="dxa"/>
          </w:tcPr>
          <w:p w14:paraId="108FE5EC" w14:textId="77777777" w:rsidR="002D4DBF" w:rsidRPr="00EF7A99" w:rsidRDefault="002D4DBF" w:rsidP="00D176C3">
            <w:pPr>
              <w:widowControl w:val="0"/>
              <w:spacing w:after="0" w:line="240" w:lineRule="auto"/>
              <w:jc w:val="center"/>
              <w:rPr>
                <w:sz w:val="18"/>
                <w:szCs w:val="18"/>
              </w:rPr>
            </w:pPr>
            <w:r w:rsidRPr="0051582A">
              <w:rPr>
                <w:sz w:val="18"/>
                <w:szCs w:val="18"/>
              </w:rPr>
              <w:t>0.109</w:t>
            </w:r>
          </w:p>
        </w:tc>
        <w:tc>
          <w:tcPr>
            <w:tcW w:w="1476" w:type="dxa"/>
          </w:tcPr>
          <w:p w14:paraId="7B743D56" w14:textId="77777777" w:rsidR="002D4DBF" w:rsidRPr="00EF7A99" w:rsidRDefault="002D4DBF" w:rsidP="00D176C3">
            <w:pPr>
              <w:widowControl w:val="0"/>
              <w:spacing w:after="0" w:line="240" w:lineRule="auto"/>
              <w:jc w:val="center"/>
              <w:rPr>
                <w:sz w:val="18"/>
                <w:szCs w:val="18"/>
              </w:rPr>
            </w:pPr>
            <w:r w:rsidRPr="0051582A">
              <w:rPr>
                <w:sz w:val="18"/>
                <w:szCs w:val="18"/>
              </w:rPr>
              <w:t>0.0821</w:t>
            </w:r>
          </w:p>
        </w:tc>
        <w:tc>
          <w:tcPr>
            <w:tcW w:w="1476" w:type="dxa"/>
            <w:tcBorders>
              <w:top w:val="nil"/>
              <w:left w:val="nil"/>
              <w:bottom w:val="nil"/>
              <w:right w:val="nil"/>
            </w:tcBorders>
          </w:tcPr>
          <w:p w14:paraId="35620BB2" w14:textId="77777777" w:rsidR="002D4DBF" w:rsidRPr="00EF7A99" w:rsidRDefault="002D4DBF" w:rsidP="00D176C3">
            <w:pPr>
              <w:widowControl w:val="0"/>
              <w:spacing w:after="0" w:line="240" w:lineRule="auto"/>
              <w:jc w:val="center"/>
              <w:rPr>
                <w:sz w:val="18"/>
                <w:szCs w:val="18"/>
              </w:rPr>
            </w:pPr>
            <w:r w:rsidRPr="0051582A">
              <w:rPr>
                <w:sz w:val="18"/>
                <w:szCs w:val="18"/>
              </w:rPr>
              <w:t>0.0884</w:t>
            </w:r>
          </w:p>
        </w:tc>
      </w:tr>
      <w:tr w:rsidR="002D4DBF" w:rsidRPr="00EF7A99" w14:paraId="044A5FAF" w14:textId="77777777" w:rsidTr="00D176C3">
        <w:trPr>
          <w:trHeight w:val="216"/>
        </w:trPr>
        <w:tc>
          <w:tcPr>
            <w:tcW w:w="2065" w:type="dxa"/>
            <w:tcBorders>
              <w:top w:val="nil"/>
              <w:left w:val="nil"/>
              <w:bottom w:val="nil"/>
              <w:right w:val="nil"/>
            </w:tcBorders>
          </w:tcPr>
          <w:p w14:paraId="57513958" w14:textId="77777777" w:rsidR="002D4DBF" w:rsidRPr="00EF7A99" w:rsidRDefault="002D4DBF" w:rsidP="00D176C3">
            <w:pPr>
              <w:widowControl w:val="0"/>
              <w:spacing w:after="0" w:line="240" w:lineRule="auto"/>
              <w:rPr>
                <w:sz w:val="18"/>
                <w:szCs w:val="18"/>
              </w:rPr>
            </w:pPr>
          </w:p>
        </w:tc>
        <w:tc>
          <w:tcPr>
            <w:tcW w:w="1476" w:type="dxa"/>
          </w:tcPr>
          <w:p w14:paraId="6211D1B0" w14:textId="77777777" w:rsidR="002D4DBF" w:rsidRPr="00F35229" w:rsidRDefault="002D4DBF" w:rsidP="00D176C3">
            <w:pPr>
              <w:widowControl w:val="0"/>
              <w:spacing w:after="0" w:line="240" w:lineRule="auto"/>
              <w:jc w:val="center"/>
              <w:rPr>
                <w:sz w:val="18"/>
                <w:szCs w:val="18"/>
              </w:rPr>
            </w:pPr>
            <w:r w:rsidRPr="0051582A">
              <w:rPr>
                <w:sz w:val="18"/>
                <w:szCs w:val="18"/>
              </w:rPr>
              <w:t>(0.0765)</w:t>
            </w:r>
          </w:p>
        </w:tc>
        <w:tc>
          <w:tcPr>
            <w:tcW w:w="1476" w:type="dxa"/>
          </w:tcPr>
          <w:p w14:paraId="60A63C47" w14:textId="77777777" w:rsidR="002D4DBF" w:rsidRPr="00EF7A99" w:rsidRDefault="002D4DBF" w:rsidP="00D176C3">
            <w:pPr>
              <w:widowControl w:val="0"/>
              <w:spacing w:after="0" w:line="240" w:lineRule="auto"/>
              <w:jc w:val="center"/>
              <w:rPr>
                <w:sz w:val="18"/>
                <w:szCs w:val="18"/>
              </w:rPr>
            </w:pPr>
            <w:r w:rsidRPr="0051582A">
              <w:rPr>
                <w:sz w:val="18"/>
                <w:szCs w:val="18"/>
              </w:rPr>
              <w:t>(0.0749)</w:t>
            </w:r>
          </w:p>
        </w:tc>
        <w:tc>
          <w:tcPr>
            <w:tcW w:w="1476" w:type="dxa"/>
          </w:tcPr>
          <w:p w14:paraId="64636CD9" w14:textId="77777777" w:rsidR="002D4DBF" w:rsidRPr="00EF7A99" w:rsidRDefault="002D4DBF" w:rsidP="00D176C3">
            <w:pPr>
              <w:widowControl w:val="0"/>
              <w:spacing w:after="0" w:line="240" w:lineRule="auto"/>
              <w:jc w:val="center"/>
              <w:rPr>
                <w:sz w:val="18"/>
                <w:szCs w:val="18"/>
              </w:rPr>
            </w:pPr>
            <w:r w:rsidRPr="0051582A">
              <w:rPr>
                <w:sz w:val="18"/>
                <w:szCs w:val="18"/>
              </w:rPr>
              <w:t>(0.0742)</w:t>
            </w:r>
          </w:p>
        </w:tc>
        <w:tc>
          <w:tcPr>
            <w:tcW w:w="1476" w:type="dxa"/>
            <w:tcBorders>
              <w:top w:val="nil"/>
              <w:left w:val="nil"/>
              <w:bottom w:val="nil"/>
              <w:right w:val="nil"/>
            </w:tcBorders>
          </w:tcPr>
          <w:p w14:paraId="5553A0BD" w14:textId="77777777" w:rsidR="002D4DBF" w:rsidRPr="00EF7A99" w:rsidRDefault="002D4DBF" w:rsidP="00D176C3">
            <w:pPr>
              <w:widowControl w:val="0"/>
              <w:spacing w:after="0" w:line="240" w:lineRule="auto"/>
              <w:jc w:val="center"/>
              <w:rPr>
                <w:sz w:val="18"/>
                <w:szCs w:val="18"/>
              </w:rPr>
            </w:pPr>
            <w:r w:rsidRPr="0051582A">
              <w:rPr>
                <w:sz w:val="18"/>
                <w:szCs w:val="18"/>
              </w:rPr>
              <w:t>(0.0744)</w:t>
            </w:r>
          </w:p>
        </w:tc>
      </w:tr>
      <w:tr w:rsidR="002D4DBF" w:rsidRPr="00EF7A99" w14:paraId="487CA870" w14:textId="77777777" w:rsidTr="00D176C3">
        <w:trPr>
          <w:trHeight w:val="216"/>
        </w:trPr>
        <w:tc>
          <w:tcPr>
            <w:tcW w:w="2065" w:type="dxa"/>
            <w:tcBorders>
              <w:top w:val="nil"/>
              <w:left w:val="nil"/>
              <w:bottom w:val="nil"/>
              <w:right w:val="nil"/>
            </w:tcBorders>
          </w:tcPr>
          <w:p w14:paraId="34457B11" w14:textId="77777777" w:rsidR="002D4DBF" w:rsidRPr="00EF7A99" w:rsidRDefault="002D4DBF" w:rsidP="00D176C3">
            <w:pPr>
              <w:widowControl w:val="0"/>
              <w:spacing w:after="0" w:line="240" w:lineRule="auto"/>
              <w:rPr>
                <w:sz w:val="18"/>
                <w:szCs w:val="18"/>
              </w:rPr>
            </w:pPr>
            <w:r>
              <w:rPr>
                <w:sz w:val="18"/>
                <w:szCs w:val="18"/>
              </w:rPr>
              <w:t>Osogbo</w:t>
            </w:r>
          </w:p>
        </w:tc>
        <w:tc>
          <w:tcPr>
            <w:tcW w:w="1476" w:type="dxa"/>
          </w:tcPr>
          <w:p w14:paraId="688F0162" w14:textId="77777777" w:rsidR="002D4DBF" w:rsidRPr="00F35229" w:rsidRDefault="002D4DBF" w:rsidP="00D176C3">
            <w:pPr>
              <w:widowControl w:val="0"/>
              <w:spacing w:after="0" w:line="240" w:lineRule="auto"/>
              <w:jc w:val="center"/>
              <w:rPr>
                <w:sz w:val="18"/>
                <w:szCs w:val="18"/>
              </w:rPr>
            </w:pPr>
            <w:r w:rsidRPr="0051582A">
              <w:rPr>
                <w:sz w:val="18"/>
                <w:szCs w:val="18"/>
              </w:rPr>
              <w:t>0.389</w:t>
            </w:r>
            <w:r w:rsidRPr="0051582A">
              <w:rPr>
                <w:sz w:val="18"/>
                <w:szCs w:val="18"/>
                <w:vertAlign w:val="superscript"/>
              </w:rPr>
              <w:t>***</w:t>
            </w:r>
          </w:p>
        </w:tc>
        <w:tc>
          <w:tcPr>
            <w:tcW w:w="1476" w:type="dxa"/>
          </w:tcPr>
          <w:p w14:paraId="5134EE02" w14:textId="77777777" w:rsidR="002D4DBF" w:rsidRPr="00EF7A99" w:rsidRDefault="002D4DBF" w:rsidP="00D176C3">
            <w:pPr>
              <w:widowControl w:val="0"/>
              <w:spacing w:after="0" w:line="240" w:lineRule="auto"/>
              <w:jc w:val="center"/>
              <w:rPr>
                <w:sz w:val="18"/>
                <w:szCs w:val="18"/>
              </w:rPr>
            </w:pPr>
            <w:r w:rsidRPr="0051582A">
              <w:rPr>
                <w:sz w:val="18"/>
                <w:szCs w:val="18"/>
              </w:rPr>
              <w:t>0.316</w:t>
            </w:r>
            <w:r w:rsidRPr="0051582A">
              <w:rPr>
                <w:sz w:val="18"/>
                <w:szCs w:val="18"/>
                <w:vertAlign w:val="superscript"/>
              </w:rPr>
              <w:t>***</w:t>
            </w:r>
          </w:p>
        </w:tc>
        <w:tc>
          <w:tcPr>
            <w:tcW w:w="1476" w:type="dxa"/>
          </w:tcPr>
          <w:p w14:paraId="769BA1A8" w14:textId="77777777" w:rsidR="002D4DBF" w:rsidRPr="00EF7A99" w:rsidRDefault="002D4DBF" w:rsidP="00D176C3">
            <w:pPr>
              <w:widowControl w:val="0"/>
              <w:spacing w:after="0" w:line="240" w:lineRule="auto"/>
              <w:jc w:val="center"/>
              <w:rPr>
                <w:sz w:val="18"/>
                <w:szCs w:val="18"/>
              </w:rPr>
            </w:pPr>
            <w:r w:rsidRPr="0051582A">
              <w:rPr>
                <w:sz w:val="18"/>
                <w:szCs w:val="18"/>
              </w:rPr>
              <w:t>0.285</w:t>
            </w:r>
            <w:r w:rsidRPr="0051582A">
              <w:rPr>
                <w:sz w:val="18"/>
                <w:szCs w:val="18"/>
                <w:vertAlign w:val="superscript"/>
              </w:rPr>
              <w:t>***</w:t>
            </w:r>
          </w:p>
        </w:tc>
        <w:tc>
          <w:tcPr>
            <w:tcW w:w="1476" w:type="dxa"/>
            <w:tcBorders>
              <w:top w:val="nil"/>
              <w:left w:val="nil"/>
              <w:bottom w:val="nil"/>
              <w:right w:val="nil"/>
            </w:tcBorders>
          </w:tcPr>
          <w:p w14:paraId="4B95AF8E" w14:textId="77777777" w:rsidR="002D4DBF" w:rsidRPr="00EF7A99" w:rsidRDefault="002D4DBF" w:rsidP="00D176C3">
            <w:pPr>
              <w:widowControl w:val="0"/>
              <w:spacing w:after="0" w:line="240" w:lineRule="auto"/>
              <w:jc w:val="center"/>
              <w:rPr>
                <w:sz w:val="18"/>
                <w:szCs w:val="18"/>
              </w:rPr>
            </w:pPr>
            <w:r w:rsidRPr="0051582A">
              <w:rPr>
                <w:sz w:val="18"/>
                <w:szCs w:val="18"/>
              </w:rPr>
              <w:t>0.294</w:t>
            </w:r>
            <w:r w:rsidRPr="0051582A">
              <w:rPr>
                <w:sz w:val="18"/>
                <w:szCs w:val="18"/>
                <w:vertAlign w:val="superscript"/>
              </w:rPr>
              <w:t>***</w:t>
            </w:r>
          </w:p>
        </w:tc>
      </w:tr>
      <w:tr w:rsidR="002D4DBF" w:rsidRPr="00EF7A99" w14:paraId="418E6E61" w14:textId="77777777" w:rsidTr="00D176C3">
        <w:trPr>
          <w:trHeight w:val="230"/>
        </w:trPr>
        <w:tc>
          <w:tcPr>
            <w:tcW w:w="2065" w:type="dxa"/>
            <w:tcBorders>
              <w:top w:val="nil"/>
              <w:left w:val="nil"/>
              <w:bottom w:val="nil"/>
              <w:right w:val="nil"/>
            </w:tcBorders>
          </w:tcPr>
          <w:p w14:paraId="71569FF5" w14:textId="77777777" w:rsidR="002D4DBF" w:rsidRPr="00EF7A99" w:rsidRDefault="002D4DBF" w:rsidP="00D176C3">
            <w:pPr>
              <w:widowControl w:val="0"/>
              <w:spacing w:after="0" w:line="240" w:lineRule="auto"/>
              <w:rPr>
                <w:sz w:val="18"/>
                <w:szCs w:val="18"/>
              </w:rPr>
            </w:pPr>
          </w:p>
        </w:tc>
        <w:tc>
          <w:tcPr>
            <w:tcW w:w="1476" w:type="dxa"/>
          </w:tcPr>
          <w:p w14:paraId="234380F4" w14:textId="77777777" w:rsidR="002D4DBF" w:rsidRPr="00F35229" w:rsidRDefault="002D4DBF" w:rsidP="00D176C3">
            <w:pPr>
              <w:widowControl w:val="0"/>
              <w:spacing w:after="0" w:line="240" w:lineRule="auto"/>
              <w:jc w:val="center"/>
              <w:rPr>
                <w:sz w:val="18"/>
                <w:szCs w:val="18"/>
              </w:rPr>
            </w:pPr>
            <w:r w:rsidRPr="0051582A">
              <w:rPr>
                <w:sz w:val="18"/>
                <w:szCs w:val="18"/>
              </w:rPr>
              <w:t>(0.0613)</w:t>
            </w:r>
          </w:p>
        </w:tc>
        <w:tc>
          <w:tcPr>
            <w:tcW w:w="1476" w:type="dxa"/>
          </w:tcPr>
          <w:p w14:paraId="6FB6C95C" w14:textId="77777777" w:rsidR="002D4DBF" w:rsidRPr="00EF7A99" w:rsidRDefault="002D4DBF" w:rsidP="00D176C3">
            <w:pPr>
              <w:widowControl w:val="0"/>
              <w:spacing w:after="0" w:line="240" w:lineRule="auto"/>
              <w:jc w:val="center"/>
              <w:rPr>
                <w:sz w:val="18"/>
                <w:szCs w:val="18"/>
              </w:rPr>
            </w:pPr>
            <w:r w:rsidRPr="0051582A">
              <w:rPr>
                <w:sz w:val="18"/>
                <w:szCs w:val="18"/>
              </w:rPr>
              <w:t>(0.0629)</w:t>
            </w:r>
          </w:p>
        </w:tc>
        <w:tc>
          <w:tcPr>
            <w:tcW w:w="1476" w:type="dxa"/>
          </w:tcPr>
          <w:p w14:paraId="5257BB84" w14:textId="77777777" w:rsidR="002D4DBF" w:rsidRPr="00EF7A99" w:rsidRDefault="002D4DBF" w:rsidP="00D176C3">
            <w:pPr>
              <w:widowControl w:val="0"/>
              <w:spacing w:after="0" w:line="240" w:lineRule="auto"/>
              <w:jc w:val="center"/>
              <w:rPr>
                <w:sz w:val="18"/>
                <w:szCs w:val="18"/>
              </w:rPr>
            </w:pPr>
            <w:r w:rsidRPr="0051582A">
              <w:rPr>
                <w:sz w:val="18"/>
                <w:szCs w:val="18"/>
              </w:rPr>
              <w:t>(0.0610)</w:t>
            </w:r>
          </w:p>
        </w:tc>
        <w:tc>
          <w:tcPr>
            <w:tcW w:w="1476" w:type="dxa"/>
            <w:tcBorders>
              <w:top w:val="nil"/>
              <w:left w:val="nil"/>
              <w:bottom w:val="nil"/>
              <w:right w:val="nil"/>
            </w:tcBorders>
          </w:tcPr>
          <w:p w14:paraId="0AC1A2C7" w14:textId="77777777" w:rsidR="002D4DBF" w:rsidRPr="00EF7A99" w:rsidRDefault="002D4DBF" w:rsidP="00D176C3">
            <w:pPr>
              <w:widowControl w:val="0"/>
              <w:spacing w:after="0" w:line="240" w:lineRule="auto"/>
              <w:jc w:val="center"/>
              <w:rPr>
                <w:sz w:val="18"/>
                <w:szCs w:val="18"/>
              </w:rPr>
            </w:pPr>
            <w:r w:rsidRPr="0051582A">
              <w:rPr>
                <w:sz w:val="18"/>
                <w:szCs w:val="18"/>
              </w:rPr>
              <w:t>(0.0620)</w:t>
            </w:r>
          </w:p>
        </w:tc>
      </w:tr>
      <w:tr w:rsidR="002D4DBF" w:rsidRPr="00EF7A99" w14:paraId="3EB1D09A" w14:textId="77777777" w:rsidTr="00D176C3">
        <w:trPr>
          <w:trHeight w:val="230"/>
        </w:trPr>
        <w:tc>
          <w:tcPr>
            <w:tcW w:w="2065" w:type="dxa"/>
            <w:tcBorders>
              <w:top w:val="nil"/>
              <w:left w:val="nil"/>
              <w:bottom w:val="nil"/>
              <w:right w:val="nil"/>
            </w:tcBorders>
          </w:tcPr>
          <w:p w14:paraId="102D6106" w14:textId="77777777" w:rsidR="002D4DBF" w:rsidRPr="00EF7A99" w:rsidRDefault="002D4DBF" w:rsidP="00D176C3">
            <w:pPr>
              <w:widowControl w:val="0"/>
              <w:spacing w:after="0" w:line="240" w:lineRule="auto"/>
              <w:rPr>
                <w:sz w:val="18"/>
                <w:szCs w:val="18"/>
              </w:rPr>
            </w:pPr>
            <w:r w:rsidRPr="00EF7A99">
              <w:rPr>
                <w:sz w:val="18"/>
                <w:szCs w:val="18"/>
              </w:rPr>
              <w:t>_cons</w:t>
            </w:r>
          </w:p>
        </w:tc>
        <w:tc>
          <w:tcPr>
            <w:tcW w:w="1476" w:type="dxa"/>
          </w:tcPr>
          <w:p w14:paraId="37EFD83B" w14:textId="77777777" w:rsidR="002D4DBF" w:rsidRPr="00F35229" w:rsidRDefault="002D4DBF" w:rsidP="00D176C3">
            <w:pPr>
              <w:widowControl w:val="0"/>
              <w:spacing w:after="0" w:line="240" w:lineRule="auto"/>
              <w:jc w:val="center"/>
              <w:rPr>
                <w:sz w:val="18"/>
                <w:szCs w:val="18"/>
              </w:rPr>
            </w:pPr>
            <w:r w:rsidRPr="0051582A">
              <w:rPr>
                <w:sz w:val="18"/>
                <w:szCs w:val="18"/>
              </w:rPr>
              <w:t>4.463</w:t>
            </w:r>
            <w:r w:rsidRPr="0051582A">
              <w:rPr>
                <w:sz w:val="18"/>
                <w:szCs w:val="18"/>
                <w:vertAlign w:val="superscript"/>
              </w:rPr>
              <w:t>***</w:t>
            </w:r>
          </w:p>
        </w:tc>
        <w:tc>
          <w:tcPr>
            <w:tcW w:w="1476" w:type="dxa"/>
          </w:tcPr>
          <w:p w14:paraId="074719FE" w14:textId="77777777" w:rsidR="002D4DBF" w:rsidRPr="00EF7A99" w:rsidRDefault="002D4DBF" w:rsidP="00D176C3">
            <w:pPr>
              <w:widowControl w:val="0"/>
              <w:spacing w:after="0" w:line="240" w:lineRule="auto"/>
              <w:jc w:val="center"/>
              <w:rPr>
                <w:sz w:val="18"/>
                <w:szCs w:val="18"/>
              </w:rPr>
            </w:pPr>
            <w:r w:rsidRPr="0051582A">
              <w:rPr>
                <w:sz w:val="18"/>
                <w:szCs w:val="18"/>
              </w:rPr>
              <w:t>4.290</w:t>
            </w:r>
            <w:r w:rsidRPr="0051582A">
              <w:rPr>
                <w:sz w:val="18"/>
                <w:szCs w:val="18"/>
                <w:vertAlign w:val="superscript"/>
              </w:rPr>
              <w:t>***</w:t>
            </w:r>
          </w:p>
        </w:tc>
        <w:tc>
          <w:tcPr>
            <w:tcW w:w="1476" w:type="dxa"/>
          </w:tcPr>
          <w:p w14:paraId="4DBCCE7C" w14:textId="77777777" w:rsidR="002D4DBF" w:rsidRPr="00EF7A99" w:rsidRDefault="002D4DBF" w:rsidP="00D176C3">
            <w:pPr>
              <w:widowControl w:val="0"/>
              <w:spacing w:after="0" w:line="240" w:lineRule="auto"/>
              <w:jc w:val="center"/>
              <w:rPr>
                <w:sz w:val="18"/>
                <w:szCs w:val="18"/>
              </w:rPr>
            </w:pPr>
            <w:r w:rsidRPr="0051582A">
              <w:rPr>
                <w:sz w:val="18"/>
                <w:szCs w:val="18"/>
              </w:rPr>
              <w:t>4.234</w:t>
            </w:r>
            <w:r w:rsidRPr="0051582A">
              <w:rPr>
                <w:sz w:val="18"/>
                <w:szCs w:val="18"/>
                <w:vertAlign w:val="superscript"/>
              </w:rPr>
              <w:t>***</w:t>
            </w:r>
          </w:p>
        </w:tc>
        <w:tc>
          <w:tcPr>
            <w:tcW w:w="1476" w:type="dxa"/>
            <w:tcBorders>
              <w:top w:val="nil"/>
              <w:left w:val="nil"/>
              <w:bottom w:val="nil"/>
              <w:right w:val="nil"/>
            </w:tcBorders>
          </w:tcPr>
          <w:p w14:paraId="5F4A4123" w14:textId="77777777" w:rsidR="002D4DBF" w:rsidRPr="00EF7A99" w:rsidRDefault="002D4DBF" w:rsidP="00D176C3">
            <w:pPr>
              <w:widowControl w:val="0"/>
              <w:spacing w:after="0" w:line="240" w:lineRule="auto"/>
              <w:jc w:val="center"/>
              <w:rPr>
                <w:sz w:val="18"/>
                <w:szCs w:val="18"/>
              </w:rPr>
            </w:pPr>
            <w:r w:rsidRPr="0051582A">
              <w:rPr>
                <w:sz w:val="18"/>
                <w:szCs w:val="18"/>
              </w:rPr>
              <w:t>4.222</w:t>
            </w:r>
            <w:r w:rsidRPr="0051582A">
              <w:rPr>
                <w:sz w:val="18"/>
                <w:szCs w:val="18"/>
                <w:vertAlign w:val="superscript"/>
              </w:rPr>
              <w:t>***</w:t>
            </w:r>
          </w:p>
        </w:tc>
      </w:tr>
      <w:tr w:rsidR="002D4DBF" w:rsidRPr="00EF7A99" w14:paraId="280084C4" w14:textId="77777777" w:rsidTr="00D176C3">
        <w:trPr>
          <w:trHeight w:val="230"/>
        </w:trPr>
        <w:tc>
          <w:tcPr>
            <w:tcW w:w="2065" w:type="dxa"/>
            <w:tcBorders>
              <w:top w:val="nil"/>
              <w:left w:val="nil"/>
              <w:bottom w:val="single" w:sz="4" w:space="0" w:color="auto"/>
              <w:right w:val="nil"/>
            </w:tcBorders>
          </w:tcPr>
          <w:p w14:paraId="469C8B92" w14:textId="77777777" w:rsidR="002D4DBF" w:rsidRPr="00EF7A99" w:rsidRDefault="002D4DBF" w:rsidP="00D176C3">
            <w:pPr>
              <w:widowControl w:val="0"/>
              <w:spacing w:after="0" w:line="240" w:lineRule="auto"/>
              <w:rPr>
                <w:sz w:val="18"/>
                <w:szCs w:val="18"/>
              </w:rPr>
            </w:pPr>
          </w:p>
        </w:tc>
        <w:tc>
          <w:tcPr>
            <w:tcW w:w="1476" w:type="dxa"/>
            <w:tcBorders>
              <w:bottom w:val="single" w:sz="4" w:space="0" w:color="auto"/>
            </w:tcBorders>
          </w:tcPr>
          <w:p w14:paraId="7EA341E4" w14:textId="77777777" w:rsidR="002D4DBF" w:rsidRPr="00F35229" w:rsidRDefault="002D4DBF" w:rsidP="00D176C3">
            <w:pPr>
              <w:widowControl w:val="0"/>
              <w:spacing w:after="0" w:line="240" w:lineRule="auto"/>
              <w:jc w:val="center"/>
              <w:rPr>
                <w:sz w:val="18"/>
                <w:szCs w:val="18"/>
              </w:rPr>
            </w:pPr>
            <w:r w:rsidRPr="0051582A">
              <w:rPr>
                <w:sz w:val="18"/>
                <w:szCs w:val="18"/>
              </w:rPr>
              <w:t>(0.215)</w:t>
            </w:r>
          </w:p>
        </w:tc>
        <w:tc>
          <w:tcPr>
            <w:tcW w:w="1476" w:type="dxa"/>
            <w:tcBorders>
              <w:bottom w:val="single" w:sz="4" w:space="0" w:color="auto"/>
            </w:tcBorders>
          </w:tcPr>
          <w:p w14:paraId="5823D092" w14:textId="77777777" w:rsidR="002D4DBF" w:rsidRPr="00EF7A99" w:rsidRDefault="002D4DBF" w:rsidP="00D176C3">
            <w:pPr>
              <w:widowControl w:val="0"/>
              <w:spacing w:after="0" w:line="240" w:lineRule="auto"/>
              <w:jc w:val="center"/>
              <w:rPr>
                <w:sz w:val="18"/>
                <w:szCs w:val="18"/>
              </w:rPr>
            </w:pPr>
            <w:r w:rsidRPr="0051582A">
              <w:rPr>
                <w:sz w:val="18"/>
                <w:szCs w:val="18"/>
              </w:rPr>
              <w:t>(0.216)</w:t>
            </w:r>
          </w:p>
        </w:tc>
        <w:tc>
          <w:tcPr>
            <w:tcW w:w="1476" w:type="dxa"/>
            <w:tcBorders>
              <w:bottom w:val="single" w:sz="4" w:space="0" w:color="auto"/>
            </w:tcBorders>
          </w:tcPr>
          <w:p w14:paraId="71055DE8" w14:textId="77777777" w:rsidR="002D4DBF" w:rsidRPr="00EF7A99" w:rsidRDefault="002D4DBF" w:rsidP="00D176C3">
            <w:pPr>
              <w:widowControl w:val="0"/>
              <w:spacing w:after="0" w:line="240" w:lineRule="auto"/>
              <w:jc w:val="center"/>
              <w:rPr>
                <w:sz w:val="18"/>
                <w:szCs w:val="18"/>
              </w:rPr>
            </w:pPr>
            <w:r w:rsidRPr="0051582A">
              <w:rPr>
                <w:sz w:val="18"/>
                <w:szCs w:val="18"/>
              </w:rPr>
              <w:t>(0.213)</w:t>
            </w:r>
          </w:p>
        </w:tc>
        <w:tc>
          <w:tcPr>
            <w:tcW w:w="1476" w:type="dxa"/>
            <w:tcBorders>
              <w:top w:val="nil"/>
              <w:left w:val="nil"/>
              <w:bottom w:val="single" w:sz="4" w:space="0" w:color="auto"/>
              <w:right w:val="nil"/>
            </w:tcBorders>
          </w:tcPr>
          <w:p w14:paraId="75F08A8F" w14:textId="77777777" w:rsidR="002D4DBF" w:rsidRPr="00EF7A99" w:rsidRDefault="002D4DBF" w:rsidP="00D176C3">
            <w:pPr>
              <w:widowControl w:val="0"/>
              <w:spacing w:after="0" w:line="240" w:lineRule="auto"/>
              <w:jc w:val="center"/>
              <w:rPr>
                <w:sz w:val="18"/>
                <w:szCs w:val="18"/>
              </w:rPr>
            </w:pPr>
            <w:r w:rsidRPr="0051582A">
              <w:rPr>
                <w:sz w:val="18"/>
                <w:szCs w:val="18"/>
              </w:rPr>
              <w:t>(0.214)</w:t>
            </w:r>
          </w:p>
        </w:tc>
      </w:tr>
      <w:tr w:rsidR="002D4DBF" w:rsidRPr="00EF7A99" w14:paraId="239E6160" w14:textId="77777777" w:rsidTr="00D176C3">
        <w:trPr>
          <w:trHeight w:val="216"/>
        </w:trPr>
        <w:tc>
          <w:tcPr>
            <w:tcW w:w="2065" w:type="dxa"/>
            <w:tcBorders>
              <w:top w:val="single" w:sz="4" w:space="0" w:color="auto"/>
              <w:left w:val="nil"/>
              <w:bottom w:val="nil"/>
              <w:right w:val="nil"/>
            </w:tcBorders>
          </w:tcPr>
          <w:p w14:paraId="36F20D93" w14:textId="77777777" w:rsidR="002D4DBF" w:rsidRPr="00EF7A99" w:rsidRDefault="002D4DBF" w:rsidP="00D176C3">
            <w:pPr>
              <w:widowControl w:val="0"/>
              <w:spacing w:after="0" w:line="240" w:lineRule="auto"/>
              <w:rPr>
                <w:sz w:val="18"/>
                <w:szCs w:val="18"/>
              </w:rPr>
            </w:pPr>
            <w:r w:rsidRPr="00EF7A99">
              <w:rPr>
                <w:sz w:val="18"/>
                <w:szCs w:val="18"/>
              </w:rPr>
              <w:t>Observations</w:t>
            </w:r>
          </w:p>
        </w:tc>
        <w:tc>
          <w:tcPr>
            <w:tcW w:w="1476" w:type="dxa"/>
            <w:tcBorders>
              <w:top w:val="single" w:sz="4" w:space="0" w:color="auto"/>
            </w:tcBorders>
          </w:tcPr>
          <w:p w14:paraId="7EFF86FB" w14:textId="77777777" w:rsidR="002D4DBF" w:rsidRPr="00F35229" w:rsidRDefault="002D4DBF" w:rsidP="00D176C3">
            <w:pPr>
              <w:widowControl w:val="0"/>
              <w:spacing w:after="0" w:line="240" w:lineRule="auto"/>
              <w:jc w:val="center"/>
              <w:rPr>
                <w:sz w:val="18"/>
                <w:szCs w:val="18"/>
              </w:rPr>
            </w:pPr>
            <w:r w:rsidRPr="0051582A">
              <w:rPr>
                <w:sz w:val="18"/>
                <w:szCs w:val="18"/>
              </w:rPr>
              <w:t>1152</w:t>
            </w:r>
          </w:p>
        </w:tc>
        <w:tc>
          <w:tcPr>
            <w:tcW w:w="1476" w:type="dxa"/>
            <w:tcBorders>
              <w:top w:val="single" w:sz="4" w:space="0" w:color="auto"/>
            </w:tcBorders>
          </w:tcPr>
          <w:p w14:paraId="2BEA4F6F" w14:textId="77777777" w:rsidR="002D4DBF" w:rsidRPr="00EF7A99" w:rsidRDefault="002D4DBF" w:rsidP="00D176C3">
            <w:pPr>
              <w:widowControl w:val="0"/>
              <w:spacing w:after="0" w:line="240" w:lineRule="auto"/>
              <w:jc w:val="center"/>
              <w:rPr>
                <w:sz w:val="18"/>
                <w:szCs w:val="18"/>
              </w:rPr>
            </w:pPr>
            <w:r w:rsidRPr="0051582A">
              <w:rPr>
                <w:sz w:val="18"/>
                <w:szCs w:val="18"/>
              </w:rPr>
              <w:t>1149</w:t>
            </w:r>
          </w:p>
        </w:tc>
        <w:tc>
          <w:tcPr>
            <w:tcW w:w="1476" w:type="dxa"/>
            <w:tcBorders>
              <w:top w:val="single" w:sz="4" w:space="0" w:color="auto"/>
            </w:tcBorders>
          </w:tcPr>
          <w:p w14:paraId="56F61FBA" w14:textId="77777777" w:rsidR="002D4DBF" w:rsidRPr="00EF7A99" w:rsidRDefault="002D4DBF" w:rsidP="00D176C3">
            <w:pPr>
              <w:widowControl w:val="0"/>
              <w:spacing w:after="0" w:line="240" w:lineRule="auto"/>
              <w:jc w:val="center"/>
              <w:rPr>
                <w:sz w:val="18"/>
                <w:szCs w:val="18"/>
              </w:rPr>
            </w:pPr>
            <w:r w:rsidRPr="0051582A">
              <w:rPr>
                <w:sz w:val="18"/>
                <w:szCs w:val="18"/>
              </w:rPr>
              <w:t>1152</w:t>
            </w:r>
          </w:p>
        </w:tc>
        <w:tc>
          <w:tcPr>
            <w:tcW w:w="1476" w:type="dxa"/>
            <w:tcBorders>
              <w:top w:val="single" w:sz="4" w:space="0" w:color="auto"/>
              <w:left w:val="nil"/>
              <w:bottom w:val="nil"/>
              <w:right w:val="nil"/>
            </w:tcBorders>
          </w:tcPr>
          <w:p w14:paraId="3B2C0A92" w14:textId="77777777" w:rsidR="002D4DBF" w:rsidRPr="00EF7A99" w:rsidRDefault="002D4DBF" w:rsidP="00D176C3">
            <w:pPr>
              <w:widowControl w:val="0"/>
              <w:spacing w:after="0" w:line="240" w:lineRule="auto"/>
              <w:jc w:val="center"/>
              <w:rPr>
                <w:sz w:val="18"/>
                <w:szCs w:val="18"/>
              </w:rPr>
            </w:pPr>
            <w:r w:rsidRPr="0051582A">
              <w:rPr>
                <w:sz w:val="18"/>
                <w:szCs w:val="18"/>
              </w:rPr>
              <w:t>1149</w:t>
            </w:r>
          </w:p>
        </w:tc>
      </w:tr>
      <w:tr w:rsidR="002D4DBF" w:rsidRPr="00EF7A99" w14:paraId="3782F37D" w14:textId="77777777" w:rsidTr="00D176C3">
        <w:trPr>
          <w:trHeight w:val="216"/>
        </w:trPr>
        <w:tc>
          <w:tcPr>
            <w:tcW w:w="2065" w:type="dxa"/>
            <w:tcBorders>
              <w:top w:val="nil"/>
              <w:left w:val="nil"/>
              <w:right w:val="nil"/>
            </w:tcBorders>
          </w:tcPr>
          <w:p w14:paraId="0E0A6DA7" w14:textId="77777777" w:rsidR="002D4DBF" w:rsidRPr="00EF7A99" w:rsidRDefault="002D4DBF" w:rsidP="00D176C3">
            <w:pPr>
              <w:widowControl w:val="0"/>
              <w:spacing w:after="0" w:line="240" w:lineRule="auto"/>
              <w:rPr>
                <w:sz w:val="18"/>
                <w:szCs w:val="18"/>
              </w:rPr>
            </w:pPr>
            <w:r w:rsidRPr="00EF7A99">
              <w:rPr>
                <w:sz w:val="18"/>
                <w:szCs w:val="18"/>
              </w:rPr>
              <w:t>R-squared</w:t>
            </w:r>
          </w:p>
        </w:tc>
        <w:tc>
          <w:tcPr>
            <w:tcW w:w="1476" w:type="dxa"/>
          </w:tcPr>
          <w:p w14:paraId="411D67F9" w14:textId="77777777" w:rsidR="002D4DBF" w:rsidRPr="00F35229" w:rsidRDefault="002D4DBF" w:rsidP="00D176C3">
            <w:pPr>
              <w:widowControl w:val="0"/>
              <w:spacing w:after="0" w:line="240" w:lineRule="auto"/>
              <w:jc w:val="center"/>
              <w:rPr>
                <w:sz w:val="18"/>
                <w:szCs w:val="18"/>
              </w:rPr>
            </w:pPr>
            <w:r w:rsidRPr="0051582A">
              <w:rPr>
                <w:sz w:val="18"/>
                <w:szCs w:val="18"/>
              </w:rPr>
              <w:t>0.080</w:t>
            </w:r>
          </w:p>
        </w:tc>
        <w:tc>
          <w:tcPr>
            <w:tcW w:w="1476" w:type="dxa"/>
          </w:tcPr>
          <w:p w14:paraId="202AA02A" w14:textId="77777777" w:rsidR="002D4DBF" w:rsidRPr="00EF7A99" w:rsidRDefault="002D4DBF" w:rsidP="00D176C3">
            <w:pPr>
              <w:widowControl w:val="0"/>
              <w:spacing w:after="0" w:line="240" w:lineRule="auto"/>
              <w:jc w:val="center"/>
              <w:rPr>
                <w:sz w:val="18"/>
                <w:szCs w:val="18"/>
              </w:rPr>
            </w:pPr>
            <w:r w:rsidRPr="0051582A">
              <w:rPr>
                <w:sz w:val="18"/>
                <w:szCs w:val="18"/>
              </w:rPr>
              <w:t>0.104</w:t>
            </w:r>
          </w:p>
        </w:tc>
        <w:tc>
          <w:tcPr>
            <w:tcW w:w="1476" w:type="dxa"/>
          </w:tcPr>
          <w:p w14:paraId="1E4F2388" w14:textId="77777777" w:rsidR="002D4DBF" w:rsidRPr="00EF7A99" w:rsidRDefault="002D4DBF" w:rsidP="00D176C3">
            <w:pPr>
              <w:widowControl w:val="0"/>
              <w:spacing w:after="0" w:line="240" w:lineRule="auto"/>
              <w:jc w:val="center"/>
              <w:rPr>
                <w:sz w:val="18"/>
                <w:szCs w:val="18"/>
              </w:rPr>
            </w:pPr>
            <w:r w:rsidRPr="0051582A">
              <w:rPr>
                <w:sz w:val="18"/>
                <w:szCs w:val="18"/>
              </w:rPr>
              <w:t>0.121</w:t>
            </w:r>
          </w:p>
        </w:tc>
        <w:tc>
          <w:tcPr>
            <w:tcW w:w="1476" w:type="dxa"/>
            <w:tcBorders>
              <w:top w:val="nil"/>
              <w:left w:val="nil"/>
              <w:right w:val="nil"/>
            </w:tcBorders>
          </w:tcPr>
          <w:p w14:paraId="5D12DBB1" w14:textId="77777777" w:rsidR="002D4DBF" w:rsidRPr="00EF7A99" w:rsidRDefault="002D4DBF" w:rsidP="00D176C3">
            <w:pPr>
              <w:widowControl w:val="0"/>
              <w:spacing w:after="0" w:line="240" w:lineRule="auto"/>
              <w:jc w:val="center"/>
              <w:rPr>
                <w:sz w:val="18"/>
                <w:szCs w:val="18"/>
              </w:rPr>
            </w:pPr>
            <w:r w:rsidRPr="0051582A">
              <w:rPr>
                <w:sz w:val="18"/>
                <w:szCs w:val="18"/>
              </w:rPr>
              <w:t>0.126</w:t>
            </w:r>
          </w:p>
        </w:tc>
      </w:tr>
      <w:tr w:rsidR="002D4DBF" w:rsidRPr="00EF7A99" w14:paraId="4A512BB8" w14:textId="77777777" w:rsidTr="00D176C3">
        <w:trPr>
          <w:trHeight w:val="230"/>
        </w:trPr>
        <w:tc>
          <w:tcPr>
            <w:tcW w:w="2065" w:type="dxa"/>
            <w:tcBorders>
              <w:top w:val="nil"/>
              <w:left w:val="nil"/>
              <w:bottom w:val="single" w:sz="4" w:space="0" w:color="auto"/>
              <w:right w:val="nil"/>
            </w:tcBorders>
          </w:tcPr>
          <w:p w14:paraId="35C3C240" w14:textId="77777777" w:rsidR="002D4DBF" w:rsidRPr="00EF7A99" w:rsidRDefault="002D4DBF" w:rsidP="00D176C3">
            <w:pPr>
              <w:widowControl w:val="0"/>
              <w:spacing w:after="0" w:line="240" w:lineRule="auto"/>
              <w:rPr>
                <w:sz w:val="18"/>
                <w:szCs w:val="18"/>
              </w:rPr>
            </w:pPr>
            <w:r w:rsidRPr="00EF7A99">
              <w:rPr>
                <w:sz w:val="18"/>
                <w:szCs w:val="18"/>
              </w:rPr>
              <w:t>Clusters</w:t>
            </w:r>
          </w:p>
        </w:tc>
        <w:tc>
          <w:tcPr>
            <w:tcW w:w="1476" w:type="dxa"/>
            <w:tcBorders>
              <w:bottom w:val="single" w:sz="4" w:space="0" w:color="auto"/>
            </w:tcBorders>
          </w:tcPr>
          <w:p w14:paraId="31FFE1CD" w14:textId="77777777" w:rsidR="002D4DBF" w:rsidRPr="00F35229" w:rsidRDefault="002D4DBF" w:rsidP="00D176C3">
            <w:pPr>
              <w:widowControl w:val="0"/>
              <w:spacing w:after="0" w:line="240" w:lineRule="auto"/>
              <w:jc w:val="center"/>
              <w:rPr>
                <w:sz w:val="18"/>
                <w:szCs w:val="18"/>
              </w:rPr>
            </w:pPr>
            <w:r w:rsidRPr="0051582A">
              <w:rPr>
                <w:sz w:val="18"/>
                <w:szCs w:val="18"/>
              </w:rPr>
              <w:t>599</w:t>
            </w:r>
          </w:p>
        </w:tc>
        <w:tc>
          <w:tcPr>
            <w:tcW w:w="1476" w:type="dxa"/>
            <w:tcBorders>
              <w:bottom w:val="single" w:sz="4" w:space="0" w:color="auto"/>
            </w:tcBorders>
          </w:tcPr>
          <w:p w14:paraId="40863310" w14:textId="77777777" w:rsidR="002D4DBF" w:rsidRPr="00EF7A99" w:rsidRDefault="002D4DBF" w:rsidP="00D176C3">
            <w:pPr>
              <w:widowControl w:val="0"/>
              <w:spacing w:after="0" w:line="240" w:lineRule="auto"/>
              <w:jc w:val="center"/>
              <w:rPr>
                <w:sz w:val="18"/>
                <w:szCs w:val="18"/>
              </w:rPr>
            </w:pPr>
            <w:r w:rsidRPr="0051582A">
              <w:rPr>
                <w:sz w:val="18"/>
                <w:szCs w:val="18"/>
              </w:rPr>
              <w:t>599</w:t>
            </w:r>
          </w:p>
        </w:tc>
        <w:tc>
          <w:tcPr>
            <w:tcW w:w="1476" w:type="dxa"/>
            <w:tcBorders>
              <w:bottom w:val="single" w:sz="4" w:space="0" w:color="auto"/>
            </w:tcBorders>
          </w:tcPr>
          <w:p w14:paraId="7761D27D" w14:textId="77777777" w:rsidR="002D4DBF" w:rsidRPr="00EF7A99" w:rsidRDefault="002D4DBF" w:rsidP="00D176C3">
            <w:pPr>
              <w:widowControl w:val="0"/>
              <w:spacing w:after="0" w:line="240" w:lineRule="auto"/>
              <w:jc w:val="center"/>
              <w:rPr>
                <w:sz w:val="18"/>
                <w:szCs w:val="18"/>
              </w:rPr>
            </w:pPr>
            <w:r w:rsidRPr="0051582A">
              <w:rPr>
                <w:sz w:val="18"/>
                <w:szCs w:val="18"/>
              </w:rPr>
              <w:t>599</w:t>
            </w:r>
          </w:p>
        </w:tc>
        <w:tc>
          <w:tcPr>
            <w:tcW w:w="1476" w:type="dxa"/>
            <w:tcBorders>
              <w:top w:val="nil"/>
              <w:left w:val="nil"/>
              <w:bottom w:val="single" w:sz="4" w:space="0" w:color="auto"/>
              <w:right w:val="nil"/>
            </w:tcBorders>
          </w:tcPr>
          <w:p w14:paraId="7ED4F1E7" w14:textId="77777777" w:rsidR="002D4DBF" w:rsidRPr="00EF7A99" w:rsidRDefault="002D4DBF" w:rsidP="00D176C3">
            <w:pPr>
              <w:widowControl w:val="0"/>
              <w:spacing w:after="0" w:line="240" w:lineRule="auto"/>
              <w:jc w:val="center"/>
              <w:rPr>
                <w:sz w:val="18"/>
                <w:szCs w:val="18"/>
              </w:rPr>
            </w:pPr>
            <w:r w:rsidRPr="0051582A">
              <w:rPr>
                <w:sz w:val="18"/>
                <w:szCs w:val="18"/>
              </w:rPr>
              <w:t>599</w:t>
            </w:r>
          </w:p>
        </w:tc>
      </w:tr>
    </w:tbl>
    <w:p w14:paraId="270714FA" w14:textId="77777777" w:rsidR="002D4DBF" w:rsidRPr="00FD31C2" w:rsidRDefault="002D4DBF" w:rsidP="002D4DBF">
      <w:pPr>
        <w:widowControl w:val="0"/>
        <w:spacing w:after="0" w:line="240" w:lineRule="auto"/>
        <w:rPr>
          <w:sz w:val="18"/>
          <w:szCs w:val="18"/>
        </w:rPr>
      </w:pPr>
      <w:r w:rsidRPr="00FD31C2">
        <w:rPr>
          <w:sz w:val="18"/>
          <w:szCs w:val="18"/>
        </w:rPr>
        <w:t xml:space="preserve">Standard errors </w:t>
      </w:r>
      <w:r>
        <w:rPr>
          <w:sz w:val="18"/>
          <w:szCs w:val="18"/>
        </w:rPr>
        <w:t xml:space="preserve">clustered at the household level </w:t>
      </w:r>
      <w:r w:rsidRPr="00FD31C2">
        <w:rPr>
          <w:sz w:val="18"/>
          <w:szCs w:val="18"/>
        </w:rPr>
        <w:t>in parentheses</w:t>
      </w:r>
      <w:r>
        <w:rPr>
          <w:sz w:val="18"/>
          <w:szCs w:val="18"/>
        </w:rPr>
        <w:t xml:space="preserve">.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w:t>
      </w:r>
      <w:r>
        <w:rPr>
          <w:sz w:val="18"/>
          <w:szCs w:val="18"/>
        </w:rPr>
        <w:t>1</w:t>
      </w:r>
      <w:r w:rsidRPr="00FD31C2">
        <w:rPr>
          <w:sz w:val="18"/>
          <w:szCs w:val="18"/>
        </w:rPr>
        <w:t xml:space="preserve">,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0.05,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0.01</w:t>
      </w:r>
    </w:p>
    <w:p w14:paraId="08A5072A" w14:textId="77777777" w:rsidR="002D4DBF" w:rsidRPr="00D158F0" w:rsidRDefault="002D4DBF" w:rsidP="002D4DBF">
      <w:pPr>
        <w:rPr>
          <w:b/>
          <w:bCs/>
          <w:lang w:val="en-GB"/>
        </w:rPr>
      </w:pPr>
      <w:r w:rsidRPr="00D158F0">
        <w:rPr>
          <w:b/>
          <w:bCs/>
          <w:lang w:val="en-GB"/>
        </w:rPr>
        <w:lastRenderedPageBreak/>
        <w:t>Table A4. Probability external, Nigeria</w:t>
      </w:r>
    </w:p>
    <w:tbl>
      <w:tblPr>
        <w:tblW w:w="7969" w:type="dxa"/>
        <w:tblLayout w:type="fixed"/>
        <w:tblLook w:val="0000" w:firstRow="0" w:lastRow="0" w:firstColumn="0" w:lastColumn="0" w:noHBand="0" w:noVBand="0"/>
      </w:tblPr>
      <w:tblGrid>
        <w:gridCol w:w="2065"/>
        <w:gridCol w:w="1476"/>
        <w:gridCol w:w="1476"/>
        <w:gridCol w:w="1476"/>
        <w:gridCol w:w="1476"/>
      </w:tblGrid>
      <w:tr w:rsidR="002D4DBF" w:rsidRPr="00EF7A99" w14:paraId="04BAFC28" w14:textId="77777777" w:rsidTr="00D176C3">
        <w:trPr>
          <w:trHeight w:val="230"/>
        </w:trPr>
        <w:tc>
          <w:tcPr>
            <w:tcW w:w="2065" w:type="dxa"/>
            <w:tcBorders>
              <w:top w:val="single" w:sz="4" w:space="0" w:color="auto"/>
              <w:left w:val="nil"/>
              <w:bottom w:val="single" w:sz="4" w:space="0" w:color="auto"/>
              <w:right w:val="nil"/>
            </w:tcBorders>
          </w:tcPr>
          <w:p w14:paraId="3E109353" w14:textId="77777777" w:rsidR="002D4DBF" w:rsidRPr="00EF7A99" w:rsidRDefault="002D4DBF" w:rsidP="00D176C3">
            <w:pPr>
              <w:widowControl w:val="0"/>
              <w:spacing w:after="0" w:line="240" w:lineRule="auto"/>
              <w:rPr>
                <w:sz w:val="18"/>
                <w:szCs w:val="18"/>
              </w:rPr>
            </w:pPr>
          </w:p>
        </w:tc>
        <w:tc>
          <w:tcPr>
            <w:tcW w:w="1476" w:type="dxa"/>
            <w:tcBorders>
              <w:top w:val="single" w:sz="4" w:space="0" w:color="auto"/>
              <w:bottom w:val="single" w:sz="4" w:space="0" w:color="auto"/>
            </w:tcBorders>
          </w:tcPr>
          <w:p w14:paraId="1CF0B26B" w14:textId="77777777" w:rsidR="002D4DBF" w:rsidRDefault="002D4DBF" w:rsidP="00D176C3">
            <w:pPr>
              <w:widowControl w:val="0"/>
              <w:spacing w:after="0" w:line="240" w:lineRule="auto"/>
              <w:jc w:val="center"/>
              <w:rPr>
                <w:sz w:val="18"/>
                <w:szCs w:val="18"/>
              </w:rPr>
            </w:pPr>
            <w:r>
              <w:rPr>
                <w:sz w:val="18"/>
                <w:szCs w:val="18"/>
              </w:rPr>
              <w:t>1</w:t>
            </w:r>
          </w:p>
        </w:tc>
        <w:tc>
          <w:tcPr>
            <w:tcW w:w="1476" w:type="dxa"/>
            <w:tcBorders>
              <w:top w:val="single" w:sz="4" w:space="0" w:color="auto"/>
              <w:bottom w:val="single" w:sz="4" w:space="0" w:color="auto"/>
            </w:tcBorders>
          </w:tcPr>
          <w:p w14:paraId="58F96F7D" w14:textId="77777777" w:rsidR="002D4DBF" w:rsidRPr="00EF7A99" w:rsidRDefault="002D4DBF" w:rsidP="00D176C3">
            <w:pPr>
              <w:widowControl w:val="0"/>
              <w:spacing w:after="0" w:line="240" w:lineRule="auto"/>
              <w:jc w:val="center"/>
              <w:rPr>
                <w:sz w:val="18"/>
                <w:szCs w:val="18"/>
              </w:rPr>
            </w:pPr>
            <w:r>
              <w:rPr>
                <w:sz w:val="18"/>
                <w:szCs w:val="18"/>
              </w:rPr>
              <w:t>2</w:t>
            </w:r>
          </w:p>
        </w:tc>
        <w:tc>
          <w:tcPr>
            <w:tcW w:w="1476" w:type="dxa"/>
            <w:tcBorders>
              <w:top w:val="single" w:sz="4" w:space="0" w:color="auto"/>
              <w:bottom w:val="single" w:sz="4" w:space="0" w:color="auto"/>
            </w:tcBorders>
          </w:tcPr>
          <w:p w14:paraId="7436E639" w14:textId="77777777" w:rsidR="002D4DBF" w:rsidRDefault="002D4DBF" w:rsidP="00D176C3">
            <w:pPr>
              <w:widowControl w:val="0"/>
              <w:spacing w:after="0" w:line="240" w:lineRule="auto"/>
              <w:jc w:val="center"/>
              <w:rPr>
                <w:sz w:val="18"/>
                <w:szCs w:val="18"/>
              </w:rPr>
            </w:pPr>
            <w:r>
              <w:rPr>
                <w:sz w:val="18"/>
                <w:szCs w:val="18"/>
              </w:rPr>
              <w:t>3</w:t>
            </w:r>
          </w:p>
        </w:tc>
        <w:tc>
          <w:tcPr>
            <w:tcW w:w="1476" w:type="dxa"/>
            <w:tcBorders>
              <w:top w:val="single" w:sz="4" w:space="0" w:color="auto"/>
              <w:left w:val="nil"/>
              <w:bottom w:val="single" w:sz="4" w:space="0" w:color="auto"/>
              <w:right w:val="nil"/>
            </w:tcBorders>
          </w:tcPr>
          <w:p w14:paraId="792B1469" w14:textId="77777777" w:rsidR="002D4DBF" w:rsidRPr="00EF7A99" w:rsidRDefault="002D4DBF" w:rsidP="00D176C3">
            <w:pPr>
              <w:widowControl w:val="0"/>
              <w:spacing w:after="0" w:line="240" w:lineRule="auto"/>
              <w:jc w:val="center"/>
              <w:rPr>
                <w:sz w:val="18"/>
                <w:szCs w:val="18"/>
              </w:rPr>
            </w:pPr>
            <w:r>
              <w:rPr>
                <w:sz w:val="18"/>
                <w:szCs w:val="18"/>
              </w:rPr>
              <w:t>4</w:t>
            </w:r>
          </w:p>
        </w:tc>
      </w:tr>
      <w:tr w:rsidR="002D4DBF" w:rsidRPr="00EF7A99" w14:paraId="76BE0515" w14:textId="77777777" w:rsidTr="00D176C3">
        <w:trPr>
          <w:trHeight w:val="216"/>
        </w:trPr>
        <w:tc>
          <w:tcPr>
            <w:tcW w:w="2065" w:type="dxa"/>
            <w:tcBorders>
              <w:top w:val="single" w:sz="4" w:space="0" w:color="auto"/>
              <w:left w:val="nil"/>
              <w:bottom w:val="nil"/>
              <w:right w:val="nil"/>
            </w:tcBorders>
          </w:tcPr>
          <w:p w14:paraId="14682F53" w14:textId="77777777" w:rsidR="002D4DBF" w:rsidRPr="00AD16CB"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SN</m:t>
                    </m:r>
                  </m:e>
                  <m:sub>
                    <m:r>
                      <w:rPr>
                        <w:rFonts w:ascii="Cambria Math" w:eastAsiaTheme="minorEastAsia" w:hAnsi="Cambria Math"/>
                        <w:sz w:val="18"/>
                        <w:szCs w:val="18"/>
                      </w:rPr>
                      <m:t>i</m:t>
                    </m:r>
                  </m:sub>
                </m:sSub>
              </m:oMath>
            </m:oMathPara>
          </w:p>
        </w:tc>
        <w:tc>
          <w:tcPr>
            <w:tcW w:w="1476" w:type="dxa"/>
            <w:tcBorders>
              <w:top w:val="single" w:sz="4" w:space="0" w:color="auto"/>
            </w:tcBorders>
          </w:tcPr>
          <w:p w14:paraId="7BEC3DBE" w14:textId="77777777" w:rsidR="002D4DBF" w:rsidRPr="00C5715F" w:rsidRDefault="002D4DBF" w:rsidP="00D176C3">
            <w:pPr>
              <w:widowControl w:val="0"/>
              <w:spacing w:after="0" w:line="240" w:lineRule="auto"/>
              <w:jc w:val="center"/>
              <w:rPr>
                <w:sz w:val="18"/>
                <w:szCs w:val="18"/>
                <w:highlight w:val="yellow"/>
              </w:rPr>
            </w:pPr>
          </w:p>
        </w:tc>
        <w:tc>
          <w:tcPr>
            <w:tcW w:w="1476" w:type="dxa"/>
            <w:tcBorders>
              <w:top w:val="single" w:sz="4" w:space="0" w:color="auto"/>
            </w:tcBorders>
          </w:tcPr>
          <w:p w14:paraId="3109A3E0"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0.132</w:t>
            </w:r>
            <w:r w:rsidRPr="0051582A">
              <w:rPr>
                <w:sz w:val="18"/>
                <w:szCs w:val="18"/>
                <w:vertAlign w:val="superscript"/>
              </w:rPr>
              <w:t>***</w:t>
            </w:r>
          </w:p>
        </w:tc>
        <w:tc>
          <w:tcPr>
            <w:tcW w:w="1476" w:type="dxa"/>
            <w:tcBorders>
              <w:top w:val="single" w:sz="4" w:space="0" w:color="auto"/>
            </w:tcBorders>
          </w:tcPr>
          <w:p w14:paraId="59E099F8" w14:textId="77777777" w:rsidR="002D4DBF" w:rsidRPr="00C5715F" w:rsidRDefault="002D4DBF" w:rsidP="00D176C3">
            <w:pPr>
              <w:widowControl w:val="0"/>
              <w:spacing w:after="0" w:line="240" w:lineRule="auto"/>
              <w:jc w:val="center"/>
              <w:rPr>
                <w:sz w:val="18"/>
                <w:szCs w:val="18"/>
                <w:highlight w:val="yellow"/>
              </w:rPr>
            </w:pPr>
          </w:p>
        </w:tc>
        <w:tc>
          <w:tcPr>
            <w:tcW w:w="1476" w:type="dxa"/>
            <w:tcBorders>
              <w:top w:val="single" w:sz="4" w:space="0" w:color="auto"/>
              <w:left w:val="nil"/>
              <w:bottom w:val="nil"/>
              <w:right w:val="nil"/>
            </w:tcBorders>
          </w:tcPr>
          <w:p w14:paraId="187FB7E2"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-0.0331</w:t>
            </w:r>
          </w:p>
        </w:tc>
      </w:tr>
      <w:tr w:rsidR="002D4DBF" w:rsidRPr="00EF7A99" w14:paraId="23F17232" w14:textId="77777777" w:rsidTr="00D176C3">
        <w:trPr>
          <w:trHeight w:val="230"/>
        </w:trPr>
        <w:tc>
          <w:tcPr>
            <w:tcW w:w="2065" w:type="dxa"/>
            <w:tcBorders>
              <w:top w:val="nil"/>
              <w:left w:val="nil"/>
              <w:bottom w:val="nil"/>
              <w:right w:val="nil"/>
            </w:tcBorders>
          </w:tcPr>
          <w:p w14:paraId="72D5E85E" w14:textId="77777777" w:rsidR="002D4DBF" w:rsidRPr="00AD16CB" w:rsidRDefault="002D4DBF" w:rsidP="00D176C3">
            <w:pPr>
              <w:widowControl w:val="0"/>
              <w:spacing w:after="0" w:line="240" w:lineRule="auto"/>
              <w:rPr>
                <w:sz w:val="18"/>
                <w:szCs w:val="18"/>
              </w:rPr>
            </w:pPr>
          </w:p>
        </w:tc>
        <w:tc>
          <w:tcPr>
            <w:tcW w:w="1476" w:type="dxa"/>
          </w:tcPr>
          <w:p w14:paraId="1340542A"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25E98608"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(0.0496)</w:t>
            </w:r>
          </w:p>
        </w:tc>
        <w:tc>
          <w:tcPr>
            <w:tcW w:w="1476" w:type="dxa"/>
          </w:tcPr>
          <w:p w14:paraId="0AC7B248" w14:textId="77777777" w:rsidR="002D4DBF" w:rsidRPr="00C5715F" w:rsidRDefault="002D4DBF" w:rsidP="00D176C3">
            <w:pPr>
              <w:widowControl w:val="0"/>
              <w:spacing w:after="0" w:line="240" w:lineRule="auto"/>
              <w:jc w:val="center"/>
              <w:rPr>
                <w:sz w:val="18"/>
                <w:szCs w:val="18"/>
                <w:highlight w:val="yellow"/>
              </w:rPr>
            </w:pPr>
          </w:p>
        </w:tc>
        <w:tc>
          <w:tcPr>
            <w:tcW w:w="1476" w:type="dxa"/>
            <w:tcBorders>
              <w:top w:val="nil"/>
              <w:left w:val="nil"/>
              <w:bottom w:val="nil"/>
              <w:right w:val="nil"/>
            </w:tcBorders>
          </w:tcPr>
          <w:p w14:paraId="2A0F31AD"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(0.0626)</w:t>
            </w:r>
          </w:p>
        </w:tc>
      </w:tr>
      <w:tr w:rsidR="002D4DBF" w:rsidRPr="00EF7A99" w14:paraId="4C42EC50" w14:textId="77777777" w:rsidTr="00D176C3">
        <w:trPr>
          <w:trHeight w:val="230"/>
        </w:trPr>
        <w:tc>
          <w:tcPr>
            <w:tcW w:w="2065" w:type="dxa"/>
            <w:tcBorders>
              <w:top w:val="nil"/>
              <w:left w:val="nil"/>
              <w:bottom w:val="nil"/>
              <w:right w:val="nil"/>
            </w:tcBorders>
          </w:tcPr>
          <w:p w14:paraId="00B6B26C" w14:textId="77777777" w:rsidR="002D4DBF" w:rsidRPr="00AD16CB"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m:oMathPara>
          </w:p>
        </w:tc>
        <w:tc>
          <w:tcPr>
            <w:tcW w:w="1476" w:type="dxa"/>
          </w:tcPr>
          <w:p w14:paraId="7BE78CEE"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7D169366"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6621AF0E"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0.196</w:t>
            </w:r>
            <w:r w:rsidRPr="0051582A">
              <w:rPr>
                <w:sz w:val="18"/>
                <w:szCs w:val="18"/>
                <w:vertAlign w:val="superscript"/>
              </w:rPr>
              <w:t>***</w:t>
            </w:r>
          </w:p>
        </w:tc>
        <w:tc>
          <w:tcPr>
            <w:tcW w:w="1476" w:type="dxa"/>
            <w:tcBorders>
              <w:top w:val="nil"/>
              <w:left w:val="nil"/>
              <w:bottom w:val="nil"/>
              <w:right w:val="nil"/>
            </w:tcBorders>
          </w:tcPr>
          <w:p w14:paraId="3545A7CB"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0.221</w:t>
            </w:r>
            <w:r w:rsidRPr="0051582A">
              <w:rPr>
                <w:sz w:val="18"/>
                <w:szCs w:val="18"/>
                <w:vertAlign w:val="superscript"/>
              </w:rPr>
              <w:t>***</w:t>
            </w:r>
          </w:p>
        </w:tc>
      </w:tr>
      <w:tr w:rsidR="002D4DBF" w:rsidRPr="00EF7A99" w14:paraId="23981664" w14:textId="77777777" w:rsidTr="00D176C3">
        <w:trPr>
          <w:trHeight w:val="230"/>
        </w:trPr>
        <w:tc>
          <w:tcPr>
            <w:tcW w:w="2065" w:type="dxa"/>
            <w:tcBorders>
              <w:top w:val="nil"/>
              <w:left w:val="nil"/>
              <w:bottom w:val="nil"/>
              <w:right w:val="nil"/>
            </w:tcBorders>
          </w:tcPr>
          <w:p w14:paraId="3E70A389" w14:textId="77777777" w:rsidR="002D4DBF" w:rsidRPr="00C5715F" w:rsidRDefault="002D4DBF" w:rsidP="00D176C3">
            <w:pPr>
              <w:widowControl w:val="0"/>
              <w:spacing w:after="0" w:line="240" w:lineRule="auto"/>
              <w:rPr>
                <w:sz w:val="18"/>
                <w:szCs w:val="18"/>
                <w:highlight w:val="yellow"/>
              </w:rPr>
            </w:pPr>
          </w:p>
        </w:tc>
        <w:tc>
          <w:tcPr>
            <w:tcW w:w="1476" w:type="dxa"/>
          </w:tcPr>
          <w:p w14:paraId="023E9CE2"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371542F9"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45B71F21"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(0.0466)</w:t>
            </w:r>
          </w:p>
        </w:tc>
        <w:tc>
          <w:tcPr>
            <w:tcW w:w="1476" w:type="dxa"/>
            <w:tcBorders>
              <w:top w:val="nil"/>
              <w:left w:val="nil"/>
              <w:bottom w:val="nil"/>
              <w:right w:val="nil"/>
            </w:tcBorders>
          </w:tcPr>
          <w:p w14:paraId="1D320936"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(0.0591)</w:t>
            </w:r>
          </w:p>
        </w:tc>
      </w:tr>
      <w:tr w:rsidR="002D4DBF" w:rsidRPr="00EF7A99" w14:paraId="12072791" w14:textId="77777777" w:rsidTr="00D176C3">
        <w:trPr>
          <w:trHeight w:val="230"/>
        </w:trPr>
        <w:tc>
          <w:tcPr>
            <w:tcW w:w="2065" w:type="dxa"/>
            <w:tcBorders>
              <w:top w:val="nil"/>
              <w:left w:val="nil"/>
              <w:bottom w:val="nil"/>
              <w:right w:val="nil"/>
            </w:tcBorders>
          </w:tcPr>
          <w:p w14:paraId="1C9FAF88" w14:textId="77777777" w:rsidR="002D4DBF" w:rsidRPr="00EF7A99" w:rsidRDefault="002D4DBF" w:rsidP="00D176C3">
            <w:pPr>
              <w:widowControl w:val="0"/>
              <w:spacing w:after="0" w:line="240" w:lineRule="auto"/>
              <w:rPr>
                <w:sz w:val="18"/>
                <w:szCs w:val="18"/>
              </w:rPr>
            </w:pPr>
            <w:r w:rsidRPr="00EF7A99">
              <w:rPr>
                <w:sz w:val="18"/>
                <w:szCs w:val="18"/>
              </w:rPr>
              <w:t>Boy</w:t>
            </w:r>
          </w:p>
        </w:tc>
        <w:tc>
          <w:tcPr>
            <w:tcW w:w="1476" w:type="dxa"/>
          </w:tcPr>
          <w:p w14:paraId="351DA689" w14:textId="77777777" w:rsidR="002D4DBF" w:rsidRPr="0010178C" w:rsidRDefault="002D4DBF" w:rsidP="00D176C3">
            <w:pPr>
              <w:widowControl w:val="0"/>
              <w:spacing w:after="0" w:line="240" w:lineRule="auto"/>
              <w:jc w:val="center"/>
              <w:rPr>
                <w:sz w:val="18"/>
                <w:szCs w:val="18"/>
              </w:rPr>
            </w:pPr>
            <w:r w:rsidRPr="0051582A">
              <w:rPr>
                <w:sz w:val="18"/>
                <w:szCs w:val="18"/>
              </w:rPr>
              <w:t>-0.0193</w:t>
            </w:r>
          </w:p>
        </w:tc>
        <w:tc>
          <w:tcPr>
            <w:tcW w:w="1476" w:type="dxa"/>
          </w:tcPr>
          <w:p w14:paraId="4D8A9D1A" w14:textId="77777777" w:rsidR="002D4DBF" w:rsidRPr="00EF7A99" w:rsidRDefault="002D4DBF" w:rsidP="00D176C3">
            <w:pPr>
              <w:widowControl w:val="0"/>
              <w:spacing w:after="0" w:line="240" w:lineRule="auto"/>
              <w:jc w:val="center"/>
              <w:rPr>
                <w:sz w:val="18"/>
                <w:szCs w:val="18"/>
              </w:rPr>
            </w:pPr>
            <w:r w:rsidRPr="0051582A">
              <w:rPr>
                <w:sz w:val="18"/>
                <w:szCs w:val="18"/>
              </w:rPr>
              <w:t>-0.0777</w:t>
            </w:r>
          </w:p>
        </w:tc>
        <w:tc>
          <w:tcPr>
            <w:tcW w:w="1476" w:type="dxa"/>
          </w:tcPr>
          <w:p w14:paraId="59B9C549" w14:textId="77777777" w:rsidR="002D4DBF" w:rsidRPr="00EF7A99" w:rsidRDefault="002D4DBF" w:rsidP="00D176C3">
            <w:pPr>
              <w:widowControl w:val="0"/>
              <w:spacing w:after="0" w:line="240" w:lineRule="auto"/>
              <w:jc w:val="center"/>
              <w:rPr>
                <w:sz w:val="18"/>
                <w:szCs w:val="18"/>
              </w:rPr>
            </w:pPr>
            <w:r w:rsidRPr="0051582A">
              <w:rPr>
                <w:sz w:val="18"/>
                <w:szCs w:val="18"/>
              </w:rPr>
              <w:t>-0.115</w:t>
            </w:r>
          </w:p>
        </w:tc>
        <w:tc>
          <w:tcPr>
            <w:tcW w:w="1476" w:type="dxa"/>
            <w:tcBorders>
              <w:top w:val="nil"/>
              <w:left w:val="nil"/>
              <w:bottom w:val="nil"/>
              <w:right w:val="nil"/>
            </w:tcBorders>
          </w:tcPr>
          <w:p w14:paraId="46D26F5D" w14:textId="77777777" w:rsidR="002D4DBF" w:rsidRPr="00EF7A99" w:rsidRDefault="002D4DBF" w:rsidP="00D176C3">
            <w:pPr>
              <w:widowControl w:val="0"/>
              <w:spacing w:after="0" w:line="240" w:lineRule="auto"/>
              <w:jc w:val="center"/>
              <w:rPr>
                <w:sz w:val="18"/>
                <w:szCs w:val="18"/>
              </w:rPr>
            </w:pPr>
            <w:r w:rsidRPr="0051582A">
              <w:rPr>
                <w:sz w:val="18"/>
                <w:szCs w:val="18"/>
              </w:rPr>
              <w:t>-0.107</w:t>
            </w:r>
          </w:p>
        </w:tc>
      </w:tr>
      <w:tr w:rsidR="002D4DBF" w:rsidRPr="00EF7A99" w14:paraId="46BC6A6C" w14:textId="77777777" w:rsidTr="00D176C3">
        <w:trPr>
          <w:trHeight w:val="216"/>
        </w:trPr>
        <w:tc>
          <w:tcPr>
            <w:tcW w:w="2065" w:type="dxa"/>
            <w:tcBorders>
              <w:top w:val="nil"/>
              <w:left w:val="nil"/>
              <w:bottom w:val="nil"/>
              <w:right w:val="nil"/>
            </w:tcBorders>
          </w:tcPr>
          <w:p w14:paraId="3785A4EB" w14:textId="77777777" w:rsidR="002D4DBF" w:rsidRPr="00EF7A99" w:rsidRDefault="002D4DBF" w:rsidP="00D176C3">
            <w:pPr>
              <w:widowControl w:val="0"/>
              <w:spacing w:after="0" w:line="240" w:lineRule="auto"/>
              <w:rPr>
                <w:sz w:val="18"/>
                <w:szCs w:val="18"/>
              </w:rPr>
            </w:pPr>
          </w:p>
        </w:tc>
        <w:tc>
          <w:tcPr>
            <w:tcW w:w="1476" w:type="dxa"/>
          </w:tcPr>
          <w:p w14:paraId="1D148A8A" w14:textId="77777777" w:rsidR="002D4DBF" w:rsidRPr="0010178C" w:rsidRDefault="002D4DBF" w:rsidP="00D176C3">
            <w:pPr>
              <w:widowControl w:val="0"/>
              <w:spacing w:after="0" w:line="240" w:lineRule="auto"/>
              <w:jc w:val="center"/>
              <w:rPr>
                <w:sz w:val="18"/>
                <w:szCs w:val="18"/>
              </w:rPr>
            </w:pPr>
            <w:r w:rsidRPr="0051582A">
              <w:rPr>
                <w:sz w:val="18"/>
                <w:szCs w:val="18"/>
              </w:rPr>
              <w:t>(0.1000)</w:t>
            </w:r>
          </w:p>
        </w:tc>
        <w:tc>
          <w:tcPr>
            <w:tcW w:w="1476" w:type="dxa"/>
          </w:tcPr>
          <w:p w14:paraId="38138854" w14:textId="77777777" w:rsidR="002D4DBF" w:rsidRPr="00EF7A99" w:rsidRDefault="002D4DBF" w:rsidP="00D176C3">
            <w:pPr>
              <w:widowControl w:val="0"/>
              <w:spacing w:after="0" w:line="240" w:lineRule="auto"/>
              <w:jc w:val="center"/>
              <w:rPr>
                <w:sz w:val="18"/>
                <w:szCs w:val="18"/>
              </w:rPr>
            </w:pPr>
            <w:r w:rsidRPr="0051582A">
              <w:rPr>
                <w:sz w:val="18"/>
                <w:szCs w:val="18"/>
              </w:rPr>
              <w:t>(0.103)</w:t>
            </w:r>
          </w:p>
        </w:tc>
        <w:tc>
          <w:tcPr>
            <w:tcW w:w="1476" w:type="dxa"/>
          </w:tcPr>
          <w:p w14:paraId="6061E132" w14:textId="77777777" w:rsidR="002D4DBF" w:rsidRPr="00EF7A99" w:rsidRDefault="002D4DBF" w:rsidP="00D176C3">
            <w:pPr>
              <w:widowControl w:val="0"/>
              <w:spacing w:after="0" w:line="240" w:lineRule="auto"/>
              <w:jc w:val="center"/>
              <w:rPr>
                <w:sz w:val="18"/>
                <w:szCs w:val="18"/>
              </w:rPr>
            </w:pPr>
            <w:r w:rsidRPr="0051582A">
              <w:rPr>
                <w:sz w:val="18"/>
                <w:szCs w:val="18"/>
              </w:rPr>
              <w:t>(0.102)</w:t>
            </w:r>
          </w:p>
        </w:tc>
        <w:tc>
          <w:tcPr>
            <w:tcW w:w="1476" w:type="dxa"/>
            <w:tcBorders>
              <w:top w:val="nil"/>
              <w:left w:val="nil"/>
              <w:bottom w:val="nil"/>
              <w:right w:val="nil"/>
            </w:tcBorders>
          </w:tcPr>
          <w:p w14:paraId="26091D79" w14:textId="77777777" w:rsidR="002D4DBF" w:rsidRPr="00EF7A99" w:rsidRDefault="002D4DBF" w:rsidP="00D176C3">
            <w:pPr>
              <w:widowControl w:val="0"/>
              <w:spacing w:after="0" w:line="240" w:lineRule="auto"/>
              <w:jc w:val="center"/>
              <w:rPr>
                <w:sz w:val="18"/>
                <w:szCs w:val="18"/>
              </w:rPr>
            </w:pPr>
            <w:r w:rsidRPr="0051582A">
              <w:rPr>
                <w:sz w:val="18"/>
                <w:szCs w:val="18"/>
              </w:rPr>
              <w:t>(0.102)</w:t>
            </w:r>
          </w:p>
        </w:tc>
      </w:tr>
      <w:tr w:rsidR="002D4DBF" w:rsidRPr="00EF7A99" w14:paraId="119869AC" w14:textId="77777777" w:rsidTr="00D176C3">
        <w:trPr>
          <w:trHeight w:val="216"/>
        </w:trPr>
        <w:tc>
          <w:tcPr>
            <w:tcW w:w="2065" w:type="dxa"/>
            <w:tcBorders>
              <w:top w:val="nil"/>
              <w:left w:val="nil"/>
              <w:bottom w:val="nil"/>
              <w:right w:val="nil"/>
            </w:tcBorders>
          </w:tcPr>
          <w:p w14:paraId="454B854E" w14:textId="77777777" w:rsidR="002D4DBF" w:rsidRPr="00EF7A99" w:rsidRDefault="002D4DBF" w:rsidP="00D176C3">
            <w:pPr>
              <w:widowControl w:val="0"/>
              <w:spacing w:after="0" w:line="240" w:lineRule="auto"/>
              <w:rPr>
                <w:sz w:val="18"/>
                <w:szCs w:val="18"/>
              </w:rPr>
            </w:pPr>
            <w:r w:rsidRPr="00EF7A99">
              <w:rPr>
                <w:sz w:val="18"/>
                <w:szCs w:val="18"/>
              </w:rPr>
              <w:t>Mother on girl</w:t>
            </w:r>
          </w:p>
        </w:tc>
        <w:tc>
          <w:tcPr>
            <w:tcW w:w="1476" w:type="dxa"/>
          </w:tcPr>
          <w:p w14:paraId="7D45D387" w14:textId="77777777" w:rsidR="002D4DBF" w:rsidRPr="0010178C" w:rsidRDefault="002D4DBF" w:rsidP="00D176C3">
            <w:pPr>
              <w:widowControl w:val="0"/>
              <w:spacing w:after="0" w:line="240" w:lineRule="auto"/>
              <w:jc w:val="center"/>
              <w:rPr>
                <w:sz w:val="18"/>
                <w:szCs w:val="18"/>
              </w:rPr>
            </w:pPr>
            <w:r w:rsidRPr="0051582A">
              <w:rPr>
                <w:sz w:val="18"/>
                <w:szCs w:val="18"/>
              </w:rPr>
              <w:t>0.0365</w:t>
            </w:r>
          </w:p>
        </w:tc>
        <w:tc>
          <w:tcPr>
            <w:tcW w:w="1476" w:type="dxa"/>
          </w:tcPr>
          <w:p w14:paraId="7AD0EC35" w14:textId="77777777" w:rsidR="002D4DBF" w:rsidRPr="00EF7A99" w:rsidRDefault="002D4DBF" w:rsidP="00D176C3">
            <w:pPr>
              <w:widowControl w:val="0"/>
              <w:spacing w:after="0" w:line="240" w:lineRule="auto"/>
              <w:jc w:val="center"/>
              <w:rPr>
                <w:sz w:val="18"/>
                <w:szCs w:val="18"/>
              </w:rPr>
            </w:pPr>
            <w:r w:rsidRPr="0051582A">
              <w:rPr>
                <w:sz w:val="18"/>
                <w:szCs w:val="18"/>
              </w:rPr>
              <w:t>0.0494</w:t>
            </w:r>
          </w:p>
        </w:tc>
        <w:tc>
          <w:tcPr>
            <w:tcW w:w="1476" w:type="dxa"/>
          </w:tcPr>
          <w:p w14:paraId="3C02AB5C" w14:textId="77777777" w:rsidR="002D4DBF" w:rsidRPr="00EF7A99" w:rsidRDefault="002D4DBF" w:rsidP="00D176C3">
            <w:pPr>
              <w:widowControl w:val="0"/>
              <w:spacing w:after="0" w:line="240" w:lineRule="auto"/>
              <w:jc w:val="center"/>
              <w:rPr>
                <w:sz w:val="18"/>
                <w:szCs w:val="18"/>
              </w:rPr>
            </w:pPr>
            <w:r w:rsidRPr="0051582A">
              <w:rPr>
                <w:sz w:val="18"/>
                <w:szCs w:val="18"/>
              </w:rPr>
              <w:t>0.0367</w:t>
            </w:r>
          </w:p>
        </w:tc>
        <w:tc>
          <w:tcPr>
            <w:tcW w:w="1476" w:type="dxa"/>
            <w:tcBorders>
              <w:top w:val="nil"/>
              <w:left w:val="nil"/>
              <w:bottom w:val="nil"/>
              <w:right w:val="nil"/>
            </w:tcBorders>
          </w:tcPr>
          <w:p w14:paraId="4D74B6DF" w14:textId="77777777" w:rsidR="002D4DBF" w:rsidRPr="00EF7A99" w:rsidRDefault="002D4DBF" w:rsidP="00D176C3">
            <w:pPr>
              <w:widowControl w:val="0"/>
              <w:spacing w:after="0" w:line="240" w:lineRule="auto"/>
              <w:jc w:val="center"/>
              <w:rPr>
                <w:sz w:val="18"/>
                <w:szCs w:val="18"/>
              </w:rPr>
            </w:pPr>
            <w:r w:rsidRPr="0051582A">
              <w:rPr>
                <w:sz w:val="18"/>
                <w:szCs w:val="18"/>
              </w:rPr>
              <w:t>0.0435</w:t>
            </w:r>
          </w:p>
        </w:tc>
      </w:tr>
      <w:tr w:rsidR="002D4DBF" w:rsidRPr="00EF7A99" w14:paraId="07A81D98" w14:textId="77777777" w:rsidTr="00D176C3">
        <w:trPr>
          <w:trHeight w:val="230"/>
        </w:trPr>
        <w:tc>
          <w:tcPr>
            <w:tcW w:w="2065" w:type="dxa"/>
            <w:tcBorders>
              <w:top w:val="nil"/>
              <w:left w:val="nil"/>
              <w:bottom w:val="nil"/>
              <w:right w:val="nil"/>
            </w:tcBorders>
          </w:tcPr>
          <w:p w14:paraId="1F1AAB1A" w14:textId="77777777" w:rsidR="002D4DBF" w:rsidRPr="00EF7A99" w:rsidRDefault="002D4DBF" w:rsidP="00D176C3">
            <w:pPr>
              <w:widowControl w:val="0"/>
              <w:spacing w:after="0" w:line="240" w:lineRule="auto"/>
              <w:rPr>
                <w:sz w:val="18"/>
                <w:szCs w:val="18"/>
              </w:rPr>
            </w:pPr>
          </w:p>
        </w:tc>
        <w:tc>
          <w:tcPr>
            <w:tcW w:w="1476" w:type="dxa"/>
          </w:tcPr>
          <w:p w14:paraId="5D22C016" w14:textId="77777777" w:rsidR="002D4DBF" w:rsidRPr="0010178C" w:rsidRDefault="002D4DBF" w:rsidP="00D176C3">
            <w:pPr>
              <w:widowControl w:val="0"/>
              <w:spacing w:after="0" w:line="240" w:lineRule="auto"/>
              <w:jc w:val="center"/>
              <w:rPr>
                <w:sz w:val="18"/>
                <w:szCs w:val="18"/>
              </w:rPr>
            </w:pPr>
            <w:r w:rsidRPr="0051582A">
              <w:rPr>
                <w:sz w:val="18"/>
                <w:szCs w:val="18"/>
              </w:rPr>
              <w:t>(0.103)</w:t>
            </w:r>
          </w:p>
        </w:tc>
        <w:tc>
          <w:tcPr>
            <w:tcW w:w="1476" w:type="dxa"/>
          </w:tcPr>
          <w:p w14:paraId="192FFC50" w14:textId="77777777" w:rsidR="002D4DBF" w:rsidRPr="00EF7A99" w:rsidRDefault="002D4DBF" w:rsidP="00D176C3">
            <w:pPr>
              <w:widowControl w:val="0"/>
              <w:spacing w:after="0" w:line="240" w:lineRule="auto"/>
              <w:jc w:val="center"/>
              <w:rPr>
                <w:sz w:val="18"/>
                <w:szCs w:val="18"/>
              </w:rPr>
            </w:pPr>
            <w:r w:rsidRPr="0051582A">
              <w:rPr>
                <w:sz w:val="18"/>
                <w:szCs w:val="18"/>
              </w:rPr>
              <w:t>(0.103)</w:t>
            </w:r>
          </w:p>
        </w:tc>
        <w:tc>
          <w:tcPr>
            <w:tcW w:w="1476" w:type="dxa"/>
          </w:tcPr>
          <w:p w14:paraId="60EF4740" w14:textId="77777777" w:rsidR="002D4DBF" w:rsidRPr="00EF7A99" w:rsidRDefault="002D4DBF" w:rsidP="00D176C3">
            <w:pPr>
              <w:widowControl w:val="0"/>
              <w:spacing w:after="0" w:line="240" w:lineRule="auto"/>
              <w:jc w:val="center"/>
              <w:rPr>
                <w:sz w:val="18"/>
                <w:szCs w:val="18"/>
              </w:rPr>
            </w:pPr>
            <w:r w:rsidRPr="0051582A">
              <w:rPr>
                <w:sz w:val="18"/>
                <w:szCs w:val="18"/>
              </w:rPr>
              <w:t>(0.102)</w:t>
            </w:r>
          </w:p>
        </w:tc>
        <w:tc>
          <w:tcPr>
            <w:tcW w:w="1476" w:type="dxa"/>
            <w:tcBorders>
              <w:top w:val="nil"/>
              <w:left w:val="nil"/>
              <w:bottom w:val="nil"/>
              <w:right w:val="nil"/>
            </w:tcBorders>
          </w:tcPr>
          <w:p w14:paraId="568D594F" w14:textId="77777777" w:rsidR="002D4DBF" w:rsidRPr="00EF7A99" w:rsidRDefault="002D4DBF" w:rsidP="00D176C3">
            <w:pPr>
              <w:widowControl w:val="0"/>
              <w:spacing w:after="0" w:line="240" w:lineRule="auto"/>
              <w:jc w:val="center"/>
              <w:rPr>
                <w:sz w:val="18"/>
                <w:szCs w:val="18"/>
              </w:rPr>
            </w:pPr>
            <w:r w:rsidRPr="0051582A">
              <w:rPr>
                <w:sz w:val="18"/>
                <w:szCs w:val="18"/>
              </w:rPr>
              <w:t>(0.102)</w:t>
            </w:r>
          </w:p>
        </w:tc>
      </w:tr>
      <w:tr w:rsidR="002D4DBF" w:rsidRPr="00EF7A99" w14:paraId="0BBBEE11" w14:textId="77777777" w:rsidTr="00D176C3">
        <w:trPr>
          <w:trHeight w:val="230"/>
        </w:trPr>
        <w:tc>
          <w:tcPr>
            <w:tcW w:w="2065" w:type="dxa"/>
            <w:tcBorders>
              <w:top w:val="nil"/>
              <w:left w:val="nil"/>
              <w:bottom w:val="nil"/>
              <w:right w:val="nil"/>
            </w:tcBorders>
          </w:tcPr>
          <w:p w14:paraId="5784074A" w14:textId="77777777" w:rsidR="002D4DBF" w:rsidRPr="00EF7A99" w:rsidRDefault="002D4DBF" w:rsidP="00D176C3">
            <w:pPr>
              <w:widowControl w:val="0"/>
              <w:spacing w:after="0" w:line="240" w:lineRule="auto"/>
              <w:rPr>
                <w:sz w:val="18"/>
                <w:szCs w:val="18"/>
              </w:rPr>
            </w:pPr>
            <w:r w:rsidRPr="00EF7A99">
              <w:rPr>
                <w:sz w:val="18"/>
                <w:szCs w:val="18"/>
              </w:rPr>
              <w:t>Mother on boy</w:t>
            </w:r>
          </w:p>
        </w:tc>
        <w:tc>
          <w:tcPr>
            <w:tcW w:w="1476" w:type="dxa"/>
          </w:tcPr>
          <w:p w14:paraId="7F188F20" w14:textId="77777777" w:rsidR="002D4DBF" w:rsidRPr="0010178C" w:rsidRDefault="002D4DBF" w:rsidP="00D176C3">
            <w:pPr>
              <w:widowControl w:val="0"/>
              <w:spacing w:after="0" w:line="240" w:lineRule="auto"/>
              <w:jc w:val="center"/>
              <w:rPr>
                <w:sz w:val="18"/>
                <w:szCs w:val="18"/>
              </w:rPr>
            </w:pPr>
            <w:r w:rsidRPr="0051582A">
              <w:rPr>
                <w:sz w:val="18"/>
                <w:szCs w:val="18"/>
              </w:rPr>
              <w:t>0.271</w:t>
            </w:r>
            <w:r w:rsidRPr="0051582A">
              <w:rPr>
                <w:sz w:val="18"/>
                <w:szCs w:val="18"/>
                <w:vertAlign w:val="superscript"/>
              </w:rPr>
              <w:t>**</w:t>
            </w:r>
          </w:p>
        </w:tc>
        <w:tc>
          <w:tcPr>
            <w:tcW w:w="1476" w:type="dxa"/>
          </w:tcPr>
          <w:p w14:paraId="6C37B862" w14:textId="77777777" w:rsidR="002D4DBF" w:rsidRPr="00EF7A99" w:rsidRDefault="002D4DBF" w:rsidP="00D176C3">
            <w:pPr>
              <w:widowControl w:val="0"/>
              <w:spacing w:after="0" w:line="240" w:lineRule="auto"/>
              <w:jc w:val="center"/>
              <w:rPr>
                <w:sz w:val="18"/>
                <w:szCs w:val="18"/>
              </w:rPr>
            </w:pPr>
            <w:r w:rsidRPr="0051582A">
              <w:rPr>
                <w:sz w:val="18"/>
                <w:szCs w:val="18"/>
              </w:rPr>
              <w:t>0.200</w:t>
            </w:r>
          </w:p>
        </w:tc>
        <w:tc>
          <w:tcPr>
            <w:tcW w:w="1476" w:type="dxa"/>
          </w:tcPr>
          <w:p w14:paraId="30A967E3" w14:textId="77777777" w:rsidR="002D4DBF" w:rsidRPr="00EF7A99" w:rsidRDefault="002D4DBF" w:rsidP="00D176C3">
            <w:pPr>
              <w:widowControl w:val="0"/>
              <w:spacing w:after="0" w:line="240" w:lineRule="auto"/>
              <w:jc w:val="center"/>
              <w:rPr>
                <w:sz w:val="18"/>
                <w:szCs w:val="18"/>
              </w:rPr>
            </w:pPr>
            <w:r w:rsidRPr="0051582A">
              <w:rPr>
                <w:sz w:val="18"/>
                <w:szCs w:val="18"/>
              </w:rPr>
              <w:t>0.152</w:t>
            </w:r>
          </w:p>
        </w:tc>
        <w:tc>
          <w:tcPr>
            <w:tcW w:w="1476" w:type="dxa"/>
            <w:tcBorders>
              <w:top w:val="nil"/>
              <w:left w:val="nil"/>
              <w:bottom w:val="nil"/>
              <w:right w:val="nil"/>
            </w:tcBorders>
          </w:tcPr>
          <w:p w14:paraId="6E0332AC" w14:textId="77777777" w:rsidR="002D4DBF" w:rsidRPr="00EF7A99" w:rsidRDefault="002D4DBF" w:rsidP="00D176C3">
            <w:pPr>
              <w:widowControl w:val="0"/>
              <w:spacing w:after="0" w:line="240" w:lineRule="auto"/>
              <w:jc w:val="center"/>
              <w:rPr>
                <w:sz w:val="18"/>
                <w:szCs w:val="18"/>
              </w:rPr>
            </w:pPr>
            <w:r w:rsidRPr="0051582A">
              <w:rPr>
                <w:sz w:val="18"/>
                <w:szCs w:val="18"/>
              </w:rPr>
              <w:t>0.156</w:t>
            </w:r>
          </w:p>
        </w:tc>
      </w:tr>
      <w:tr w:rsidR="002D4DBF" w:rsidRPr="00EF7A99" w14:paraId="7C564406" w14:textId="77777777" w:rsidTr="00D176C3">
        <w:trPr>
          <w:trHeight w:val="216"/>
        </w:trPr>
        <w:tc>
          <w:tcPr>
            <w:tcW w:w="2065" w:type="dxa"/>
            <w:tcBorders>
              <w:top w:val="nil"/>
              <w:left w:val="nil"/>
              <w:bottom w:val="nil"/>
              <w:right w:val="nil"/>
            </w:tcBorders>
          </w:tcPr>
          <w:p w14:paraId="43A8C623" w14:textId="77777777" w:rsidR="002D4DBF" w:rsidRPr="00EF7A99" w:rsidRDefault="002D4DBF" w:rsidP="00D176C3">
            <w:pPr>
              <w:widowControl w:val="0"/>
              <w:spacing w:after="0" w:line="240" w:lineRule="auto"/>
              <w:rPr>
                <w:sz w:val="18"/>
                <w:szCs w:val="18"/>
              </w:rPr>
            </w:pPr>
          </w:p>
        </w:tc>
        <w:tc>
          <w:tcPr>
            <w:tcW w:w="1476" w:type="dxa"/>
          </w:tcPr>
          <w:p w14:paraId="3CC5FCE3" w14:textId="77777777" w:rsidR="002D4DBF" w:rsidRPr="0010178C" w:rsidRDefault="002D4DBF" w:rsidP="00D176C3">
            <w:pPr>
              <w:widowControl w:val="0"/>
              <w:spacing w:after="0" w:line="240" w:lineRule="auto"/>
              <w:jc w:val="center"/>
              <w:rPr>
                <w:sz w:val="18"/>
                <w:szCs w:val="18"/>
              </w:rPr>
            </w:pPr>
            <w:r w:rsidRPr="0051582A">
              <w:rPr>
                <w:sz w:val="18"/>
                <w:szCs w:val="18"/>
              </w:rPr>
              <w:t>(0.127)</w:t>
            </w:r>
          </w:p>
        </w:tc>
        <w:tc>
          <w:tcPr>
            <w:tcW w:w="1476" w:type="dxa"/>
          </w:tcPr>
          <w:p w14:paraId="128377F2" w14:textId="77777777" w:rsidR="002D4DBF" w:rsidRPr="00EF7A99" w:rsidRDefault="002D4DBF" w:rsidP="00D176C3">
            <w:pPr>
              <w:widowControl w:val="0"/>
              <w:spacing w:after="0" w:line="240" w:lineRule="auto"/>
              <w:jc w:val="center"/>
              <w:rPr>
                <w:sz w:val="18"/>
                <w:szCs w:val="18"/>
              </w:rPr>
            </w:pPr>
            <w:r w:rsidRPr="0051582A">
              <w:rPr>
                <w:sz w:val="18"/>
                <w:szCs w:val="18"/>
              </w:rPr>
              <w:t>(0.129)</w:t>
            </w:r>
          </w:p>
        </w:tc>
        <w:tc>
          <w:tcPr>
            <w:tcW w:w="1476" w:type="dxa"/>
          </w:tcPr>
          <w:p w14:paraId="589D2C78" w14:textId="77777777" w:rsidR="002D4DBF" w:rsidRPr="00EF7A99" w:rsidRDefault="002D4DBF" w:rsidP="00D176C3">
            <w:pPr>
              <w:widowControl w:val="0"/>
              <w:spacing w:after="0" w:line="240" w:lineRule="auto"/>
              <w:jc w:val="center"/>
              <w:rPr>
                <w:sz w:val="18"/>
                <w:szCs w:val="18"/>
              </w:rPr>
            </w:pPr>
            <w:r w:rsidRPr="0051582A">
              <w:rPr>
                <w:sz w:val="18"/>
                <w:szCs w:val="18"/>
              </w:rPr>
              <w:t>(0.127)</w:t>
            </w:r>
          </w:p>
        </w:tc>
        <w:tc>
          <w:tcPr>
            <w:tcW w:w="1476" w:type="dxa"/>
            <w:tcBorders>
              <w:top w:val="nil"/>
              <w:left w:val="nil"/>
              <w:bottom w:val="nil"/>
              <w:right w:val="nil"/>
            </w:tcBorders>
          </w:tcPr>
          <w:p w14:paraId="20BFE238" w14:textId="77777777" w:rsidR="002D4DBF" w:rsidRPr="00EF7A99" w:rsidRDefault="002D4DBF" w:rsidP="00D176C3">
            <w:pPr>
              <w:widowControl w:val="0"/>
              <w:spacing w:after="0" w:line="240" w:lineRule="auto"/>
              <w:jc w:val="center"/>
              <w:rPr>
                <w:sz w:val="18"/>
                <w:szCs w:val="18"/>
              </w:rPr>
            </w:pPr>
            <w:r w:rsidRPr="0051582A">
              <w:rPr>
                <w:sz w:val="18"/>
                <w:szCs w:val="18"/>
              </w:rPr>
              <w:t>(0.128)</w:t>
            </w:r>
          </w:p>
        </w:tc>
      </w:tr>
      <w:tr w:rsidR="002D4DBF" w:rsidRPr="00EF7A99" w14:paraId="6E25C2A7" w14:textId="77777777" w:rsidTr="00D176C3">
        <w:trPr>
          <w:trHeight w:val="216"/>
        </w:trPr>
        <w:tc>
          <w:tcPr>
            <w:tcW w:w="2065" w:type="dxa"/>
            <w:tcBorders>
              <w:top w:val="nil"/>
              <w:left w:val="nil"/>
              <w:bottom w:val="nil"/>
              <w:right w:val="nil"/>
            </w:tcBorders>
          </w:tcPr>
          <w:p w14:paraId="147C978A" w14:textId="77777777" w:rsidR="002D4DBF" w:rsidRPr="00EF7A99" w:rsidRDefault="002D4DBF" w:rsidP="00D176C3">
            <w:pPr>
              <w:widowControl w:val="0"/>
              <w:spacing w:after="0" w:line="240" w:lineRule="auto"/>
              <w:rPr>
                <w:sz w:val="18"/>
                <w:szCs w:val="18"/>
              </w:rPr>
            </w:pPr>
            <w:r w:rsidRPr="00EF7A99">
              <w:rPr>
                <w:sz w:val="18"/>
                <w:szCs w:val="18"/>
              </w:rPr>
              <w:t>Father on girl</w:t>
            </w:r>
          </w:p>
        </w:tc>
        <w:tc>
          <w:tcPr>
            <w:tcW w:w="1476" w:type="dxa"/>
          </w:tcPr>
          <w:p w14:paraId="0ACE3844" w14:textId="77777777" w:rsidR="002D4DBF" w:rsidRPr="0010178C" w:rsidRDefault="002D4DBF" w:rsidP="00D176C3">
            <w:pPr>
              <w:widowControl w:val="0"/>
              <w:spacing w:after="0" w:line="240" w:lineRule="auto"/>
              <w:jc w:val="center"/>
              <w:rPr>
                <w:sz w:val="18"/>
                <w:szCs w:val="18"/>
              </w:rPr>
            </w:pPr>
            <w:r w:rsidRPr="0051582A">
              <w:rPr>
                <w:sz w:val="18"/>
                <w:szCs w:val="18"/>
              </w:rPr>
              <w:t>0.0746</w:t>
            </w:r>
          </w:p>
        </w:tc>
        <w:tc>
          <w:tcPr>
            <w:tcW w:w="1476" w:type="dxa"/>
          </w:tcPr>
          <w:p w14:paraId="245145D9" w14:textId="77777777" w:rsidR="002D4DBF" w:rsidRPr="00EF7A99" w:rsidRDefault="002D4DBF" w:rsidP="00D176C3">
            <w:pPr>
              <w:widowControl w:val="0"/>
              <w:spacing w:after="0" w:line="240" w:lineRule="auto"/>
              <w:jc w:val="center"/>
              <w:rPr>
                <w:sz w:val="18"/>
                <w:szCs w:val="18"/>
              </w:rPr>
            </w:pPr>
            <w:r w:rsidRPr="0051582A">
              <w:rPr>
                <w:sz w:val="18"/>
                <w:szCs w:val="18"/>
              </w:rPr>
              <w:t>0.107</w:t>
            </w:r>
          </w:p>
        </w:tc>
        <w:tc>
          <w:tcPr>
            <w:tcW w:w="1476" w:type="dxa"/>
          </w:tcPr>
          <w:p w14:paraId="5CF151B3" w14:textId="77777777" w:rsidR="002D4DBF" w:rsidRPr="00EF7A99" w:rsidRDefault="002D4DBF" w:rsidP="00D176C3">
            <w:pPr>
              <w:widowControl w:val="0"/>
              <w:spacing w:after="0" w:line="240" w:lineRule="auto"/>
              <w:jc w:val="center"/>
              <w:rPr>
                <w:sz w:val="18"/>
                <w:szCs w:val="18"/>
              </w:rPr>
            </w:pPr>
            <w:r w:rsidRPr="0051582A">
              <w:rPr>
                <w:sz w:val="18"/>
                <w:szCs w:val="18"/>
              </w:rPr>
              <w:t>0.134</w:t>
            </w:r>
          </w:p>
        </w:tc>
        <w:tc>
          <w:tcPr>
            <w:tcW w:w="1476" w:type="dxa"/>
            <w:tcBorders>
              <w:top w:val="nil"/>
              <w:left w:val="nil"/>
              <w:bottom w:val="nil"/>
              <w:right w:val="nil"/>
            </w:tcBorders>
          </w:tcPr>
          <w:p w14:paraId="30D81EE3" w14:textId="77777777" w:rsidR="002D4DBF" w:rsidRPr="00EF7A99" w:rsidRDefault="002D4DBF" w:rsidP="00D176C3">
            <w:pPr>
              <w:widowControl w:val="0"/>
              <w:spacing w:after="0" w:line="240" w:lineRule="auto"/>
              <w:jc w:val="center"/>
              <w:rPr>
                <w:sz w:val="18"/>
                <w:szCs w:val="18"/>
              </w:rPr>
            </w:pPr>
            <w:r w:rsidRPr="0051582A">
              <w:rPr>
                <w:sz w:val="18"/>
                <w:szCs w:val="18"/>
              </w:rPr>
              <w:t>0.134</w:t>
            </w:r>
          </w:p>
        </w:tc>
      </w:tr>
      <w:tr w:rsidR="002D4DBF" w:rsidRPr="00EF7A99" w14:paraId="2DC01077" w14:textId="77777777" w:rsidTr="00D176C3">
        <w:trPr>
          <w:trHeight w:val="230"/>
        </w:trPr>
        <w:tc>
          <w:tcPr>
            <w:tcW w:w="2065" w:type="dxa"/>
            <w:tcBorders>
              <w:top w:val="nil"/>
              <w:left w:val="nil"/>
              <w:bottom w:val="nil"/>
              <w:right w:val="nil"/>
            </w:tcBorders>
          </w:tcPr>
          <w:p w14:paraId="39A978DB" w14:textId="77777777" w:rsidR="002D4DBF" w:rsidRPr="00EF7A99" w:rsidRDefault="002D4DBF" w:rsidP="00D176C3">
            <w:pPr>
              <w:widowControl w:val="0"/>
              <w:spacing w:after="0" w:line="240" w:lineRule="auto"/>
              <w:rPr>
                <w:sz w:val="18"/>
                <w:szCs w:val="18"/>
              </w:rPr>
            </w:pPr>
          </w:p>
        </w:tc>
        <w:tc>
          <w:tcPr>
            <w:tcW w:w="1476" w:type="dxa"/>
          </w:tcPr>
          <w:p w14:paraId="358E2A86" w14:textId="77777777" w:rsidR="002D4DBF" w:rsidRPr="0010178C" w:rsidRDefault="002D4DBF" w:rsidP="00D176C3">
            <w:pPr>
              <w:widowControl w:val="0"/>
              <w:spacing w:after="0" w:line="240" w:lineRule="auto"/>
              <w:jc w:val="center"/>
              <w:rPr>
                <w:sz w:val="18"/>
                <w:szCs w:val="18"/>
              </w:rPr>
            </w:pPr>
            <w:r w:rsidRPr="0051582A">
              <w:rPr>
                <w:sz w:val="18"/>
                <w:szCs w:val="18"/>
              </w:rPr>
              <w:t>(0.116)</w:t>
            </w:r>
          </w:p>
        </w:tc>
        <w:tc>
          <w:tcPr>
            <w:tcW w:w="1476" w:type="dxa"/>
          </w:tcPr>
          <w:p w14:paraId="2A021CAA" w14:textId="77777777" w:rsidR="002D4DBF" w:rsidRPr="00EF7A99" w:rsidRDefault="002D4DBF" w:rsidP="00D176C3">
            <w:pPr>
              <w:widowControl w:val="0"/>
              <w:spacing w:after="0" w:line="240" w:lineRule="auto"/>
              <w:jc w:val="center"/>
              <w:rPr>
                <w:sz w:val="18"/>
                <w:szCs w:val="18"/>
              </w:rPr>
            </w:pPr>
            <w:r w:rsidRPr="0051582A">
              <w:rPr>
                <w:sz w:val="18"/>
                <w:szCs w:val="18"/>
              </w:rPr>
              <w:t>(0.116)</w:t>
            </w:r>
          </w:p>
        </w:tc>
        <w:tc>
          <w:tcPr>
            <w:tcW w:w="1476" w:type="dxa"/>
          </w:tcPr>
          <w:p w14:paraId="2E127243" w14:textId="77777777" w:rsidR="002D4DBF" w:rsidRPr="00EF7A99" w:rsidRDefault="002D4DBF" w:rsidP="00D176C3">
            <w:pPr>
              <w:widowControl w:val="0"/>
              <w:spacing w:after="0" w:line="240" w:lineRule="auto"/>
              <w:jc w:val="center"/>
              <w:rPr>
                <w:sz w:val="18"/>
                <w:szCs w:val="18"/>
              </w:rPr>
            </w:pPr>
            <w:r w:rsidRPr="0051582A">
              <w:rPr>
                <w:sz w:val="18"/>
                <w:szCs w:val="18"/>
              </w:rPr>
              <w:t>(0.116)</w:t>
            </w:r>
          </w:p>
        </w:tc>
        <w:tc>
          <w:tcPr>
            <w:tcW w:w="1476" w:type="dxa"/>
            <w:tcBorders>
              <w:top w:val="nil"/>
              <w:left w:val="nil"/>
              <w:bottom w:val="nil"/>
              <w:right w:val="nil"/>
            </w:tcBorders>
          </w:tcPr>
          <w:p w14:paraId="14B63947" w14:textId="77777777" w:rsidR="002D4DBF" w:rsidRPr="00EF7A99" w:rsidRDefault="002D4DBF" w:rsidP="00D176C3">
            <w:pPr>
              <w:widowControl w:val="0"/>
              <w:spacing w:after="0" w:line="240" w:lineRule="auto"/>
              <w:jc w:val="center"/>
              <w:rPr>
                <w:sz w:val="18"/>
                <w:szCs w:val="18"/>
              </w:rPr>
            </w:pPr>
            <w:r w:rsidRPr="0051582A">
              <w:rPr>
                <w:sz w:val="18"/>
                <w:szCs w:val="18"/>
              </w:rPr>
              <w:t>(0.116)</w:t>
            </w:r>
          </w:p>
        </w:tc>
      </w:tr>
      <w:tr w:rsidR="002D4DBF" w:rsidRPr="00EF7A99" w14:paraId="75EF53A1" w14:textId="77777777" w:rsidTr="00D176C3">
        <w:trPr>
          <w:trHeight w:val="230"/>
        </w:trPr>
        <w:tc>
          <w:tcPr>
            <w:tcW w:w="2065" w:type="dxa"/>
            <w:tcBorders>
              <w:top w:val="nil"/>
              <w:left w:val="nil"/>
              <w:bottom w:val="nil"/>
              <w:right w:val="nil"/>
            </w:tcBorders>
          </w:tcPr>
          <w:p w14:paraId="3C447D7F" w14:textId="77777777" w:rsidR="002D4DBF" w:rsidRPr="00EF7A99" w:rsidRDefault="002D4DBF" w:rsidP="00D176C3">
            <w:pPr>
              <w:widowControl w:val="0"/>
              <w:spacing w:after="0" w:line="240" w:lineRule="auto"/>
              <w:rPr>
                <w:sz w:val="18"/>
                <w:szCs w:val="18"/>
              </w:rPr>
            </w:pPr>
            <w:r w:rsidRPr="00EF7A99">
              <w:rPr>
                <w:sz w:val="18"/>
                <w:szCs w:val="18"/>
              </w:rPr>
              <w:t>Father on boy</w:t>
            </w:r>
          </w:p>
        </w:tc>
        <w:tc>
          <w:tcPr>
            <w:tcW w:w="1476" w:type="dxa"/>
          </w:tcPr>
          <w:p w14:paraId="2A8F49EE" w14:textId="77777777" w:rsidR="002D4DBF" w:rsidRPr="0010178C" w:rsidRDefault="002D4DBF" w:rsidP="00D176C3">
            <w:pPr>
              <w:widowControl w:val="0"/>
              <w:spacing w:after="0" w:line="240" w:lineRule="auto"/>
              <w:jc w:val="center"/>
              <w:rPr>
                <w:sz w:val="18"/>
                <w:szCs w:val="18"/>
              </w:rPr>
            </w:pPr>
            <w:r w:rsidRPr="0051582A">
              <w:rPr>
                <w:sz w:val="18"/>
                <w:szCs w:val="18"/>
              </w:rPr>
              <w:t>0.0698</w:t>
            </w:r>
          </w:p>
        </w:tc>
        <w:tc>
          <w:tcPr>
            <w:tcW w:w="1476" w:type="dxa"/>
          </w:tcPr>
          <w:p w14:paraId="5613EC4D" w14:textId="77777777" w:rsidR="002D4DBF" w:rsidRPr="00EF7A99" w:rsidRDefault="002D4DBF" w:rsidP="00D176C3">
            <w:pPr>
              <w:widowControl w:val="0"/>
              <w:spacing w:after="0" w:line="240" w:lineRule="auto"/>
              <w:jc w:val="center"/>
              <w:rPr>
                <w:sz w:val="18"/>
                <w:szCs w:val="18"/>
              </w:rPr>
            </w:pPr>
            <w:r w:rsidRPr="0051582A">
              <w:rPr>
                <w:sz w:val="18"/>
                <w:szCs w:val="18"/>
              </w:rPr>
              <w:t>0.0161</w:t>
            </w:r>
          </w:p>
        </w:tc>
        <w:tc>
          <w:tcPr>
            <w:tcW w:w="1476" w:type="dxa"/>
          </w:tcPr>
          <w:p w14:paraId="555D32B1" w14:textId="77777777" w:rsidR="002D4DBF" w:rsidRPr="00EF7A99" w:rsidRDefault="002D4DBF" w:rsidP="00D176C3">
            <w:pPr>
              <w:widowControl w:val="0"/>
              <w:spacing w:after="0" w:line="240" w:lineRule="auto"/>
              <w:jc w:val="center"/>
              <w:rPr>
                <w:sz w:val="18"/>
                <w:szCs w:val="18"/>
              </w:rPr>
            </w:pPr>
            <w:r w:rsidRPr="0051582A">
              <w:rPr>
                <w:sz w:val="18"/>
                <w:szCs w:val="18"/>
              </w:rPr>
              <w:t>-0.0241</w:t>
            </w:r>
          </w:p>
        </w:tc>
        <w:tc>
          <w:tcPr>
            <w:tcW w:w="1476" w:type="dxa"/>
            <w:tcBorders>
              <w:top w:val="nil"/>
              <w:left w:val="nil"/>
              <w:bottom w:val="nil"/>
              <w:right w:val="nil"/>
            </w:tcBorders>
          </w:tcPr>
          <w:p w14:paraId="736E9FA4" w14:textId="77777777" w:rsidR="002D4DBF" w:rsidRPr="00EF7A99" w:rsidRDefault="002D4DBF" w:rsidP="00D176C3">
            <w:pPr>
              <w:widowControl w:val="0"/>
              <w:spacing w:after="0" w:line="240" w:lineRule="auto"/>
              <w:jc w:val="center"/>
              <w:rPr>
                <w:sz w:val="18"/>
                <w:szCs w:val="18"/>
              </w:rPr>
            </w:pPr>
            <w:r w:rsidRPr="0051582A">
              <w:rPr>
                <w:sz w:val="18"/>
                <w:szCs w:val="18"/>
              </w:rPr>
              <w:t>-0.0200</w:t>
            </w:r>
          </w:p>
        </w:tc>
      </w:tr>
      <w:tr w:rsidR="002D4DBF" w:rsidRPr="00EF7A99" w14:paraId="3D88E5C5" w14:textId="77777777" w:rsidTr="00D176C3">
        <w:trPr>
          <w:trHeight w:val="216"/>
        </w:trPr>
        <w:tc>
          <w:tcPr>
            <w:tcW w:w="2065" w:type="dxa"/>
            <w:tcBorders>
              <w:top w:val="nil"/>
              <w:left w:val="nil"/>
              <w:bottom w:val="nil"/>
              <w:right w:val="nil"/>
            </w:tcBorders>
          </w:tcPr>
          <w:p w14:paraId="79684DD5" w14:textId="77777777" w:rsidR="002D4DBF" w:rsidRPr="00EF7A99" w:rsidRDefault="002D4DBF" w:rsidP="00D176C3">
            <w:pPr>
              <w:widowControl w:val="0"/>
              <w:spacing w:after="0" w:line="240" w:lineRule="auto"/>
              <w:rPr>
                <w:sz w:val="18"/>
                <w:szCs w:val="18"/>
              </w:rPr>
            </w:pPr>
          </w:p>
        </w:tc>
        <w:tc>
          <w:tcPr>
            <w:tcW w:w="1476" w:type="dxa"/>
          </w:tcPr>
          <w:p w14:paraId="317ED872" w14:textId="77777777" w:rsidR="002D4DBF" w:rsidRPr="0010178C" w:rsidRDefault="002D4DBF" w:rsidP="00D176C3">
            <w:pPr>
              <w:widowControl w:val="0"/>
              <w:spacing w:after="0" w:line="240" w:lineRule="auto"/>
              <w:jc w:val="center"/>
              <w:rPr>
                <w:sz w:val="18"/>
                <w:szCs w:val="18"/>
              </w:rPr>
            </w:pPr>
            <w:r w:rsidRPr="0051582A">
              <w:rPr>
                <w:sz w:val="18"/>
                <w:szCs w:val="18"/>
              </w:rPr>
              <w:t>(0.122)</w:t>
            </w:r>
          </w:p>
        </w:tc>
        <w:tc>
          <w:tcPr>
            <w:tcW w:w="1476" w:type="dxa"/>
          </w:tcPr>
          <w:p w14:paraId="6A424ED3" w14:textId="77777777" w:rsidR="002D4DBF" w:rsidRPr="00EF7A99" w:rsidRDefault="002D4DBF" w:rsidP="00D176C3">
            <w:pPr>
              <w:widowControl w:val="0"/>
              <w:spacing w:after="0" w:line="240" w:lineRule="auto"/>
              <w:jc w:val="center"/>
              <w:rPr>
                <w:sz w:val="18"/>
                <w:szCs w:val="18"/>
              </w:rPr>
            </w:pPr>
            <w:r w:rsidRPr="0051582A">
              <w:rPr>
                <w:sz w:val="18"/>
                <w:szCs w:val="18"/>
              </w:rPr>
              <w:t>(0.123)</w:t>
            </w:r>
          </w:p>
        </w:tc>
        <w:tc>
          <w:tcPr>
            <w:tcW w:w="1476" w:type="dxa"/>
          </w:tcPr>
          <w:p w14:paraId="0CD6E473" w14:textId="77777777" w:rsidR="002D4DBF" w:rsidRPr="00EF7A99" w:rsidRDefault="002D4DBF" w:rsidP="00D176C3">
            <w:pPr>
              <w:widowControl w:val="0"/>
              <w:spacing w:after="0" w:line="240" w:lineRule="auto"/>
              <w:jc w:val="center"/>
              <w:rPr>
                <w:sz w:val="18"/>
                <w:szCs w:val="18"/>
              </w:rPr>
            </w:pPr>
            <w:r w:rsidRPr="0051582A">
              <w:rPr>
                <w:sz w:val="18"/>
                <w:szCs w:val="18"/>
              </w:rPr>
              <w:t>(0.122)</w:t>
            </w:r>
          </w:p>
        </w:tc>
        <w:tc>
          <w:tcPr>
            <w:tcW w:w="1476" w:type="dxa"/>
            <w:tcBorders>
              <w:top w:val="nil"/>
              <w:left w:val="nil"/>
              <w:bottom w:val="nil"/>
              <w:right w:val="nil"/>
            </w:tcBorders>
          </w:tcPr>
          <w:p w14:paraId="2B06C38E" w14:textId="77777777" w:rsidR="002D4DBF" w:rsidRPr="00EF7A99" w:rsidRDefault="002D4DBF" w:rsidP="00D176C3">
            <w:pPr>
              <w:widowControl w:val="0"/>
              <w:spacing w:after="0" w:line="240" w:lineRule="auto"/>
              <w:jc w:val="center"/>
              <w:rPr>
                <w:sz w:val="18"/>
                <w:szCs w:val="18"/>
              </w:rPr>
            </w:pPr>
            <w:r w:rsidRPr="0051582A">
              <w:rPr>
                <w:sz w:val="18"/>
                <w:szCs w:val="18"/>
              </w:rPr>
              <w:t>(0.122)</w:t>
            </w:r>
          </w:p>
        </w:tc>
      </w:tr>
      <w:tr w:rsidR="002D4DBF" w:rsidRPr="00EF7A99" w14:paraId="1BC45E53" w14:textId="77777777" w:rsidTr="00D176C3">
        <w:trPr>
          <w:trHeight w:val="216"/>
        </w:trPr>
        <w:tc>
          <w:tcPr>
            <w:tcW w:w="2065" w:type="dxa"/>
            <w:tcBorders>
              <w:top w:val="nil"/>
              <w:left w:val="nil"/>
              <w:bottom w:val="nil"/>
              <w:right w:val="nil"/>
            </w:tcBorders>
          </w:tcPr>
          <w:p w14:paraId="47E37F79" w14:textId="77777777" w:rsidR="002D4DBF" w:rsidRPr="00EF7A99" w:rsidRDefault="002D4DBF" w:rsidP="00D176C3">
            <w:pPr>
              <w:widowControl w:val="0"/>
              <w:spacing w:after="0" w:line="240" w:lineRule="auto"/>
              <w:rPr>
                <w:sz w:val="18"/>
                <w:szCs w:val="18"/>
              </w:rPr>
            </w:pPr>
            <w:r w:rsidRPr="00EF7A99">
              <w:rPr>
                <w:sz w:val="18"/>
                <w:szCs w:val="18"/>
              </w:rPr>
              <w:t>age</w:t>
            </w:r>
          </w:p>
        </w:tc>
        <w:tc>
          <w:tcPr>
            <w:tcW w:w="1476" w:type="dxa"/>
          </w:tcPr>
          <w:p w14:paraId="7D9E14AD" w14:textId="77777777" w:rsidR="002D4DBF" w:rsidRPr="0010178C" w:rsidRDefault="002D4DBF" w:rsidP="00D176C3">
            <w:pPr>
              <w:widowControl w:val="0"/>
              <w:spacing w:after="0" w:line="240" w:lineRule="auto"/>
              <w:jc w:val="center"/>
              <w:rPr>
                <w:sz w:val="18"/>
                <w:szCs w:val="18"/>
              </w:rPr>
            </w:pPr>
            <w:r w:rsidRPr="0051582A">
              <w:rPr>
                <w:sz w:val="18"/>
                <w:szCs w:val="18"/>
              </w:rPr>
              <w:t>-0.000671</w:t>
            </w:r>
            <w:r w:rsidRPr="0051582A">
              <w:rPr>
                <w:sz w:val="18"/>
                <w:szCs w:val="18"/>
                <w:vertAlign w:val="superscript"/>
              </w:rPr>
              <w:t>***</w:t>
            </w:r>
          </w:p>
        </w:tc>
        <w:tc>
          <w:tcPr>
            <w:tcW w:w="1476" w:type="dxa"/>
          </w:tcPr>
          <w:p w14:paraId="348C3B3E" w14:textId="77777777" w:rsidR="002D4DBF" w:rsidRPr="00EF7A99" w:rsidRDefault="002D4DBF" w:rsidP="00D176C3">
            <w:pPr>
              <w:widowControl w:val="0"/>
              <w:spacing w:after="0" w:line="240" w:lineRule="auto"/>
              <w:jc w:val="center"/>
              <w:rPr>
                <w:sz w:val="18"/>
                <w:szCs w:val="18"/>
              </w:rPr>
            </w:pPr>
            <w:r w:rsidRPr="0051582A">
              <w:rPr>
                <w:sz w:val="18"/>
                <w:szCs w:val="18"/>
              </w:rPr>
              <w:t>-0.000679</w:t>
            </w:r>
            <w:r w:rsidRPr="0051582A">
              <w:rPr>
                <w:sz w:val="18"/>
                <w:szCs w:val="18"/>
                <w:vertAlign w:val="superscript"/>
              </w:rPr>
              <w:t>***</w:t>
            </w:r>
          </w:p>
        </w:tc>
        <w:tc>
          <w:tcPr>
            <w:tcW w:w="1476" w:type="dxa"/>
          </w:tcPr>
          <w:p w14:paraId="02C97FE3" w14:textId="77777777" w:rsidR="002D4DBF" w:rsidRPr="00EF7A99" w:rsidRDefault="002D4DBF" w:rsidP="00D176C3">
            <w:pPr>
              <w:widowControl w:val="0"/>
              <w:spacing w:after="0" w:line="240" w:lineRule="auto"/>
              <w:jc w:val="center"/>
              <w:rPr>
                <w:sz w:val="18"/>
                <w:szCs w:val="18"/>
              </w:rPr>
            </w:pPr>
            <w:r w:rsidRPr="0051582A">
              <w:rPr>
                <w:sz w:val="18"/>
                <w:szCs w:val="18"/>
              </w:rPr>
              <w:t>-0.000541</w:t>
            </w:r>
            <w:r w:rsidRPr="0051582A">
              <w:rPr>
                <w:sz w:val="18"/>
                <w:szCs w:val="18"/>
                <w:vertAlign w:val="superscript"/>
              </w:rPr>
              <w:t>***</w:t>
            </w:r>
          </w:p>
        </w:tc>
        <w:tc>
          <w:tcPr>
            <w:tcW w:w="1476" w:type="dxa"/>
            <w:tcBorders>
              <w:top w:val="nil"/>
              <w:left w:val="nil"/>
              <w:bottom w:val="nil"/>
              <w:right w:val="nil"/>
            </w:tcBorders>
          </w:tcPr>
          <w:p w14:paraId="073BCA16" w14:textId="77777777" w:rsidR="002D4DBF" w:rsidRPr="00EF7A99" w:rsidRDefault="002D4DBF" w:rsidP="00D176C3">
            <w:pPr>
              <w:widowControl w:val="0"/>
              <w:spacing w:after="0" w:line="240" w:lineRule="auto"/>
              <w:jc w:val="center"/>
              <w:rPr>
                <w:sz w:val="18"/>
                <w:szCs w:val="18"/>
              </w:rPr>
            </w:pPr>
            <w:r w:rsidRPr="0051582A">
              <w:rPr>
                <w:sz w:val="18"/>
                <w:szCs w:val="18"/>
              </w:rPr>
              <w:t>-0.000535</w:t>
            </w:r>
            <w:r w:rsidRPr="0051582A">
              <w:rPr>
                <w:sz w:val="18"/>
                <w:szCs w:val="18"/>
                <w:vertAlign w:val="superscript"/>
              </w:rPr>
              <w:t>***</w:t>
            </w:r>
          </w:p>
        </w:tc>
      </w:tr>
      <w:tr w:rsidR="002D4DBF" w:rsidRPr="00EF7A99" w14:paraId="4F323D6A" w14:textId="77777777" w:rsidTr="00D176C3">
        <w:trPr>
          <w:trHeight w:val="230"/>
        </w:trPr>
        <w:tc>
          <w:tcPr>
            <w:tcW w:w="2065" w:type="dxa"/>
            <w:tcBorders>
              <w:top w:val="nil"/>
              <w:left w:val="nil"/>
              <w:bottom w:val="nil"/>
              <w:right w:val="nil"/>
            </w:tcBorders>
          </w:tcPr>
          <w:p w14:paraId="576366B1" w14:textId="77777777" w:rsidR="002D4DBF" w:rsidRPr="00EF7A99" w:rsidRDefault="002D4DBF" w:rsidP="00D176C3">
            <w:pPr>
              <w:widowControl w:val="0"/>
              <w:spacing w:after="0" w:line="240" w:lineRule="auto"/>
              <w:rPr>
                <w:sz w:val="18"/>
                <w:szCs w:val="18"/>
              </w:rPr>
            </w:pPr>
          </w:p>
        </w:tc>
        <w:tc>
          <w:tcPr>
            <w:tcW w:w="1476" w:type="dxa"/>
          </w:tcPr>
          <w:p w14:paraId="1B676903" w14:textId="77777777" w:rsidR="002D4DBF" w:rsidRPr="0010178C" w:rsidRDefault="002D4DBF" w:rsidP="00D176C3">
            <w:pPr>
              <w:widowControl w:val="0"/>
              <w:spacing w:after="0" w:line="240" w:lineRule="auto"/>
              <w:jc w:val="center"/>
              <w:rPr>
                <w:sz w:val="18"/>
                <w:szCs w:val="18"/>
              </w:rPr>
            </w:pPr>
            <w:r w:rsidRPr="0051582A">
              <w:rPr>
                <w:sz w:val="18"/>
                <w:szCs w:val="18"/>
              </w:rPr>
              <w:t>(0.000219)</w:t>
            </w:r>
          </w:p>
        </w:tc>
        <w:tc>
          <w:tcPr>
            <w:tcW w:w="1476" w:type="dxa"/>
          </w:tcPr>
          <w:p w14:paraId="693445A5" w14:textId="77777777" w:rsidR="002D4DBF" w:rsidRPr="00EF7A99" w:rsidRDefault="002D4DBF" w:rsidP="00D176C3">
            <w:pPr>
              <w:widowControl w:val="0"/>
              <w:spacing w:after="0" w:line="240" w:lineRule="auto"/>
              <w:jc w:val="center"/>
              <w:rPr>
                <w:sz w:val="18"/>
                <w:szCs w:val="18"/>
              </w:rPr>
            </w:pPr>
            <w:r w:rsidRPr="0051582A">
              <w:rPr>
                <w:sz w:val="18"/>
                <w:szCs w:val="18"/>
              </w:rPr>
              <w:t>(0.000193)</w:t>
            </w:r>
          </w:p>
        </w:tc>
        <w:tc>
          <w:tcPr>
            <w:tcW w:w="1476" w:type="dxa"/>
          </w:tcPr>
          <w:p w14:paraId="1560B591" w14:textId="77777777" w:rsidR="002D4DBF" w:rsidRPr="00EF7A99" w:rsidRDefault="002D4DBF" w:rsidP="00D176C3">
            <w:pPr>
              <w:widowControl w:val="0"/>
              <w:spacing w:after="0" w:line="240" w:lineRule="auto"/>
              <w:jc w:val="center"/>
              <w:rPr>
                <w:sz w:val="18"/>
                <w:szCs w:val="18"/>
              </w:rPr>
            </w:pPr>
            <w:r w:rsidRPr="0051582A">
              <w:rPr>
                <w:sz w:val="18"/>
                <w:szCs w:val="18"/>
              </w:rPr>
              <w:t>(0.000199)</w:t>
            </w:r>
          </w:p>
        </w:tc>
        <w:tc>
          <w:tcPr>
            <w:tcW w:w="1476" w:type="dxa"/>
            <w:tcBorders>
              <w:top w:val="nil"/>
              <w:left w:val="nil"/>
              <w:bottom w:val="nil"/>
              <w:right w:val="nil"/>
            </w:tcBorders>
          </w:tcPr>
          <w:p w14:paraId="3A22415C" w14:textId="77777777" w:rsidR="002D4DBF" w:rsidRPr="00EF7A99" w:rsidRDefault="002D4DBF" w:rsidP="00D176C3">
            <w:pPr>
              <w:widowControl w:val="0"/>
              <w:spacing w:after="0" w:line="240" w:lineRule="auto"/>
              <w:jc w:val="center"/>
              <w:rPr>
                <w:sz w:val="18"/>
                <w:szCs w:val="18"/>
              </w:rPr>
            </w:pPr>
            <w:r w:rsidRPr="0051582A">
              <w:rPr>
                <w:sz w:val="18"/>
                <w:szCs w:val="18"/>
              </w:rPr>
              <w:t>(0.000196)</w:t>
            </w:r>
          </w:p>
        </w:tc>
      </w:tr>
      <w:tr w:rsidR="002D4DBF" w:rsidRPr="00EF7A99" w14:paraId="3FD42017" w14:textId="77777777" w:rsidTr="00D176C3">
        <w:trPr>
          <w:trHeight w:val="216"/>
        </w:trPr>
        <w:tc>
          <w:tcPr>
            <w:tcW w:w="2065" w:type="dxa"/>
            <w:tcBorders>
              <w:top w:val="nil"/>
              <w:left w:val="nil"/>
              <w:bottom w:val="nil"/>
              <w:right w:val="nil"/>
            </w:tcBorders>
          </w:tcPr>
          <w:p w14:paraId="556AE0ED" w14:textId="77777777" w:rsidR="002D4DBF" w:rsidRPr="00EF7A99" w:rsidRDefault="002D4DBF" w:rsidP="00D176C3">
            <w:pPr>
              <w:widowControl w:val="0"/>
              <w:spacing w:after="0" w:line="240" w:lineRule="auto"/>
              <w:rPr>
                <w:sz w:val="18"/>
                <w:szCs w:val="18"/>
              </w:rPr>
            </w:pPr>
            <w:r w:rsidRPr="00EF7A99">
              <w:rPr>
                <w:sz w:val="18"/>
                <w:szCs w:val="18"/>
              </w:rPr>
              <w:t>school</w:t>
            </w:r>
          </w:p>
        </w:tc>
        <w:tc>
          <w:tcPr>
            <w:tcW w:w="1476" w:type="dxa"/>
          </w:tcPr>
          <w:p w14:paraId="0043C0A3" w14:textId="77777777" w:rsidR="002D4DBF" w:rsidRPr="0010178C" w:rsidRDefault="002D4DBF" w:rsidP="00D176C3">
            <w:pPr>
              <w:widowControl w:val="0"/>
              <w:spacing w:after="0" w:line="240" w:lineRule="auto"/>
              <w:jc w:val="center"/>
              <w:rPr>
                <w:sz w:val="18"/>
                <w:szCs w:val="18"/>
              </w:rPr>
            </w:pPr>
            <w:r w:rsidRPr="0051582A">
              <w:rPr>
                <w:sz w:val="18"/>
                <w:szCs w:val="18"/>
              </w:rPr>
              <w:t>0.0727</w:t>
            </w:r>
          </w:p>
        </w:tc>
        <w:tc>
          <w:tcPr>
            <w:tcW w:w="1476" w:type="dxa"/>
          </w:tcPr>
          <w:p w14:paraId="4241ED34" w14:textId="77777777" w:rsidR="002D4DBF" w:rsidRPr="00EF7A99" w:rsidRDefault="002D4DBF" w:rsidP="00D176C3">
            <w:pPr>
              <w:widowControl w:val="0"/>
              <w:spacing w:after="0" w:line="240" w:lineRule="auto"/>
              <w:jc w:val="center"/>
              <w:rPr>
                <w:sz w:val="18"/>
                <w:szCs w:val="18"/>
              </w:rPr>
            </w:pPr>
            <w:r w:rsidRPr="0051582A">
              <w:rPr>
                <w:sz w:val="18"/>
                <w:szCs w:val="18"/>
              </w:rPr>
              <w:t>0.0741</w:t>
            </w:r>
          </w:p>
        </w:tc>
        <w:tc>
          <w:tcPr>
            <w:tcW w:w="1476" w:type="dxa"/>
          </w:tcPr>
          <w:p w14:paraId="7635C260" w14:textId="77777777" w:rsidR="002D4DBF" w:rsidRPr="00EF7A99" w:rsidRDefault="002D4DBF" w:rsidP="00D176C3">
            <w:pPr>
              <w:widowControl w:val="0"/>
              <w:spacing w:after="0" w:line="240" w:lineRule="auto"/>
              <w:jc w:val="center"/>
              <w:rPr>
                <w:sz w:val="18"/>
                <w:szCs w:val="18"/>
              </w:rPr>
            </w:pPr>
            <w:r w:rsidRPr="0051582A">
              <w:rPr>
                <w:sz w:val="18"/>
                <w:szCs w:val="18"/>
              </w:rPr>
              <w:t>0.0795</w:t>
            </w:r>
          </w:p>
        </w:tc>
        <w:tc>
          <w:tcPr>
            <w:tcW w:w="1476" w:type="dxa"/>
            <w:tcBorders>
              <w:top w:val="nil"/>
              <w:left w:val="nil"/>
              <w:bottom w:val="nil"/>
              <w:right w:val="nil"/>
            </w:tcBorders>
          </w:tcPr>
          <w:p w14:paraId="076EC6FA" w14:textId="77777777" w:rsidR="002D4DBF" w:rsidRPr="00EF7A99" w:rsidRDefault="002D4DBF" w:rsidP="00D176C3">
            <w:pPr>
              <w:widowControl w:val="0"/>
              <w:spacing w:after="0" w:line="240" w:lineRule="auto"/>
              <w:jc w:val="center"/>
              <w:rPr>
                <w:sz w:val="18"/>
                <w:szCs w:val="18"/>
              </w:rPr>
            </w:pPr>
            <w:r w:rsidRPr="0051582A">
              <w:rPr>
                <w:sz w:val="18"/>
                <w:szCs w:val="18"/>
              </w:rPr>
              <w:t>0.0813</w:t>
            </w:r>
          </w:p>
        </w:tc>
      </w:tr>
      <w:tr w:rsidR="002D4DBF" w:rsidRPr="00EF7A99" w14:paraId="6B3137BB" w14:textId="77777777" w:rsidTr="00D176C3">
        <w:trPr>
          <w:trHeight w:val="230"/>
        </w:trPr>
        <w:tc>
          <w:tcPr>
            <w:tcW w:w="2065" w:type="dxa"/>
            <w:tcBorders>
              <w:top w:val="nil"/>
              <w:left w:val="nil"/>
              <w:bottom w:val="nil"/>
              <w:right w:val="nil"/>
            </w:tcBorders>
          </w:tcPr>
          <w:p w14:paraId="47DFDFD5" w14:textId="77777777" w:rsidR="002D4DBF" w:rsidRPr="00EF7A99" w:rsidRDefault="002D4DBF" w:rsidP="00D176C3">
            <w:pPr>
              <w:widowControl w:val="0"/>
              <w:spacing w:after="0" w:line="240" w:lineRule="auto"/>
              <w:rPr>
                <w:sz w:val="18"/>
                <w:szCs w:val="18"/>
              </w:rPr>
            </w:pPr>
          </w:p>
        </w:tc>
        <w:tc>
          <w:tcPr>
            <w:tcW w:w="1476" w:type="dxa"/>
          </w:tcPr>
          <w:p w14:paraId="729AC12C" w14:textId="77777777" w:rsidR="002D4DBF" w:rsidRPr="0010178C" w:rsidRDefault="002D4DBF" w:rsidP="00D176C3">
            <w:pPr>
              <w:widowControl w:val="0"/>
              <w:spacing w:after="0" w:line="240" w:lineRule="auto"/>
              <w:jc w:val="center"/>
              <w:rPr>
                <w:sz w:val="18"/>
                <w:szCs w:val="18"/>
              </w:rPr>
            </w:pPr>
            <w:r w:rsidRPr="0051582A">
              <w:rPr>
                <w:sz w:val="18"/>
                <w:szCs w:val="18"/>
              </w:rPr>
              <w:t>(0.0553)</w:t>
            </w:r>
          </w:p>
        </w:tc>
        <w:tc>
          <w:tcPr>
            <w:tcW w:w="1476" w:type="dxa"/>
          </w:tcPr>
          <w:p w14:paraId="35F1AA2C" w14:textId="77777777" w:rsidR="002D4DBF" w:rsidRPr="00EF7A99" w:rsidRDefault="002D4DBF" w:rsidP="00D176C3">
            <w:pPr>
              <w:widowControl w:val="0"/>
              <w:spacing w:after="0" w:line="240" w:lineRule="auto"/>
              <w:jc w:val="center"/>
              <w:rPr>
                <w:sz w:val="18"/>
                <w:szCs w:val="18"/>
              </w:rPr>
            </w:pPr>
            <w:r w:rsidRPr="0051582A">
              <w:rPr>
                <w:sz w:val="18"/>
                <w:szCs w:val="18"/>
              </w:rPr>
              <w:t>(0.0548)</w:t>
            </w:r>
          </w:p>
        </w:tc>
        <w:tc>
          <w:tcPr>
            <w:tcW w:w="1476" w:type="dxa"/>
          </w:tcPr>
          <w:p w14:paraId="131A3720" w14:textId="77777777" w:rsidR="002D4DBF" w:rsidRPr="00EF7A99" w:rsidRDefault="002D4DBF" w:rsidP="00D176C3">
            <w:pPr>
              <w:widowControl w:val="0"/>
              <w:spacing w:after="0" w:line="240" w:lineRule="auto"/>
              <w:jc w:val="center"/>
              <w:rPr>
                <w:sz w:val="18"/>
                <w:szCs w:val="18"/>
              </w:rPr>
            </w:pPr>
            <w:r w:rsidRPr="0051582A">
              <w:rPr>
                <w:sz w:val="18"/>
                <w:szCs w:val="18"/>
              </w:rPr>
              <w:t>(0.0542)</w:t>
            </w:r>
          </w:p>
        </w:tc>
        <w:tc>
          <w:tcPr>
            <w:tcW w:w="1476" w:type="dxa"/>
            <w:tcBorders>
              <w:top w:val="nil"/>
              <w:left w:val="nil"/>
              <w:bottom w:val="nil"/>
              <w:right w:val="nil"/>
            </w:tcBorders>
          </w:tcPr>
          <w:p w14:paraId="6FC171A2" w14:textId="77777777" w:rsidR="002D4DBF" w:rsidRPr="00EF7A99" w:rsidRDefault="002D4DBF" w:rsidP="00D176C3">
            <w:pPr>
              <w:widowControl w:val="0"/>
              <w:spacing w:after="0" w:line="240" w:lineRule="auto"/>
              <w:jc w:val="center"/>
              <w:rPr>
                <w:sz w:val="18"/>
                <w:szCs w:val="18"/>
              </w:rPr>
            </w:pPr>
            <w:r w:rsidRPr="0051582A">
              <w:rPr>
                <w:sz w:val="18"/>
                <w:szCs w:val="18"/>
              </w:rPr>
              <w:t>(0.0542)</w:t>
            </w:r>
          </w:p>
        </w:tc>
      </w:tr>
      <w:tr w:rsidR="002D4DBF" w:rsidRPr="00EF7A99" w14:paraId="1D9BDD74" w14:textId="77777777" w:rsidTr="00D176C3">
        <w:trPr>
          <w:trHeight w:val="230"/>
        </w:trPr>
        <w:tc>
          <w:tcPr>
            <w:tcW w:w="2065" w:type="dxa"/>
            <w:tcBorders>
              <w:top w:val="nil"/>
              <w:left w:val="nil"/>
              <w:bottom w:val="nil"/>
              <w:right w:val="nil"/>
            </w:tcBorders>
          </w:tcPr>
          <w:p w14:paraId="5A33DFB7" w14:textId="77777777" w:rsidR="002D4DBF" w:rsidRPr="00EF7A99" w:rsidRDefault="002D4DBF" w:rsidP="00D176C3">
            <w:pPr>
              <w:widowControl w:val="0"/>
              <w:spacing w:after="0" w:line="240" w:lineRule="auto"/>
              <w:rPr>
                <w:sz w:val="18"/>
                <w:szCs w:val="18"/>
              </w:rPr>
            </w:pPr>
            <w:proofErr w:type="spellStart"/>
            <w:r w:rsidRPr="00EF7A99">
              <w:rPr>
                <w:sz w:val="18"/>
                <w:szCs w:val="18"/>
              </w:rPr>
              <w:t>risk_aversion</w:t>
            </w:r>
            <w:proofErr w:type="spellEnd"/>
          </w:p>
        </w:tc>
        <w:tc>
          <w:tcPr>
            <w:tcW w:w="1476" w:type="dxa"/>
          </w:tcPr>
          <w:p w14:paraId="131A6725" w14:textId="77777777" w:rsidR="002D4DBF" w:rsidRPr="0010178C" w:rsidRDefault="002D4DBF" w:rsidP="00D176C3">
            <w:pPr>
              <w:widowControl w:val="0"/>
              <w:spacing w:after="0" w:line="240" w:lineRule="auto"/>
              <w:jc w:val="center"/>
              <w:rPr>
                <w:sz w:val="18"/>
                <w:szCs w:val="18"/>
              </w:rPr>
            </w:pPr>
            <w:r w:rsidRPr="0051582A">
              <w:rPr>
                <w:sz w:val="18"/>
                <w:szCs w:val="18"/>
              </w:rPr>
              <w:t>-0.205</w:t>
            </w:r>
            <w:r w:rsidRPr="0051582A">
              <w:rPr>
                <w:sz w:val="18"/>
                <w:szCs w:val="18"/>
                <w:vertAlign w:val="superscript"/>
              </w:rPr>
              <w:t>***</w:t>
            </w:r>
          </w:p>
        </w:tc>
        <w:tc>
          <w:tcPr>
            <w:tcW w:w="1476" w:type="dxa"/>
          </w:tcPr>
          <w:p w14:paraId="76F3ACFC" w14:textId="77777777" w:rsidR="002D4DBF" w:rsidRPr="00EF7A99" w:rsidRDefault="002D4DBF" w:rsidP="00D176C3">
            <w:pPr>
              <w:widowControl w:val="0"/>
              <w:spacing w:after="0" w:line="240" w:lineRule="auto"/>
              <w:jc w:val="center"/>
              <w:rPr>
                <w:sz w:val="18"/>
                <w:szCs w:val="18"/>
              </w:rPr>
            </w:pPr>
            <w:r w:rsidRPr="0051582A">
              <w:rPr>
                <w:sz w:val="18"/>
                <w:szCs w:val="18"/>
              </w:rPr>
              <w:t>-0.188</w:t>
            </w:r>
            <w:r w:rsidRPr="0051582A">
              <w:rPr>
                <w:sz w:val="18"/>
                <w:szCs w:val="18"/>
                <w:vertAlign w:val="superscript"/>
              </w:rPr>
              <w:t>***</w:t>
            </w:r>
          </w:p>
        </w:tc>
        <w:tc>
          <w:tcPr>
            <w:tcW w:w="1476" w:type="dxa"/>
          </w:tcPr>
          <w:p w14:paraId="7D4048BD" w14:textId="77777777" w:rsidR="002D4DBF" w:rsidRPr="00EF7A99" w:rsidRDefault="002D4DBF" w:rsidP="00D176C3">
            <w:pPr>
              <w:widowControl w:val="0"/>
              <w:spacing w:after="0" w:line="240" w:lineRule="auto"/>
              <w:jc w:val="center"/>
              <w:rPr>
                <w:sz w:val="18"/>
                <w:szCs w:val="18"/>
              </w:rPr>
            </w:pPr>
            <w:r w:rsidRPr="0051582A">
              <w:rPr>
                <w:sz w:val="18"/>
                <w:szCs w:val="18"/>
              </w:rPr>
              <w:t>-0.182</w:t>
            </w:r>
            <w:r w:rsidRPr="0051582A">
              <w:rPr>
                <w:sz w:val="18"/>
                <w:szCs w:val="18"/>
                <w:vertAlign w:val="superscript"/>
              </w:rPr>
              <w:t>***</w:t>
            </w:r>
          </w:p>
        </w:tc>
        <w:tc>
          <w:tcPr>
            <w:tcW w:w="1476" w:type="dxa"/>
            <w:tcBorders>
              <w:top w:val="nil"/>
              <w:left w:val="nil"/>
              <w:bottom w:val="nil"/>
              <w:right w:val="nil"/>
            </w:tcBorders>
          </w:tcPr>
          <w:p w14:paraId="26336AFB" w14:textId="77777777" w:rsidR="002D4DBF" w:rsidRPr="00EF7A99" w:rsidRDefault="002D4DBF" w:rsidP="00D176C3">
            <w:pPr>
              <w:widowControl w:val="0"/>
              <w:spacing w:after="0" w:line="240" w:lineRule="auto"/>
              <w:jc w:val="center"/>
              <w:rPr>
                <w:sz w:val="18"/>
                <w:szCs w:val="18"/>
              </w:rPr>
            </w:pPr>
            <w:r w:rsidRPr="0051582A">
              <w:rPr>
                <w:sz w:val="18"/>
                <w:szCs w:val="18"/>
              </w:rPr>
              <w:t>-0.186</w:t>
            </w:r>
            <w:r w:rsidRPr="0051582A">
              <w:rPr>
                <w:sz w:val="18"/>
                <w:szCs w:val="18"/>
                <w:vertAlign w:val="superscript"/>
              </w:rPr>
              <w:t>***</w:t>
            </w:r>
          </w:p>
        </w:tc>
      </w:tr>
      <w:tr w:rsidR="002D4DBF" w:rsidRPr="00EF7A99" w14:paraId="07F95133" w14:textId="77777777" w:rsidTr="00D176C3">
        <w:trPr>
          <w:trHeight w:val="216"/>
        </w:trPr>
        <w:tc>
          <w:tcPr>
            <w:tcW w:w="2065" w:type="dxa"/>
            <w:tcBorders>
              <w:top w:val="nil"/>
              <w:left w:val="nil"/>
              <w:bottom w:val="nil"/>
              <w:right w:val="nil"/>
            </w:tcBorders>
          </w:tcPr>
          <w:p w14:paraId="7F8B5C71" w14:textId="77777777" w:rsidR="002D4DBF" w:rsidRPr="00EF7A99" w:rsidRDefault="002D4DBF" w:rsidP="00D176C3">
            <w:pPr>
              <w:widowControl w:val="0"/>
              <w:spacing w:after="0" w:line="240" w:lineRule="auto"/>
              <w:rPr>
                <w:sz w:val="18"/>
                <w:szCs w:val="18"/>
              </w:rPr>
            </w:pPr>
          </w:p>
        </w:tc>
        <w:tc>
          <w:tcPr>
            <w:tcW w:w="1476" w:type="dxa"/>
          </w:tcPr>
          <w:p w14:paraId="206648D3" w14:textId="77777777" w:rsidR="002D4DBF" w:rsidRPr="0010178C" w:rsidRDefault="002D4DBF" w:rsidP="00D176C3">
            <w:pPr>
              <w:widowControl w:val="0"/>
              <w:spacing w:after="0" w:line="240" w:lineRule="auto"/>
              <w:jc w:val="center"/>
              <w:rPr>
                <w:sz w:val="18"/>
                <w:szCs w:val="18"/>
              </w:rPr>
            </w:pPr>
            <w:r w:rsidRPr="0051582A">
              <w:rPr>
                <w:sz w:val="18"/>
                <w:szCs w:val="18"/>
              </w:rPr>
              <w:t>(0.0322)</w:t>
            </w:r>
          </w:p>
        </w:tc>
        <w:tc>
          <w:tcPr>
            <w:tcW w:w="1476" w:type="dxa"/>
          </w:tcPr>
          <w:p w14:paraId="0F047E2D" w14:textId="77777777" w:rsidR="002D4DBF" w:rsidRPr="00EF7A99" w:rsidRDefault="002D4DBF" w:rsidP="00D176C3">
            <w:pPr>
              <w:widowControl w:val="0"/>
              <w:spacing w:after="0" w:line="240" w:lineRule="auto"/>
              <w:jc w:val="center"/>
              <w:rPr>
                <w:sz w:val="18"/>
                <w:szCs w:val="18"/>
              </w:rPr>
            </w:pPr>
            <w:r w:rsidRPr="0051582A">
              <w:rPr>
                <w:sz w:val="18"/>
                <w:szCs w:val="18"/>
              </w:rPr>
              <w:t>(0.0322)</w:t>
            </w:r>
          </w:p>
        </w:tc>
        <w:tc>
          <w:tcPr>
            <w:tcW w:w="1476" w:type="dxa"/>
          </w:tcPr>
          <w:p w14:paraId="3A694EAD" w14:textId="77777777" w:rsidR="002D4DBF" w:rsidRPr="00EF7A99" w:rsidRDefault="002D4DBF" w:rsidP="00D176C3">
            <w:pPr>
              <w:widowControl w:val="0"/>
              <w:spacing w:after="0" w:line="240" w:lineRule="auto"/>
              <w:jc w:val="center"/>
              <w:rPr>
                <w:sz w:val="18"/>
                <w:szCs w:val="18"/>
              </w:rPr>
            </w:pPr>
            <w:r w:rsidRPr="0051582A">
              <w:rPr>
                <w:sz w:val="18"/>
                <w:szCs w:val="18"/>
              </w:rPr>
              <w:t>(0.0316)</w:t>
            </w:r>
          </w:p>
        </w:tc>
        <w:tc>
          <w:tcPr>
            <w:tcW w:w="1476" w:type="dxa"/>
            <w:tcBorders>
              <w:top w:val="nil"/>
              <w:left w:val="nil"/>
              <w:bottom w:val="nil"/>
              <w:right w:val="nil"/>
            </w:tcBorders>
          </w:tcPr>
          <w:p w14:paraId="74FC23E0" w14:textId="77777777" w:rsidR="002D4DBF" w:rsidRPr="00EF7A99" w:rsidRDefault="002D4DBF" w:rsidP="00D176C3">
            <w:pPr>
              <w:widowControl w:val="0"/>
              <w:spacing w:after="0" w:line="240" w:lineRule="auto"/>
              <w:jc w:val="center"/>
              <w:rPr>
                <w:sz w:val="18"/>
                <w:szCs w:val="18"/>
              </w:rPr>
            </w:pPr>
            <w:r w:rsidRPr="0051582A">
              <w:rPr>
                <w:sz w:val="18"/>
                <w:szCs w:val="18"/>
              </w:rPr>
              <w:t>(0.0316)</w:t>
            </w:r>
          </w:p>
        </w:tc>
      </w:tr>
      <w:tr w:rsidR="002D4DBF" w:rsidRPr="00EF7A99" w14:paraId="3C9732B5" w14:textId="77777777" w:rsidTr="00D176C3">
        <w:trPr>
          <w:trHeight w:val="216"/>
        </w:trPr>
        <w:tc>
          <w:tcPr>
            <w:tcW w:w="2065" w:type="dxa"/>
            <w:tcBorders>
              <w:top w:val="nil"/>
              <w:left w:val="nil"/>
              <w:bottom w:val="nil"/>
              <w:right w:val="nil"/>
            </w:tcBorders>
          </w:tcPr>
          <w:p w14:paraId="02ACB8B8" w14:textId="77777777" w:rsidR="002D4DBF" w:rsidRPr="00EF7A99" w:rsidRDefault="002D4DBF" w:rsidP="00D176C3">
            <w:pPr>
              <w:widowControl w:val="0"/>
              <w:spacing w:after="0" w:line="240" w:lineRule="auto"/>
              <w:rPr>
                <w:sz w:val="18"/>
                <w:szCs w:val="18"/>
              </w:rPr>
            </w:pPr>
            <w:r w:rsidRPr="00EF7A99">
              <w:rPr>
                <w:sz w:val="18"/>
                <w:szCs w:val="18"/>
              </w:rPr>
              <w:t>working</w:t>
            </w:r>
          </w:p>
        </w:tc>
        <w:tc>
          <w:tcPr>
            <w:tcW w:w="1476" w:type="dxa"/>
          </w:tcPr>
          <w:p w14:paraId="37371E3F" w14:textId="77777777" w:rsidR="002D4DBF" w:rsidRPr="0010178C" w:rsidRDefault="002D4DBF" w:rsidP="00D176C3">
            <w:pPr>
              <w:widowControl w:val="0"/>
              <w:spacing w:after="0" w:line="240" w:lineRule="auto"/>
              <w:jc w:val="center"/>
              <w:rPr>
                <w:sz w:val="18"/>
                <w:szCs w:val="18"/>
              </w:rPr>
            </w:pPr>
            <w:r w:rsidRPr="0051582A">
              <w:rPr>
                <w:sz w:val="18"/>
                <w:szCs w:val="18"/>
              </w:rPr>
              <w:t>-0.174</w:t>
            </w:r>
            <w:r w:rsidRPr="0051582A">
              <w:rPr>
                <w:sz w:val="18"/>
                <w:szCs w:val="18"/>
                <w:vertAlign w:val="superscript"/>
              </w:rPr>
              <w:t>*</w:t>
            </w:r>
          </w:p>
        </w:tc>
        <w:tc>
          <w:tcPr>
            <w:tcW w:w="1476" w:type="dxa"/>
          </w:tcPr>
          <w:p w14:paraId="58902197" w14:textId="77777777" w:rsidR="002D4DBF" w:rsidRPr="00EF7A99" w:rsidRDefault="002D4DBF" w:rsidP="00D176C3">
            <w:pPr>
              <w:widowControl w:val="0"/>
              <w:spacing w:after="0" w:line="240" w:lineRule="auto"/>
              <w:jc w:val="center"/>
              <w:rPr>
                <w:sz w:val="18"/>
                <w:szCs w:val="18"/>
              </w:rPr>
            </w:pPr>
            <w:r w:rsidRPr="0051582A">
              <w:rPr>
                <w:sz w:val="18"/>
                <w:szCs w:val="18"/>
              </w:rPr>
              <w:t>-0.164</w:t>
            </w:r>
            <w:r w:rsidRPr="0051582A">
              <w:rPr>
                <w:sz w:val="18"/>
                <w:szCs w:val="18"/>
                <w:vertAlign w:val="superscript"/>
              </w:rPr>
              <w:t>*</w:t>
            </w:r>
          </w:p>
        </w:tc>
        <w:tc>
          <w:tcPr>
            <w:tcW w:w="1476" w:type="dxa"/>
          </w:tcPr>
          <w:p w14:paraId="2C65925F" w14:textId="77777777" w:rsidR="002D4DBF" w:rsidRPr="00EF7A99" w:rsidRDefault="002D4DBF" w:rsidP="00D176C3">
            <w:pPr>
              <w:widowControl w:val="0"/>
              <w:spacing w:after="0" w:line="240" w:lineRule="auto"/>
              <w:jc w:val="center"/>
              <w:rPr>
                <w:sz w:val="18"/>
                <w:szCs w:val="18"/>
              </w:rPr>
            </w:pPr>
            <w:r w:rsidRPr="0051582A">
              <w:rPr>
                <w:sz w:val="18"/>
                <w:szCs w:val="18"/>
              </w:rPr>
              <w:t>-0.166</w:t>
            </w:r>
            <w:r w:rsidRPr="0051582A">
              <w:rPr>
                <w:sz w:val="18"/>
                <w:szCs w:val="18"/>
                <w:vertAlign w:val="superscript"/>
              </w:rPr>
              <w:t>*</w:t>
            </w:r>
          </w:p>
        </w:tc>
        <w:tc>
          <w:tcPr>
            <w:tcW w:w="1476" w:type="dxa"/>
            <w:tcBorders>
              <w:top w:val="nil"/>
              <w:left w:val="nil"/>
              <w:bottom w:val="nil"/>
              <w:right w:val="nil"/>
            </w:tcBorders>
          </w:tcPr>
          <w:p w14:paraId="4FAD0B4C" w14:textId="77777777" w:rsidR="002D4DBF" w:rsidRPr="00EF7A99" w:rsidRDefault="002D4DBF" w:rsidP="00D176C3">
            <w:pPr>
              <w:widowControl w:val="0"/>
              <w:spacing w:after="0" w:line="240" w:lineRule="auto"/>
              <w:jc w:val="center"/>
              <w:rPr>
                <w:sz w:val="18"/>
                <w:szCs w:val="18"/>
              </w:rPr>
            </w:pPr>
            <w:r w:rsidRPr="0051582A">
              <w:rPr>
                <w:sz w:val="18"/>
                <w:szCs w:val="18"/>
              </w:rPr>
              <w:t>-0.171</w:t>
            </w:r>
            <w:r w:rsidRPr="0051582A">
              <w:rPr>
                <w:sz w:val="18"/>
                <w:szCs w:val="18"/>
                <w:vertAlign w:val="superscript"/>
              </w:rPr>
              <w:t>**</w:t>
            </w:r>
          </w:p>
        </w:tc>
      </w:tr>
      <w:tr w:rsidR="002D4DBF" w:rsidRPr="00EF7A99" w14:paraId="02EACB67" w14:textId="77777777" w:rsidTr="00D176C3">
        <w:trPr>
          <w:trHeight w:val="230"/>
        </w:trPr>
        <w:tc>
          <w:tcPr>
            <w:tcW w:w="2065" w:type="dxa"/>
            <w:tcBorders>
              <w:top w:val="nil"/>
              <w:left w:val="nil"/>
              <w:bottom w:val="nil"/>
              <w:right w:val="nil"/>
            </w:tcBorders>
          </w:tcPr>
          <w:p w14:paraId="0F812A44" w14:textId="77777777" w:rsidR="002D4DBF" w:rsidRPr="00EF7A99" w:rsidRDefault="002D4DBF" w:rsidP="00D176C3">
            <w:pPr>
              <w:widowControl w:val="0"/>
              <w:spacing w:after="0" w:line="240" w:lineRule="auto"/>
              <w:rPr>
                <w:sz w:val="18"/>
                <w:szCs w:val="18"/>
              </w:rPr>
            </w:pPr>
          </w:p>
        </w:tc>
        <w:tc>
          <w:tcPr>
            <w:tcW w:w="1476" w:type="dxa"/>
          </w:tcPr>
          <w:p w14:paraId="693F2461" w14:textId="77777777" w:rsidR="002D4DBF" w:rsidRPr="0010178C" w:rsidRDefault="002D4DBF" w:rsidP="00D176C3">
            <w:pPr>
              <w:widowControl w:val="0"/>
              <w:spacing w:after="0" w:line="240" w:lineRule="auto"/>
              <w:jc w:val="center"/>
              <w:rPr>
                <w:sz w:val="18"/>
                <w:szCs w:val="18"/>
              </w:rPr>
            </w:pPr>
            <w:r w:rsidRPr="0051582A">
              <w:rPr>
                <w:sz w:val="18"/>
                <w:szCs w:val="18"/>
              </w:rPr>
              <w:t>(0.0887)</w:t>
            </w:r>
          </w:p>
        </w:tc>
        <w:tc>
          <w:tcPr>
            <w:tcW w:w="1476" w:type="dxa"/>
          </w:tcPr>
          <w:p w14:paraId="3663877D" w14:textId="77777777" w:rsidR="002D4DBF" w:rsidRPr="00EF7A99" w:rsidRDefault="002D4DBF" w:rsidP="00D176C3">
            <w:pPr>
              <w:widowControl w:val="0"/>
              <w:spacing w:after="0" w:line="240" w:lineRule="auto"/>
              <w:jc w:val="center"/>
              <w:rPr>
                <w:sz w:val="18"/>
                <w:szCs w:val="18"/>
              </w:rPr>
            </w:pPr>
            <w:r w:rsidRPr="0051582A">
              <w:rPr>
                <w:sz w:val="18"/>
                <w:szCs w:val="18"/>
              </w:rPr>
              <w:t>(0.0878)</w:t>
            </w:r>
          </w:p>
        </w:tc>
        <w:tc>
          <w:tcPr>
            <w:tcW w:w="1476" w:type="dxa"/>
          </w:tcPr>
          <w:p w14:paraId="23518F9E" w14:textId="77777777" w:rsidR="002D4DBF" w:rsidRPr="00EF7A99" w:rsidRDefault="002D4DBF" w:rsidP="00D176C3">
            <w:pPr>
              <w:widowControl w:val="0"/>
              <w:spacing w:after="0" w:line="240" w:lineRule="auto"/>
              <w:jc w:val="center"/>
              <w:rPr>
                <w:sz w:val="18"/>
                <w:szCs w:val="18"/>
              </w:rPr>
            </w:pPr>
            <w:r w:rsidRPr="0051582A">
              <w:rPr>
                <w:sz w:val="18"/>
                <w:szCs w:val="18"/>
              </w:rPr>
              <w:t>(0.0865)</w:t>
            </w:r>
          </w:p>
        </w:tc>
        <w:tc>
          <w:tcPr>
            <w:tcW w:w="1476" w:type="dxa"/>
            <w:tcBorders>
              <w:top w:val="nil"/>
              <w:left w:val="nil"/>
              <w:bottom w:val="nil"/>
              <w:right w:val="nil"/>
            </w:tcBorders>
          </w:tcPr>
          <w:p w14:paraId="0AFF65A3" w14:textId="77777777" w:rsidR="002D4DBF" w:rsidRPr="00EF7A99" w:rsidRDefault="002D4DBF" w:rsidP="00D176C3">
            <w:pPr>
              <w:widowControl w:val="0"/>
              <w:spacing w:after="0" w:line="240" w:lineRule="auto"/>
              <w:jc w:val="center"/>
              <w:rPr>
                <w:sz w:val="18"/>
                <w:szCs w:val="18"/>
              </w:rPr>
            </w:pPr>
            <w:r w:rsidRPr="0051582A">
              <w:rPr>
                <w:sz w:val="18"/>
                <w:szCs w:val="18"/>
              </w:rPr>
              <w:t>(0.0868)</w:t>
            </w:r>
          </w:p>
        </w:tc>
      </w:tr>
      <w:tr w:rsidR="002D4DBF" w:rsidRPr="00EF7A99" w14:paraId="54078225" w14:textId="77777777" w:rsidTr="00D176C3">
        <w:trPr>
          <w:trHeight w:val="230"/>
        </w:trPr>
        <w:tc>
          <w:tcPr>
            <w:tcW w:w="2065" w:type="dxa"/>
            <w:tcBorders>
              <w:top w:val="nil"/>
              <w:left w:val="nil"/>
              <w:bottom w:val="nil"/>
              <w:right w:val="nil"/>
            </w:tcBorders>
          </w:tcPr>
          <w:p w14:paraId="0489CFD7" w14:textId="77777777" w:rsidR="002D4DBF" w:rsidRPr="00EF7A99" w:rsidRDefault="002D4DBF" w:rsidP="00D176C3">
            <w:pPr>
              <w:widowControl w:val="0"/>
              <w:spacing w:after="0" w:line="240" w:lineRule="auto"/>
              <w:rPr>
                <w:sz w:val="18"/>
                <w:szCs w:val="18"/>
              </w:rPr>
            </w:pPr>
            <w:proofErr w:type="spellStart"/>
            <w:r w:rsidRPr="00EF7A99">
              <w:rPr>
                <w:sz w:val="18"/>
                <w:szCs w:val="18"/>
              </w:rPr>
              <w:t>christian</w:t>
            </w:r>
            <w:proofErr w:type="spellEnd"/>
          </w:p>
        </w:tc>
        <w:tc>
          <w:tcPr>
            <w:tcW w:w="1476" w:type="dxa"/>
          </w:tcPr>
          <w:p w14:paraId="35F71F09" w14:textId="77777777" w:rsidR="002D4DBF" w:rsidRPr="0010178C" w:rsidRDefault="002D4DBF" w:rsidP="00D176C3">
            <w:pPr>
              <w:widowControl w:val="0"/>
              <w:spacing w:after="0" w:line="240" w:lineRule="auto"/>
              <w:jc w:val="center"/>
              <w:rPr>
                <w:sz w:val="18"/>
                <w:szCs w:val="18"/>
              </w:rPr>
            </w:pPr>
            <w:r w:rsidRPr="0051582A">
              <w:rPr>
                <w:sz w:val="18"/>
                <w:szCs w:val="18"/>
              </w:rPr>
              <w:t>0.0168</w:t>
            </w:r>
          </w:p>
        </w:tc>
        <w:tc>
          <w:tcPr>
            <w:tcW w:w="1476" w:type="dxa"/>
          </w:tcPr>
          <w:p w14:paraId="646E6204" w14:textId="77777777" w:rsidR="002D4DBF" w:rsidRPr="00EF7A99" w:rsidRDefault="002D4DBF" w:rsidP="00D176C3">
            <w:pPr>
              <w:widowControl w:val="0"/>
              <w:spacing w:after="0" w:line="240" w:lineRule="auto"/>
              <w:jc w:val="center"/>
              <w:rPr>
                <w:sz w:val="18"/>
                <w:szCs w:val="18"/>
              </w:rPr>
            </w:pPr>
            <w:r w:rsidRPr="0051582A">
              <w:rPr>
                <w:sz w:val="18"/>
                <w:szCs w:val="18"/>
              </w:rPr>
              <w:t>0.00228</w:t>
            </w:r>
          </w:p>
        </w:tc>
        <w:tc>
          <w:tcPr>
            <w:tcW w:w="1476" w:type="dxa"/>
          </w:tcPr>
          <w:p w14:paraId="79B3287D" w14:textId="77777777" w:rsidR="002D4DBF" w:rsidRPr="00EF7A99" w:rsidRDefault="002D4DBF" w:rsidP="00D176C3">
            <w:pPr>
              <w:widowControl w:val="0"/>
              <w:spacing w:after="0" w:line="240" w:lineRule="auto"/>
              <w:jc w:val="center"/>
              <w:rPr>
                <w:sz w:val="18"/>
                <w:szCs w:val="18"/>
              </w:rPr>
            </w:pPr>
            <w:r w:rsidRPr="0051582A">
              <w:rPr>
                <w:sz w:val="18"/>
                <w:szCs w:val="18"/>
              </w:rPr>
              <w:t>-0.0241</w:t>
            </w:r>
          </w:p>
        </w:tc>
        <w:tc>
          <w:tcPr>
            <w:tcW w:w="1476" w:type="dxa"/>
            <w:tcBorders>
              <w:top w:val="nil"/>
              <w:left w:val="nil"/>
              <w:bottom w:val="nil"/>
              <w:right w:val="nil"/>
            </w:tcBorders>
          </w:tcPr>
          <w:p w14:paraId="692538F8" w14:textId="77777777" w:rsidR="002D4DBF" w:rsidRPr="00EF7A99" w:rsidRDefault="002D4DBF" w:rsidP="00D176C3">
            <w:pPr>
              <w:widowControl w:val="0"/>
              <w:spacing w:after="0" w:line="240" w:lineRule="auto"/>
              <w:jc w:val="center"/>
              <w:rPr>
                <w:sz w:val="18"/>
                <w:szCs w:val="18"/>
              </w:rPr>
            </w:pPr>
            <w:r w:rsidRPr="0051582A">
              <w:rPr>
                <w:sz w:val="18"/>
                <w:szCs w:val="18"/>
              </w:rPr>
              <w:t>-0.0165</w:t>
            </w:r>
          </w:p>
        </w:tc>
      </w:tr>
      <w:tr w:rsidR="002D4DBF" w:rsidRPr="00EF7A99" w14:paraId="45BF015C" w14:textId="77777777" w:rsidTr="00D176C3">
        <w:trPr>
          <w:trHeight w:val="216"/>
        </w:trPr>
        <w:tc>
          <w:tcPr>
            <w:tcW w:w="2065" w:type="dxa"/>
            <w:tcBorders>
              <w:top w:val="nil"/>
              <w:left w:val="nil"/>
              <w:bottom w:val="nil"/>
              <w:right w:val="nil"/>
            </w:tcBorders>
          </w:tcPr>
          <w:p w14:paraId="3F18AF8A" w14:textId="77777777" w:rsidR="002D4DBF" w:rsidRPr="00EF7A99" w:rsidRDefault="002D4DBF" w:rsidP="00D176C3">
            <w:pPr>
              <w:widowControl w:val="0"/>
              <w:spacing w:after="0" w:line="240" w:lineRule="auto"/>
              <w:rPr>
                <w:sz w:val="18"/>
                <w:szCs w:val="18"/>
              </w:rPr>
            </w:pPr>
          </w:p>
        </w:tc>
        <w:tc>
          <w:tcPr>
            <w:tcW w:w="1476" w:type="dxa"/>
          </w:tcPr>
          <w:p w14:paraId="311322C4" w14:textId="77777777" w:rsidR="002D4DBF" w:rsidRPr="0010178C" w:rsidRDefault="002D4DBF" w:rsidP="00D176C3">
            <w:pPr>
              <w:widowControl w:val="0"/>
              <w:spacing w:after="0" w:line="240" w:lineRule="auto"/>
              <w:jc w:val="center"/>
              <w:rPr>
                <w:sz w:val="18"/>
                <w:szCs w:val="18"/>
              </w:rPr>
            </w:pPr>
            <w:r w:rsidRPr="0051582A">
              <w:rPr>
                <w:sz w:val="18"/>
                <w:szCs w:val="18"/>
              </w:rPr>
              <w:t>(0.0976)</w:t>
            </w:r>
          </w:p>
        </w:tc>
        <w:tc>
          <w:tcPr>
            <w:tcW w:w="1476" w:type="dxa"/>
          </w:tcPr>
          <w:p w14:paraId="462986AE" w14:textId="77777777" w:rsidR="002D4DBF" w:rsidRPr="00EF7A99" w:rsidRDefault="002D4DBF" w:rsidP="00D176C3">
            <w:pPr>
              <w:widowControl w:val="0"/>
              <w:spacing w:after="0" w:line="240" w:lineRule="auto"/>
              <w:jc w:val="center"/>
              <w:rPr>
                <w:sz w:val="18"/>
                <w:szCs w:val="18"/>
              </w:rPr>
            </w:pPr>
            <w:r w:rsidRPr="0051582A">
              <w:rPr>
                <w:sz w:val="18"/>
                <w:szCs w:val="18"/>
              </w:rPr>
              <w:t>(0.0962)</w:t>
            </w:r>
          </w:p>
        </w:tc>
        <w:tc>
          <w:tcPr>
            <w:tcW w:w="1476" w:type="dxa"/>
          </w:tcPr>
          <w:p w14:paraId="42209402" w14:textId="77777777" w:rsidR="002D4DBF" w:rsidRPr="00EF7A99" w:rsidRDefault="002D4DBF" w:rsidP="00D176C3">
            <w:pPr>
              <w:widowControl w:val="0"/>
              <w:spacing w:after="0" w:line="240" w:lineRule="auto"/>
              <w:jc w:val="center"/>
              <w:rPr>
                <w:sz w:val="18"/>
                <w:szCs w:val="18"/>
              </w:rPr>
            </w:pPr>
            <w:r w:rsidRPr="0051582A">
              <w:rPr>
                <w:sz w:val="18"/>
                <w:szCs w:val="18"/>
              </w:rPr>
              <w:t>(0.0952)</w:t>
            </w:r>
          </w:p>
        </w:tc>
        <w:tc>
          <w:tcPr>
            <w:tcW w:w="1476" w:type="dxa"/>
            <w:tcBorders>
              <w:top w:val="nil"/>
              <w:left w:val="nil"/>
              <w:bottom w:val="nil"/>
              <w:right w:val="nil"/>
            </w:tcBorders>
          </w:tcPr>
          <w:p w14:paraId="76DADF8C" w14:textId="77777777" w:rsidR="002D4DBF" w:rsidRPr="00EF7A99" w:rsidRDefault="002D4DBF" w:rsidP="00D176C3">
            <w:pPr>
              <w:widowControl w:val="0"/>
              <w:spacing w:after="0" w:line="240" w:lineRule="auto"/>
              <w:jc w:val="center"/>
              <w:rPr>
                <w:sz w:val="18"/>
                <w:szCs w:val="18"/>
              </w:rPr>
            </w:pPr>
            <w:r w:rsidRPr="0051582A">
              <w:rPr>
                <w:sz w:val="18"/>
                <w:szCs w:val="18"/>
              </w:rPr>
              <w:t>(0.0954)</w:t>
            </w:r>
          </w:p>
        </w:tc>
      </w:tr>
      <w:tr w:rsidR="002D4DBF" w:rsidRPr="00EF7A99" w14:paraId="46748B67" w14:textId="77777777" w:rsidTr="00D176C3">
        <w:trPr>
          <w:trHeight w:val="216"/>
        </w:trPr>
        <w:tc>
          <w:tcPr>
            <w:tcW w:w="2065" w:type="dxa"/>
            <w:tcBorders>
              <w:top w:val="nil"/>
              <w:left w:val="nil"/>
              <w:bottom w:val="nil"/>
              <w:right w:val="nil"/>
            </w:tcBorders>
          </w:tcPr>
          <w:p w14:paraId="4BA3F7DE" w14:textId="77777777" w:rsidR="002D4DBF" w:rsidRPr="00EF7A99" w:rsidRDefault="002D4DBF" w:rsidP="00D176C3">
            <w:pPr>
              <w:widowControl w:val="0"/>
              <w:spacing w:after="0" w:line="240" w:lineRule="auto"/>
              <w:rPr>
                <w:sz w:val="18"/>
                <w:szCs w:val="18"/>
              </w:rPr>
            </w:pPr>
            <w:r>
              <w:rPr>
                <w:sz w:val="18"/>
                <w:szCs w:val="18"/>
              </w:rPr>
              <w:t>Osogbo</w:t>
            </w:r>
          </w:p>
        </w:tc>
        <w:tc>
          <w:tcPr>
            <w:tcW w:w="1476" w:type="dxa"/>
          </w:tcPr>
          <w:p w14:paraId="6C68EA7E" w14:textId="77777777" w:rsidR="002D4DBF" w:rsidRPr="0010178C" w:rsidRDefault="002D4DBF" w:rsidP="00D176C3">
            <w:pPr>
              <w:widowControl w:val="0"/>
              <w:spacing w:after="0" w:line="240" w:lineRule="auto"/>
              <w:jc w:val="center"/>
              <w:rPr>
                <w:sz w:val="18"/>
                <w:szCs w:val="18"/>
              </w:rPr>
            </w:pPr>
            <w:r w:rsidRPr="0051582A">
              <w:rPr>
                <w:sz w:val="18"/>
                <w:szCs w:val="18"/>
              </w:rPr>
              <w:t>0.847</w:t>
            </w:r>
            <w:r w:rsidRPr="0051582A">
              <w:rPr>
                <w:sz w:val="18"/>
                <w:szCs w:val="18"/>
                <w:vertAlign w:val="superscript"/>
              </w:rPr>
              <w:t>***</w:t>
            </w:r>
          </w:p>
        </w:tc>
        <w:tc>
          <w:tcPr>
            <w:tcW w:w="1476" w:type="dxa"/>
          </w:tcPr>
          <w:p w14:paraId="0FF8E4BA" w14:textId="77777777" w:rsidR="002D4DBF" w:rsidRPr="00EF7A99" w:rsidRDefault="002D4DBF" w:rsidP="00D176C3">
            <w:pPr>
              <w:widowControl w:val="0"/>
              <w:spacing w:after="0" w:line="240" w:lineRule="auto"/>
              <w:jc w:val="center"/>
              <w:rPr>
                <w:sz w:val="18"/>
                <w:szCs w:val="18"/>
              </w:rPr>
            </w:pPr>
            <w:r w:rsidRPr="0051582A">
              <w:rPr>
                <w:sz w:val="18"/>
                <w:szCs w:val="18"/>
              </w:rPr>
              <w:t>0.786</w:t>
            </w:r>
            <w:r w:rsidRPr="0051582A">
              <w:rPr>
                <w:sz w:val="18"/>
                <w:szCs w:val="18"/>
                <w:vertAlign w:val="superscript"/>
              </w:rPr>
              <w:t>***</w:t>
            </w:r>
          </w:p>
        </w:tc>
        <w:tc>
          <w:tcPr>
            <w:tcW w:w="1476" w:type="dxa"/>
          </w:tcPr>
          <w:p w14:paraId="5A6B7E46" w14:textId="77777777" w:rsidR="002D4DBF" w:rsidRPr="00EF7A99" w:rsidRDefault="002D4DBF" w:rsidP="00D176C3">
            <w:pPr>
              <w:widowControl w:val="0"/>
              <w:spacing w:after="0" w:line="240" w:lineRule="auto"/>
              <w:jc w:val="center"/>
              <w:rPr>
                <w:sz w:val="18"/>
                <w:szCs w:val="18"/>
              </w:rPr>
            </w:pPr>
            <w:r w:rsidRPr="0051582A">
              <w:rPr>
                <w:sz w:val="18"/>
                <w:szCs w:val="18"/>
              </w:rPr>
              <w:t>0.757</w:t>
            </w:r>
            <w:r w:rsidRPr="0051582A">
              <w:rPr>
                <w:sz w:val="18"/>
                <w:szCs w:val="18"/>
                <w:vertAlign w:val="superscript"/>
              </w:rPr>
              <w:t>***</w:t>
            </w:r>
          </w:p>
        </w:tc>
        <w:tc>
          <w:tcPr>
            <w:tcW w:w="1476" w:type="dxa"/>
            <w:tcBorders>
              <w:top w:val="nil"/>
              <w:left w:val="nil"/>
              <w:bottom w:val="nil"/>
              <w:right w:val="nil"/>
            </w:tcBorders>
          </w:tcPr>
          <w:p w14:paraId="68D820F0" w14:textId="77777777" w:rsidR="002D4DBF" w:rsidRPr="00EF7A99" w:rsidRDefault="002D4DBF" w:rsidP="00D176C3">
            <w:pPr>
              <w:widowControl w:val="0"/>
              <w:spacing w:after="0" w:line="240" w:lineRule="auto"/>
              <w:jc w:val="center"/>
              <w:rPr>
                <w:sz w:val="18"/>
                <w:szCs w:val="18"/>
              </w:rPr>
            </w:pPr>
            <w:r w:rsidRPr="0051582A">
              <w:rPr>
                <w:sz w:val="18"/>
                <w:szCs w:val="18"/>
              </w:rPr>
              <w:t>0.766</w:t>
            </w:r>
            <w:r w:rsidRPr="0051582A">
              <w:rPr>
                <w:sz w:val="18"/>
                <w:szCs w:val="18"/>
                <w:vertAlign w:val="superscript"/>
              </w:rPr>
              <w:t>***</w:t>
            </w:r>
          </w:p>
        </w:tc>
      </w:tr>
      <w:tr w:rsidR="002D4DBF" w:rsidRPr="00EF7A99" w14:paraId="18424067" w14:textId="77777777" w:rsidTr="00D176C3">
        <w:trPr>
          <w:trHeight w:val="230"/>
        </w:trPr>
        <w:tc>
          <w:tcPr>
            <w:tcW w:w="2065" w:type="dxa"/>
            <w:tcBorders>
              <w:top w:val="nil"/>
              <w:left w:val="nil"/>
              <w:bottom w:val="nil"/>
              <w:right w:val="nil"/>
            </w:tcBorders>
          </w:tcPr>
          <w:p w14:paraId="0014BDB2" w14:textId="77777777" w:rsidR="002D4DBF" w:rsidRPr="00EF7A99" w:rsidRDefault="002D4DBF" w:rsidP="00D176C3">
            <w:pPr>
              <w:widowControl w:val="0"/>
              <w:spacing w:after="0" w:line="240" w:lineRule="auto"/>
              <w:rPr>
                <w:sz w:val="18"/>
                <w:szCs w:val="18"/>
              </w:rPr>
            </w:pPr>
          </w:p>
        </w:tc>
        <w:tc>
          <w:tcPr>
            <w:tcW w:w="1476" w:type="dxa"/>
          </w:tcPr>
          <w:p w14:paraId="36BE0FE2" w14:textId="77777777" w:rsidR="002D4DBF" w:rsidRPr="0010178C" w:rsidRDefault="002D4DBF" w:rsidP="00D176C3">
            <w:pPr>
              <w:widowControl w:val="0"/>
              <w:spacing w:after="0" w:line="240" w:lineRule="auto"/>
              <w:jc w:val="center"/>
              <w:rPr>
                <w:sz w:val="18"/>
                <w:szCs w:val="18"/>
              </w:rPr>
            </w:pPr>
            <w:r w:rsidRPr="0051582A">
              <w:rPr>
                <w:sz w:val="18"/>
                <w:szCs w:val="18"/>
              </w:rPr>
              <w:t>(0.0835)</w:t>
            </w:r>
          </w:p>
        </w:tc>
        <w:tc>
          <w:tcPr>
            <w:tcW w:w="1476" w:type="dxa"/>
          </w:tcPr>
          <w:p w14:paraId="3474301D" w14:textId="77777777" w:rsidR="002D4DBF" w:rsidRPr="00EF7A99" w:rsidRDefault="002D4DBF" w:rsidP="00D176C3">
            <w:pPr>
              <w:widowControl w:val="0"/>
              <w:spacing w:after="0" w:line="240" w:lineRule="auto"/>
              <w:jc w:val="center"/>
              <w:rPr>
                <w:sz w:val="18"/>
                <w:szCs w:val="18"/>
              </w:rPr>
            </w:pPr>
            <w:r w:rsidRPr="0051582A">
              <w:rPr>
                <w:sz w:val="18"/>
                <w:szCs w:val="18"/>
              </w:rPr>
              <w:t>(0.0893)</w:t>
            </w:r>
          </w:p>
        </w:tc>
        <w:tc>
          <w:tcPr>
            <w:tcW w:w="1476" w:type="dxa"/>
          </w:tcPr>
          <w:p w14:paraId="686695EF" w14:textId="77777777" w:rsidR="002D4DBF" w:rsidRPr="00EF7A99" w:rsidRDefault="002D4DBF" w:rsidP="00D176C3">
            <w:pPr>
              <w:widowControl w:val="0"/>
              <w:spacing w:after="0" w:line="240" w:lineRule="auto"/>
              <w:jc w:val="center"/>
              <w:rPr>
                <w:sz w:val="18"/>
                <w:szCs w:val="18"/>
              </w:rPr>
            </w:pPr>
            <w:r w:rsidRPr="0051582A">
              <w:rPr>
                <w:sz w:val="18"/>
                <w:szCs w:val="18"/>
              </w:rPr>
              <w:t>(0.0871)</w:t>
            </w:r>
          </w:p>
        </w:tc>
        <w:tc>
          <w:tcPr>
            <w:tcW w:w="1476" w:type="dxa"/>
            <w:tcBorders>
              <w:top w:val="nil"/>
              <w:left w:val="nil"/>
              <w:bottom w:val="nil"/>
              <w:right w:val="nil"/>
            </w:tcBorders>
          </w:tcPr>
          <w:p w14:paraId="4292E404" w14:textId="77777777" w:rsidR="002D4DBF" w:rsidRPr="00EF7A99" w:rsidRDefault="002D4DBF" w:rsidP="00D176C3">
            <w:pPr>
              <w:widowControl w:val="0"/>
              <w:spacing w:after="0" w:line="240" w:lineRule="auto"/>
              <w:jc w:val="center"/>
              <w:rPr>
                <w:sz w:val="18"/>
                <w:szCs w:val="18"/>
              </w:rPr>
            </w:pPr>
            <w:r w:rsidRPr="0051582A">
              <w:rPr>
                <w:sz w:val="18"/>
                <w:szCs w:val="18"/>
              </w:rPr>
              <w:t>(0.0890)</w:t>
            </w:r>
          </w:p>
        </w:tc>
      </w:tr>
      <w:tr w:rsidR="002D4DBF" w:rsidRPr="00EF7A99" w14:paraId="76BAE05B" w14:textId="77777777" w:rsidTr="00D176C3">
        <w:trPr>
          <w:trHeight w:val="230"/>
        </w:trPr>
        <w:tc>
          <w:tcPr>
            <w:tcW w:w="2065" w:type="dxa"/>
            <w:tcBorders>
              <w:top w:val="nil"/>
              <w:left w:val="nil"/>
              <w:bottom w:val="nil"/>
              <w:right w:val="nil"/>
            </w:tcBorders>
          </w:tcPr>
          <w:p w14:paraId="40AD65D1" w14:textId="77777777" w:rsidR="002D4DBF" w:rsidRPr="00EF7A99" w:rsidRDefault="002D4DBF" w:rsidP="00D176C3">
            <w:pPr>
              <w:widowControl w:val="0"/>
              <w:spacing w:after="0" w:line="240" w:lineRule="auto"/>
              <w:rPr>
                <w:sz w:val="18"/>
                <w:szCs w:val="18"/>
              </w:rPr>
            </w:pPr>
            <w:r w:rsidRPr="00EF7A99">
              <w:rPr>
                <w:sz w:val="18"/>
                <w:szCs w:val="18"/>
              </w:rPr>
              <w:t>_cons</w:t>
            </w:r>
          </w:p>
        </w:tc>
        <w:tc>
          <w:tcPr>
            <w:tcW w:w="1476" w:type="dxa"/>
          </w:tcPr>
          <w:p w14:paraId="5727D7D2" w14:textId="77777777" w:rsidR="002D4DBF" w:rsidRPr="0010178C" w:rsidRDefault="002D4DBF" w:rsidP="00D176C3">
            <w:pPr>
              <w:widowControl w:val="0"/>
              <w:spacing w:after="0" w:line="240" w:lineRule="auto"/>
              <w:jc w:val="center"/>
              <w:rPr>
                <w:sz w:val="18"/>
                <w:szCs w:val="18"/>
              </w:rPr>
            </w:pPr>
            <w:r w:rsidRPr="0051582A">
              <w:rPr>
                <w:sz w:val="18"/>
                <w:szCs w:val="18"/>
              </w:rPr>
              <w:t>3.349</w:t>
            </w:r>
            <w:r w:rsidRPr="0051582A">
              <w:rPr>
                <w:sz w:val="18"/>
                <w:szCs w:val="18"/>
                <w:vertAlign w:val="superscript"/>
              </w:rPr>
              <w:t>***</w:t>
            </w:r>
          </w:p>
        </w:tc>
        <w:tc>
          <w:tcPr>
            <w:tcW w:w="1476" w:type="dxa"/>
          </w:tcPr>
          <w:p w14:paraId="2E8F6569" w14:textId="77777777" w:rsidR="002D4DBF" w:rsidRPr="00EF7A99" w:rsidRDefault="002D4DBF" w:rsidP="00D176C3">
            <w:pPr>
              <w:widowControl w:val="0"/>
              <w:spacing w:after="0" w:line="240" w:lineRule="auto"/>
              <w:jc w:val="center"/>
              <w:rPr>
                <w:sz w:val="18"/>
                <w:szCs w:val="18"/>
              </w:rPr>
            </w:pPr>
            <w:r w:rsidRPr="0051582A">
              <w:rPr>
                <w:sz w:val="18"/>
                <w:szCs w:val="18"/>
              </w:rPr>
              <w:t>3.214</w:t>
            </w:r>
            <w:r w:rsidRPr="0051582A">
              <w:rPr>
                <w:sz w:val="18"/>
                <w:szCs w:val="18"/>
                <w:vertAlign w:val="superscript"/>
              </w:rPr>
              <w:t>***</w:t>
            </w:r>
          </w:p>
        </w:tc>
        <w:tc>
          <w:tcPr>
            <w:tcW w:w="1476" w:type="dxa"/>
          </w:tcPr>
          <w:p w14:paraId="4E3249FB" w14:textId="77777777" w:rsidR="002D4DBF" w:rsidRPr="00EF7A99" w:rsidRDefault="002D4DBF" w:rsidP="00D176C3">
            <w:pPr>
              <w:widowControl w:val="0"/>
              <w:spacing w:after="0" w:line="240" w:lineRule="auto"/>
              <w:jc w:val="center"/>
              <w:rPr>
                <w:sz w:val="18"/>
                <w:szCs w:val="18"/>
              </w:rPr>
            </w:pPr>
            <w:r w:rsidRPr="0051582A">
              <w:rPr>
                <w:sz w:val="18"/>
                <w:szCs w:val="18"/>
              </w:rPr>
              <w:t>3.152</w:t>
            </w:r>
            <w:r w:rsidRPr="0051582A">
              <w:rPr>
                <w:sz w:val="18"/>
                <w:szCs w:val="18"/>
                <w:vertAlign w:val="superscript"/>
              </w:rPr>
              <w:t>***</w:t>
            </w:r>
          </w:p>
        </w:tc>
        <w:tc>
          <w:tcPr>
            <w:tcW w:w="1476" w:type="dxa"/>
            <w:tcBorders>
              <w:top w:val="nil"/>
              <w:left w:val="nil"/>
              <w:bottom w:val="nil"/>
              <w:right w:val="nil"/>
            </w:tcBorders>
          </w:tcPr>
          <w:p w14:paraId="7A4CFE0B" w14:textId="77777777" w:rsidR="002D4DBF" w:rsidRPr="00EF7A99" w:rsidRDefault="002D4DBF" w:rsidP="00D176C3">
            <w:pPr>
              <w:widowControl w:val="0"/>
              <w:spacing w:after="0" w:line="240" w:lineRule="auto"/>
              <w:jc w:val="center"/>
              <w:rPr>
                <w:sz w:val="18"/>
                <w:szCs w:val="18"/>
              </w:rPr>
            </w:pPr>
            <w:r w:rsidRPr="0051582A">
              <w:rPr>
                <w:sz w:val="18"/>
                <w:szCs w:val="18"/>
              </w:rPr>
              <w:t>3.152</w:t>
            </w:r>
            <w:r w:rsidRPr="0051582A">
              <w:rPr>
                <w:sz w:val="18"/>
                <w:szCs w:val="18"/>
                <w:vertAlign w:val="superscript"/>
              </w:rPr>
              <w:t>***</w:t>
            </w:r>
          </w:p>
        </w:tc>
      </w:tr>
      <w:tr w:rsidR="002D4DBF" w:rsidRPr="00EF7A99" w14:paraId="5A015B4C" w14:textId="77777777" w:rsidTr="00D176C3">
        <w:trPr>
          <w:trHeight w:val="230"/>
        </w:trPr>
        <w:tc>
          <w:tcPr>
            <w:tcW w:w="2065" w:type="dxa"/>
            <w:tcBorders>
              <w:top w:val="nil"/>
              <w:left w:val="nil"/>
              <w:bottom w:val="single" w:sz="4" w:space="0" w:color="auto"/>
              <w:right w:val="nil"/>
            </w:tcBorders>
          </w:tcPr>
          <w:p w14:paraId="7A3E06B4" w14:textId="77777777" w:rsidR="002D4DBF" w:rsidRPr="00EF7A99" w:rsidRDefault="002D4DBF" w:rsidP="00D176C3">
            <w:pPr>
              <w:widowControl w:val="0"/>
              <w:spacing w:after="0" w:line="240" w:lineRule="auto"/>
              <w:rPr>
                <w:sz w:val="18"/>
                <w:szCs w:val="18"/>
              </w:rPr>
            </w:pPr>
          </w:p>
        </w:tc>
        <w:tc>
          <w:tcPr>
            <w:tcW w:w="1476" w:type="dxa"/>
            <w:tcBorders>
              <w:bottom w:val="single" w:sz="4" w:space="0" w:color="auto"/>
            </w:tcBorders>
          </w:tcPr>
          <w:p w14:paraId="38942D23" w14:textId="77777777" w:rsidR="002D4DBF" w:rsidRPr="0010178C" w:rsidRDefault="002D4DBF" w:rsidP="00D176C3">
            <w:pPr>
              <w:widowControl w:val="0"/>
              <w:spacing w:after="0" w:line="240" w:lineRule="auto"/>
              <w:jc w:val="center"/>
              <w:rPr>
                <w:sz w:val="18"/>
                <w:szCs w:val="18"/>
              </w:rPr>
            </w:pPr>
            <w:r w:rsidRPr="0051582A">
              <w:rPr>
                <w:sz w:val="18"/>
                <w:szCs w:val="18"/>
              </w:rPr>
              <w:t>(0.247)</w:t>
            </w:r>
          </w:p>
        </w:tc>
        <w:tc>
          <w:tcPr>
            <w:tcW w:w="1476" w:type="dxa"/>
            <w:tcBorders>
              <w:bottom w:val="single" w:sz="4" w:space="0" w:color="auto"/>
            </w:tcBorders>
          </w:tcPr>
          <w:p w14:paraId="27947A66" w14:textId="77777777" w:rsidR="002D4DBF" w:rsidRPr="00EF7A99" w:rsidRDefault="002D4DBF" w:rsidP="00D176C3">
            <w:pPr>
              <w:widowControl w:val="0"/>
              <w:spacing w:after="0" w:line="240" w:lineRule="auto"/>
              <w:jc w:val="center"/>
              <w:rPr>
                <w:sz w:val="18"/>
                <w:szCs w:val="18"/>
              </w:rPr>
            </w:pPr>
            <w:r w:rsidRPr="0051582A">
              <w:rPr>
                <w:sz w:val="18"/>
                <w:szCs w:val="18"/>
              </w:rPr>
              <w:t>(0.249)</w:t>
            </w:r>
          </w:p>
        </w:tc>
        <w:tc>
          <w:tcPr>
            <w:tcW w:w="1476" w:type="dxa"/>
            <w:tcBorders>
              <w:bottom w:val="single" w:sz="4" w:space="0" w:color="auto"/>
            </w:tcBorders>
          </w:tcPr>
          <w:p w14:paraId="06285700" w14:textId="77777777" w:rsidR="002D4DBF" w:rsidRPr="00EF7A99" w:rsidRDefault="002D4DBF" w:rsidP="00D176C3">
            <w:pPr>
              <w:widowControl w:val="0"/>
              <w:spacing w:after="0" w:line="240" w:lineRule="auto"/>
              <w:jc w:val="center"/>
              <w:rPr>
                <w:sz w:val="18"/>
                <w:szCs w:val="18"/>
              </w:rPr>
            </w:pPr>
            <w:r w:rsidRPr="0051582A">
              <w:rPr>
                <w:sz w:val="18"/>
                <w:szCs w:val="18"/>
              </w:rPr>
              <w:t>(0.247)</w:t>
            </w:r>
          </w:p>
        </w:tc>
        <w:tc>
          <w:tcPr>
            <w:tcW w:w="1476" w:type="dxa"/>
            <w:tcBorders>
              <w:top w:val="nil"/>
              <w:left w:val="nil"/>
              <w:bottom w:val="single" w:sz="4" w:space="0" w:color="auto"/>
              <w:right w:val="nil"/>
            </w:tcBorders>
          </w:tcPr>
          <w:p w14:paraId="549E5A77" w14:textId="77777777" w:rsidR="002D4DBF" w:rsidRPr="00EF7A99" w:rsidRDefault="002D4DBF" w:rsidP="00D176C3">
            <w:pPr>
              <w:widowControl w:val="0"/>
              <w:spacing w:after="0" w:line="240" w:lineRule="auto"/>
              <w:jc w:val="center"/>
              <w:rPr>
                <w:sz w:val="18"/>
                <w:szCs w:val="18"/>
              </w:rPr>
            </w:pPr>
            <w:r w:rsidRPr="0051582A">
              <w:rPr>
                <w:sz w:val="18"/>
                <w:szCs w:val="18"/>
              </w:rPr>
              <w:t>(0.248)</w:t>
            </w:r>
          </w:p>
        </w:tc>
      </w:tr>
      <w:tr w:rsidR="002D4DBF" w:rsidRPr="00EF7A99" w14:paraId="7528D553" w14:textId="77777777" w:rsidTr="00D176C3">
        <w:trPr>
          <w:trHeight w:val="216"/>
        </w:trPr>
        <w:tc>
          <w:tcPr>
            <w:tcW w:w="2065" w:type="dxa"/>
            <w:tcBorders>
              <w:top w:val="single" w:sz="4" w:space="0" w:color="auto"/>
              <w:left w:val="nil"/>
              <w:bottom w:val="nil"/>
              <w:right w:val="nil"/>
            </w:tcBorders>
          </w:tcPr>
          <w:p w14:paraId="01186B2C" w14:textId="77777777" w:rsidR="002D4DBF" w:rsidRPr="00EF7A99" w:rsidRDefault="002D4DBF" w:rsidP="00D176C3">
            <w:pPr>
              <w:widowControl w:val="0"/>
              <w:spacing w:after="0" w:line="240" w:lineRule="auto"/>
              <w:rPr>
                <w:sz w:val="18"/>
                <w:szCs w:val="18"/>
              </w:rPr>
            </w:pPr>
            <w:r w:rsidRPr="00EF7A99">
              <w:rPr>
                <w:sz w:val="18"/>
                <w:szCs w:val="18"/>
              </w:rPr>
              <w:t>Observations</w:t>
            </w:r>
          </w:p>
        </w:tc>
        <w:tc>
          <w:tcPr>
            <w:tcW w:w="1476" w:type="dxa"/>
            <w:tcBorders>
              <w:top w:val="single" w:sz="4" w:space="0" w:color="auto"/>
            </w:tcBorders>
          </w:tcPr>
          <w:p w14:paraId="20D4346E" w14:textId="77777777" w:rsidR="002D4DBF" w:rsidRPr="0010178C" w:rsidRDefault="002D4DBF" w:rsidP="00D176C3">
            <w:pPr>
              <w:widowControl w:val="0"/>
              <w:spacing w:after="0" w:line="240" w:lineRule="auto"/>
              <w:jc w:val="center"/>
              <w:rPr>
                <w:sz w:val="18"/>
                <w:szCs w:val="18"/>
              </w:rPr>
            </w:pPr>
            <w:r w:rsidRPr="0051582A">
              <w:rPr>
                <w:sz w:val="18"/>
                <w:szCs w:val="18"/>
              </w:rPr>
              <w:t>1150</w:t>
            </w:r>
          </w:p>
        </w:tc>
        <w:tc>
          <w:tcPr>
            <w:tcW w:w="1476" w:type="dxa"/>
            <w:tcBorders>
              <w:top w:val="single" w:sz="4" w:space="0" w:color="auto"/>
            </w:tcBorders>
          </w:tcPr>
          <w:p w14:paraId="07EC1158" w14:textId="77777777" w:rsidR="002D4DBF" w:rsidRPr="00EF7A99" w:rsidRDefault="002D4DBF" w:rsidP="00D176C3">
            <w:pPr>
              <w:widowControl w:val="0"/>
              <w:spacing w:after="0" w:line="240" w:lineRule="auto"/>
              <w:jc w:val="center"/>
              <w:rPr>
                <w:sz w:val="18"/>
                <w:szCs w:val="18"/>
              </w:rPr>
            </w:pPr>
            <w:r w:rsidRPr="0051582A">
              <w:rPr>
                <w:sz w:val="18"/>
                <w:szCs w:val="18"/>
              </w:rPr>
              <w:t>1147</w:t>
            </w:r>
          </w:p>
        </w:tc>
        <w:tc>
          <w:tcPr>
            <w:tcW w:w="1476" w:type="dxa"/>
            <w:tcBorders>
              <w:top w:val="single" w:sz="4" w:space="0" w:color="auto"/>
            </w:tcBorders>
          </w:tcPr>
          <w:p w14:paraId="0662107C" w14:textId="77777777" w:rsidR="002D4DBF" w:rsidRPr="00EF7A99" w:rsidRDefault="002D4DBF" w:rsidP="00D176C3">
            <w:pPr>
              <w:widowControl w:val="0"/>
              <w:spacing w:after="0" w:line="240" w:lineRule="auto"/>
              <w:jc w:val="center"/>
              <w:rPr>
                <w:sz w:val="18"/>
                <w:szCs w:val="18"/>
              </w:rPr>
            </w:pPr>
            <w:r w:rsidRPr="0051582A">
              <w:rPr>
                <w:sz w:val="18"/>
                <w:szCs w:val="18"/>
              </w:rPr>
              <w:t>1150</w:t>
            </w:r>
          </w:p>
        </w:tc>
        <w:tc>
          <w:tcPr>
            <w:tcW w:w="1476" w:type="dxa"/>
            <w:tcBorders>
              <w:top w:val="single" w:sz="4" w:space="0" w:color="auto"/>
              <w:left w:val="nil"/>
              <w:bottom w:val="nil"/>
              <w:right w:val="nil"/>
            </w:tcBorders>
          </w:tcPr>
          <w:p w14:paraId="7B1F2705" w14:textId="77777777" w:rsidR="002D4DBF" w:rsidRPr="00EF7A99" w:rsidRDefault="002D4DBF" w:rsidP="00D176C3">
            <w:pPr>
              <w:widowControl w:val="0"/>
              <w:spacing w:after="0" w:line="240" w:lineRule="auto"/>
              <w:jc w:val="center"/>
              <w:rPr>
                <w:sz w:val="18"/>
                <w:szCs w:val="18"/>
              </w:rPr>
            </w:pPr>
            <w:r w:rsidRPr="0051582A">
              <w:rPr>
                <w:sz w:val="18"/>
                <w:szCs w:val="18"/>
              </w:rPr>
              <w:t>1147</w:t>
            </w:r>
          </w:p>
        </w:tc>
      </w:tr>
      <w:tr w:rsidR="002D4DBF" w:rsidRPr="00EF7A99" w14:paraId="6C3BB7D7" w14:textId="77777777" w:rsidTr="00D176C3">
        <w:trPr>
          <w:trHeight w:val="216"/>
        </w:trPr>
        <w:tc>
          <w:tcPr>
            <w:tcW w:w="2065" w:type="dxa"/>
            <w:tcBorders>
              <w:top w:val="nil"/>
              <w:left w:val="nil"/>
              <w:right w:val="nil"/>
            </w:tcBorders>
          </w:tcPr>
          <w:p w14:paraId="3A8CC5F7" w14:textId="77777777" w:rsidR="002D4DBF" w:rsidRPr="00EF7A99" w:rsidRDefault="002D4DBF" w:rsidP="00D176C3">
            <w:pPr>
              <w:widowControl w:val="0"/>
              <w:spacing w:after="0" w:line="240" w:lineRule="auto"/>
              <w:rPr>
                <w:sz w:val="18"/>
                <w:szCs w:val="18"/>
              </w:rPr>
            </w:pPr>
            <w:r w:rsidRPr="00EF7A99">
              <w:rPr>
                <w:sz w:val="18"/>
                <w:szCs w:val="18"/>
              </w:rPr>
              <w:t>R-squared</w:t>
            </w:r>
          </w:p>
        </w:tc>
        <w:tc>
          <w:tcPr>
            <w:tcW w:w="1476" w:type="dxa"/>
          </w:tcPr>
          <w:p w14:paraId="45937576" w14:textId="77777777" w:rsidR="002D4DBF" w:rsidRPr="0010178C" w:rsidRDefault="002D4DBF" w:rsidP="00D176C3">
            <w:pPr>
              <w:widowControl w:val="0"/>
              <w:spacing w:after="0" w:line="240" w:lineRule="auto"/>
              <w:jc w:val="center"/>
              <w:rPr>
                <w:sz w:val="18"/>
                <w:szCs w:val="18"/>
              </w:rPr>
            </w:pPr>
            <w:r w:rsidRPr="0051582A">
              <w:rPr>
                <w:sz w:val="18"/>
                <w:szCs w:val="18"/>
              </w:rPr>
              <w:t>0.169</w:t>
            </w:r>
          </w:p>
        </w:tc>
        <w:tc>
          <w:tcPr>
            <w:tcW w:w="1476" w:type="dxa"/>
          </w:tcPr>
          <w:p w14:paraId="450E1CD0" w14:textId="77777777" w:rsidR="002D4DBF" w:rsidRPr="00EF7A99" w:rsidRDefault="002D4DBF" w:rsidP="00D176C3">
            <w:pPr>
              <w:widowControl w:val="0"/>
              <w:spacing w:after="0" w:line="240" w:lineRule="auto"/>
              <w:jc w:val="center"/>
              <w:rPr>
                <w:sz w:val="18"/>
                <w:szCs w:val="18"/>
              </w:rPr>
            </w:pPr>
            <w:r w:rsidRPr="0051582A">
              <w:rPr>
                <w:sz w:val="18"/>
                <w:szCs w:val="18"/>
              </w:rPr>
              <w:t>0.179</w:t>
            </w:r>
          </w:p>
        </w:tc>
        <w:tc>
          <w:tcPr>
            <w:tcW w:w="1476" w:type="dxa"/>
          </w:tcPr>
          <w:p w14:paraId="49743573" w14:textId="77777777" w:rsidR="002D4DBF" w:rsidRPr="00EF7A99" w:rsidRDefault="002D4DBF" w:rsidP="00D176C3">
            <w:pPr>
              <w:widowControl w:val="0"/>
              <w:spacing w:after="0" w:line="240" w:lineRule="auto"/>
              <w:jc w:val="center"/>
              <w:rPr>
                <w:sz w:val="18"/>
                <w:szCs w:val="18"/>
              </w:rPr>
            </w:pPr>
            <w:r w:rsidRPr="0051582A">
              <w:rPr>
                <w:sz w:val="18"/>
                <w:szCs w:val="18"/>
              </w:rPr>
              <w:t>0.187</w:t>
            </w:r>
          </w:p>
        </w:tc>
        <w:tc>
          <w:tcPr>
            <w:tcW w:w="1476" w:type="dxa"/>
            <w:tcBorders>
              <w:top w:val="nil"/>
              <w:left w:val="nil"/>
              <w:right w:val="nil"/>
            </w:tcBorders>
          </w:tcPr>
          <w:p w14:paraId="0A33471C" w14:textId="77777777" w:rsidR="002D4DBF" w:rsidRPr="00EF7A99" w:rsidRDefault="002D4DBF" w:rsidP="00D176C3">
            <w:pPr>
              <w:widowControl w:val="0"/>
              <w:spacing w:after="0" w:line="240" w:lineRule="auto"/>
              <w:jc w:val="center"/>
              <w:rPr>
                <w:sz w:val="18"/>
                <w:szCs w:val="18"/>
              </w:rPr>
            </w:pPr>
            <w:r w:rsidRPr="0051582A">
              <w:rPr>
                <w:sz w:val="18"/>
                <w:szCs w:val="18"/>
              </w:rPr>
              <w:t>0.189</w:t>
            </w:r>
          </w:p>
        </w:tc>
      </w:tr>
      <w:tr w:rsidR="002D4DBF" w:rsidRPr="00EF7A99" w14:paraId="0075E607" w14:textId="77777777" w:rsidTr="00D176C3">
        <w:trPr>
          <w:trHeight w:val="230"/>
        </w:trPr>
        <w:tc>
          <w:tcPr>
            <w:tcW w:w="2065" w:type="dxa"/>
            <w:tcBorders>
              <w:top w:val="nil"/>
              <w:left w:val="nil"/>
              <w:bottom w:val="single" w:sz="4" w:space="0" w:color="auto"/>
              <w:right w:val="nil"/>
            </w:tcBorders>
          </w:tcPr>
          <w:p w14:paraId="4A089590" w14:textId="77777777" w:rsidR="002D4DBF" w:rsidRPr="00EF7A99" w:rsidRDefault="002D4DBF" w:rsidP="00D176C3">
            <w:pPr>
              <w:widowControl w:val="0"/>
              <w:spacing w:after="0" w:line="240" w:lineRule="auto"/>
              <w:rPr>
                <w:sz w:val="18"/>
                <w:szCs w:val="18"/>
              </w:rPr>
            </w:pPr>
            <w:r w:rsidRPr="00EF7A99">
              <w:rPr>
                <w:sz w:val="18"/>
                <w:szCs w:val="18"/>
              </w:rPr>
              <w:t>Clusters</w:t>
            </w:r>
          </w:p>
        </w:tc>
        <w:tc>
          <w:tcPr>
            <w:tcW w:w="1476" w:type="dxa"/>
            <w:tcBorders>
              <w:bottom w:val="single" w:sz="4" w:space="0" w:color="auto"/>
            </w:tcBorders>
          </w:tcPr>
          <w:p w14:paraId="465E82DD" w14:textId="77777777" w:rsidR="002D4DBF" w:rsidRPr="0010178C" w:rsidRDefault="002D4DBF" w:rsidP="00D176C3">
            <w:pPr>
              <w:widowControl w:val="0"/>
              <w:spacing w:after="0" w:line="240" w:lineRule="auto"/>
              <w:jc w:val="center"/>
              <w:rPr>
                <w:sz w:val="18"/>
                <w:szCs w:val="18"/>
              </w:rPr>
            </w:pPr>
            <w:r w:rsidRPr="0051582A">
              <w:rPr>
                <w:sz w:val="18"/>
                <w:szCs w:val="18"/>
              </w:rPr>
              <w:t>599</w:t>
            </w:r>
          </w:p>
        </w:tc>
        <w:tc>
          <w:tcPr>
            <w:tcW w:w="1476" w:type="dxa"/>
            <w:tcBorders>
              <w:bottom w:val="single" w:sz="4" w:space="0" w:color="auto"/>
            </w:tcBorders>
          </w:tcPr>
          <w:p w14:paraId="32CF320D" w14:textId="77777777" w:rsidR="002D4DBF" w:rsidRPr="00EF7A99" w:rsidRDefault="002D4DBF" w:rsidP="00D176C3">
            <w:pPr>
              <w:widowControl w:val="0"/>
              <w:spacing w:after="0" w:line="240" w:lineRule="auto"/>
              <w:jc w:val="center"/>
              <w:rPr>
                <w:sz w:val="18"/>
                <w:szCs w:val="18"/>
              </w:rPr>
            </w:pPr>
            <w:r w:rsidRPr="0051582A">
              <w:rPr>
                <w:sz w:val="18"/>
                <w:szCs w:val="18"/>
              </w:rPr>
              <w:t>599</w:t>
            </w:r>
          </w:p>
        </w:tc>
        <w:tc>
          <w:tcPr>
            <w:tcW w:w="1476" w:type="dxa"/>
            <w:tcBorders>
              <w:bottom w:val="single" w:sz="4" w:space="0" w:color="auto"/>
            </w:tcBorders>
          </w:tcPr>
          <w:p w14:paraId="51BFE76D" w14:textId="77777777" w:rsidR="002D4DBF" w:rsidRPr="00EF7A99" w:rsidRDefault="002D4DBF" w:rsidP="00D176C3">
            <w:pPr>
              <w:widowControl w:val="0"/>
              <w:spacing w:after="0" w:line="240" w:lineRule="auto"/>
              <w:jc w:val="center"/>
              <w:rPr>
                <w:sz w:val="18"/>
                <w:szCs w:val="18"/>
              </w:rPr>
            </w:pPr>
            <w:r w:rsidRPr="0051582A">
              <w:rPr>
                <w:sz w:val="18"/>
                <w:szCs w:val="18"/>
              </w:rPr>
              <w:t>599</w:t>
            </w:r>
          </w:p>
        </w:tc>
        <w:tc>
          <w:tcPr>
            <w:tcW w:w="1476" w:type="dxa"/>
            <w:tcBorders>
              <w:top w:val="nil"/>
              <w:left w:val="nil"/>
              <w:bottom w:val="single" w:sz="4" w:space="0" w:color="auto"/>
              <w:right w:val="nil"/>
            </w:tcBorders>
          </w:tcPr>
          <w:p w14:paraId="4A1E1E1C" w14:textId="77777777" w:rsidR="002D4DBF" w:rsidRPr="00EF7A99" w:rsidRDefault="002D4DBF" w:rsidP="00D176C3">
            <w:pPr>
              <w:widowControl w:val="0"/>
              <w:spacing w:after="0" w:line="240" w:lineRule="auto"/>
              <w:jc w:val="center"/>
              <w:rPr>
                <w:sz w:val="18"/>
                <w:szCs w:val="18"/>
              </w:rPr>
            </w:pPr>
            <w:r w:rsidRPr="0051582A">
              <w:rPr>
                <w:sz w:val="18"/>
                <w:szCs w:val="18"/>
              </w:rPr>
              <w:t>599</w:t>
            </w:r>
          </w:p>
        </w:tc>
      </w:tr>
    </w:tbl>
    <w:p w14:paraId="46064374" w14:textId="77777777" w:rsidR="002D4DBF" w:rsidRPr="00FD31C2" w:rsidRDefault="002D4DBF" w:rsidP="002D4DBF">
      <w:pPr>
        <w:widowControl w:val="0"/>
        <w:spacing w:after="0" w:line="240" w:lineRule="auto"/>
        <w:rPr>
          <w:sz w:val="18"/>
          <w:szCs w:val="18"/>
        </w:rPr>
      </w:pPr>
      <w:r w:rsidRPr="00FD31C2">
        <w:rPr>
          <w:sz w:val="18"/>
          <w:szCs w:val="18"/>
        </w:rPr>
        <w:t xml:space="preserve">Standard errors </w:t>
      </w:r>
      <w:r>
        <w:rPr>
          <w:sz w:val="18"/>
          <w:szCs w:val="18"/>
        </w:rPr>
        <w:t xml:space="preserve">clustered at the household level </w:t>
      </w:r>
      <w:r w:rsidRPr="00FD31C2">
        <w:rPr>
          <w:sz w:val="18"/>
          <w:szCs w:val="18"/>
        </w:rPr>
        <w:t>in parentheses</w:t>
      </w:r>
      <w:r>
        <w:rPr>
          <w:sz w:val="18"/>
          <w:szCs w:val="18"/>
        </w:rPr>
        <w:t xml:space="preserve">.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w:t>
      </w:r>
      <w:r>
        <w:rPr>
          <w:sz w:val="18"/>
          <w:szCs w:val="18"/>
        </w:rPr>
        <w:t>1</w:t>
      </w:r>
      <w:r w:rsidRPr="00FD31C2">
        <w:rPr>
          <w:sz w:val="18"/>
          <w:szCs w:val="18"/>
        </w:rPr>
        <w:t xml:space="preserve">,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0.05,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0.01</w:t>
      </w:r>
    </w:p>
    <w:p w14:paraId="795699B9" w14:textId="77777777" w:rsidR="002D4DBF" w:rsidRDefault="002D4DBF" w:rsidP="002D4DBF"/>
    <w:p w14:paraId="0A5438AF" w14:textId="77777777" w:rsidR="002D4DBF" w:rsidRDefault="002D4DBF" w:rsidP="002D4DBF">
      <w:pPr>
        <w:rPr>
          <w:b/>
          <w:bCs/>
          <w:sz w:val="24"/>
          <w:lang w:val="en-GB"/>
        </w:rPr>
      </w:pPr>
    </w:p>
    <w:p w14:paraId="5C0F4965" w14:textId="37A2CF88" w:rsidR="002D4DBF" w:rsidRPr="008D6077" w:rsidRDefault="002D4DBF" w:rsidP="002D4DBF">
      <w:pPr>
        <w:rPr>
          <w:b/>
          <w:bCs/>
        </w:rPr>
      </w:pPr>
      <w:r w:rsidRPr="008D6077">
        <w:rPr>
          <w:b/>
          <w:bCs/>
        </w:rPr>
        <w:t xml:space="preserve">Table </w:t>
      </w:r>
      <w:r>
        <w:rPr>
          <w:b/>
          <w:bCs/>
        </w:rPr>
        <w:t>A5</w:t>
      </w:r>
      <w:r w:rsidRPr="008D6077">
        <w:rPr>
          <w:b/>
          <w:bCs/>
        </w:rPr>
        <w:t xml:space="preserve">. </w:t>
      </w:r>
      <w:r w:rsidR="0074144D">
        <w:rPr>
          <w:b/>
          <w:bCs/>
        </w:rPr>
        <w:t>A</w:t>
      </w:r>
      <w:r w:rsidRPr="008D6077">
        <w:rPr>
          <w:b/>
          <w:bCs/>
        </w:rPr>
        <w:t>spirations internal, Ethiopia</w:t>
      </w:r>
    </w:p>
    <w:tbl>
      <w:tblPr>
        <w:tblW w:w="8006" w:type="dxa"/>
        <w:tblLayout w:type="fixed"/>
        <w:tblLook w:val="0000" w:firstRow="0" w:lastRow="0" w:firstColumn="0" w:lastColumn="0" w:noHBand="0" w:noVBand="0"/>
      </w:tblPr>
      <w:tblGrid>
        <w:gridCol w:w="2074"/>
        <w:gridCol w:w="1483"/>
        <w:gridCol w:w="1483"/>
        <w:gridCol w:w="1483"/>
        <w:gridCol w:w="1483"/>
      </w:tblGrid>
      <w:tr w:rsidR="002D4DBF" w:rsidRPr="00EF7A99" w14:paraId="2FDFDF7A" w14:textId="77777777" w:rsidTr="00D176C3">
        <w:trPr>
          <w:trHeight w:val="224"/>
        </w:trPr>
        <w:tc>
          <w:tcPr>
            <w:tcW w:w="2074" w:type="dxa"/>
            <w:tcBorders>
              <w:top w:val="nil"/>
              <w:left w:val="nil"/>
              <w:bottom w:val="single" w:sz="4" w:space="0" w:color="auto"/>
              <w:right w:val="nil"/>
            </w:tcBorders>
          </w:tcPr>
          <w:p w14:paraId="517F8DE5" w14:textId="77777777" w:rsidR="002D4DBF" w:rsidRPr="00EF7A99" w:rsidRDefault="002D4DBF" w:rsidP="00D176C3">
            <w:pPr>
              <w:widowControl w:val="0"/>
              <w:spacing w:after="0" w:line="240" w:lineRule="auto"/>
              <w:rPr>
                <w:sz w:val="18"/>
                <w:szCs w:val="18"/>
              </w:rPr>
            </w:pPr>
          </w:p>
        </w:tc>
        <w:tc>
          <w:tcPr>
            <w:tcW w:w="1483" w:type="dxa"/>
            <w:tcBorders>
              <w:bottom w:val="single" w:sz="4" w:space="0" w:color="auto"/>
            </w:tcBorders>
          </w:tcPr>
          <w:p w14:paraId="25735ABE" w14:textId="77777777" w:rsidR="002D4DBF" w:rsidRDefault="002D4DBF" w:rsidP="00D176C3">
            <w:pPr>
              <w:widowControl w:val="0"/>
              <w:spacing w:after="0" w:line="240" w:lineRule="auto"/>
              <w:jc w:val="center"/>
              <w:rPr>
                <w:sz w:val="18"/>
                <w:szCs w:val="18"/>
              </w:rPr>
            </w:pPr>
            <w:r>
              <w:rPr>
                <w:sz w:val="18"/>
                <w:szCs w:val="18"/>
              </w:rPr>
              <w:t>1</w:t>
            </w:r>
          </w:p>
        </w:tc>
        <w:tc>
          <w:tcPr>
            <w:tcW w:w="1483" w:type="dxa"/>
            <w:tcBorders>
              <w:bottom w:val="single" w:sz="4" w:space="0" w:color="auto"/>
            </w:tcBorders>
          </w:tcPr>
          <w:p w14:paraId="556CE89D" w14:textId="77777777" w:rsidR="002D4DBF" w:rsidRPr="00EF7A99" w:rsidRDefault="002D4DBF" w:rsidP="00D176C3">
            <w:pPr>
              <w:widowControl w:val="0"/>
              <w:spacing w:after="0" w:line="240" w:lineRule="auto"/>
              <w:jc w:val="center"/>
              <w:rPr>
                <w:sz w:val="18"/>
                <w:szCs w:val="18"/>
              </w:rPr>
            </w:pPr>
            <w:r>
              <w:rPr>
                <w:sz w:val="18"/>
                <w:szCs w:val="18"/>
              </w:rPr>
              <w:t>2</w:t>
            </w:r>
          </w:p>
        </w:tc>
        <w:tc>
          <w:tcPr>
            <w:tcW w:w="1483" w:type="dxa"/>
            <w:tcBorders>
              <w:bottom w:val="single" w:sz="4" w:space="0" w:color="auto"/>
            </w:tcBorders>
          </w:tcPr>
          <w:p w14:paraId="4E24B4B6" w14:textId="77777777" w:rsidR="002D4DBF" w:rsidRDefault="002D4DBF" w:rsidP="00D176C3">
            <w:pPr>
              <w:widowControl w:val="0"/>
              <w:spacing w:after="0" w:line="240" w:lineRule="auto"/>
              <w:jc w:val="center"/>
              <w:rPr>
                <w:sz w:val="18"/>
                <w:szCs w:val="18"/>
              </w:rPr>
            </w:pPr>
            <w:r>
              <w:rPr>
                <w:sz w:val="18"/>
                <w:szCs w:val="18"/>
              </w:rPr>
              <w:t>3</w:t>
            </w:r>
          </w:p>
        </w:tc>
        <w:tc>
          <w:tcPr>
            <w:tcW w:w="1483" w:type="dxa"/>
            <w:tcBorders>
              <w:top w:val="nil"/>
              <w:left w:val="nil"/>
              <w:bottom w:val="single" w:sz="4" w:space="0" w:color="auto"/>
              <w:right w:val="nil"/>
            </w:tcBorders>
          </w:tcPr>
          <w:p w14:paraId="7135969C" w14:textId="77777777" w:rsidR="002D4DBF" w:rsidRPr="00EF7A99" w:rsidRDefault="002D4DBF" w:rsidP="00D176C3">
            <w:pPr>
              <w:widowControl w:val="0"/>
              <w:spacing w:after="0" w:line="240" w:lineRule="auto"/>
              <w:jc w:val="center"/>
              <w:rPr>
                <w:sz w:val="18"/>
                <w:szCs w:val="18"/>
              </w:rPr>
            </w:pPr>
            <w:r>
              <w:rPr>
                <w:sz w:val="18"/>
                <w:szCs w:val="18"/>
              </w:rPr>
              <w:t>4</w:t>
            </w:r>
          </w:p>
        </w:tc>
      </w:tr>
      <w:tr w:rsidR="002D4DBF" w:rsidRPr="00EF7A99" w14:paraId="29321044" w14:textId="77777777" w:rsidTr="00D176C3">
        <w:trPr>
          <w:trHeight w:val="210"/>
        </w:trPr>
        <w:tc>
          <w:tcPr>
            <w:tcW w:w="2074" w:type="dxa"/>
            <w:tcBorders>
              <w:top w:val="single" w:sz="4" w:space="0" w:color="auto"/>
              <w:left w:val="nil"/>
              <w:bottom w:val="nil"/>
              <w:right w:val="nil"/>
            </w:tcBorders>
          </w:tcPr>
          <w:p w14:paraId="3A8D0816" w14:textId="77777777" w:rsidR="002D4DBF" w:rsidRPr="009E0FF6"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SN</m:t>
                    </m:r>
                  </m:e>
                  <m:sub>
                    <m:r>
                      <w:rPr>
                        <w:rFonts w:ascii="Cambria Math" w:eastAsiaTheme="minorEastAsia" w:hAnsi="Cambria Math"/>
                        <w:sz w:val="18"/>
                        <w:szCs w:val="18"/>
                      </w:rPr>
                      <m:t>i</m:t>
                    </m:r>
                  </m:sub>
                </m:sSub>
              </m:oMath>
            </m:oMathPara>
          </w:p>
        </w:tc>
        <w:tc>
          <w:tcPr>
            <w:tcW w:w="1483" w:type="dxa"/>
            <w:tcBorders>
              <w:top w:val="single" w:sz="4" w:space="0" w:color="auto"/>
            </w:tcBorders>
          </w:tcPr>
          <w:p w14:paraId="4F7C19BF" w14:textId="77777777" w:rsidR="002D4DBF" w:rsidRPr="00C5715F" w:rsidRDefault="002D4DBF" w:rsidP="00D176C3">
            <w:pPr>
              <w:widowControl w:val="0"/>
              <w:spacing w:after="0" w:line="240" w:lineRule="auto"/>
              <w:jc w:val="center"/>
              <w:rPr>
                <w:sz w:val="18"/>
                <w:szCs w:val="18"/>
                <w:highlight w:val="yellow"/>
              </w:rPr>
            </w:pPr>
          </w:p>
        </w:tc>
        <w:tc>
          <w:tcPr>
            <w:tcW w:w="1483" w:type="dxa"/>
            <w:tcBorders>
              <w:top w:val="single" w:sz="4" w:space="0" w:color="auto"/>
            </w:tcBorders>
          </w:tcPr>
          <w:p w14:paraId="66F4817C"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0.269</w:t>
            </w:r>
            <w:r w:rsidRPr="00FF66DD">
              <w:rPr>
                <w:sz w:val="18"/>
                <w:szCs w:val="18"/>
                <w:vertAlign w:val="superscript"/>
              </w:rPr>
              <w:t>***</w:t>
            </w:r>
          </w:p>
        </w:tc>
        <w:tc>
          <w:tcPr>
            <w:tcW w:w="1483" w:type="dxa"/>
            <w:tcBorders>
              <w:top w:val="single" w:sz="4" w:space="0" w:color="auto"/>
            </w:tcBorders>
          </w:tcPr>
          <w:p w14:paraId="4D186EBA" w14:textId="77777777" w:rsidR="002D4DBF" w:rsidRPr="00C5715F" w:rsidRDefault="002D4DBF" w:rsidP="00D176C3">
            <w:pPr>
              <w:widowControl w:val="0"/>
              <w:spacing w:after="0" w:line="240" w:lineRule="auto"/>
              <w:jc w:val="center"/>
              <w:rPr>
                <w:sz w:val="18"/>
                <w:szCs w:val="18"/>
                <w:highlight w:val="yellow"/>
              </w:rPr>
            </w:pPr>
          </w:p>
        </w:tc>
        <w:tc>
          <w:tcPr>
            <w:tcW w:w="1483" w:type="dxa"/>
            <w:tcBorders>
              <w:top w:val="single" w:sz="4" w:space="0" w:color="auto"/>
              <w:left w:val="nil"/>
              <w:bottom w:val="nil"/>
              <w:right w:val="nil"/>
            </w:tcBorders>
          </w:tcPr>
          <w:p w14:paraId="3D5CB900"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0.0129</w:t>
            </w:r>
          </w:p>
        </w:tc>
      </w:tr>
      <w:tr w:rsidR="002D4DBF" w:rsidRPr="00EF7A99" w14:paraId="29397C76" w14:textId="77777777" w:rsidTr="00D176C3">
        <w:trPr>
          <w:trHeight w:val="224"/>
        </w:trPr>
        <w:tc>
          <w:tcPr>
            <w:tcW w:w="2074" w:type="dxa"/>
            <w:tcBorders>
              <w:top w:val="nil"/>
              <w:left w:val="nil"/>
              <w:bottom w:val="nil"/>
              <w:right w:val="nil"/>
            </w:tcBorders>
          </w:tcPr>
          <w:p w14:paraId="00A6BD53" w14:textId="77777777" w:rsidR="002D4DBF" w:rsidRPr="009E0FF6" w:rsidRDefault="002D4DBF" w:rsidP="00D176C3">
            <w:pPr>
              <w:widowControl w:val="0"/>
              <w:spacing w:after="0" w:line="240" w:lineRule="auto"/>
              <w:rPr>
                <w:sz w:val="18"/>
                <w:szCs w:val="18"/>
              </w:rPr>
            </w:pPr>
          </w:p>
        </w:tc>
        <w:tc>
          <w:tcPr>
            <w:tcW w:w="1483" w:type="dxa"/>
          </w:tcPr>
          <w:p w14:paraId="17B9CA9C" w14:textId="77777777" w:rsidR="002D4DBF" w:rsidRPr="00C5715F" w:rsidRDefault="002D4DBF" w:rsidP="00D176C3">
            <w:pPr>
              <w:widowControl w:val="0"/>
              <w:spacing w:after="0" w:line="240" w:lineRule="auto"/>
              <w:jc w:val="center"/>
              <w:rPr>
                <w:sz w:val="18"/>
                <w:szCs w:val="18"/>
                <w:highlight w:val="yellow"/>
              </w:rPr>
            </w:pPr>
          </w:p>
        </w:tc>
        <w:tc>
          <w:tcPr>
            <w:tcW w:w="1483" w:type="dxa"/>
          </w:tcPr>
          <w:p w14:paraId="4D9E71A7"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(0.0387)</w:t>
            </w:r>
          </w:p>
        </w:tc>
        <w:tc>
          <w:tcPr>
            <w:tcW w:w="1483" w:type="dxa"/>
          </w:tcPr>
          <w:p w14:paraId="527AF4BD" w14:textId="77777777" w:rsidR="002D4DBF" w:rsidRPr="00C5715F" w:rsidRDefault="002D4DBF" w:rsidP="00D176C3">
            <w:pPr>
              <w:widowControl w:val="0"/>
              <w:spacing w:after="0" w:line="240" w:lineRule="auto"/>
              <w:jc w:val="center"/>
              <w:rPr>
                <w:sz w:val="18"/>
                <w:szCs w:val="18"/>
                <w:highlight w:val="yellow"/>
              </w:rPr>
            </w:pPr>
          </w:p>
        </w:tc>
        <w:tc>
          <w:tcPr>
            <w:tcW w:w="1483" w:type="dxa"/>
            <w:tcBorders>
              <w:top w:val="nil"/>
              <w:left w:val="nil"/>
              <w:bottom w:val="nil"/>
              <w:right w:val="nil"/>
            </w:tcBorders>
          </w:tcPr>
          <w:p w14:paraId="520BC961"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(0.0635)</w:t>
            </w:r>
          </w:p>
        </w:tc>
      </w:tr>
      <w:tr w:rsidR="002D4DBF" w:rsidRPr="00EF7A99" w14:paraId="1F6E9C37" w14:textId="77777777" w:rsidTr="00D176C3">
        <w:trPr>
          <w:trHeight w:val="224"/>
        </w:trPr>
        <w:tc>
          <w:tcPr>
            <w:tcW w:w="2074" w:type="dxa"/>
            <w:tcBorders>
              <w:top w:val="nil"/>
              <w:left w:val="nil"/>
              <w:bottom w:val="nil"/>
              <w:right w:val="nil"/>
            </w:tcBorders>
          </w:tcPr>
          <w:p w14:paraId="1D6875C3" w14:textId="77777777" w:rsidR="002D4DBF" w:rsidRPr="009E0FF6"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m:oMathPara>
          </w:p>
        </w:tc>
        <w:tc>
          <w:tcPr>
            <w:tcW w:w="1483" w:type="dxa"/>
          </w:tcPr>
          <w:p w14:paraId="4B7A8AD6" w14:textId="77777777" w:rsidR="002D4DBF" w:rsidRPr="00C5715F" w:rsidRDefault="002D4DBF" w:rsidP="00D176C3">
            <w:pPr>
              <w:widowControl w:val="0"/>
              <w:spacing w:after="0" w:line="240" w:lineRule="auto"/>
              <w:jc w:val="center"/>
              <w:rPr>
                <w:sz w:val="18"/>
                <w:szCs w:val="18"/>
                <w:highlight w:val="yellow"/>
              </w:rPr>
            </w:pPr>
          </w:p>
        </w:tc>
        <w:tc>
          <w:tcPr>
            <w:tcW w:w="1483" w:type="dxa"/>
          </w:tcPr>
          <w:p w14:paraId="372D1B25" w14:textId="77777777" w:rsidR="002D4DBF" w:rsidRPr="00C5715F" w:rsidRDefault="002D4DBF" w:rsidP="00D176C3">
            <w:pPr>
              <w:widowControl w:val="0"/>
              <w:spacing w:after="0" w:line="240" w:lineRule="auto"/>
              <w:jc w:val="center"/>
              <w:rPr>
                <w:sz w:val="18"/>
                <w:szCs w:val="18"/>
                <w:highlight w:val="yellow"/>
              </w:rPr>
            </w:pPr>
          </w:p>
        </w:tc>
        <w:tc>
          <w:tcPr>
            <w:tcW w:w="1483" w:type="dxa"/>
          </w:tcPr>
          <w:p w14:paraId="58772764"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0.289</w:t>
            </w:r>
            <w:r w:rsidRPr="00FF66DD">
              <w:rPr>
                <w:sz w:val="18"/>
                <w:szCs w:val="18"/>
                <w:vertAlign w:val="superscript"/>
              </w:rPr>
              <w:t>***</w:t>
            </w:r>
          </w:p>
        </w:tc>
        <w:tc>
          <w:tcPr>
            <w:tcW w:w="1483" w:type="dxa"/>
            <w:tcBorders>
              <w:top w:val="nil"/>
              <w:left w:val="nil"/>
              <w:bottom w:val="nil"/>
              <w:right w:val="nil"/>
            </w:tcBorders>
          </w:tcPr>
          <w:p w14:paraId="6E2F1612"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0.278</w:t>
            </w:r>
            <w:r w:rsidRPr="00FF66DD">
              <w:rPr>
                <w:sz w:val="18"/>
                <w:szCs w:val="18"/>
                <w:vertAlign w:val="superscript"/>
              </w:rPr>
              <w:t>***</w:t>
            </w:r>
          </w:p>
        </w:tc>
      </w:tr>
      <w:tr w:rsidR="002D4DBF" w:rsidRPr="00EF7A99" w14:paraId="74234362" w14:textId="77777777" w:rsidTr="00D176C3">
        <w:trPr>
          <w:trHeight w:val="224"/>
        </w:trPr>
        <w:tc>
          <w:tcPr>
            <w:tcW w:w="2074" w:type="dxa"/>
            <w:tcBorders>
              <w:top w:val="nil"/>
              <w:left w:val="nil"/>
              <w:bottom w:val="nil"/>
              <w:right w:val="nil"/>
            </w:tcBorders>
          </w:tcPr>
          <w:p w14:paraId="716B9E34" w14:textId="77777777" w:rsidR="002D4DBF" w:rsidRPr="009E0FF6" w:rsidRDefault="002D4DBF" w:rsidP="00D176C3">
            <w:pPr>
              <w:widowControl w:val="0"/>
              <w:spacing w:after="0" w:line="240" w:lineRule="auto"/>
              <w:rPr>
                <w:sz w:val="18"/>
                <w:szCs w:val="18"/>
              </w:rPr>
            </w:pPr>
          </w:p>
        </w:tc>
        <w:tc>
          <w:tcPr>
            <w:tcW w:w="1483" w:type="dxa"/>
          </w:tcPr>
          <w:p w14:paraId="48A121E2" w14:textId="77777777" w:rsidR="002D4DBF" w:rsidRPr="00C5715F" w:rsidRDefault="002D4DBF" w:rsidP="00D176C3">
            <w:pPr>
              <w:widowControl w:val="0"/>
              <w:spacing w:after="0" w:line="240" w:lineRule="auto"/>
              <w:jc w:val="center"/>
              <w:rPr>
                <w:sz w:val="18"/>
                <w:szCs w:val="18"/>
                <w:highlight w:val="yellow"/>
              </w:rPr>
            </w:pPr>
          </w:p>
        </w:tc>
        <w:tc>
          <w:tcPr>
            <w:tcW w:w="1483" w:type="dxa"/>
          </w:tcPr>
          <w:p w14:paraId="689DB1A4" w14:textId="77777777" w:rsidR="002D4DBF" w:rsidRPr="00C5715F" w:rsidRDefault="002D4DBF" w:rsidP="00D176C3">
            <w:pPr>
              <w:widowControl w:val="0"/>
              <w:spacing w:after="0" w:line="240" w:lineRule="auto"/>
              <w:jc w:val="center"/>
              <w:rPr>
                <w:sz w:val="18"/>
                <w:szCs w:val="18"/>
                <w:highlight w:val="yellow"/>
              </w:rPr>
            </w:pPr>
          </w:p>
        </w:tc>
        <w:tc>
          <w:tcPr>
            <w:tcW w:w="1483" w:type="dxa"/>
          </w:tcPr>
          <w:p w14:paraId="04B4D8EB"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(0.0348)</w:t>
            </w:r>
          </w:p>
        </w:tc>
        <w:tc>
          <w:tcPr>
            <w:tcW w:w="1483" w:type="dxa"/>
            <w:tcBorders>
              <w:top w:val="nil"/>
              <w:left w:val="nil"/>
              <w:bottom w:val="nil"/>
              <w:right w:val="nil"/>
            </w:tcBorders>
          </w:tcPr>
          <w:p w14:paraId="28F257E9"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(0.0584)</w:t>
            </w:r>
          </w:p>
        </w:tc>
      </w:tr>
      <w:tr w:rsidR="002D4DBF" w:rsidRPr="00EF7A99" w14:paraId="678658AC" w14:textId="77777777" w:rsidTr="00D176C3">
        <w:trPr>
          <w:trHeight w:val="224"/>
        </w:trPr>
        <w:tc>
          <w:tcPr>
            <w:tcW w:w="2074" w:type="dxa"/>
            <w:tcBorders>
              <w:top w:val="nil"/>
              <w:left w:val="nil"/>
              <w:bottom w:val="nil"/>
              <w:right w:val="nil"/>
            </w:tcBorders>
          </w:tcPr>
          <w:p w14:paraId="07DCFA38" w14:textId="77777777" w:rsidR="002D4DBF" w:rsidRPr="009E0FF6" w:rsidRDefault="002D4DBF" w:rsidP="00D176C3">
            <w:pPr>
              <w:widowControl w:val="0"/>
              <w:spacing w:after="0" w:line="240" w:lineRule="auto"/>
              <w:rPr>
                <w:sz w:val="18"/>
                <w:szCs w:val="18"/>
              </w:rPr>
            </w:pPr>
            <w:r w:rsidRPr="009E0FF6">
              <w:rPr>
                <w:sz w:val="18"/>
                <w:szCs w:val="18"/>
              </w:rPr>
              <w:t>Boy</w:t>
            </w:r>
          </w:p>
        </w:tc>
        <w:tc>
          <w:tcPr>
            <w:tcW w:w="1483" w:type="dxa"/>
          </w:tcPr>
          <w:p w14:paraId="4377F44F" w14:textId="77777777" w:rsidR="002D4DBF" w:rsidRPr="00E41843" w:rsidRDefault="002D4DBF" w:rsidP="00D176C3">
            <w:pPr>
              <w:widowControl w:val="0"/>
              <w:spacing w:after="0" w:line="240" w:lineRule="auto"/>
              <w:jc w:val="center"/>
              <w:rPr>
                <w:sz w:val="18"/>
                <w:szCs w:val="18"/>
              </w:rPr>
            </w:pPr>
            <w:r w:rsidRPr="00FF66DD">
              <w:rPr>
                <w:sz w:val="18"/>
                <w:szCs w:val="18"/>
              </w:rPr>
              <w:t>-0.176</w:t>
            </w:r>
            <w:r w:rsidRPr="00FF66DD">
              <w:rPr>
                <w:sz w:val="18"/>
                <w:szCs w:val="18"/>
                <w:vertAlign w:val="superscript"/>
              </w:rPr>
              <w:t>*</w:t>
            </w:r>
          </w:p>
        </w:tc>
        <w:tc>
          <w:tcPr>
            <w:tcW w:w="1483" w:type="dxa"/>
          </w:tcPr>
          <w:p w14:paraId="6BE45CDA" w14:textId="77777777" w:rsidR="002D4DBF" w:rsidRPr="00EF7A99" w:rsidRDefault="002D4DBF" w:rsidP="00D176C3">
            <w:pPr>
              <w:widowControl w:val="0"/>
              <w:spacing w:after="0" w:line="240" w:lineRule="auto"/>
              <w:jc w:val="center"/>
              <w:rPr>
                <w:sz w:val="18"/>
                <w:szCs w:val="18"/>
              </w:rPr>
            </w:pPr>
            <w:r w:rsidRPr="00FF66DD">
              <w:rPr>
                <w:sz w:val="18"/>
                <w:szCs w:val="18"/>
              </w:rPr>
              <w:t>-0.294</w:t>
            </w:r>
            <w:r w:rsidRPr="00FF66DD">
              <w:rPr>
                <w:sz w:val="18"/>
                <w:szCs w:val="18"/>
                <w:vertAlign w:val="superscript"/>
              </w:rPr>
              <w:t>***</w:t>
            </w:r>
          </w:p>
        </w:tc>
        <w:tc>
          <w:tcPr>
            <w:tcW w:w="1483" w:type="dxa"/>
          </w:tcPr>
          <w:p w14:paraId="32CB1573" w14:textId="77777777" w:rsidR="002D4DBF" w:rsidRPr="00EF7A99" w:rsidRDefault="002D4DBF" w:rsidP="00D176C3">
            <w:pPr>
              <w:widowControl w:val="0"/>
              <w:spacing w:after="0" w:line="240" w:lineRule="auto"/>
              <w:jc w:val="center"/>
              <w:rPr>
                <w:sz w:val="18"/>
                <w:szCs w:val="18"/>
              </w:rPr>
            </w:pPr>
            <w:r w:rsidRPr="00FF66DD">
              <w:rPr>
                <w:sz w:val="18"/>
                <w:szCs w:val="18"/>
              </w:rPr>
              <w:t>-0.294</w:t>
            </w:r>
            <w:r w:rsidRPr="00FF66DD">
              <w:rPr>
                <w:sz w:val="18"/>
                <w:szCs w:val="18"/>
                <w:vertAlign w:val="superscript"/>
              </w:rPr>
              <w:t>***</w:t>
            </w:r>
          </w:p>
        </w:tc>
        <w:tc>
          <w:tcPr>
            <w:tcW w:w="1483" w:type="dxa"/>
            <w:tcBorders>
              <w:top w:val="nil"/>
              <w:left w:val="nil"/>
              <w:bottom w:val="nil"/>
              <w:right w:val="nil"/>
            </w:tcBorders>
          </w:tcPr>
          <w:p w14:paraId="3402B92A" w14:textId="77777777" w:rsidR="002D4DBF" w:rsidRPr="00EF7A99" w:rsidRDefault="002D4DBF" w:rsidP="00D176C3">
            <w:pPr>
              <w:widowControl w:val="0"/>
              <w:spacing w:after="0" w:line="240" w:lineRule="auto"/>
              <w:jc w:val="center"/>
              <w:rPr>
                <w:sz w:val="18"/>
                <w:szCs w:val="18"/>
              </w:rPr>
            </w:pPr>
            <w:r w:rsidRPr="00FF66DD">
              <w:rPr>
                <w:sz w:val="18"/>
                <w:szCs w:val="18"/>
              </w:rPr>
              <w:t>-0.295</w:t>
            </w:r>
            <w:r w:rsidRPr="00FF66DD">
              <w:rPr>
                <w:sz w:val="18"/>
                <w:szCs w:val="18"/>
                <w:vertAlign w:val="superscript"/>
              </w:rPr>
              <w:t>***</w:t>
            </w:r>
          </w:p>
        </w:tc>
      </w:tr>
      <w:tr w:rsidR="002D4DBF" w:rsidRPr="00EF7A99" w14:paraId="0998F8C2" w14:textId="77777777" w:rsidTr="00D176C3">
        <w:trPr>
          <w:trHeight w:val="210"/>
        </w:trPr>
        <w:tc>
          <w:tcPr>
            <w:tcW w:w="2074" w:type="dxa"/>
            <w:tcBorders>
              <w:top w:val="nil"/>
              <w:left w:val="nil"/>
              <w:bottom w:val="nil"/>
              <w:right w:val="nil"/>
            </w:tcBorders>
          </w:tcPr>
          <w:p w14:paraId="2804A536" w14:textId="77777777" w:rsidR="002D4DBF" w:rsidRPr="00EF7A99" w:rsidRDefault="002D4DBF" w:rsidP="00D176C3">
            <w:pPr>
              <w:widowControl w:val="0"/>
              <w:spacing w:after="0" w:line="240" w:lineRule="auto"/>
              <w:rPr>
                <w:sz w:val="18"/>
                <w:szCs w:val="18"/>
              </w:rPr>
            </w:pPr>
          </w:p>
        </w:tc>
        <w:tc>
          <w:tcPr>
            <w:tcW w:w="1483" w:type="dxa"/>
          </w:tcPr>
          <w:p w14:paraId="5542E394" w14:textId="77777777" w:rsidR="002D4DBF" w:rsidRPr="00E41843" w:rsidRDefault="002D4DBF" w:rsidP="00D176C3">
            <w:pPr>
              <w:widowControl w:val="0"/>
              <w:spacing w:after="0" w:line="240" w:lineRule="auto"/>
              <w:jc w:val="center"/>
              <w:rPr>
                <w:sz w:val="18"/>
                <w:szCs w:val="18"/>
              </w:rPr>
            </w:pPr>
            <w:r w:rsidRPr="00FF66DD">
              <w:rPr>
                <w:sz w:val="18"/>
                <w:szCs w:val="18"/>
              </w:rPr>
              <w:t>(0.106)</w:t>
            </w:r>
          </w:p>
        </w:tc>
        <w:tc>
          <w:tcPr>
            <w:tcW w:w="1483" w:type="dxa"/>
          </w:tcPr>
          <w:p w14:paraId="0221923D" w14:textId="77777777" w:rsidR="002D4DBF" w:rsidRPr="00EF7A99" w:rsidRDefault="002D4DBF" w:rsidP="00D176C3">
            <w:pPr>
              <w:widowControl w:val="0"/>
              <w:spacing w:after="0" w:line="240" w:lineRule="auto"/>
              <w:jc w:val="center"/>
              <w:rPr>
                <w:sz w:val="18"/>
                <w:szCs w:val="18"/>
              </w:rPr>
            </w:pPr>
            <w:r w:rsidRPr="00FF66DD">
              <w:rPr>
                <w:sz w:val="18"/>
                <w:szCs w:val="18"/>
              </w:rPr>
              <w:t>(0.105)</w:t>
            </w:r>
          </w:p>
        </w:tc>
        <w:tc>
          <w:tcPr>
            <w:tcW w:w="1483" w:type="dxa"/>
          </w:tcPr>
          <w:p w14:paraId="5CF3F018" w14:textId="77777777" w:rsidR="002D4DBF" w:rsidRPr="00EF7A99" w:rsidRDefault="002D4DBF" w:rsidP="00D176C3">
            <w:pPr>
              <w:widowControl w:val="0"/>
              <w:spacing w:after="0" w:line="240" w:lineRule="auto"/>
              <w:jc w:val="center"/>
              <w:rPr>
                <w:sz w:val="18"/>
                <w:szCs w:val="18"/>
              </w:rPr>
            </w:pPr>
            <w:r w:rsidRPr="00FF66DD">
              <w:rPr>
                <w:sz w:val="18"/>
                <w:szCs w:val="18"/>
              </w:rPr>
              <w:t>(0.104)</w:t>
            </w:r>
          </w:p>
        </w:tc>
        <w:tc>
          <w:tcPr>
            <w:tcW w:w="1483" w:type="dxa"/>
            <w:tcBorders>
              <w:top w:val="nil"/>
              <w:left w:val="nil"/>
              <w:bottom w:val="nil"/>
              <w:right w:val="nil"/>
            </w:tcBorders>
          </w:tcPr>
          <w:p w14:paraId="154EC2EF" w14:textId="77777777" w:rsidR="002D4DBF" w:rsidRPr="00EF7A99" w:rsidRDefault="002D4DBF" w:rsidP="00D176C3">
            <w:pPr>
              <w:widowControl w:val="0"/>
              <w:spacing w:after="0" w:line="240" w:lineRule="auto"/>
              <w:jc w:val="center"/>
              <w:rPr>
                <w:sz w:val="18"/>
                <w:szCs w:val="18"/>
              </w:rPr>
            </w:pPr>
            <w:r w:rsidRPr="00FF66DD">
              <w:rPr>
                <w:sz w:val="18"/>
                <w:szCs w:val="18"/>
              </w:rPr>
              <w:t>(0.104)</w:t>
            </w:r>
          </w:p>
        </w:tc>
      </w:tr>
      <w:tr w:rsidR="002D4DBF" w:rsidRPr="00EF7A99" w14:paraId="5063E256" w14:textId="77777777" w:rsidTr="00D176C3">
        <w:trPr>
          <w:trHeight w:val="210"/>
        </w:trPr>
        <w:tc>
          <w:tcPr>
            <w:tcW w:w="2074" w:type="dxa"/>
            <w:tcBorders>
              <w:top w:val="nil"/>
              <w:left w:val="nil"/>
              <w:bottom w:val="nil"/>
              <w:right w:val="nil"/>
            </w:tcBorders>
          </w:tcPr>
          <w:p w14:paraId="4C8BEB37" w14:textId="77777777" w:rsidR="002D4DBF" w:rsidRPr="00EF7A99" w:rsidRDefault="002D4DBF" w:rsidP="00D176C3">
            <w:pPr>
              <w:widowControl w:val="0"/>
              <w:spacing w:after="0" w:line="240" w:lineRule="auto"/>
              <w:rPr>
                <w:sz w:val="18"/>
                <w:szCs w:val="18"/>
              </w:rPr>
            </w:pPr>
            <w:r w:rsidRPr="00EF7A99">
              <w:rPr>
                <w:sz w:val="18"/>
                <w:szCs w:val="18"/>
              </w:rPr>
              <w:t>Mother on girl</w:t>
            </w:r>
          </w:p>
        </w:tc>
        <w:tc>
          <w:tcPr>
            <w:tcW w:w="1483" w:type="dxa"/>
          </w:tcPr>
          <w:p w14:paraId="2ECB746C" w14:textId="77777777" w:rsidR="002D4DBF" w:rsidRPr="00E41843" w:rsidRDefault="002D4DBF" w:rsidP="00D176C3">
            <w:pPr>
              <w:widowControl w:val="0"/>
              <w:spacing w:after="0" w:line="240" w:lineRule="auto"/>
              <w:jc w:val="center"/>
              <w:rPr>
                <w:sz w:val="18"/>
                <w:szCs w:val="18"/>
              </w:rPr>
            </w:pPr>
            <w:r w:rsidRPr="00FF66DD">
              <w:rPr>
                <w:sz w:val="18"/>
                <w:szCs w:val="18"/>
              </w:rPr>
              <w:t>-0.572</w:t>
            </w:r>
            <w:r w:rsidRPr="00FF66DD">
              <w:rPr>
                <w:sz w:val="18"/>
                <w:szCs w:val="18"/>
                <w:vertAlign w:val="superscript"/>
              </w:rPr>
              <w:t>***</w:t>
            </w:r>
          </w:p>
        </w:tc>
        <w:tc>
          <w:tcPr>
            <w:tcW w:w="1483" w:type="dxa"/>
          </w:tcPr>
          <w:p w14:paraId="4E3E2C19" w14:textId="77777777" w:rsidR="002D4DBF" w:rsidRPr="00EF7A99" w:rsidRDefault="002D4DBF" w:rsidP="00D176C3">
            <w:pPr>
              <w:widowControl w:val="0"/>
              <w:spacing w:after="0" w:line="240" w:lineRule="auto"/>
              <w:jc w:val="center"/>
              <w:rPr>
                <w:sz w:val="18"/>
                <w:szCs w:val="18"/>
              </w:rPr>
            </w:pPr>
            <w:r w:rsidRPr="00FF66DD">
              <w:rPr>
                <w:sz w:val="18"/>
                <w:szCs w:val="18"/>
              </w:rPr>
              <w:t>-0.491</w:t>
            </w:r>
            <w:r w:rsidRPr="00FF66DD">
              <w:rPr>
                <w:sz w:val="18"/>
                <w:szCs w:val="18"/>
                <w:vertAlign w:val="superscript"/>
              </w:rPr>
              <w:t>***</w:t>
            </w:r>
          </w:p>
        </w:tc>
        <w:tc>
          <w:tcPr>
            <w:tcW w:w="1483" w:type="dxa"/>
          </w:tcPr>
          <w:p w14:paraId="422EA541" w14:textId="77777777" w:rsidR="002D4DBF" w:rsidRPr="00EF7A99" w:rsidRDefault="002D4DBF" w:rsidP="00D176C3">
            <w:pPr>
              <w:widowControl w:val="0"/>
              <w:spacing w:after="0" w:line="240" w:lineRule="auto"/>
              <w:jc w:val="center"/>
              <w:rPr>
                <w:sz w:val="18"/>
                <w:szCs w:val="18"/>
              </w:rPr>
            </w:pPr>
            <w:r w:rsidRPr="00FF66DD">
              <w:rPr>
                <w:sz w:val="18"/>
                <w:szCs w:val="18"/>
              </w:rPr>
              <w:t>-0.464</w:t>
            </w:r>
            <w:r w:rsidRPr="00FF66DD">
              <w:rPr>
                <w:sz w:val="18"/>
                <w:szCs w:val="18"/>
                <w:vertAlign w:val="superscript"/>
              </w:rPr>
              <w:t>***</w:t>
            </w:r>
          </w:p>
        </w:tc>
        <w:tc>
          <w:tcPr>
            <w:tcW w:w="1483" w:type="dxa"/>
            <w:tcBorders>
              <w:top w:val="nil"/>
              <w:left w:val="nil"/>
              <w:bottom w:val="nil"/>
              <w:right w:val="nil"/>
            </w:tcBorders>
          </w:tcPr>
          <w:p w14:paraId="12869737" w14:textId="77777777" w:rsidR="002D4DBF" w:rsidRPr="00EF7A99" w:rsidRDefault="002D4DBF" w:rsidP="00D176C3">
            <w:pPr>
              <w:widowControl w:val="0"/>
              <w:spacing w:after="0" w:line="240" w:lineRule="auto"/>
              <w:jc w:val="center"/>
              <w:rPr>
                <w:sz w:val="18"/>
                <w:szCs w:val="18"/>
              </w:rPr>
            </w:pPr>
            <w:r w:rsidRPr="00FF66DD">
              <w:rPr>
                <w:sz w:val="18"/>
                <w:szCs w:val="18"/>
              </w:rPr>
              <w:t>-0.461</w:t>
            </w:r>
            <w:r w:rsidRPr="00FF66DD">
              <w:rPr>
                <w:sz w:val="18"/>
                <w:szCs w:val="18"/>
                <w:vertAlign w:val="superscript"/>
              </w:rPr>
              <w:t>***</w:t>
            </w:r>
          </w:p>
        </w:tc>
      </w:tr>
      <w:tr w:rsidR="002D4DBF" w:rsidRPr="00EF7A99" w14:paraId="74253CC5" w14:textId="77777777" w:rsidTr="00D176C3">
        <w:trPr>
          <w:trHeight w:val="224"/>
        </w:trPr>
        <w:tc>
          <w:tcPr>
            <w:tcW w:w="2074" w:type="dxa"/>
            <w:tcBorders>
              <w:top w:val="nil"/>
              <w:left w:val="nil"/>
              <w:bottom w:val="nil"/>
              <w:right w:val="nil"/>
            </w:tcBorders>
          </w:tcPr>
          <w:p w14:paraId="22EED06A" w14:textId="77777777" w:rsidR="002D4DBF" w:rsidRPr="00EF7A99" w:rsidRDefault="002D4DBF" w:rsidP="00D176C3">
            <w:pPr>
              <w:widowControl w:val="0"/>
              <w:spacing w:after="0" w:line="240" w:lineRule="auto"/>
              <w:rPr>
                <w:sz w:val="18"/>
                <w:szCs w:val="18"/>
              </w:rPr>
            </w:pPr>
          </w:p>
        </w:tc>
        <w:tc>
          <w:tcPr>
            <w:tcW w:w="1483" w:type="dxa"/>
          </w:tcPr>
          <w:p w14:paraId="3EBE3DD0" w14:textId="77777777" w:rsidR="002D4DBF" w:rsidRPr="00E41843" w:rsidRDefault="002D4DBF" w:rsidP="00D176C3">
            <w:pPr>
              <w:widowControl w:val="0"/>
              <w:spacing w:after="0" w:line="240" w:lineRule="auto"/>
              <w:jc w:val="center"/>
              <w:rPr>
                <w:sz w:val="18"/>
                <w:szCs w:val="18"/>
              </w:rPr>
            </w:pPr>
            <w:r w:rsidRPr="00FF66DD">
              <w:rPr>
                <w:sz w:val="18"/>
                <w:szCs w:val="18"/>
              </w:rPr>
              <w:t>(0.182)</w:t>
            </w:r>
          </w:p>
        </w:tc>
        <w:tc>
          <w:tcPr>
            <w:tcW w:w="1483" w:type="dxa"/>
          </w:tcPr>
          <w:p w14:paraId="23561D18" w14:textId="77777777" w:rsidR="002D4DBF" w:rsidRPr="00EF7A99" w:rsidRDefault="002D4DBF" w:rsidP="00D176C3">
            <w:pPr>
              <w:widowControl w:val="0"/>
              <w:spacing w:after="0" w:line="240" w:lineRule="auto"/>
              <w:jc w:val="center"/>
              <w:rPr>
                <w:sz w:val="18"/>
                <w:szCs w:val="18"/>
              </w:rPr>
            </w:pPr>
            <w:r w:rsidRPr="00FF66DD">
              <w:rPr>
                <w:sz w:val="18"/>
                <w:szCs w:val="18"/>
              </w:rPr>
              <w:t>(0.179)</w:t>
            </w:r>
          </w:p>
        </w:tc>
        <w:tc>
          <w:tcPr>
            <w:tcW w:w="1483" w:type="dxa"/>
          </w:tcPr>
          <w:p w14:paraId="39A6F4F7" w14:textId="77777777" w:rsidR="002D4DBF" w:rsidRPr="00EF7A99" w:rsidRDefault="002D4DBF" w:rsidP="00D176C3">
            <w:pPr>
              <w:widowControl w:val="0"/>
              <w:spacing w:after="0" w:line="240" w:lineRule="auto"/>
              <w:jc w:val="center"/>
              <w:rPr>
                <w:sz w:val="18"/>
                <w:szCs w:val="18"/>
              </w:rPr>
            </w:pPr>
            <w:r w:rsidRPr="00FF66DD">
              <w:rPr>
                <w:sz w:val="18"/>
                <w:szCs w:val="18"/>
              </w:rPr>
              <w:t>(0.178)</w:t>
            </w:r>
          </w:p>
        </w:tc>
        <w:tc>
          <w:tcPr>
            <w:tcW w:w="1483" w:type="dxa"/>
            <w:tcBorders>
              <w:top w:val="nil"/>
              <w:left w:val="nil"/>
              <w:bottom w:val="nil"/>
              <w:right w:val="nil"/>
            </w:tcBorders>
          </w:tcPr>
          <w:p w14:paraId="55107A00" w14:textId="77777777" w:rsidR="002D4DBF" w:rsidRPr="00EF7A99" w:rsidRDefault="002D4DBF" w:rsidP="00D176C3">
            <w:pPr>
              <w:widowControl w:val="0"/>
              <w:spacing w:after="0" w:line="240" w:lineRule="auto"/>
              <w:jc w:val="center"/>
              <w:rPr>
                <w:sz w:val="18"/>
                <w:szCs w:val="18"/>
              </w:rPr>
            </w:pPr>
            <w:r w:rsidRPr="00FF66DD">
              <w:rPr>
                <w:sz w:val="18"/>
                <w:szCs w:val="18"/>
              </w:rPr>
              <w:t>(0.178)</w:t>
            </w:r>
          </w:p>
        </w:tc>
      </w:tr>
      <w:tr w:rsidR="002D4DBF" w:rsidRPr="00EF7A99" w14:paraId="7A17A325" w14:textId="77777777" w:rsidTr="00D176C3">
        <w:trPr>
          <w:trHeight w:val="224"/>
        </w:trPr>
        <w:tc>
          <w:tcPr>
            <w:tcW w:w="2074" w:type="dxa"/>
            <w:tcBorders>
              <w:top w:val="nil"/>
              <w:left w:val="nil"/>
              <w:bottom w:val="nil"/>
              <w:right w:val="nil"/>
            </w:tcBorders>
          </w:tcPr>
          <w:p w14:paraId="53994B8C" w14:textId="77777777" w:rsidR="002D4DBF" w:rsidRPr="00EF7A99" w:rsidRDefault="002D4DBF" w:rsidP="00D176C3">
            <w:pPr>
              <w:widowControl w:val="0"/>
              <w:spacing w:after="0" w:line="240" w:lineRule="auto"/>
              <w:rPr>
                <w:sz w:val="18"/>
                <w:szCs w:val="18"/>
              </w:rPr>
            </w:pPr>
            <w:r w:rsidRPr="00EF7A99">
              <w:rPr>
                <w:sz w:val="18"/>
                <w:szCs w:val="18"/>
              </w:rPr>
              <w:t>Mother on boy</w:t>
            </w:r>
          </w:p>
        </w:tc>
        <w:tc>
          <w:tcPr>
            <w:tcW w:w="1483" w:type="dxa"/>
          </w:tcPr>
          <w:p w14:paraId="3AF42EF9" w14:textId="77777777" w:rsidR="002D4DBF" w:rsidRPr="00E41843" w:rsidRDefault="002D4DBF" w:rsidP="00D176C3">
            <w:pPr>
              <w:widowControl w:val="0"/>
              <w:spacing w:after="0" w:line="240" w:lineRule="auto"/>
              <w:jc w:val="center"/>
              <w:rPr>
                <w:sz w:val="18"/>
                <w:szCs w:val="18"/>
              </w:rPr>
            </w:pPr>
            <w:r w:rsidRPr="00FF66DD">
              <w:rPr>
                <w:sz w:val="18"/>
                <w:szCs w:val="18"/>
              </w:rPr>
              <w:t>-0.547</w:t>
            </w:r>
            <w:r w:rsidRPr="00FF66DD">
              <w:rPr>
                <w:sz w:val="18"/>
                <w:szCs w:val="18"/>
                <w:vertAlign w:val="superscript"/>
              </w:rPr>
              <w:t>***</w:t>
            </w:r>
          </w:p>
        </w:tc>
        <w:tc>
          <w:tcPr>
            <w:tcW w:w="1483" w:type="dxa"/>
          </w:tcPr>
          <w:p w14:paraId="44BADCA0" w14:textId="77777777" w:rsidR="002D4DBF" w:rsidRPr="00EF7A99" w:rsidRDefault="002D4DBF" w:rsidP="00D176C3">
            <w:pPr>
              <w:widowControl w:val="0"/>
              <w:spacing w:after="0" w:line="240" w:lineRule="auto"/>
              <w:jc w:val="center"/>
              <w:rPr>
                <w:sz w:val="18"/>
                <w:szCs w:val="18"/>
              </w:rPr>
            </w:pPr>
            <w:r w:rsidRPr="00FF66DD">
              <w:rPr>
                <w:sz w:val="18"/>
                <w:szCs w:val="18"/>
              </w:rPr>
              <w:t>-0.576</w:t>
            </w:r>
            <w:r w:rsidRPr="00FF66DD">
              <w:rPr>
                <w:sz w:val="18"/>
                <w:szCs w:val="18"/>
                <w:vertAlign w:val="superscript"/>
              </w:rPr>
              <w:t>***</w:t>
            </w:r>
          </w:p>
        </w:tc>
        <w:tc>
          <w:tcPr>
            <w:tcW w:w="1483" w:type="dxa"/>
          </w:tcPr>
          <w:p w14:paraId="4FAEBB9E" w14:textId="77777777" w:rsidR="002D4DBF" w:rsidRPr="00EF7A99" w:rsidRDefault="002D4DBF" w:rsidP="00D176C3">
            <w:pPr>
              <w:widowControl w:val="0"/>
              <w:spacing w:after="0" w:line="240" w:lineRule="auto"/>
              <w:jc w:val="center"/>
              <w:rPr>
                <w:sz w:val="18"/>
                <w:szCs w:val="18"/>
              </w:rPr>
            </w:pPr>
            <w:r w:rsidRPr="00FF66DD">
              <w:rPr>
                <w:sz w:val="18"/>
                <w:szCs w:val="18"/>
              </w:rPr>
              <w:t>-0.542</w:t>
            </w:r>
            <w:r w:rsidRPr="00FF66DD">
              <w:rPr>
                <w:sz w:val="18"/>
                <w:szCs w:val="18"/>
                <w:vertAlign w:val="superscript"/>
              </w:rPr>
              <w:t>***</w:t>
            </w:r>
          </w:p>
        </w:tc>
        <w:tc>
          <w:tcPr>
            <w:tcW w:w="1483" w:type="dxa"/>
            <w:tcBorders>
              <w:top w:val="nil"/>
              <w:left w:val="nil"/>
              <w:bottom w:val="nil"/>
              <w:right w:val="nil"/>
            </w:tcBorders>
          </w:tcPr>
          <w:p w14:paraId="7D607FE6" w14:textId="77777777" w:rsidR="002D4DBF" w:rsidRPr="00EF7A99" w:rsidRDefault="002D4DBF" w:rsidP="00D176C3">
            <w:pPr>
              <w:widowControl w:val="0"/>
              <w:spacing w:after="0" w:line="240" w:lineRule="auto"/>
              <w:jc w:val="center"/>
              <w:rPr>
                <w:sz w:val="18"/>
                <w:szCs w:val="18"/>
              </w:rPr>
            </w:pPr>
            <w:r w:rsidRPr="00FF66DD">
              <w:rPr>
                <w:sz w:val="18"/>
                <w:szCs w:val="18"/>
              </w:rPr>
              <w:t>-0.531</w:t>
            </w:r>
            <w:r w:rsidRPr="00FF66DD">
              <w:rPr>
                <w:sz w:val="18"/>
                <w:szCs w:val="18"/>
                <w:vertAlign w:val="superscript"/>
              </w:rPr>
              <w:t>***</w:t>
            </w:r>
          </w:p>
        </w:tc>
      </w:tr>
      <w:tr w:rsidR="002D4DBF" w:rsidRPr="00EF7A99" w14:paraId="701040F7" w14:textId="77777777" w:rsidTr="00D176C3">
        <w:trPr>
          <w:trHeight w:val="210"/>
        </w:trPr>
        <w:tc>
          <w:tcPr>
            <w:tcW w:w="2074" w:type="dxa"/>
            <w:tcBorders>
              <w:top w:val="nil"/>
              <w:left w:val="nil"/>
              <w:bottom w:val="nil"/>
              <w:right w:val="nil"/>
            </w:tcBorders>
          </w:tcPr>
          <w:p w14:paraId="77DAC7BC" w14:textId="77777777" w:rsidR="002D4DBF" w:rsidRPr="00EF7A99" w:rsidRDefault="002D4DBF" w:rsidP="00D176C3">
            <w:pPr>
              <w:widowControl w:val="0"/>
              <w:spacing w:after="0" w:line="240" w:lineRule="auto"/>
              <w:rPr>
                <w:sz w:val="18"/>
                <w:szCs w:val="18"/>
              </w:rPr>
            </w:pPr>
          </w:p>
        </w:tc>
        <w:tc>
          <w:tcPr>
            <w:tcW w:w="1483" w:type="dxa"/>
          </w:tcPr>
          <w:p w14:paraId="1F2D7CE5" w14:textId="77777777" w:rsidR="002D4DBF" w:rsidRPr="00E41843" w:rsidRDefault="002D4DBF" w:rsidP="00D176C3">
            <w:pPr>
              <w:widowControl w:val="0"/>
              <w:spacing w:after="0" w:line="240" w:lineRule="auto"/>
              <w:jc w:val="center"/>
              <w:rPr>
                <w:sz w:val="18"/>
                <w:szCs w:val="18"/>
              </w:rPr>
            </w:pPr>
            <w:r w:rsidRPr="00FF66DD">
              <w:rPr>
                <w:sz w:val="18"/>
                <w:szCs w:val="18"/>
              </w:rPr>
              <w:t>(0.201)</w:t>
            </w:r>
          </w:p>
        </w:tc>
        <w:tc>
          <w:tcPr>
            <w:tcW w:w="1483" w:type="dxa"/>
          </w:tcPr>
          <w:p w14:paraId="2F1D31F0" w14:textId="77777777" w:rsidR="002D4DBF" w:rsidRPr="00EF7A99" w:rsidRDefault="002D4DBF" w:rsidP="00D176C3">
            <w:pPr>
              <w:widowControl w:val="0"/>
              <w:spacing w:after="0" w:line="240" w:lineRule="auto"/>
              <w:jc w:val="center"/>
              <w:rPr>
                <w:sz w:val="18"/>
                <w:szCs w:val="18"/>
              </w:rPr>
            </w:pPr>
            <w:r w:rsidRPr="00FF66DD">
              <w:rPr>
                <w:sz w:val="18"/>
                <w:szCs w:val="18"/>
              </w:rPr>
              <w:t>(0.195)</w:t>
            </w:r>
          </w:p>
        </w:tc>
        <w:tc>
          <w:tcPr>
            <w:tcW w:w="1483" w:type="dxa"/>
          </w:tcPr>
          <w:p w14:paraId="0E118860" w14:textId="77777777" w:rsidR="002D4DBF" w:rsidRPr="00EF7A99" w:rsidRDefault="002D4DBF" w:rsidP="00D176C3">
            <w:pPr>
              <w:widowControl w:val="0"/>
              <w:spacing w:after="0" w:line="240" w:lineRule="auto"/>
              <w:jc w:val="center"/>
              <w:rPr>
                <w:sz w:val="18"/>
                <w:szCs w:val="18"/>
              </w:rPr>
            </w:pPr>
            <w:r w:rsidRPr="00FF66DD">
              <w:rPr>
                <w:sz w:val="18"/>
                <w:szCs w:val="18"/>
              </w:rPr>
              <w:t>(0.192)</w:t>
            </w:r>
          </w:p>
        </w:tc>
        <w:tc>
          <w:tcPr>
            <w:tcW w:w="1483" w:type="dxa"/>
            <w:tcBorders>
              <w:top w:val="nil"/>
              <w:left w:val="nil"/>
              <w:bottom w:val="nil"/>
              <w:right w:val="nil"/>
            </w:tcBorders>
          </w:tcPr>
          <w:p w14:paraId="51A98997" w14:textId="77777777" w:rsidR="002D4DBF" w:rsidRPr="00EF7A99" w:rsidRDefault="002D4DBF" w:rsidP="00D176C3">
            <w:pPr>
              <w:widowControl w:val="0"/>
              <w:spacing w:after="0" w:line="240" w:lineRule="auto"/>
              <w:jc w:val="center"/>
              <w:rPr>
                <w:sz w:val="18"/>
                <w:szCs w:val="18"/>
              </w:rPr>
            </w:pPr>
            <w:r w:rsidRPr="00FF66DD">
              <w:rPr>
                <w:sz w:val="18"/>
                <w:szCs w:val="18"/>
              </w:rPr>
              <w:t>(0.193)</w:t>
            </w:r>
          </w:p>
        </w:tc>
      </w:tr>
      <w:tr w:rsidR="002D4DBF" w:rsidRPr="00EF7A99" w14:paraId="73A57A9F" w14:textId="77777777" w:rsidTr="00D176C3">
        <w:trPr>
          <w:trHeight w:val="210"/>
        </w:trPr>
        <w:tc>
          <w:tcPr>
            <w:tcW w:w="2074" w:type="dxa"/>
            <w:tcBorders>
              <w:top w:val="nil"/>
              <w:left w:val="nil"/>
              <w:bottom w:val="nil"/>
              <w:right w:val="nil"/>
            </w:tcBorders>
          </w:tcPr>
          <w:p w14:paraId="3A993F23" w14:textId="77777777" w:rsidR="002D4DBF" w:rsidRPr="00EF7A99" w:rsidRDefault="002D4DBF" w:rsidP="00D176C3">
            <w:pPr>
              <w:widowControl w:val="0"/>
              <w:spacing w:after="0" w:line="240" w:lineRule="auto"/>
              <w:rPr>
                <w:sz w:val="18"/>
                <w:szCs w:val="18"/>
              </w:rPr>
            </w:pPr>
            <w:r w:rsidRPr="00EF7A99">
              <w:rPr>
                <w:sz w:val="18"/>
                <w:szCs w:val="18"/>
              </w:rPr>
              <w:t>Father on girl</w:t>
            </w:r>
          </w:p>
        </w:tc>
        <w:tc>
          <w:tcPr>
            <w:tcW w:w="1483" w:type="dxa"/>
          </w:tcPr>
          <w:p w14:paraId="241801DA" w14:textId="77777777" w:rsidR="002D4DBF" w:rsidRPr="00E41843" w:rsidRDefault="002D4DBF" w:rsidP="00D176C3">
            <w:pPr>
              <w:widowControl w:val="0"/>
              <w:spacing w:after="0" w:line="240" w:lineRule="auto"/>
              <w:jc w:val="center"/>
              <w:rPr>
                <w:sz w:val="18"/>
                <w:szCs w:val="18"/>
              </w:rPr>
            </w:pPr>
            <w:r w:rsidRPr="00FF66DD">
              <w:rPr>
                <w:sz w:val="18"/>
                <w:szCs w:val="18"/>
              </w:rPr>
              <w:t>-0.388</w:t>
            </w:r>
            <w:r w:rsidRPr="00FF66DD">
              <w:rPr>
                <w:sz w:val="18"/>
                <w:szCs w:val="18"/>
                <w:vertAlign w:val="superscript"/>
              </w:rPr>
              <w:t>*</w:t>
            </w:r>
          </w:p>
        </w:tc>
        <w:tc>
          <w:tcPr>
            <w:tcW w:w="1483" w:type="dxa"/>
          </w:tcPr>
          <w:p w14:paraId="480BBD65" w14:textId="77777777" w:rsidR="002D4DBF" w:rsidRPr="00EF7A99" w:rsidRDefault="002D4DBF" w:rsidP="00D176C3">
            <w:pPr>
              <w:widowControl w:val="0"/>
              <w:spacing w:after="0" w:line="240" w:lineRule="auto"/>
              <w:jc w:val="center"/>
              <w:rPr>
                <w:sz w:val="18"/>
                <w:szCs w:val="18"/>
              </w:rPr>
            </w:pPr>
            <w:r w:rsidRPr="00FF66DD">
              <w:rPr>
                <w:sz w:val="18"/>
                <w:szCs w:val="18"/>
              </w:rPr>
              <w:t>-0.290</w:t>
            </w:r>
          </w:p>
        </w:tc>
        <w:tc>
          <w:tcPr>
            <w:tcW w:w="1483" w:type="dxa"/>
          </w:tcPr>
          <w:p w14:paraId="056DA430" w14:textId="77777777" w:rsidR="002D4DBF" w:rsidRPr="00EF7A99" w:rsidRDefault="002D4DBF" w:rsidP="00D176C3">
            <w:pPr>
              <w:widowControl w:val="0"/>
              <w:spacing w:after="0" w:line="240" w:lineRule="auto"/>
              <w:jc w:val="center"/>
              <w:rPr>
                <w:sz w:val="18"/>
                <w:szCs w:val="18"/>
              </w:rPr>
            </w:pPr>
            <w:r w:rsidRPr="00FF66DD">
              <w:rPr>
                <w:sz w:val="18"/>
                <w:szCs w:val="18"/>
              </w:rPr>
              <w:t>-0.205</w:t>
            </w:r>
          </w:p>
        </w:tc>
        <w:tc>
          <w:tcPr>
            <w:tcW w:w="1483" w:type="dxa"/>
            <w:tcBorders>
              <w:top w:val="nil"/>
              <w:left w:val="nil"/>
              <w:bottom w:val="nil"/>
              <w:right w:val="nil"/>
            </w:tcBorders>
          </w:tcPr>
          <w:p w14:paraId="5A406668" w14:textId="77777777" w:rsidR="002D4DBF" w:rsidRPr="00EF7A99" w:rsidRDefault="002D4DBF" w:rsidP="00D176C3">
            <w:pPr>
              <w:widowControl w:val="0"/>
              <w:spacing w:after="0" w:line="240" w:lineRule="auto"/>
              <w:jc w:val="center"/>
              <w:rPr>
                <w:sz w:val="18"/>
                <w:szCs w:val="18"/>
              </w:rPr>
            </w:pPr>
            <w:r w:rsidRPr="00FF66DD">
              <w:rPr>
                <w:sz w:val="18"/>
                <w:szCs w:val="18"/>
              </w:rPr>
              <w:t>-0.206</w:t>
            </w:r>
          </w:p>
        </w:tc>
      </w:tr>
      <w:tr w:rsidR="002D4DBF" w:rsidRPr="00EF7A99" w14:paraId="36AC2555" w14:textId="77777777" w:rsidTr="00D176C3">
        <w:trPr>
          <w:trHeight w:val="224"/>
        </w:trPr>
        <w:tc>
          <w:tcPr>
            <w:tcW w:w="2074" w:type="dxa"/>
            <w:tcBorders>
              <w:top w:val="nil"/>
              <w:left w:val="nil"/>
              <w:bottom w:val="nil"/>
              <w:right w:val="nil"/>
            </w:tcBorders>
          </w:tcPr>
          <w:p w14:paraId="2E5E139C" w14:textId="77777777" w:rsidR="002D4DBF" w:rsidRPr="00EF7A99" w:rsidRDefault="002D4DBF" w:rsidP="00D176C3">
            <w:pPr>
              <w:widowControl w:val="0"/>
              <w:spacing w:after="0" w:line="240" w:lineRule="auto"/>
              <w:rPr>
                <w:sz w:val="18"/>
                <w:szCs w:val="18"/>
              </w:rPr>
            </w:pPr>
          </w:p>
        </w:tc>
        <w:tc>
          <w:tcPr>
            <w:tcW w:w="1483" w:type="dxa"/>
          </w:tcPr>
          <w:p w14:paraId="6A23063C" w14:textId="77777777" w:rsidR="002D4DBF" w:rsidRPr="00E41843" w:rsidRDefault="002D4DBF" w:rsidP="00D176C3">
            <w:pPr>
              <w:widowControl w:val="0"/>
              <w:spacing w:after="0" w:line="240" w:lineRule="auto"/>
              <w:jc w:val="center"/>
              <w:rPr>
                <w:sz w:val="18"/>
                <w:szCs w:val="18"/>
              </w:rPr>
            </w:pPr>
            <w:r w:rsidRPr="00FF66DD">
              <w:rPr>
                <w:sz w:val="18"/>
                <w:szCs w:val="18"/>
              </w:rPr>
              <w:t>(0.232)</w:t>
            </w:r>
          </w:p>
        </w:tc>
        <w:tc>
          <w:tcPr>
            <w:tcW w:w="1483" w:type="dxa"/>
          </w:tcPr>
          <w:p w14:paraId="5CB31F56" w14:textId="77777777" w:rsidR="002D4DBF" w:rsidRPr="00EF7A99" w:rsidRDefault="002D4DBF" w:rsidP="00D176C3">
            <w:pPr>
              <w:widowControl w:val="0"/>
              <w:spacing w:after="0" w:line="240" w:lineRule="auto"/>
              <w:jc w:val="center"/>
              <w:rPr>
                <w:sz w:val="18"/>
                <w:szCs w:val="18"/>
              </w:rPr>
            </w:pPr>
            <w:r w:rsidRPr="00FF66DD">
              <w:rPr>
                <w:sz w:val="18"/>
                <w:szCs w:val="18"/>
              </w:rPr>
              <w:t>(0.226)</w:t>
            </w:r>
          </w:p>
        </w:tc>
        <w:tc>
          <w:tcPr>
            <w:tcW w:w="1483" w:type="dxa"/>
          </w:tcPr>
          <w:p w14:paraId="5EC60387" w14:textId="77777777" w:rsidR="002D4DBF" w:rsidRPr="00EF7A99" w:rsidRDefault="002D4DBF" w:rsidP="00D176C3">
            <w:pPr>
              <w:widowControl w:val="0"/>
              <w:spacing w:after="0" w:line="240" w:lineRule="auto"/>
              <w:jc w:val="center"/>
              <w:rPr>
                <w:sz w:val="18"/>
                <w:szCs w:val="18"/>
              </w:rPr>
            </w:pPr>
            <w:r w:rsidRPr="00FF66DD">
              <w:rPr>
                <w:sz w:val="18"/>
                <w:szCs w:val="18"/>
              </w:rPr>
              <w:t>(0.229)</w:t>
            </w:r>
          </w:p>
        </w:tc>
        <w:tc>
          <w:tcPr>
            <w:tcW w:w="1483" w:type="dxa"/>
            <w:tcBorders>
              <w:top w:val="nil"/>
              <w:left w:val="nil"/>
              <w:bottom w:val="nil"/>
              <w:right w:val="nil"/>
            </w:tcBorders>
          </w:tcPr>
          <w:p w14:paraId="6D823159" w14:textId="77777777" w:rsidR="002D4DBF" w:rsidRPr="00EF7A99" w:rsidRDefault="002D4DBF" w:rsidP="00D176C3">
            <w:pPr>
              <w:widowControl w:val="0"/>
              <w:spacing w:after="0" w:line="240" w:lineRule="auto"/>
              <w:jc w:val="center"/>
              <w:rPr>
                <w:sz w:val="18"/>
                <w:szCs w:val="18"/>
              </w:rPr>
            </w:pPr>
            <w:r w:rsidRPr="00FF66DD">
              <w:rPr>
                <w:sz w:val="18"/>
                <w:szCs w:val="18"/>
              </w:rPr>
              <w:t>(0.229)</w:t>
            </w:r>
          </w:p>
        </w:tc>
      </w:tr>
      <w:tr w:rsidR="002D4DBF" w:rsidRPr="00EF7A99" w14:paraId="5407173D" w14:textId="77777777" w:rsidTr="00D176C3">
        <w:trPr>
          <w:trHeight w:val="224"/>
        </w:trPr>
        <w:tc>
          <w:tcPr>
            <w:tcW w:w="2074" w:type="dxa"/>
            <w:tcBorders>
              <w:top w:val="nil"/>
              <w:left w:val="nil"/>
              <w:bottom w:val="nil"/>
              <w:right w:val="nil"/>
            </w:tcBorders>
          </w:tcPr>
          <w:p w14:paraId="05210D6B" w14:textId="77777777" w:rsidR="002D4DBF" w:rsidRPr="00EF7A99" w:rsidRDefault="002D4DBF" w:rsidP="00D176C3">
            <w:pPr>
              <w:widowControl w:val="0"/>
              <w:spacing w:after="0" w:line="240" w:lineRule="auto"/>
              <w:rPr>
                <w:sz w:val="18"/>
                <w:szCs w:val="18"/>
              </w:rPr>
            </w:pPr>
            <w:r w:rsidRPr="00EF7A99">
              <w:rPr>
                <w:sz w:val="18"/>
                <w:szCs w:val="18"/>
              </w:rPr>
              <w:t>Father on boy</w:t>
            </w:r>
          </w:p>
        </w:tc>
        <w:tc>
          <w:tcPr>
            <w:tcW w:w="1483" w:type="dxa"/>
          </w:tcPr>
          <w:p w14:paraId="600C65AF" w14:textId="77777777" w:rsidR="002D4DBF" w:rsidRPr="00E41843" w:rsidRDefault="002D4DBF" w:rsidP="00D176C3">
            <w:pPr>
              <w:widowControl w:val="0"/>
              <w:spacing w:after="0" w:line="240" w:lineRule="auto"/>
              <w:jc w:val="center"/>
              <w:rPr>
                <w:sz w:val="18"/>
                <w:szCs w:val="18"/>
              </w:rPr>
            </w:pPr>
            <w:r w:rsidRPr="00FF66DD">
              <w:rPr>
                <w:sz w:val="18"/>
                <w:szCs w:val="18"/>
              </w:rPr>
              <w:t>-0.521</w:t>
            </w:r>
            <w:r w:rsidRPr="00FF66DD">
              <w:rPr>
                <w:sz w:val="18"/>
                <w:szCs w:val="18"/>
                <w:vertAlign w:val="superscript"/>
              </w:rPr>
              <w:t>**</w:t>
            </w:r>
          </w:p>
        </w:tc>
        <w:tc>
          <w:tcPr>
            <w:tcW w:w="1483" w:type="dxa"/>
          </w:tcPr>
          <w:p w14:paraId="56A5E408" w14:textId="77777777" w:rsidR="002D4DBF" w:rsidRPr="00EF7A99" w:rsidRDefault="002D4DBF" w:rsidP="00D176C3">
            <w:pPr>
              <w:widowControl w:val="0"/>
              <w:spacing w:after="0" w:line="240" w:lineRule="auto"/>
              <w:jc w:val="center"/>
              <w:rPr>
                <w:sz w:val="18"/>
                <w:szCs w:val="18"/>
              </w:rPr>
            </w:pPr>
            <w:r w:rsidRPr="00FF66DD">
              <w:rPr>
                <w:sz w:val="18"/>
                <w:szCs w:val="18"/>
              </w:rPr>
              <w:t>-0.538</w:t>
            </w:r>
            <w:r w:rsidRPr="00FF66DD">
              <w:rPr>
                <w:sz w:val="18"/>
                <w:szCs w:val="18"/>
                <w:vertAlign w:val="superscript"/>
              </w:rPr>
              <w:t>**</w:t>
            </w:r>
          </w:p>
        </w:tc>
        <w:tc>
          <w:tcPr>
            <w:tcW w:w="1483" w:type="dxa"/>
          </w:tcPr>
          <w:p w14:paraId="3529F19B" w14:textId="77777777" w:rsidR="002D4DBF" w:rsidRPr="00EF7A99" w:rsidRDefault="002D4DBF" w:rsidP="00D176C3">
            <w:pPr>
              <w:widowControl w:val="0"/>
              <w:spacing w:after="0" w:line="240" w:lineRule="auto"/>
              <w:jc w:val="center"/>
              <w:rPr>
                <w:sz w:val="18"/>
                <w:szCs w:val="18"/>
              </w:rPr>
            </w:pPr>
            <w:r w:rsidRPr="00FF66DD">
              <w:rPr>
                <w:sz w:val="18"/>
                <w:szCs w:val="18"/>
              </w:rPr>
              <w:t>-0.522</w:t>
            </w:r>
            <w:r w:rsidRPr="00FF66DD">
              <w:rPr>
                <w:sz w:val="18"/>
                <w:szCs w:val="18"/>
                <w:vertAlign w:val="superscript"/>
              </w:rPr>
              <w:t>**</w:t>
            </w:r>
          </w:p>
        </w:tc>
        <w:tc>
          <w:tcPr>
            <w:tcW w:w="1483" w:type="dxa"/>
            <w:tcBorders>
              <w:top w:val="nil"/>
              <w:left w:val="nil"/>
              <w:bottom w:val="nil"/>
              <w:right w:val="nil"/>
            </w:tcBorders>
          </w:tcPr>
          <w:p w14:paraId="252693F6" w14:textId="77777777" w:rsidR="002D4DBF" w:rsidRPr="00EF7A99" w:rsidRDefault="002D4DBF" w:rsidP="00D176C3">
            <w:pPr>
              <w:widowControl w:val="0"/>
              <w:spacing w:after="0" w:line="240" w:lineRule="auto"/>
              <w:jc w:val="center"/>
              <w:rPr>
                <w:sz w:val="18"/>
                <w:szCs w:val="18"/>
              </w:rPr>
            </w:pPr>
            <w:r w:rsidRPr="00FF66DD">
              <w:rPr>
                <w:sz w:val="18"/>
                <w:szCs w:val="18"/>
              </w:rPr>
              <w:t>-0.522</w:t>
            </w:r>
            <w:r w:rsidRPr="00FF66DD">
              <w:rPr>
                <w:sz w:val="18"/>
                <w:szCs w:val="18"/>
                <w:vertAlign w:val="superscript"/>
              </w:rPr>
              <w:t>**</w:t>
            </w:r>
          </w:p>
        </w:tc>
      </w:tr>
      <w:tr w:rsidR="002D4DBF" w:rsidRPr="00EF7A99" w14:paraId="600F3D0E" w14:textId="77777777" w:rsidTr="00D176C3">
        <w:trPr>
          <w:trHeight w:val="210"/>
        </w:trPr>
        <w:tc>
          <w:tcPr>
            <w:tcW w:w="2074" w:type="dxa"/>
            <w:tcBorders>
              <w:top w:val="nil"/>
              <w:left w:val="nil"/>
              <w:bottom w:val="nil"/>
              <w:right w:val="nil"/>
            </w:tcBorders>
          </w:tcPr>
          <w:p w14:paraId="2F1354F4" w14:textId="77777777" w:rsidR="002D4DBF" w:rsidRPr="00EF7A99" w:rsidRDefault="002D4DBF" w:rsidP="00D176C3">
            <w:pPr>
              <w:widowControl w:val="0"/>
              <w:spacing w:after="0" w:line="240" w:lineRule="auto"/>
              <w:rPr>
                <w:sz w:val="18"/>
                <w:szCs w:val="18"/>
              </w:rPr>
            </w:pPr>
          </w:p>
        </w:tc>
        <w:tc>
          <w:tcPr>
            <w:tcW w:w="1483" w:type="dxa"/>
          </w:tcPr>
          <w:p w14:paraId="13AEEDA9" w14:textId="77777777" w:rsidR="002D4DBF" w:rsidRPr="00E41843" w:rsidRDefault="002D4DBF" w:rsidP="00D176C3">
            <w:pPr>
              <w:widowControl w:val="0"/>
              <w:spacing w:after="0" w:line="240" w:lineRule="auto"/>
              <w:jc w:val="center"/>
              <w:rPr>
                <w:sz w:val="18"/>
                <w:szCs w:val="18"/>
              </w:rPr>
            </w:pPr>
            <w:r w:rsidRPr="00FF66DD">
              <w:rPr>
                <w:sz w:val="18"/>
                <w:szCs w:val="18"/>
              </w:rPr>
              <w:t>(0.228)</w:t>
            </w:r>
          </w:p>
        </w:tc>
        <w:tc>
          <w:tcPr>
            <w:tcW w:w="1483" w:type="dxa"/>
          </w:tcPr>
          <w:p w14:paraId="38E017C7" w14:textId="77777777" w:rsidR="002D4DBF" w:rsidRPr="00EF7A99" w:rsidRDefault="002D4DBF" w:rsidP="00D176C3">
            <w:pPr>
              <w:widowControl w:val="0"/>
              <w:spacing w:after="0" w:line="240" w:lineRule="auto"/>
              <w:jc w:val="center"/>
              <w:rPr>
                <w:sz w:val="18"/>
                <w:szCs w:val="18"/>
              </w:rPr>
            </w:pPr>
            <w:r w:rsidRPr="00FF66DD">
              <w:rPr>
                <w:sz w:val="18"/>
                <w:szCs w:val="18"/>
              </w:rPr>
              <w:t>(0.223)</w:t>
            </w:r>
          </w:p>
        </w:tc>
        <w:tc>
          <w:tcPr>
            <w:tcW w:w="1483" w:type="dxa"/>
          </w:tcPr>
          <w:p w14:paraId="07FD0DA8" w14:textId="77777777" w:rsidR="002D4DBF" w:rsidRPr="00EF7A99" w:rsidRDefault="002D4DBF" w:rsidP="00D176C3">
            <w:pPr>
              <w:widowControl w:val="0"/>
              <w:spacing w:after="0" w:line="240" w:lineRule="auto"/>
              <w:jc w:val="center"/>
              <w:rPr>
                <w:sz w:val="18"/>
                <w:szCs w:val="18"/>
              </w:rPr>
            </w:pPr>
            <w:r w:rsidRPr="00FF66DD">
              <w:rPr>
                <w:sz w:val="18"/>
                <w:szCs w:val="18"/>
              </w:rPr>
              <w:t>(0.222)</w:t>
            </w:r>
          </w:p>
        </w:tc>
        <w:tc>
          <w:tcPr>
            <w:tcW w:w="1483" w:type="dxa"/>
            <w:tcBorders>
              <w:top w:val="nil"/>
              <w:left w:val="nil"/>
              <w:bottom w:val="nil"/>
              <w:right w:val="nil"/>
            </w:tcBorders>
          </w:tcPr>
          <w:p w14:paraId="120189C6" w14:textId="77777777" w:rsidR="002D4DBF" w:rsidRPr="00EF7A99" w:rsidRDefault="002D4DBF" w:rsidP="00D176C3">
            <w:pPr>
              <w:widowControl w:val="0"/>
              <w:spacing w:after="0" w:line="240" w:lineRule="auto"/>
              <w:jc w:val="center"/>
              <w:rPr>
                <w:sz w:val="18"/>
                <w:szCs w:val="18"/>
              </w:rPr>
            </w:pPr>
            <w:r w:rsidRPr="00FF66DD">
              <w:rPr>
                <w:sz w:val="18"/>
                <w:szCs w:val="18"/>
              </w:rPr>
              <w:t>(0.222)</w:t>
            </w:r>
          </w:p>
        </w:tc>
      </w:tr>
      <w:tr w:rsidR="002D4DBF" w:rsidRPr="00EF7A99" w14:paraId="52950938" w14:textId="77777777" w:rsidTr="00D176C3">
        <w:trPr>
          <w:trHeight w:val="210"/>
        </w:trPr>
        <w:tc>
          <w:tcPr>
            <w:tcW w:w="2074" w:type="dxa"/>
            <w:tcBorders>
              <w:top w:val="nil"/>
              <w:left w:val="nil"/>
              <w:bottom w:val="nil"/>
              <w:right w:val="nil"/>
            </w:tcBorders>
          </w:tcPr>
          <w:p w14:paraId="43A630E8" w14:textId="77777777" w:rsidR="002D4DBF" w:rsidRPr="00EF7A99" w:rsidRDefault="002D4DBF" w:rsidP="00D176C3">
            <w:pPr>
              <w:widowControl w:val="0"/>
              <w:spacing w:after="0" w:line="240" w:lineRule="auto"/>
              <w:rPr>
                <w:sz w:val="18"/>
                <w:szCs w:val="18"/>
              </w:rPr>
            </w:pPr>
            <w:r w:rsidRPr="00EF7A99">
              <w:rPr>
                <w:sz w:val="18"/>
                <w:szCs w:val="18"/>
              </w:rPr>
              <w:t>age</w:t>
            </w:r>
          </w:p>
        </w:tc>
        <w:tc>
          <w:tcPr>
            <w:tcW w:w="1483" w:type="dxa"/>
          </w:tcPr>
          <w:p w14:paraId="59AF008F" w14:textId="77777777" w:rsidR="002D4DBF" w:rsidRPr="00E41843" w:rsidRDefault="002D4DBF" w:rsidP="00D176C3">
            <w:pPr>
              <w:widowControl w:val="0"/>
              <w:spacing w:after="0" w:line="240" w:lineRule="auto"/>
              <w:jc w:val="center"/>
              <w:rPr>
                <w:sz w:val="18"/>
                <w:szCs w:val="18"/>
              </w:rPr>
            </w:pPr>
            <w:r w:rsidRPr="00FF66DD">
              <w:rPr>
                <w:sz w:val="18"/>
                <w:szCs w:val="18"/>
              </w:rPr>
              <w:t>0.0141</w:t>
            </w:r>
            <w:r w:rsidRPr="00FF66DD">
              <w:rPr>
                <w:sz w:val="18"/>
                <w:szCs w:val="18"/>
                <w:vertAlign w:val="superscript"/>
              </w:rPr>
              <w:t>**</w:t>
            </w:r>
          </w:p>
        </w:tc>
        <w:tc>
          <w:tcPr>
            <w:tcW w:w="1483" w:type="dxa"/>
          </w:tcPr>
          <w:p w14:paraId="29B54458" w14:textId="77777777" w:rsidR="002D4DBF" w:rsidRPr="00EF7A99" w:rsidRDefault="002D4DBF" w:rsidP="00D176C3">
            <w:pPr>
              <w:widowControl w:val="0"/>
              <w:spacing w:after="0" w:line="240" w:lineRule="auto"/>
              <w:jc w:val="center"/>
              <w:rPr>
                <w:sz w:val="18"/>
                <w:szCs w:val="18"/>
              </w:rPr>
            </w:pPr>
            <w:r w:rsidRPr="00FF66DD">
              <w:rPr>
                <w:sz w:val="18"/>
                <w:szCs w:val="18"/>
              </w:rPr>
              <w:t>0.0125</w:t>
            </w:r>
            <w:r w:rsidRPr="00FF66DD">
              <w:rPr>
                <w:sz w:val="18"/>
                <w:szCs w:val="18"/>
                <w:vertAlign w:val="superscript"/>
              </w:rPr>
              <w:t>**</w:t>
            </w:r>
          </w:p>
        </w:tc>
        <w:tc>
          <w:tcPr>
            <w:tcW w:w="1483" w:type="dxa"/>
          </w:tcPr>
          <w:p w14:paraId="2A0BA801" w14:textId="77777777" w:rsidR="002D4DBF" w:rsidRPr="00EF7A99" w:rsidRDefault="002D4DBF" w:rsidP="00D176C3">
            <w:pPr>
              <w:widowControl w:val="0"/>
              <w:spacing w:after="0" w:line="240" w:lineRule="auto"/>
              <w:jc w:val="center"/>
              <w:rPr>
                <w:sz w:val="18"/>
                <w:szCs w:val="18"/>
              </w:rPr>
            </w:pPr>
            <w:r w:rsidRPr="00FF66DD">
              <w:rPr>
                <w:sz w:val="18"/>
                <w:szCs w:val="18"/>
              </w:rPr>
              <w:t>0.0124</w:t>
            </w:r>
            <w:r w:rsidRPr="00FF66DD">
              <w:rPr>
                <w:sz w:val="18"/>
                <w:szCs w:val="18"/>
                <w:vertAlign w:val="superscript"/>
              </w:rPr>
              <w:t>**</w:t>
            </w:r>
          </w:p>
        </w:tc>
        <w:tc>
          <w:tcPr>
            <w:tcW w:w="1483" w:type="dxa"/>
            <w:tcBorders>
              <w:top w:val="nil"/>
              <w:left w:val="nil"/>
              <w:bottom w:val="nil"/>
              <w:right w:val="nil"/>
            </w:tcBorders>
          </w:tcPr>
          <w:p w14:paraId="1C390582" w14:textId="77777777" w:rsidR="002D4DBF" w:rsidRPr="00EF7A99" w:rsidRDefault="002D4DBF" w:rsidP="00D176C3">
            <w:pPr>
              <w:widowControl w:val="0"/>
              <w:spacing w:after="0" w:line="240" w:lineRule="auto"/>
              <w:jc w:val="center"/>
              <w:rPr>
                <w:sz w:val="18"/>
                <w:szCs w:val="18"/>
              </w:rPr>
            </w:pPr>
            <w:r w:rsidRPr="00FF66DD">
              <w:rPr>
                <w:sz w:val="18"/>
                <w:szCs w:val="18"/>
              </w:rPr>
              <w:t>0.0123</w:t>
            </w:r>
            <w:r w:rsidRPr="00FF66DD">
              <w:rPr>
                <w:sz w:val="18"/>
                <w:szCs w:val="18"/>
                <w:vertAlign w:val="superscript"/>
              </w:rPr>
              <w:t>**</w:t>
            </w:r>
          </w:p>
        </w:tc>
      </w:tr>
      <w:tr w:rsidR="002D4DBF" w:rsidRPr="00EF7A99" w14:paraId="23F19484" w14:textId="77777777" w:rsidTr="00D176C3">
        <w:trPr>
          <w:trHeight w:val="224"/>
        </w:trPr>
        <w:tc>
          <w:tcPr>
            <w:tcW w:w="2074" w:type="dxa"/>
            <w:tcBorders>
              <w:top w:val="nil"/>
              <w:left w:val="nil"/>
              <w:bottom w:val="nil"/>
              <w:right w:val="nil"/>
            </w:tcBorders>
          </w:tcPr>
          <w:p w14:paraId="3A8F7DA4" w14:textId="77777777" w:rsidR="002D4DBF" w:rsidRPr="00EF7A99" w:rsidRDefault="002D4DBF" w:rsidP="00D176C3">
            <w:pPr>
              <w:widowControl w:val="0"/>
              <w:spacing w:after="0" w:line="240" w:lineRule="auto"/>
              <w:rPr>
                <w:sz w:val="18"/>
                <w:szCs w:val="18"/>
              </w:rPr>
            </w:pPr>
          </w:p>
        </w:tc>
        <w:tc>
          <w:tcPr>
            <w:tcW w:w="1483" w:type="dxa"/>
          </w:tcPr>
          <w:p w14:paraId="2DD3BD51" w14:textId="77777777" w:rsidR="002D4DBF" w:rsidRPr="00E41843" w:rsidRDefault="002D4DBF" w:rsidP="00D176C3">
            <w:pPr>
              <w:widowControl w:val="0"/>
              <w:spacing w:after="0" w:line="240" w:lineRule="auto"/>
              <w:jc w:val="center"/>
              <w:rPr>
                <w:sz w:val="18"/>
                <w:szCs w:val="18"/>
              </w:rPr>
            </w:pPr>
            <w:r w:rsidRPr="00FF66DD">
              <w:rPr>
                <w:sz w:val="18"/>
                <w:szCs w:val="18"/>
              </w:rPr>
              <w:t>(0.00582)</w:t>
            </w:r>
          </w:p>
        </w:tc>
        <w:tc>
          <w:tcPr>
            <w:tcW w:w="1483" w:type="dxa"/>
          </w:tcPr>
          <w:p w14:paraId="2F12A3DE" w14:textId="77777777" w:rsidR="002D4DBF" w:rsidRPr="00EF7A99" w:rsidRDefault="002D4DBF" w:rsidP="00D176C3">
            <w:pPr>
              <w:widowControl w:val="0"/>
              <w:spacing w:after="0" w:line="240" w:lineRule="auto"/>
              <w:jc w:val="center"/>
              <w:rPr>
                <w:sz w:val="18"/>
                <w:szCs w:val="18"/>
              </w:rPr>
            </w:pPr>
            <w:r w:rsidRPr="00FF66DD">
              <w:rPr>
                <w:sz w:val="18"/>
                <w:szCs w:val="18"/>
              </w:rPr>
              <w:t>(0.00560)</w:t>
            </w:r>
          </w:p>
        </w:tc>
        <w:tc>
          <w:tcPr>
            <w:tcW w:w="1483" w:type="dxa"/>
          </w:tcPr>
          <w:p w14:paraId="79255483" w14:textId="77777777" w:rsidR="002D4DBF" w:rsidRPr="00EF7A99" w:rsidRDefault="002D4DBF" w:rsidP="00D176C3">
            <w:pPr>
              <w:widowControl w:val="0"/>
              <w:spacing w:after="0" w:line="240" w:lineRule="auto"/>
              <w:jc w:val="center"/>
              <w:rPr>
                <w:sz w:val="18"/>
                <w:szCs w:val="18"/>
              </w:rPr>
            </w:pPr>
            <w:r w:rsidRPr="00FF66DD">
              <w:rPr>
                <w:sz w:val="18"/>
                <w:szCs w:val="18"/>
              </w:rPr>
              <w:t>(0.00562)</w:t>
            </w:r>
          </w:p>
        </w:tc>
        <w:tc>
          <w:tcPr>
            <w:tcW w:w="1483" w:type="dxa"/>
            <w:tcBorders>
              <w:top w:val="nil"/>
              <w:left w:val="nil"/>
              <w:bottom w:val="nil"/>
              <w:right w:val="nil"/>
            </w:tcBorders>
          </w:tcPr>
          <w:p w14:paraId="28280FC4" w14:textId="77777777" w:rsidR="002D4DBF" w:rsidRPr="00EF7A99" w:rsidRDefault="002D4DBF" w:rsidP="00D176C3">
            <w:pPr>
              <w:widowControl w:val="0"/>
              <w:spacing w:after="0" w:line="240" w:lineRule="auto"/>
              <w:jc w:val="center"/>
              <w:rPr>
                <w:sz w:val="18"/>
                <w:szCs w:val="18"/>
              </w:rPr>
            </w:pPr>
            <w:r w:rsidRPr="00FF66DD">
              <w:rPr>
                <w:sz w:val="18"/>
                <w:szCs w:val="18"/>
              </w:rPr>
              <w:t>(0.00562)</w:t>
            </w:r>
          </w:p>
        </w:tc>
      </w:tr>
      <w:tr w:rsidR="002D4DBF" w:rsidRPr="00EF7A99" w14:paraId="387914D2" w14:textId="77777777" w:rsidTr="00D176C3">
        <w:trPr>
          <w:trHeight w:val="210"/>
        </w:trPr>
        <w:tc>
          <w:tcPr>
            <w:tcW w:w="2074" w:type="dxa"/>
            <w:tcBorders>
              <w:top w:val="nil"/>
              <w:left w:val="nil"/>
              <w:bottom w:val="nil"/>
              <w:right w:val="nil"/>
            </w:tcBorders>
          </w:tcPr>
          <w:p w14:paraId="05DB5C48" w14:textId="77777777" w:rsidR="002D4DBF" w:rsidRPr="00EF7A99" w:rsidRDefault="002D4DBF" w:rsidP="00D176C3">
            <w:pPr>
              <w:widowControl w:val="0"/>
              <w:spacing w:after="0" w:line="240" w:lineRule="auto"/>
              <w:rPr>
                <w:sz w:val="18"/>
                <w:szCs w:val="18"/>
              </w:rPr>
            </w:pPr>
            <w:r w:rsidRPr="00EF7A99">
              <w:rPr>
                <w:sz w:val="18"/>
                <w:szCs w:val="18"/>
              </w:rPr>
              <w:t>school</w:t>
            </w:r>
          </w:p>
        </w:tc>
        <w:tc>
          <w:tcPr>
            <w:tcW w:w="1483" w:type="dxa"/>
          </w:tcPr>
          <w:p w14:paraId="4B6FDED8" w14:textId="77777777" w:rsidR="002D4DBF" w:rsidRPr="00E41843" w:rsidRDefault="002D4DBF" w:rsidP="00D176C3">
            <w:pPr>
              <w:widowControl w:val="0"/>
              <w:spacing w:after="0" w:line="240" w:lineRule="auto"/>
              <w:jc w:val="center"/>
              <w:rPr>
                <w:sz w:val="18"/>
                <w:szCs w:val="18"/>
              </w:rPr>
            </w:pPr>
            <w:r w:rsidRPr="00FF66DD">
              <w:rPr>
                <w:sz w:val="18"/>
                <w:szCs w:val="18"/>
              </w:rPr>
              <w:t>-0.0781</w:t>
            </w:r>
            <w:r w:rsidRPr="00FF66DD">
              <w:rPr>
                <w:sz w:val="18"/>
                <w:szCs w:val="18"/>
                <w:vertAlign w:val="superscript"/>
              </w:rPr>
              <w:t>*</w:t>
            </w:r>
          </w:p>
        </w:tc>
        <w:tc>
          <w:tcPr>
            <w:tcW w:w="1483" w:type="dxa"/>
          </w:tcPr>
          <w:p w14:paraId="1DC4D026" w14:textId="77777777" w:rsidR="002D4DBF" w:rsidRPr="00EF7A99" w:rsidRDefault="002D4DBF" w:rsidP="00D176C3">
            <w:pPr>
              <w:widowControl w:val="0"/>
              <w:spacing w:after="0" w:line="240" w:lineRule="auto"/>
              <w:jc w:val="center"/>
              <w:rPr>
                <w:sz w:val="18"/>
                <w:szCs w:val="18"/>
              </w:rPr>
            </w:pPr>
            <w:r w:rsidRPr="00FF66DD">
              <w:rPr>
                <w:sz w:val="18"/>
                <w:szCs w:val="18"/>
              </w:rPr>
              <w:t>-0.0608</w:t>
            </w:r>
          </w:p>
        </w:tc>
        <w:tc>
          <w:tcPr>
            <w:tcW w:w="1483" w:type="dxa"/>
          </w:tcPr>
          <w:p w14:paraId="227206D1" w14:textId="77777777" w:rsidR="002D4DBF" w:rsidRPr="00EF7A99" w:rsidRDefault="002D4DBF" w:rsidP="00D176C3">
            <w:pPr>
              <w:widowControl w:val="0"/>
              <w:spacing w:after="0" w:line="240" w:lineRule="auto"/>
              <w:jc w:val="center"/>
              <w:rPr>
                <w:sz w:val="18"/>
                <w:szCs w:val="18"/>
              </w:rPr>
            </w:pPr>
            <w:r w:rsidRPr="00FF66DD">
              <w:rPr>
                <w:sz w:val="18"/>
                <w:szCs w:val="18"/>
              </w:rPr>
              <w:t>-0.0656</w:t>
            </w:r>
            <w:r w:rsidRPr="00FF66DD">
              <w:rPr>
                <w:sz w:val="18"/>
                <w:szCs w:val="18"/>
                <w:vertAlign w:val="superscript"/>
              </w:rPr>
              <w:t>*</w:t>
            </w:r>
          </w:p>
        </w:tc>
        <w:tc>
          <w:tcPr>
            <w:tcW w:w="1483" w:type="dxa"/>
            <w:tcBorders>
              <w:top w:val="nil"/>
              <w:left w:val="nil"/>
              <w:bottom w:val="nil"/>
              <w:right w:val="nil"/>
            </w:tcBorders>
          </w:tcPr>
          <w:p w14:paraId="0B7C3E92" w14:textId="77777777" w:rsidR="002D4DBF" w:rsidRPr="00EF7A99" w:rsidRDefault="002D4DBF" w:rsidP="00D176C3">
            <w:pPr>
              <w:widowControl w:val="0"/>
              <w:spacing w:after="0" w:line="240" w:lineRule="auto"/>
              <w:jc w:val="center"/>
              <w:rPr>
                <w:sz w:val="18"/>
                <w:szCs w:val="18"/>
              </w:rPr>
            </w:pPr>
            <w:r w:rsidRPr="00FF66DD">
              <w:rPr>
                <w:sz w:val="18"/>
                <w:szCs w:val="18"/>
              </w:rPr>
              <w:t>-0.0631</w:t>
            </w:r>
          </w:p>
        </w:tc>
      </w:tr>
      <w:tr w:rsidR="002D4DBF" w:rsidRPr="00EF7A99" w14:paraId="019CD38D" w14:textId="77777777" w:rsidTr="00D176C3">
        <w:trPr>
          <w:trHeight w:val="224"/>
        </w:trPr>
        <w:tc>
          <w:tcPr>
            <w:tcW w:w="2074" w:type="dxa"/>
            <w:tcBorders>
              <w:top w:val="nil"/>
              <w:left w:val="nil"/>
              <w:bottom w:val="nil"/>
              <w:right w:val="nil"/>
            </w:tcBorders>
          </w:tcPr>
          <w:p w14:paraId="18209575" w14:textId="77777777" w:rsidR="002D4DBF" w:rsidRPr="00EF7A99" w:rsidRDefault="002D4DBF" w:rsidP="00D176C3">
            <w:pPr>
              <w:widowControl w:val="0"/>
              <w:spacing w:after="0" w:line="240" w:lineRule="auto"/>
              <w:rPr>
                <w:sz w:val="18"/>
                <w:szCs w:val="18"/>
              </w:rPr>
            </w:pPr>
          </w:p>
        </w:tc>
        <w:tc>
          <w:tcPr>
            <w:tcW w:w="1483" w:type="dxa"/>
          </w:tcPr>
          <w:p w14:paraId="351262D3" w14:textId="77777777" w:rsidR="002D4DBF" w:rsidRPr="00E41843" w:rsidRDefault="002D4DBF" w:rsidP="00D176C3">
            <w:pPr>
              <w:widowControl w:val="0"/>
              <w:spacing w:after="0" w:line="240" w:lineRule="auto"/>
              <w:jc w:val="center"/>
              <w:rPr>
                <w:sz w:val="18"/>
                <w:szCs w:val="18"/>
              </w:rPr>
            </w:pPr>
            <w:r w:rsidRPr="00FF66DD">
              <w:rPr>
                <w:sz w:val="18"/>
                <w:szCs w:val="18"/>
              </w:rPr>
              <w:t>(0.0412)</w:t>
            </w:r>
          </w:p>
        </w:tc>
        <w:tc>
          <w:tcPr>
            <w:tcW w:w="1483" w:type="dxa"/>
          </w:tcPr>
          <w:p w14:paraId="1D6610C5" w14:textId="77777777" w:rsidR="002D4DBF" w:rsidRPr="00EF7A99" w:rsidRDefault="002D4DBF" w:rsidP="00D176C3">
            <w:pPr>
              <w:widowControl w:val="0"/>
              <w:spacing w:after="0" w:line="240" w:lineRule="auto"/>
              <w:jc w:val="center"/>
              <w:rPr>
                <w:sz w:val="18"/>
                <w:szCs w:val="18"/>
              </w:rPr>
            </w:pPr>
            <w:r w:rsidRPr="00FF66DD">
              <w:rPr>
                <w:sz w:val="18"/>
                <w:szCs w:val="18"/>
              </w:rPr>
              <w:t>(0.0398)</w:t>
            </w:r>
          </w:p>
        </w:tc>
        <w:tc>
          <w:tcPr>
            <w:tcW w:w="1483" w:type="dxa"/>
          </w:tcPr>
          <w:p w14:paraId="6F9E206B" w14:textId="77777777" w:rsidR="002D4DBF" w:rsidRPr="00EF7A99" w:rsidRDefault="002D4DBF" w:rsidP="00D176C3">
            <w:pPr>
              <w:widowControl w:val="0"/>
              <w:spacing w:after="0" w:line="240" w:lineRule="auto"/>
              <w:jc w:val="center"/>
              <w:rPr>
                <w:sz w:val="18"/>
                <w:szCs w:val="18"/>
              </w:rPr>
            </w:pPr>
            <w:r w:rsidRPr="00FF66DD">
              <w:rPr>
                <w:sz w:val="18"/>
                <w:szCs w:val="18"/>
              </w:rPr>
              <w:t>(0.0389)</w:t>
            </w:r>
          </w:p>
        </w:tc>
        <w:tc>
          <w:tcPr>
            <w:tcW w:w="1483" w:type="dxa"/>
            <w:tcBorders>
              <w:top w:val="nil"/>
              <w:left w:val="nil"/>
              <w:bottom w:val="nil"/>
              <w:right w:val="nil"/>
            </w:tcBorders>
          </w:tcPr>
          <w:p w14:paraId="204E9452" w14:textId="77777777" w:rsidR="002D4DBF" w:rsidRPr="00EF7A99" w:rsidRDefault="002D4DBF" w:rsidP="00D176C3">
            <w:pPr>
              <w:widowControl w:val="0"/>
              <w:spacing w:after="0" w:line="240" w:lineRule="auto"/>
              <w:jc w:val="center"/>
              <w:rPr>
                <w:sz w:val="18"/>
                <w:szCs w:val="18"/>
              </w:rPr>
            </w:pPr>
            <w:r w:rsidRPr="00FF66DD">
              <w:rPr>
                <w:sz w:val="18"/>
                <w:szCs w:val="18"/>
              </w:rPr>
              <w:t>(0.0389)</w:t>
            </w:r>
          </w:p>
        </w:tc>
      </w:tr>
      <w:tr w:rsidR="002D4DBF" w:rsidRPr="00EF7A99" w14:paraId="06C226C5" w14:textId="77777777" w:rsidTr="00D176C3">
        <w:trPr>
          <w:trHeight w:val="224"/>
        </w:trPr>
        <w:tc>
          <w:tcPr>
            <w:tcW w:w="2074" w:type="dxa"/>
            <w:tcBorders>
              <w:top w:val="nil"/>
              <w:left w:val="nil"/>
              <w:bottom w:val="nil"/>
              <w:right w:val="nil"/>
            </w:tcBorders>
          </w:tcPr>
          <w:p w14:paraId="786C7FD1" w14:textId="77777777" w:rsidR="002D4DBF" w:rsidRPr="00EF7A99" w:rsidRDefault="002D4DBF" w:rsidP="00D176C3">
            <w:pPr>
              <w:widowControl w:val="0"/>
              <w:spacing w:after="0" w:line="240" w:lineRule="auto"/>
              <w:rPr>
                <w:sz w:val="18"/>
                <w:szCs w:val="18"/>
              </w:rPr>
            </w:pPr>
            <w:proofErr w:type="spellStart"/>
            <w:r w:rsidRPr="00EF7A99">
              <w:rPr>
                <w:sz w:val="18"/>
                <w:szCs w:val="18"/>
              </w:rPr>
              <w:lastRenderedPageBreak/>
              <w:t>risk_aversion</w:t>
            </w:r>
            <w:proofErr w:type="spellEnd"/>
          </w:p>
        </w:tc>
        <w:tc>
          <w:tcPr>
            <w:tcW w:w="1483" w:type="dxa"/>
          </w:tcPr>
          <w:p w14:paraId="75706C96" w14:textId="77777777" w:rsidR="002D4DBF" w:rsidRPr="00E41843" w:rsidRDefault="002D4DBF" w:rsidP="00D176C3">
            <w:pPr>
              <w:widowControl w:val="0"/>
              <w:spacing w:after="0" w:line="240" w:lineRule="auto"/>
              <w:jc w:val="center"/>
              <w:rPr>
                <w:sz w:val="18"/>
                <w:szCs w:val="18"/>
              </w:rPr>
            </w:pPr>
            <w:r w:rsidRPr="00FF66DD">
              <w:rPr>
                <w:sz w:val="18"/>
                <w:szCs w:val="18"/>
              </w:rPr>
              <w:t>-0.391</w:t>
            </w:r>
            <w:r w:rsidRPr="00FF66DD">
              <w:rPr>
                <w:sz w:val="18"/>
                <w:szCs w:val="18"/>
                <w:vertAlign w:val="superscript"/>
              </w:rPr>
              <w:t>***</w:t>
            </w:r>
          </w:p>
        </w:tc>
        <w:tc>
          <w:tcPr>
            <w:tcW w:w="1483" w:type="dxa"/>
          </w:tcPr>
          <w:p w14:paraId="75029F04" w14:textId="77777777" w:rsidR="002D4DBF" w:rsidRPr="00EF7A99" w:rsidRDefault="002D4DBF" w:rsidP="00D176C3">
            <w:pPr>
              <w:widowControl w:val="0"/>
              <w:spacing w:after="0" w:line="240" w:lineRule="auto"/>
              <w:jc w:val="center"/>
              <w:rPr>
                <w:sz w:val="18"/>
                <w:szCs w:val="18"/>
              </w:rPr>
            </w:pPr>
            <w:r w:rsidRPr="00FF66DD">
              <w:rPr>
                <w:sz w:val="18"/>
                <w:szCs w:val="18"/>
              </w:rPr>
              <w:t>-0.384</w:t>
            </w:r>
            <w:r w:rsidRPr="00FF66DD">
              <w:rPr>
                <w:sz w:val="18"/>
                <w:szCs w:val="18"/>
                <w:vertAlign w:val="superscript"/>
              </w:rPr>
              <w:t>***</w:t>
            </w:r>
          </w:p>
        </w:tc>
        <w:tc>
          <w:tcPr>
            <w:tcW w:w="1483" w:type="dxa"/>
          </w:tcPr>
          <w:p w14:paraId="009B4548" w14:textId="77777777" w:rsidR="002D4DBF" w:rsidRPr="00EF7A99" w:rsidRDefault="002D4DBF" w:rsidP="00D176C3">
            <w:pPr>
              <w:widowControl w:val="0"/>
              <w:spacing w:after="0" w:line="240" w:lineRule="auto"/>
              <w:jc w:val="center"/>
              <w:rPr>
                <w:sz w:val="18"/>
                <w:szCs w:val="18"/>
              </w:rPr>
            </w:pPr>
            <w:r w:rsidRPr="00FF66DD">
              <w:rPr>
                <w:sz w:val="18"/>
                <w:szCs w:val="18"/>
              </w:rPr>
              <w:t>-0.380</w:t>
            </w:r>
            <w:r w:rsidRPr="00FF66DD">
              <w:rPr>
                <w:sz w:val="18"/>
                <w:szCs w:val="18"/>
                <w:vertAlign w:val="superscript"/>
              </w:rPr>
              <w:t>***</w:t>
            </w:r>
          </w:p>
        </w:tc>
        <w:tc>
          <w:tcPr>
            <w:tcW w:w="1483" w:type="dxa"/>
            <w:tcBorders>
              <w:top w:val="nil"/>
              <w:left w:val="nil"/>
              <w:bottom w:val="nil"/>
              <w:right w:val="nil"/>
            </w:tcBorders>
          </w:tcPr>
          <w:p w14:paraId="5FBD9320" w14:textId="77777777" w:rsidR="002D4DBF" w:rsidRPr="00EF7A99" w:rsidRDefault="002D4DBF" w:rsidP="00D176C3">
            <w:pPr>
              <w:widowControl w:val="0"/>
              <w:spacing w:after="0" w:line="240" w:lineRule="auto"/>
              <w:jc w:val="center"/>
              <w:rPr>
                <w:sz w:val="18"/>
                <w:szCs w:val="18"/>
              </w:rPr>
            </w:pPr>
            <w:r w:rsidRPr="00FF66DD">
              <w:rPr>
                <w:sz w:val="18"/>
                <w:szCs w:val="18"/>
              </w:rPr>
              <w:t>-0.377</w:t>
            </w:r>
            <w:r w:rsidRPr="00FF66DD">
              <w:rPr>
                <w:sz w:val="18"/>
                <w:szCs w:val="18"/>
                <w:vertAlign w:val="superscript"/>
              </w:rPr>
              <w:t>***</w:t>
            </w:r>
          </w:p>
        </w:tc>
      </w:tr>
      <w:tr w:rsidR="002D4DBF" w:rsidRPr="00EF7A99" w14:paraId="534B62C4" w14:textId="77777777" w:rsidTr="00D176C3">
        <w:trPr>
          <w:trHeight w:val="210"/>
        </w:trPr>
        <w:tc>
          <w:tcPr>
            <w:tcW w:w="2074" w:type="dxa"/>
            <w:tcBorders>
              <w:top w:val="nil"/>
              <w:left w:val="nil"/>
              <w:bottom w:val="nil"/>
              <w:right w:val="nil"/>
            </w:tcBorders>
          </w:tcPr>
          <w:p w14:paraId="615600F9" w14:textId="77777777" w:rsidR="002D4DBF" w:rsidRPr="00EF7A99" w:rsidRDefault="002D4DBF" w:rsidP="00D176C3">
            <w:pPr>
              <w:widowControl w:val="0"/>
              <w:spacing w:after="0" w:line="240" w:lineRule="auto"/>
              <w:rPr>
                <w:sz w:val="18"/>
                <w:szCs w:val="18"/>
              </w:rPr>
            </w:pPr>
          </w:p>
        </w:tc>
        <w:tc>
          <w:tcPr>
            <w:tcW w:w="1483" w:type="dxa"/>
          </w:tcPr>
          <w:p w14:paraId="3B702D25" w14:textId="77777777" w:rsidR="002D4DBF" w:rsidRPr="00E41843" w:rsidRDefault="002D4DBF" w:rsidP="00D176C3">
            <w:pPr>
              <w:widowControl w:val="0"/>
              <w:spacing w:after="0" w:line="240" w:lineRule="auto"/>
              <w:jc w:val="center"/>
              <w:rPr>
                <w:sz w:val="18"/>
                <w:szCs w:val="18"/>
              </w:rPr>
            </w:pPr>
            <w:r w:rsidRPr="00FF66DD">
              <w:rPr>
                <w:sz w:val="18"/>
                <w:szCs w:val="18"/>
              </w:rPr>
              <w:t>(0.0396)</w:t>
            </w:r>
          </w:p>
        </w:tc>
        <w:tc>
          <w:tcPr>
            <w:tcW w:w="1483" w:type="dxa"/>
          </w:tcPr>
          <w:p w14:paraId="5980B25E" w14:textId="77777777" w:rsidR="002D4DBF" w:rsidRPr="00EF7A99" w:rsidRDefault="002D4DBF" w:rsidP="00D176C3">
            <w:pPr>
              <w:widowControl w:val="0"/>
              <w:spacing w:after="0" w:line="240" w:lineRule="auto"/>
              <w:jc w:val="center"/>
              <w:rPr>
                <w:sz w:val="18"/>
                <w:szCs w:val="18"/>
              </w:rPr>
            </w:pPr>
            <w:r w:rsidRPr="00FF66DD">
              <w:rPr>
                <w:sz w:val="18"/>
                <w:szCs w:val="18"/>
              </w:rPr>
              <w:t>(0.0372)</w:t>
            </w:r>
          </w:p>
        </w:tc>
        <w:tc>
          <w:tcPr>
            <w:tcW w:w="1483" w:type="dxa"/>
          </w:tcPr>
          <w:p w14:paraId="39479664" w14:textId="77777777" w:rsidR="002D4DBF" w:rsidRPr="00EF7A99" w:rsidRDefault="002D4DBF" w:rsidP="00D176C3">
            <w:pPr>
              <w:widowControl w:val="0"/>
              <w:spacing w:after="0" w:line="240" w:lineRule="auto"/>
              <w:jc w:val="center"/>
              <w:rPr>
                <w:sz w:val="18"/>
                <w:szCs w:val="18"/>
              </w:rPr>
            </w:pPr>
            <w:r w:rsidRPr="00FF66DD">
              <w:rPr>
                <w:sz w:val="18"/>
                <w:szCs w:val="18"/>
              </w:rPr>
              <w:t>(0.0368)</w:t>
            </w:r>
          </w:p>
        </w:tc>
        <w:tc>
          <w:tcPr>
            <w:tcW w:w="1483" w:type="dxa"/>
            <w:tcBorders>
              <w:top w:val="nil"/>
              <w:left w:val="nil"/>
              <w:bottom w:val="nil"/>
              <w:right w:val="nil"/>
            </w:tcBorders>
          </w:tcPr>
          <w:p w14:paraId="0A6156CB" w14:textId="77777777" w:rsidR="002D4DBF" w:rsidRPr="00EF7A99" w:rsidRDefault="002D4DBF" w:rsidP="00D176C3">
            <w:pPr>
              <w:widowControl w:val="0"/>
              <w:spacing w:after="0" w:line="240" w:lineRule="auto"/>
              <w:jc w:val="center"/>
              <w:rPr>
                <w:sz w:val="18"/>
                <w:szCs w:val="18"/>
              </w:rPr>
            </w:pPr>
            <w:r w:rsidRPr="00FF66DD">
              <w:rPr>
                <w:sz w:val="18"/>
                <w:szCs w:val="18"/>
              </w:rPr>
              <w:t>(0.0368)</w:t>
            </w:r>
          </w:p>
        </w:tc>
      </w:tr>
      <w:tr w:rsidR="002D4DBF" w:rsidRPr="00EF7A99" w14:paraId="7889FE3D" w14:textId="77777777" w:rsidTr="00D176C3">
        <w:trPr>
          <w:trHeight w:val="210"/>
        </w:trPr>
        <w:tc>
          <w:tcPr>
            <w:tcW w:w="2074" w:type="dxa"/>
            <w:tcBorders>
              <w:top w:val="nil"/>
              <w:left w:val="nil"/>
              <w:bottom w:val="nil"/>
              <w:right w:val="nil"/>
            </w:tcBorders>
          </w:tcPr>
          <w:p w14:paraId="0E18DBD0" w14:textId="77777777" w:rsidR="002D4DBF" w:rsidRPr="00EF7A99" w:rsidRDefault="002D4DBF" w:rsidP="00D176C3">
            <w:pPr>
              <w:widowControl w:val="0"/>
              <w:spacing w:after="0" w:line="240" w:lineRule="auto"/>
              <w:rPr>
                <w:sz w:val="18"/>
                <w:szCs w:val="18"/>
              </w:rPr>
            </w:pPr>
            <w:r w:rsidRPr="00EF7A99">
              <w:rPr>
                <w:sz w:val="18"/>
                <w:szCs w:val="18"/>
              </w:rPr>
              <w:t>working</w:t>
            </w:r>
          </w:p>
        </w:tc>
        <w:tc>
          <w:tcPr>
            <w:tcW w:w="1483" w:type="dxa"/>
          </w:tcPr>
          <w:p w14:paraId="6AB56F89" w14:textId="77777777" w:rsidR="002D4DBF" w:rsidRPr="00E41843" w:rsidRDefault="002D4DBF" w:rsidP="00D176C3">
            <w:pPr>
              <w:widowControl w:val="0"/>
              <w:spacing w:after="0" w:line="240" w:lineRule="auto"/>
              <w:jc w:val="center"/>
              <w:rPr>
                <w:sz w:val="18"/>
                <w:szCs w:val="18"/>
              </w:rPr>
            </w:pPr>
            <w:r w:rsidRPr="00FF66DD">
              <w:rPr>
                <w:sz w:val="18"/>
                <w:szCs w:val="18"/>
              </w:rPr>
              <w:t>0.154</w:t>
            </w:r>
            <w:r w:rsidRPr="00FF66DD">
              <w:rPr>
                <w:sz w:val="18"/>
                <w:szCs w:val="18"/>
                <w:vertAlign w:val="superscript"/>
              </w:rPr>
              <w:t>*</w:t>
            </w:r>
          </w:p>
        </w:tc>
        <w:tc>
          <w:tcPr>
            <w:tcW w:w="1483" w:type="dxa"/>
          </w:tcPr>
          <w:p w14:paraId="4D84C4B8" w14:textId="77777777" w:rsidR="002D4DBF" w:rsidRPr="00EF7A99" w:rsidRDefault="002D4DBF" w:rsidP="00D176C3">
            <w:pPr>
              <w:widowControl w:val="0"/>
              <w:spacing w:after="0" w:line="240" w:lineRule="auto"/>
              <w:jc w:val="center"/>
              <w:rPr>
                <w:sz w:val="18"/>
                <w:szCs w:val="18"/>
              </w:rPr>
            </w:pPr>
            <w:r w:rsidRPr="00FF66DD">
              <w:rPr>
                <w:sz w:val="18"/>
                <w:szCs w:val="18"/>
              </w:rPr>
              <w:t>0.0795</w:t>
            </w:r>
          </w:p>
        </w:tc>
        <w:tc>
          <w:tcPr>
            <w:tcW w:w="1483" w:type="dxa"/>
          </w:tcPr>
          <w:p w14:paraId="797B9A89" w14:textId="77777777" w:rsidR="002D4DBF" w:rsidRPr="00EF7A99" w:rsidRDefault="002D4DBF" w:rsidP="00D176C3">
            <w:pPr>
              <w:widowControl w:val="0"/>
              <w:spacing w:after="0" w:line="240" w:lineRule="auto"/>
              <w:jc w:val="center"/>
              <w:rPr>
                <w:sz w:val="18"/>
                <w:szCs w:val="18"/>
              </w:rPr>
            </w:pPr>
            <w:r w:rsidRPr="00FF66DD">
              <w:rPr>
                <w:sz w:val="18"/>
                <w:szCs w:val="18"/>
              </w:rPr>
              <w:t>0.0737</w:t>
            </w:r>
          </w:p>
        </w:tc>
        <w:tc>
          <w:tcPr>
            <w:tcW w:w="1483" w:type="dxa"/>
            <w:tcBorders>
              <w:top w:val="nil"/>
              <w:left w:val="nil"/>
              <w:bottom w:val="nil"/>
              <w:right w:val="nil"/>
            </w:tcBorders>
          </w:tcPr>
          <w:p w14:paraId="15E475DB" w14:textId="77777777" w:rsidR="002D4DBF" w:rsidRPr="00EF7A99" w:rsidRDefault="002D4DBF" w:rsidP="00D176C3">
            <w:pPr>
              <w:widowControl w:val="0"/>
              <w:spacing w:after="0" w:line="240" w:lineRule="auto"/>
              <w:jc w:val="center"/>
              <w:rPr>
                <w:sz w:val="18"/>
                <w:szCs w:val="18"/>
              </w:rPr>
            </w:pPr>
            <w:r w:rsidRPr="00FF66DD">
              <w:rPr>
                <w:sz w:val="18"/>
                <w:szCs w:val="18"/>
              </w:rPr>
              <w:t>0.0738</w:t>
            </w:r>
          </w:p>
        </w:tc>
      </w:tr>
      <w:tr w:rsidR="002D4DBF" w:rsidRPr="00EF7A99" w14:paraId="71B58DCC" w14:textId="77777777" w:rsidTr="00D176C3">
        <w:trPr>
          <w:trHeight w:val="224"/>
        </w:trPr>
        <w:tc>
          <w:tcPr>
            <w:tcW w:w="2074" w:type="dxa"/>
            <w:tcBorders>
              <w:top w:val="nil"/>
              <w:left w:val="nil"/>
              <w:bottom w:val="nil"/>
              <w:right w:val="nil"/>
            </w:tcBorders>
          </w:tcPr>
          <w:p w14:paraId="60EB6664" w14:textId="77777777" w:rsidR="002D4DBF" w:rsidRPr="00EF7A99" w:rsidRDefault="002D4DBF" w:rsidP="00D176C3">
            <w:pPr>
              <w:widowControl w:val="0"/>
              <w:spacing w:after="0" w:line="240" w:lineRule="auto"/>
              <w:rPr>
                <w:sz w:val="18"/>
                <w:szCs w:val="18"/>
              </w:rPr>
            </w:pPr>
          </w:p>
        </w:tc>
        <w:tc>
          <w:tcPr>
            <w:tcW w:w="1483" w:type="dxa"/>
          </w:tcPr>
          <w:p w14:paraId="41C3EA76" w14:textId="77777777" w:rsidR="002D4DBF" w:rsidRPr="00E41843" w:rsidRDefault="002D4DBF" w:rsidP="00D176C3">
            <w:pPr>
              <w:widowControl w:val="0"/>
              <w:spacing w:after="0" w:line="240" w:lineRule="auto"/>
              <w:jc w:val="center"/>
              <w:rPr>
                <w:sz w:val="18"/>
                <w:szCs w:val="18"/>
              </w:rPr>
            </w:pPr>
            <w:r w:rsidRPr="00FF66DD">
              <w:rPr>
                <w:sz w:val="18"/>
                <w:szCs w:val="18"/>
              </w:rPr>
              <w:t>(0.0850)</w:t>
            </w:r>
          </w:p>
        </w:tc>
        <w:tc>
          <w:tcPr>
            <w:tcW w:w="1483" w:type="dxa"/>
          </w:tcPr>
          <w:p w14:paraId="14068C6F" w14:textId="77777777" w:rsidR="002D4DBF" w:rsidRPr="00EF7A99" w:rsidRDefault="002D4DBF" w:rsidP="00D176C3">
            <w:pPr>
              <w:widowControl w:val="0"/>
              <w:spacing w:after="0" w:line="240" w:lineRule="auto"/>
              <w:jc w:val="center"/>
              <w:rPr>
                <w:sz w:val="18"/>
                <w:szCs w:val="18"/>
              </w:rPr>
            </w:pPr>
            <w:r w:rsidRPr="00FF66DD">
              <w:rPr>
                <w:sz w:val="18"/>
                <w:szCs w:val="18"/>
              </w:rPr>
              <w:t>(0.0828)</w:t>
            </w:r>
          </w:p>
        </w:tc>
        <w:tc>
          <w:tcPr>
            <w:tcW w:w="1483" w:type="dxa"/>
          </w:tcPr>
          <w:p w14:paraId="5A463073" w14:textId="77777777" w:rsidR="002D4DBF" w:rsidRPr="00EF7A99" w:rsidRDefault="002D4DBF" w:rsidP="00D176C3">
            <w:pPr>
              <w:widowControl w:val="0"/>
              <w:spacing w:after="0" w:line="240" w:lineRule="auto"/>
              <w:jc w:val="center"/>
              <w:rPr>
                <w:sz w:val="18"/>
                <w:szCs w:val="18"/>
              </w:rPr>
            </w:pPr>
            <w:r w:rsidRPr="00FF66DD">
              <w:rPr>
                <w:sz w:val="18"/>
                <w:szCs w:val="18"/>
              </w:rPr>
              <w:t>(0.0823)</w:t>
            </w:r>
          </w:p>
        </w:tc>
        <w:tc>
          <w:tcPr>
            <w:tcW w:w="1483" w:type="dxa"/>
            <w:tcBorders>
              <w:top w:val="nil"/>
              <w:left w:val="nil"/>
              <w:bottom w:val="nil"/>
              <w:right w:val="nil"/>
            </w:tcBorders>
          </w:tcPr>
          <w:p w14:paraId="51BD9979" w14:textId="77777777" w:rsidR="002D4DBF" w:rsidRPr="00EF7A99" w:rsidRDefault="002D4DBF" w:rsidP="00D176C3">
            <w:pPr>
              <w:widowControl w:val="0"/>
              <w:spacing w:after="0" w:line="240" w:lineRule="auto"/>
              <w:jc w:val="center"/>
              <w:rPr>
                <w:sz w:val="18"/>
                <w:szCs w:val="18"/>
              </w:rPr>
            </w:pPr>
            <w:r w:rsidRPr="00FF66DD">
              <w:rPr>
                <w:sz w:val="18"/>
                <w:szCs w:val="18"/>
              </w:rPr>
              <w:t>(0.0822)</w:t>
            </w:r>
          </w:p>
        </w:tc>
      </w:tr>
      <w:tr w:rsidR="002D4DBF" w:rsidRPr="00EF7A99" w14:paraId="44C068A9" w14:textId="77777777" w:rsidTr="00D176C3">
        <w:trPr>
          <w:trHeight w:val="224"/>
        </w:trPr>
        <w:tc>
          <w:tcPr>
            <w:tcW w:w="2074" w:type="dxa"/>
            <w:tcBorders>
              <w:top w:val="nil"/>
              <w:left w:val="nil"/>
              <w:bottom w:val="nil"/>
              <w:right w:val="nil"/>
            </w:tcBorders>
          </w:tcPr>
          <w:p w14:paraId="5D0DB8F4" w14:textId="77777777" w:rsidR="002D4DBF" w:rsidRPr="00EF7A99" w:rsidRDefault="002D4DBF" w:rsidP="00D176C3">
            <w:pPr>
              <w:widowControl w:val="0"/>
              <w:spacing w:after="0" w:line="240" w:lineRule="auto"/>
              <w:rPr>
                <w:sz w:val="18"/>
                <w:szCs w:val="18"/>
              </w:rPr>
            </w:pPr>
            <w:proofErr w:type="spellStart"/>
            <w:r w:rsidRPr="00EF7A99">
              <w:rPr>
                <w:sz w:val="18"/>
                <w:szCs w:val="18"/>
              </w:rPr>
              <w:t>christian</w:t>
            </w:r>
            <w:proofErr w:type="spellEnd"/>
          </w:p>
        </w:tc>
        <w:tc>
          <w:tcPr>
            <w:tcW w:w="1483" w:type="dxa"/>
          </w:tcPr>
          <w:p w14:paraId="727D4D91" w14:textId="77777777" w:rsidR="002D4DBF" w:rsidRPr="00E41843" w:rsidRDefault="002D4DBF" w:rsidP="00D176C3">
            <w:pPr>
              <w:widowControl w:val="0"/>
              <w:spacing w:after="0" w:line="240" w:lineRule="auto"/>
              <w:jc w:val="center"/>
              <w:rPr>
                <w:sz w:val="18"/>
                <w:szCs w:val="18"/>
              </w:rPr>
            </w:pPr>
            <w:r w:rsidRPr="00FF66DD">
              <w:rPr>
                <w:sz w:val="18"/>
                <w:szCs w:val="18"/>
              </w:rPr>
              <w:t>-0.0494</w:t>
            </w:r>
          </w:p>
        </w:tc>
        <w:tc>
          <w:tcPr>
            <w:tcW w:w="1483" w:type="dxa"/>
          </w:tcPr>
          <w:p w14:paraId="4C15A737" w14:textId="77777777" w:rsidR="002D4DBF" w:rsidRPr="00EF7A99" w:rsidRDefault="002D4DBF" w:rsidP="00D176C3">
            <w:pPr>
              <w:widowControl w:val="0"/>
              <w:spacing w:after="0" w:line="240" w:lineRule="auto"/>
              <w:jc w:val="center"/>
              <w:rPr>
                <w:sz w:val="18"/>
                <w:szCs w:val="18"/>
              </w:rPr>
            </w:pPr>
            <w:r w:rsidRPr="00FF66DD">
              <w:rPr>
                <w:sz w:val="18"/>
                <w:szCs w:val="18"/>
              </w:rPr>
              <w:t>-0.0852</w:t>
            </w:r>
          </w:p>
        </w:tc>
        <w:tc>
          <w:tcPr>
            <w:tcW w:w="1483" w:type="dxa"/>
          </w:tcPr>
          <w:p w14:paraId="75BCC66A" w14:textId="77777777" w:rsidR="002D4DBF" w:rsidRPr="00EF7A99" w:rsidRDefault="002D4DBF" w:rsidP="00D176C3">
            <w:pPr>
              <w:widowControl w:val="0"/>
              <w:spacing w:after="0" w:line="240" w:lineRule="auto"/>
              <w:jc w:val="center"/>
              <w:rPr>
                <w:sz w:val="18"/>
                <w:szCs w:val="18"/>
              </w:rPr>
            </w:pPr>
            <w:r w:rsidRPr="00FF66DD">
              <w:rPr>
                <w:sz w:val="18"/>
                <w:szCs w:val="18"/>
              </w:rPr>
              <w:t>-0.0879</w:t>
            </w:r>
          </w:p>
        </w:tc>
        <w:tc>
          <w:tcPr>
            <w:tcW w:w="1483" w:type="dxa"/>
            <w:tcBorders>
              <w:top w:val="nil"/>
              <w:left w:val="nil"/>
              <w:bottom w:val="nil"/>
              <w:right w:val="nil"/>
            </w:tcBorders>
          </w:tcPr>
          <w:p w14:paraId="6614BDC0" w14:textId="77777777" w:rsidR="002D4DBF" w:rsidRPr="00EF7A99" w:rsidRDefault="002D4DBF" w:rsidP="00D176C3">
            <w:pPr>
              <w:widowControl w:val="0"/>
              <w:spacing w:after="0" w:line="240" w:lineRule="auto"/>
              <w:jc w:val="center"/>
              <w:rPr>
                <w:sz w:val="18"/>
                <w:szCs w:val="18"/>
              </w:rPr>
            </w:pPr>
            <w:r w:rsidRPr="00FF66DD">
              <w:rPr>
                <w:sz w:val="18"/>
                <w:szCs w:val="18"/>
              </w:rPr>
              <w:t>-0.106</w:t>
            </w:r>
          </w:p>
        </w:tc>
      </w:tr>
      <w:tr w:rsidR="002D4DBF" w:rsidRPr="00EF7A99" w14:paraId="6EB91119" w14:textId="77777777" w:rsidTr="00D176C3">
        <w:trPr>
          <w:trHeight w:val="210"/>
        </w:trPr>
        <w:tc>
          <w:tcPr>
            <w:tcW w:w="2074" w:type="dxa"/>
            <w:tcBorders>
              <w:top w:val="nil"/>
              <w:left w:val="nil"/>
              <w:bottom w:val="nil"/>
              <w:right w:val="nil"/>
            </w:tcBorders>
          </w:tcPr>
          <w:p w14:paraId="247BE32E" w14:textId="77777777" w:rsidR="002D4DBF" w:rsidRPr="00EF7A99" w:rsidRDefault="002D4DBF" w:rsidP="00D176C3">
            <w:pPr>
              <w:widowControl w:val="0"/>
              <w:spacing w:after="0" w:line="240" w:lineRule="auto"/>
              <w:rPr>
                <w:sz w:val="18"/>
                <w:szCs w:val="18"/>
              </w:rPr>
            </w:pPr>
          </w:p>
        </w:tc>
        <w:tc>
          <w:tcPr>
            <w:tcW w:w="1483" w:type="dxa"/>
          </w:tcPr>
          <w:p w14:paraId="3FC70FA3" w14:textId="77777777" w:rsidR="002D4DBF" w:rsidRPr="00E41843" w:rsidRDefault="002D4DBF" w:rsidP="00D176C3">
            <w:pPr>
              <w:widowControl w:val="0"/>
              <w:spacing w:after="0" w:line="240" w:lineRule="auto"/>
              <w:jc w:val="center"/>
              <w:rPr>
                <w:sz w:val="18"/>
                <w:szCs w:val="18"/>
              </w:rPr>
            </w:pPr>
            <w:r w:rsidRPr="00FF66DD">
              <w:rPr>
                <w:sz w:val="18"/>
                <w:szCs w:val="18"/>
              </w:rPr>
              <w:t>(0.142)</w:t>
            </w:r>
          </w:p>
        </w:tc>
        <w:tc>
          <w:tcPr>
            <w:tcW w:w="1483" w:type="dxa"/>
          </w:tcPr>
          <w:p w14:paraId="52AFB555" w14:textId="77777777" w:rsidR="002D4DBF" w:rsidRPr="00EF7A99" w:rsidRDefault="002D4DBF" w:rsidP="00D176C3">
            <w:pPr>
              <w:widowControl w:val="0"/>
              <w:spacing w:after="0" w:line="240" w:lineRule="auto"/>
              <w:jc w:val="center"/>
              <w:rPr>
                <w:sz w:val="18"/>
                <w:szCs w:val="18"/>
              </w:rPr>
            </w:pPr>
            <w:r w:rsidRPr="00FF66DD">
              <w:rPr>
                <w:sz w:val="18"/>
                <w:szCs w:val="18"/>
              </w:rPr>
              <w:t>(0.135)</w:t>
            </w:r>
          </w:p>
        </w:tc>
        <w:tc>
          <w:tcPr>
            <w:tcW w:w="1483" w:type="dxa"/>
          </w:tcPr>
          <w:p w14:paraId="39CC64E8" w14:textId="77777777" w:rsidR="002D4DBF" w:rsidRPr="00EF7A99" w:rsidRDefault="002D4DBF" w:rsidP="00D176C3">
            <w:pPr>
              <w:widowControl w:val="0"/>
              <w:spacing w:after="0" w:line="240" w:lineRule="auto"/>
              <w:jc w:val="center"/>
              <w:rPr>
                <w:sz w:val="18"/>
                <w:szCs w:val="18"/>
              </w:rPr>
            </w:pPr>
            <w:r w:rsidRPr="00FF66DD">
              <w:rPr>
                <w:sz w:val="18"/>
                <w:szCs w:val="18"/>
              </w:rPr>
              <w:t>(0.132)</w:t>
            </w:r>
          </w:p>
        </w:tc>
        <w:tc>
          <w:tcPr>
            <w:tcW w:w="1483" w:type="dxa"/>
            <w:tcBorders>
              <w:top w:val="nil"/>
              <w:left w:val="nil"/>
              <w:bottom w:val="nil"/>
              <w:right w:val="nil"/>
            </w:tcBorders>
          </w:tcPr>
          <w:p w14:paraId="7147E8C0" w14:textId="77777777" w:rsidR="002D4DBF" w:rsidRPr="00EF7A99" w:rsidRDefault="002D4DBF" w:rsidP="00D176C3">
            <w:pPr>
              <w:widowControl w:val="0"/>
              <w:spacing w:after="0" w:line="240" w:lineRule="auto"/>
              <w:jc w:val="center"/>
              <w:rPr>
                <w:sz w:val="18"/>
                <w:szCs w:val="18"/>
              </w:rPr>
            </w:pPr>
            <w:r w:rsidRPr="00FF66DD">
              <w:rPr>
                <w:sz w:val="18"/>
                <w:szCs w:val="18"/>
              </w:rPr>
              <w:t>(0.132)</w:t>
            </w:r>
          </w:p>
        </w:tc>
      </w:tr>
      <w:tr w:rsidR="002D4DBF" w:rsidRPr="00EF7A99" w14:paraId="077125B6" w14:textId="77777777" w:rsidTr="00D176C3">
        <w:trPr>
          <w:trHeight w:val="210"/>
        </w:trPr>
        <w:tc>
          <w:tcPr>
            <w:tcW w:w="2074" w:type="dxa"/>
            <w:tcBorders>
              <w:top w:val="nil"/>
              <w:left w:val="nil"/>
              <w:bottom w:val="nil"/>
              <w:right w:val="nil"/>
            </w:tcBorders>
          </w:tcPr>
          <w:p w14:paraId="4CD1D5F5" w14:textId="77777777" w:rsidR="002D4DBF" w:rsidRPr="00EF7A99" w:rsidRDefault="002D4DBF" w:rsidP="00D176C3">
            <w:pPr>
              <w:widowControl w:val="0"/>
              <w:spacing w:after="0" w:line="240" w:lineRule="auto"/>
              <w:rPr>
                <w:sz w:val="18"/>
                <w:szCs w:val="18"/>
              </w:rPr>
            </w:pPr>
            <w:proofErr w:type="spellStart"/>
            <w:r w:rsidRPr="00D42CB2">
              <w:rPr>
                <w:sz w:val="18"/>
                <w:szCs w:val="18"/>
              </w:rPr>
              <w:t>Jigjiga</w:t>
            </w:r>
            <w:proofErr w:type="spellEnd"/>
            <w:r w:rsidRPr="00D42CB2">
              <w:rPr>
                <w:sz w:val="18"/>
                <w:szCs w:val="18"/>
              </w:rPr>
              <w:t xml:space="preserve"> city</w:t>
            </w:r>
          </w:p>
        </w:tc>
        <w:tc>
          <w:tcPr>
            <w:tcW w:w="1483" w:type="dxa"/>
          </w:tcPr>
          <w:p w14:paraId="2909E4CF" w14:textId="77777777" w:rsidR="002D4DBF" w:rsidRPr="00E41843" w:rsidRDefault="002D4DBF" w:rsidP="00D176C3">
            <w:pPr>
              <w:widowControl w:val="0"/>
              <w:spacing w:after="0" w:line="240" w:lineRule="auto"/>
              <w:jc w:val="center"/>
              <w:rPr>
                <w:sz w:val="18"/>
                <w:szCs w:val="18"/>
              </w:rPr>
            </w:pPr>
            <w:r w:rsidRPr="00FF66DD">
              <w:rPr>
                <w:sz w:val="18"/>
                <w:szCs w:val="18"/>
              </w:rPr>
              <w:t>-0.0171</w:t>
            </w:r>
          </w:p>
        </w:tc>
        <w:tc>
          <w:tcPr>
            <w:tcW w:w="1483" w:type="dxa"/>
          </w:tcPr>
          <w:p w14:paraId="7B9B93A4" w14:textId="77777777" w:rsidR="002D4DBF" w:rsidRPr="00EF7A99" w:rsidRDefault="002D4DBF" w:rsidP="00D176C3">
            <w:pPr>
              <w:widowControl w:val="0"/>
              <w:spacing w:after="0" w:line="240" w:lineRule="auto"/>
              <w:jc w:val="center"/>
              <w:rPr>
                <w:sz w:val="18"/>
                <w:szCs w:val="18"/>
              </w:rPr>
            </w:pPr>
            <w:r w:rsidRPr="00FF66DD">
              <w:rPr>
                <w:sz w:val="18"/>
                <w:szCs w:val="18"/>
              </w:rPr>
              <w:t>0.274</w:t>
            </w:r>
            <w:r w:rsidRPr="00FF66DD">
              <w:rPr>
                <w:sz w:val="18"/>
                <w:szCs w:val="18"/>
                <w:vertAlign w:val="superscript"/>
              </w:rPr>
              <w:t>*</w:t>
            </w:r>
          </w:p>
        </w:tc>
        <w:tc>
          <w:tcPr>
            <w:tcW w:w="1483" w:type="dxa"/>
          </w:tcPr>
          <w:p w14:paraId="1A7BEE7F" w14:textId="77777777" w:rsidR="002D4DBF" w:rsidRPr="00EF7A99" w:rsidRDefault="002D4DBF" w:rsidP="00D176C3">
            <w:pPr>
              <w:widowControl w:val="0"/>
              <w:spacing w:after="0" w:line="240" w:lineRule="auto"/>
              <w:jc w:val="center"/>
              <w:rPr>
                <w:sz w:val="18"/>
                <w:szCs w:val="18"/>
              </w:rPr>
            </w:pPr>
            <w:r w:rsidRPr="00FF66DD">
              <w:rPr>
                <w:sz w:val="18"/>
                <w:szCs w:val="18"/>
              </w:rPr>
              <w:t>0.281</w:t>
            </w:r>
            <w:r w:rsidRPr="00FF66DD">
              <w:rPr>
                <w:sz w:val="18"/>
                <w:szCs w:val="18"/>
                <w:vertAlign w:val="superscript"/>
              </w:rPr>
              <w:t>*</w:t>
            </w:r>
          </w:p>
        </w:tc>
        <w:tc>
          <w:tcPr>
            <w:tcW w:w="1483" w:type="dxa"/>
            <w:tcBorders>
              <w:top w:val="nil"/>
              <w:left w:val="nil"/>
              <w:bottom w:val="nil"/>
              <w:right w:val="nil"/>
            </w:tcBorders>
          </w:tcPr>
          <w:p w14:paraId="1F79319D" w14:textId="77777777" w:rsidR="002D4DBF" w:rsidRPr="00EF7A99" w:rsidRDefault="002D4DBF" w:rsidP="00D176C3">
            <w:pPr>
              <w:widowControl w:val="0"/>
              <w:spacing w:after="0" w:line="240" w:lineRule="auto"/>
              <w:jc w:val="center"/>
              <w:rPr>
                <w:sz w:val="18"/>
                <w:szCs w:val="18"/>
              </w:rPr>
            </w:pPr>
            <w:r w:rsidRPr="00FF66DD">
              <w:rPr>
                <w:sz w:val="18"/>
                <w:szCs w:val="18"/>
              </w:rPr>
              <w:t>0.263</w:t>
            </w:r>
            <w:r w:rsidRPr="00FF66DD">
              <w:rPr>
                <w:sz w:val="18"/>
                <w:szCs w:val="18"/>
                <w:vertAlign w:val="superscript"/>
              </w:rPr>
              <w:t>*</w:t>
            </w:r>
          </w:p>
        </w:tc>
      </w:tr>
      <w:tr w:rsidR="002D4DBF" w:rsidRPr="00EF7A99" w14:paraId="48B0B249" w14:textId="77777777" w:rsidTr="00D176C3">
        <w:trPr>
          <w:trHeight w:val="224"/>
        </w:trPr>
        <w:tc>
          <w:tcPr>
            <w:tcW w:w="2074" w:type="dxa"/>
            <w:tcBorders>
              <w:top w:val="nil"/>
              <w:left w:val="nil"/>
              <w:bottom w:val="nil"/>
              <w:right w:val="nil"/>
            </w:tcBorders>
          </w:tcPr>
          <w:p w14:paraId="1AC06A25" w14:textId="77777777" w:rsidR="002D4DBF" w:rsidRPr="00EF7A99" w:rsidRDefault="002D4DBF" w:rsidP="00D176C3">
            <w:pPr>
              <w:widowControl w:val="0"/>
              <w:spacing w:after="0" w:line="240" w:lineRule="auto"/>
              <w:rPr>
                <w:sz w:val="18"/>
                <w:szCs w:val="18"/>
              </w:rPr>
            </w:pPr>
          </w:p>
        </w:tc>
        <w:tc>
          <w:tcPr>
            <w:tcW w:w="1483" w:type="dxa"/>
          </w:tcPr>
          <w:p w14:paraId="62B4DBAA" w14:textId="77777777" w:rsidR="002D4DBF" w:rsidRPr="00E41843" w:rsidRDefault="002D4DBF" w:rsidP="00D176C3">
            <w:pPr>
              <w:widowControl w:val="0"/>
              <w:spacing w:after="0" w:line="240" w:lineRule="auto"/>
              <w:jc w:val="center"/>
              <w:rPr>
                <w:sz w:val="18"/>
                <w:szCs w:val="18"/>
              </w:rPr>
            </w:pPr>
            <w:r w:rsidRPr="00FF66DD">
              <w:rPr>
                <w:sz w:val="18"/>
                <w:szCs w:val="18"/>
              </w:rPr>
              <w:t>(0.154)</w:t>
            </w:r>
          </w:p>
        </w:tc>
        <w:tc>
          <w:tcPr>
            <w:tcW w:w="1483" w:type="dxa"/>
          </w:tcPr>
          <w:p w14:paraId="4F5BFADF" w14:textId="77777777" w:rsidR="002D4DBF" w:rsidRPr="00EF7A99" w:rsidRDefault="002D4DBF" w:rsidP="00D176C3">
            <w:pPr>
              <w:widowControl w:val="0"/>
              <w:spacing w:after="0" w:line="240" w:lineRule="auto"/>
              <w:jc w:val="center"/>
              <w:rPr>
                <w:sz w:val="18"/>
                <w:szCs w:val="18"/>
              </w:rPr>
            </w:pPr>
            <w:r w:rsidRPr="00FF66DD">
              <w:rPr>
                <w:sz w:val="18"/>
                <w:szCs w:val="18"/>
              </w:rPr>
              <w:t>(0.152)</w:t>
            </w:r>
          </w:p>
        </w:tc>
        <w:tc>
          <w:tcPr>
            <w:tcW w:w="1483" w:type="dxa"/>
          </w:tcPr>
          <w:p w14:paraId="16B42F5B" w14:textId="77777777" w:rsidR="002D4DBF" w:rsidRPr="00EF7A99" w:rsidRDefault="002D4DBF" w:rsidP="00D176C3">
            <w:pPr>
              <w:widowControl w:val="0"/>
              <w:spacing w:after="0" w:line="240" w:lineRule="auto"/>
              <w:jc w:val="center"/>
              <w:rPr>
                <w:sz w:val="18"/>
                <w:szCs w:val="18"/>
              </w:rPr>
            </w:pPr>
            <w:r w:rsidRPr="00FF66DD">
              <w:rPr>
                <w:sz w:val="18"/>
                <w:szCs w:val="18"/>
              </w:rPr>
              <w:t>(0.148)</w:t>
            </w:r>
          </w:p>
        </w:tc>
        <w:tc>
          <w:tcPr>
            <w:tcW w:w="1483" w:type="dxa"/>
            <w:tcBorders>
              <w:top w:val="nil"/>
              <w:left w:val="nil"/>
              <w:bottom w:val="nil"/>
              <w:right w:val="nil"/>
            </w:tcBorders>
          </w:tcPr>
          <w:p w14:paraId="19897095" w14:textId="77777777" w:rsidR="002D4DBF" w:rsidRPr="00EF7A99" w:rsidRDefault="002D4DBF" w:rsidP="00D176C3">
            <w:pPr>
              <w:widowControl w:val="0"/>
              <w:spacing w:after="0" w:line="240" w:lineRule="auto"/>
              <w:jc w:val="center"/>
              <w:rPr>
                <w:sz w:val="18"/>
                <w:szCs w:val="18"/>
              </w:rPr>
            </w:pPr>
            <w:r w:rsidRPr="00FF66DD">
              <w:rPr>
                <w:sz w:val="18"/>
                <w:szCs w:val="18"/>
              </w:rPr>
              <w:t>(0.149)</w:t>
            </w:r>
          </w:p>
        </w:tc>
      </w:tr>
      <w:tr w:rsidR="002D4DBF" w:rsidRPr="00EF7A99" w14:paraId="1F089B6B" w14:textId="77777777" w:rsidTr="00D176C3">
        <w:trPr>
          <w:trHeight w:val="224"/>
        </w:trPr>
        <w:tc>
          <w:tcPr>
            <w:tcW w:w="2074" w:type="dxa"/>
            <w:tcBorders>
              <w:top w:val="nil"/>
              <w:left w:val="nil"/>
              <w:bottom w:val="nil"/>
              <w:right w:val="nil"/>
            </w:tcBorders>
          </w:tcPr>
          <w:p w14:paraId="3DB4702A" w14:textId="77777777" w:rsidR="002D4DBF" w:rsidRPr="00EF7A99" w:rsidRDefault="002D4DBF" w:rsidP="00D176C3">
            <w:pPr>
              <w:widowControl w:val="0"/>
              <w:spacing w:after="0" w:line="240" w:lineRule="auto"/>
              <w:rPr>
                <w:sz w:val="18"/>
                <w:szCs w:val="18"/>
              </w:rPr>
            </w:pPr>
            <w:proofErr w:type="spellStart"/>
            <w:r w:rsidRPr="00D42CB2">
              <w:rPr>
                <w:sz w:val="18"/>
                <w:szCs w:val="18"/>
              </w:rPr>
              <w:t>Kebribrey</w:t>
            </w:r>
            <w:proofErr w:type="spellEnd"/>
            <w:r w:rsidRPr="00D42CB2">
              <w:rPr>
                <w:sz w:val="18"/>
                <w:szCs w:val="18"/>
              </w:rPr>
              <w:t xml:space="preserve"> city</w:t>
            </w:r>
          </w:p>
        </w:tc>
        <w:tc>
          <w:tcPr>
            <w:tcW w:w="1483" w:type="dxa"/>
          </w:tcPr>
          <w:p w14:paraId="4E3FC656" w14:textId="77777777" w:rsidR="002D4DBF" w:rsidRPr="00E41843" w:rsidRDefault="002D4DBF" w:rsidP="00D176C3">
            <w:pPr>
              <w:widowControl w:val="0"/>
              <w:spacing w:after="0" w:line="240" w:lineRule="auto"/>
              <w:jc w:val="center"/>
              <w:rPr>
                <w:sz w:val="18"/>
                <w:szCs w:val="18"/>
              </w:rPr>
            </w:pPr>
            <w:r w:rsidRPr="00FF66DD">
              <w:rPr>
                <w:sz w:val="18"/>
                <w:szCs w:val="18"/>
              </w:rPr>
              <w:t>-0.0447</w:t>
            </w:r>
          </w:p>
        </w:tc>
        <w:tc>
          <w:tcPr>
            <w:tcW w:w="1483" w:type="dxa"/>
          </w:tcPr>
          <w:p w14:paraId="7FA8AB3A" w14:textId="77777777" w:rsidR="002D4DBF" w:rsidRPr="00911A52" w:rsidRDefault="002D4DBF" w:rsidP="00D176C3">
            <w:pPr>
              <w:widowControl w:val="0"/>
              <w:spacing w:after="0" w:line="240" w:lineRule="auto"/>
              <w:jc w:val="center"/>
              <w:rPr>
                <w:sz w:val="18"/>
                <w:szCs w:val="18"/>
              </w:rPr>
            </w:pPr>
            <w:r w:rsidRPr="00FF66DD">
              <w:rPr>
                <w:sz w:val="18"/>
                <w:szCs w:val="18"/>
              </w:rPr>
              <w:t>0.242</w:t>
            </w:r>
          </w:p>
        </w:tc>
        <w:tc>
          <w:tcPr>
            <w:tcW w:w="1483" w:type="dxa"/>
          </w:tcPr>
          <w:p w14:paraId="04BDD60C" w14:textId="77777777" w:rsidR="002D4DBF" w:rsidRPr="00911A52" w:rsidRDefault="002D4DBF" w:rsidP="00D176C3">
            <w:pPr>
              <w:widowControl w:val="0"/>
              <w:spacing w:after="0" w:line="240" w:lineRule="auto"/>
              <w:jc w:val="center"/>
              <w:rPr>
                <w:sz w:val="18"/>
                <w:szCs w:val="18"/>
              </w:rPr>
            </w:pPr>
            <w:r w:rsidRPr="00FF66DD">
              <w:rPr>
                <w:sz w:val="18"/>
                <w:szCs w:val="18"/>
              </w:rPr>
              <w:t>0.225</w:t>
            </w:r>
          </w:p>
        </w:tc>
        <w:tc>
          <w:tcPr>
            <w:tcW w:w="1483" w:type="dxa"/>
            <w:tcBorders>
              <w:top w:val="nil"/>
              <w:left w:val="nil"/>
              <w:bottom w:val="nil"/>
              <w:right w:val="nil"/>
            </w:tcBorders>
          </w:tcPr>
          <w:p w14:paraId="01C93526" w14:textId="77777777" w:rsidR="002D4DBF" w:rsidRPr="00911A52" w:rsidRDefault="002D4DBF" w:rsidP="00D176C3">
            <w:pPr>
              <w:widowControl w:val="0"/>
              <w:spacing w:after="0" w:line="240" w:lineRule="auto"/>
              <w:jc w:val="center"/>
              <w:rPr>
                <w:sz w:val="18"/>
                <w:szCs w:val="18"/>
              </w:rPr>
            </w:pPr>
            <w:r w:rsidRPr="00FF66DD">
              <w:rPr>
                <w:sz w:val="18"/>
                <w:szCs w:val="18"/>
              </w:rPr>
              <w:t>0.209</w:t>
            </w:r>
          </w:p>
        </w:tc>
      </w:tr>
      <w:tr w:rsidR="002D4DBF" w:rsidRPr="00EF7A99" w14:paraId="3A4F352A" w14:textId="77777777" w:rsidTr="00D176C3">
        <w:trPr>
          <w:trHeight w:val="224"/>
        </w:trPr>
        <w:tc>
          <w:tcPr>
            <w:tcW w:w="2074" w:type="dxa"/>
            <w:tcBorders>
              <w:top w:val="nil"/>
              <w:left w:val="nil"/>
              <w:bottom w:val="nil"/>
              <w:right w:val="nil"/>
            </w:tcBorders>
          </w:tcPr>
          <w:p w14:paraId="283F1C96" w14:textId="77777777" w:rsidR="002D4DBF" w:rsidRPr="00EF7A99" w:rsidRDefault="002D4DBF" w:rsidP="00D176C3">
            <w:pPr>
              <w:widowControl w:val="0"/>
              <w:spacing w:after="0" w:line="240" w:lineRule="auto"/>
              <w:rPr>
                <w:sz w:val="18"/>
                <w:szCs w:val="18"/>
              </w:rPr>
            </w:pPr>
          </w:p>
        </w:tc>
        <w:tc>
          <w:tcPr>
            <w:tcW w:w="1483" w:type="dxa"/>
          </w:tcPr>
          <w:p w14:paraId="18386044" w14:textId="77777777" w:rsidR="002D4DBF" w:rsidRPr="00E41843" w:rsidRDefault="002D4DBF" w:rsidP="00D176C3">
            <w:pPr>
              <w:widowControl w:val="0"/>
              <w:spacing w:after="0" w:line="240" w:lineRule="auto"/>
              <w:jc w:val="center"/>
              <w:rPr>
                <w:sz w:val="18"/>
                <w:szCs w:val="18"/>
              </w:rPr>
            </w:pPr>
            <w:r w:rsidRPr="00FF66DD">
              <w:rPr>
                <w:sz w:val="18"/>
                <w:szCs w:val="18"/>
              </w:rPr>
              <w:t>(0.153)</w:t>
            </w:r>
          </w:p>
        </w:tc>
        <w:tc>
          <w:tcPr>
            <w:tcW w:w="1483" w:type="dxa"/>
          </w:tcPr>
          <w:p w14:paraId="45D1C5E7" w14:textId="77777777" w:rsidR="002D4DBF" w:rsidRPr="00911A52" w:rsidRDefault="002D4DBF" w:rsidP="00D176C3">
            <w:pPr>
              <w:widowControl w:val="0"/>
              <w:spacing w:after="0" w:line="240" w:lineRule="auto"/>
              <w:jc w:val="center"/>
              <w:rPr>
                <w:sz w:val="18"/>
                <w:szCs w:val="18"/>
              </w:rPr>
            </w:pPr>
            <w:r w:rsidRPr="00FF66DD">
              <w:rPr>
                <w:sz w:val="18"/>
                <w:szCs w:val="18"/>
              </w:rPr>
              <w:t>(0.147)</w:t>
            </w:r>
          </w:p>
        </w:tc>
        <w:tc>
          <w:tcPr>
            <w:tcW w:w="1483" w:type="dxa"/>
          </w:tcPr>
          <w:p w14:paraId="1BA20769" w14:textId="77777777" w:rsidR="002D4DBF" w:rsidRPr="00911A52" w:rsidRDefault="002D4DBF" w:rsidP="00D176C3">
            <w:pPr>
              <w:widowControl w:val="0"/>
              <w:spacing w:after="0" w:line="240" w:lineRule="auto"/>
              <w:jc w:val="center"/>
              <w:rPr>
                <w:sz w:val="18"/>
                <w:szCs w:val="18"/>
              </w:rPr>
            </w:pPr>
            <w:r w:rsidRPr="00FF66DD">
              <w:rPr>
                <w:sz w:val="18"/>
                <w:szCs w:val="18"/>
              </w:rPr>
              <w:t>(0.143)</w:t>
            </w:r>
          </w:p>
        </w:tc>
        <w:tc>
          <w:tcPr>
            <w:tcW w:w="1483" w:type="dxa"/>
            <w:tcBorders>
              <w:top w:val="nil"/>
              <w:left w:val="nil"/>
              <w:bottom w:val="nil"/>
              <w:right w:val="nil"/>
            </w:tcBorders>
          </w:tcPr>
          <w:p w14:paraId="32030E7A" w14:textId="77777777" w:rsidR="002D4DBF" w:rsidRPr="00911A52" w:rsidRDefault="002D4DBF" w:rsidP="00D176C3">
            <w:pPr>
              <w:widowControl w:val="0"/>
              <w:spacing w:after="0" w:line="240" w:lineRule="auto"/>
              <w:jc w:val="center"/>
              <w:rPr>
                <w:sz w:val="18"/>
                <w:szCs w:val="18"/>
              </w:rPr>
            </w:pPr>
            <w:r w:rsidRPr="00FF66DD">
              <w:rPr>
                <w:sz w:val="18"/>
                <w:szCs w:val="18"/>
              </w:rPr>
              <w:t>(0.144)</w:t>
            </w:r>
          </w:p>
        </w:tc>
      </w:tr>
      <w:tr w:rsidR="002D4DBF" w:rsidRPr="00EF7A99" w14:paraId="593FCE13" w14:textId="77777777" w:rsidTr="00D176C3">
        <w:trPr>
          <w:trHeight w:val="224"/>
        </w:trPr>
        <w:tc>
          <w:tcPr>
            <w:tcW w:w="2074" w:type="dxa"/>
            <w:tcBorders>
              <w:top w:val="nil"/>
              <w:left w:val="nil"/>
              <w:bottom w:val="nil"/>
              <w:right w:val="nil"/>
            </w:tcBorders>
          </w:tcPr>
          <w:p w14:paraId="0BB753BE" w14:textId="77777777" w:rsidR="002D4DBF" w:rsidRPr="00EF7A99" w:rsidRDefault="002D4DBF" w:rsidP="00D176C3">
            <w:pPr>
              <w:widowControl w:val="0"/>
              <w:spacing w:after="0" w:line="240" w:lineRule="auto"/>
              <w:rPr>
                <w:sz w:val="18"/>
                <w:szCs w:val="18"/>
              </w:rPr>
            </w:pPr>
            <w:r w:rsidRPr="00EF7A99">
              <w:rPr>
                <w:sz w:val="18"/>
                <w:szCs w:val="18"/>
              </w:rPr>
              <w:t>_cons</w:t>
            </w:r>
          </w:p>
        </w:tc>
        <w:tc>
          <w:tcPr>
            <w:tcW w:w="1483" w:type="dxa"/>
          </w:tcPr>
          <w:p w14:paraId="13145E71" w14:textId="77777777" w:rsidR="002D4DBF" w:rsidRPr="00E41843" w:rsidRDefault="002D4DBF" w:rsidP="00D176C3">
            <w:pPr>
              <w:widowControl w:val="0"/>
              <w:spacing w:after="0" w:line="240" w:lineRule="auto"/>
              <w:jc w:val="center"/>
              <w:rPr>
                <w:sz w:val="18"/>
                <w:szCs w:val="18"/>
              </w:rPr>
            </w:pPr>
            <w:r w:rsidRPr="00FF66DD">
              <w:rPr>
                <w:sz w:val="18"/>
                <w:szCs w:val="18"/>
              </w:rPr>
              <w:t>4.642</w:t>
            </w:r>
            <w:r w:rsidRPr="00FF66DD">
              <w:rPr>
                <w:sz w:val="18"/>
                <w:szCs w:val="18"/>
                <w:vertAlign w:val="superscript"/>
              </w:rPr>
              <w:t>***</w:t>
            </w:r>
          </w:p>
        </w:tc>
        <w:tc>
          <w:tcPr>
            <w:tcW w:w="1483" w:type="dxa"/>
          </w:tcPr>
          <w:p w14:paraId="0F77D44B" w14:textId="77777777" w:rsidR="002D4DBF" w:rsidRPr="00EF7A99" w:rsidRDefault="002D4DBF" w:rsidP="00D176C3">
            <w:pPr>
              <w:widowControl w:val="0"/>
              <w:spacing w:after="0" w:line="240" w:lineRule="auto"/>
              <w:jc w:val="center"/>
              <w:rPr>
                <w:sz w:val="18"/>
                <w:szCs w:val="18"/>
              </w:rPr>
            </w:pPr>
            <w:r w:rsidRPr="00FF66DD">
              <w:rPr>
                <w:sz w:val="18"/>
                <w:szCs w:val="18"/>
              </w:rPr>
              <w:t>4.363</w:t>
            </w:r>
            <w:r w:rsidRPr="00FF66DD">
              <w:rPr>
                <w:sz w:val="18"/>
                <w:szCs w:val="18"/>
                <w:vertAlign w:val="superscript"/>
              </w:rPr>
              <w:t>***</w:t>
            </w:r>
          </w:p>
        </w:tc>
        <w:tc>
          <w:tcPr>
            <w:tcW w:w="1483" w:type="dxa"/>
          </w:tcPr>
          <w:p w14:paraId="0318006A" w14:textId="77777777" w:rsidR="002D4DBF" w:rsidRPr="00EF7A99" w:rsidRDefault="002D4DBF" w:rsidP="00D176C3">
            <w:pPr>
              <w:widowControl w:val="0"/>
              <w:spacing w:after="0" w:line="240" w:lineRule="auto"/>
              <w:jc w:val="center"/>
              <w:rPr>
                <w:sz w:val="18"/>
                <w:szCs w:val="18"/>
              </w:rPr>
            </w:pPr>
            <w:r w:rsidRPr="00FF66DD">
              <w:rPr>
                <w:sz w:val="18"/>
                <w:szCs w:val="18"/>
              </w:rPr>
              <w:t>4.337</w:t>
            </w:r>
            <w:r w:rsidRPr="00FF66DD">
              <w:rPr>
                <w:sz w:val="18"/>
                <w:szCs w:val="18"/>
                <w:vertAlign w:val="superscript"/>
              </w:rPr>
              <w:t>***</w:t>
            </w:r>
          </w:p>
        </w:tc>
        <w:tc>
          <w:tcPr>
            <w:tcW w:w="1483" w:type="dxa"/>
            <w:tcBorders>
              <w:top w:val="nil"/>
              <w:left w:val="nil"/>
              <w:bottom w:val="nil"/>
              <w:right w:val="nil"/>
            </w:tcBorders>
          </w:tcPr>
          <w:p w14:paraId="4AD49AB4" w14:textId="77777777" w:rsidR="002D4DBF" w:rsidRPr="00EF7A99" w:rsidRDefault="002D4DBF" w:rsidP="00D176C3">
            <w:pPr>
              <w:widowControl w:val="0"/>
              <w:spacing w:after="0" w:line="240" w:lineRule="auto"/>
              <w:jc w:val="center"/>
              <w:rPr>
                <w:sz w:val="18"/>
                <w:szCs w:val="18"/>
              </w:rPr>
            </w:pPr>
            <w:r w:rsidRPr="00FF66DD">
              <w:rPr>
                <w:sz w:val="18"/>
                <w:szCs w:val="18"/>
              </w:rPr>
              <w:t>4.342</w:t>
            </w:r>
            <w:r w:rsidRPr="00FF66DD">
              <w:rPr>
                <w:sz w:val="18"/>
                <w:szCs w:val="18"/>
                <w:vertAlign w:val="superscript"/>
              </w:rPr>
              <w:t>***</w:t>
            </w:r>
          </w:p>
        </w:tc>
      </w:tr>
      <w:tr w:rsidR="002D4DBF" w:rsidRPr="00EF7A99" w14:paraId="43C569BC" w14:textId="77777777" w:rsidTr="00D176C3">
        <w:trPr>
          <w:trHeight w:val="224"/>
        </w:trPr>
        <w:tc>
          <w:tcPr>
            <w:tcW w:w="2074" w:type="dxa"/>
            <w:tcBorders>
              <w:top w:val="nil"/>
              <w:left w:val="nil"/>
              <w:bottom w:val="single" w:sz="4" w:space="0" w:color="auto"/>
              <w:right w:val="nil"/>
            </w:tcBorders>
          </w:tcPr>
          <w:p w14:paraId="7FD181D8" w14:textId="77777777" w:rsidR="002D4DBF" w:rsidRPr="00EF7A99" w:rsidRDefault="002D4DBF" w:rsidP="00D176C3">
            <w:pPr>
              <w:widowControl w:val="0"/>
              <w:spacing w:after="0" w:line="240" w:lineRule="auto"/>
              <w:rPr>
                <w:sz w:val="18"/>
                <w:szCs w:val="18"/>
              </w:rPr>
            </w:pPr>
          </w:p>
        </w:tc>
        <w:tc>
          <w:tcPr>
            <w:tcW w:w="1483" w:type="dxa"/>
            <w:tcBorders>
              <w:bottom w:val="single" w:sz="4" w:space="0" w:color="auto"/>
            </w:tcBorders>
          </w:tcPr>
          <w:p w14:paraId="236F3E98" w14:textId="77777777" w:rsidR="002D4DBF" w:rsidRPr="00E41843" w:rsidRDefault="002D4DBF" w:rsidP="00D176C3">
            <w:pPr>
              <w:widowControl w:val="0"/>
              <w:spacing w:after="0" w:line="240" w:lineRule="auto"/>
              <w:jc w:val="center"/>
              <w:rPr>
                <w:sz w:val="18"/>
                <w:szCs w:val="18"/>
              </w:rPr>
            </w:pPr>
            <w:r w:rsidRPr="00FF66DD">
              <w:rPr>
                <w:sz w:val="18"/>
                <w:szCs w:val="18"/>
              </w:rPr>
              <w:t>(0.221)</w:t>
            </w:r>
          </w:p>
        </w:tc>
        <w:tc>
          <w:tcPr>
            <w:tcW w:w="1483" w:type="dxa"/>
            <w:tcBorders>
              <w:bottom w:val="single" w:sz="4" w:space="0" w:color="auto"/>
            </w:tcBorders>
          </w:tcPr>
          <w:p w14:paraId="7DC12242" w14:textId="77777777" w:rsidR="002D4DBF" w:rsidRPr="00EF7A99" w:rsidRDefault="002D4DBF" w:rsidP="00D176C3">
            <w:pPr>
              <w:widowControl w:val="0"/>
              <w:spacing w:after="0" w:line="240" w:lineRule="auto"/>
              <w:jc w:val="center"/>
              <w:rPr>
                <w:sz w:val="18"/>
                <w:szCs w:val="18"/>
              </w:rPr>
            </w:pPr>
            <w:r w:rsidRPr="00FF66DD">
              <w:rPr>
                <w:sz w:val="18"/>
                <w:szCs w:val="18"/>
              </w:rPr>
              <w:t>(0.218)</w:t>
            </w:r>
          </w:p>
        </w:tc>
        <w:tc>
          <w:tcPr>
            <w:tcW w:w="1483" w:type="dxa"/>
            <w:tcBorders>
              <w:bottom w:val="single" w:sz="4" w:space="0" w:color="auto"/>
            </w:tcBorders>
          </w:tcPr>
          <w:p w14:paraId="754C4465" w14:textId="77777777" w:rsidR="002D4DBF" w:rsidRPr="00EF7A99" w:rsidRDefault="002D4DBF" w:rsidP="00D176C3">
            <w:pPr>
              <w:widowControl w:val="0"/>
              <w:spacing w:after="0" w:line="240" w:lineRule="auto"/>
              <w:jc w:val="center"/>
              <w:rPr>
                <w:sz w:val="18"/>
                <w:szCs w:val="18"/>
              </w:rPr>
            </w:pPr>
            <w:r w:rsidRPr="00FF66DD">
              <w:rPr>
                <w:sz w:val="18"/>
                <w:szCs w:val="18"/>
              </w:rPr>
              <w:t>(0.216)</w:t>
            </w:r>
          </w:p>
        </w:tc>
        <w:tc>
          <w:tcPr>
            <w:tcW w:w="1483" w:type="dxa"/>
            <w:tcBorders>
              <w:top w:val="nil"/>
              <w:left w:val="nil"/>
              <w:bottom w:val="single" w:sz="4" w:space="0" w:color="auto"/>
              <w:right w:val="nil"/>
            </w:tcBorders>
          </w:tcPr>
          <w:p w14:paraId="09E8D1CD" w14:textId="77777777" w:rsidR="002D4DBF" w:rsidRPr="00EF7A99" w:rsidRDefault="002D4DBF" w:rsidP="00D176C3">
            <w:pPr>
              <w:widowControl w:val="0"/>
              <w:spacing w:after="0" w:line="240" w:lineRule="auto"/>
              <w:jc w:val="center"/>
              <w:rPr>
                <w:sz w:val="18"/>
                <w:szCs w:val="18"/>
              </w:rPr>
            </w:pPr>
            <w:r w:rsidRPr="00FF66DD">
              <w:rPr>
                <w:sz w:val="18"/>
                <w:szCs w:val="18"/>
              </w:rPr>
              <w:t>(0.217)</w:t>
            </w:r>
          </w:p>
        </w:tc>
      </w:tr>
      <w:tr w:rsidR="002D4DBF" w:rsidRPr="00EF7A99" w14:paraId="2EC82A72" w14:textId="77777777" w:rsidTr="00D176C3">
        <w:trPr>
          <w:trHeight w:val="210"/>
        </w:trPr>
        <w:tc>
          <w:tcPr>
            <w:tcW w:w="2074" w:type="dxa"/>
            <w:tcBorders>
              <w:top w:val="single" w:sz="4" w:space="0" w:color="auto"/>
              <w:left w:val="nil"/>
              <w:bottom w:val="nil"/>
              <w:right w:val="nil"/>
            </w:tcBorders>
          </w:tcPr>
          <w:p w14:paraId="077616FC" w14:textId="77777777" w:rsidR="002D4DBF" w:rsidRPr="00EF7A99" w:rsidRDefault="002D4DBF" w:rsidP="00D176C3">
            <w:pPr>
              <w:widowControl w:val="0"/>
              <w:spacing w:after="0" w:line="240" w:lineRule="auto"/>
              <w:rPr>
                <w:sz w:val="18"/>
                <w:szCs w:val="18"/>
              </w:rPr>
            </w:pPr>
            <w:r w:rsidRPr="00EF7A99">
              <w:rPr>
                <w:sz w:val="18"/>
                <w:szCs w:val="18"/>
              </w:rPr>
              <w:t>Observations</w:t>
            </w:r>
          </w:p>
        </w:tc>
        <w:tc>
          <w:tcPr>
            <w:tcW w:w="1483" w:type="dxa"/>
            <w:tcBorders>
              <w:top w:val="single" w:sz="4" w:space="0" w:color="auto"/>
            </w:tcBorders>
          </w:tcPr>
          <w:p w14:paraId="585C722D" w14:textId="77777777" w:rsidR="002D4DBF" w:rsidRPr="00E41843" w:rsidRDefault="002D4DBF" w:rsidP="00D176C3">
            <w:pPr>
              <w:widowControl w:val="0"/>
              <w:spacing w:after="0" w:line="240" w:lineRule="auto"/>
              <w:jc w:val="center"/>
              <w:rPr>
                <w:sz w:val="18"/>
                <w:szCs w:val="18"/>
              </w:rPr>
            </w:pPr>
            <w:r w:rsidRPr="00FF66DD">
              <w:rPr>
                <w:sz w:val="18"/>
                <w:szCs w:val="18"/>
              </w:rPr>
              <w:t>1170</w:t>
            </w:r>
          </w:p>
        </w:tc>
        <w:tc>
          <w:tcPr>
            <w:tcW w:w="1483" w:type="dxa"/>
            <w:tcBorders>
              <w:top w:val="single" w:sz="4" w:space="0" w:color="auto"/>
            </w:tcBorders>
          </w:tcPr>
          <w:p w14:paraId="6D94FDC3" w14:textId="77777777" w:rsidR="002D4DBF" w:rsidRPr="00EF7A99" w:rsidRDefault="002D4DBF" w:rsidP="00D176C3">
            <w:pPr>
              <w:widowControl w:val="0"/>
              <w:spacing w:after="0" w:line="240" w:lineRule="auto"/>
              <w:jc w:val="center"/>
              <w:rPr>
                <w:sz w:val="18"/>
                <w:szCs w:val="18"/>
              </w:rPr>
            </w:pPr>
            <w:r w:rsidRPr="00FF66DD">
              <w:rPr>
                <w:sz w:val="18"/>
                <w:szCs w:val="18"/>
              </w:rPr>
              <w:t>1169</w:t>
            </w:r>
          </w:p>
        </w:tc>
        <w:tc>
          <w:tcPr>
            <w:tcW w:w="1483" w:type="dxa"/>
            <w:tcBorders>
              <w:top w:val="single" w:sz="4" w:space="0" w:color="auto"/>
            </w:tcBorders>
          </w:tcPr>
          <w:p w14:paraId="07D824BE" w14:textId="77777777" w:rsidR="002D4DBF" w:rsidRPr="00EF7A99" w:rsidRDefault="002D4DBF" w:rsidP="00D176C3">
            <w:pPr>
              <w:widowControl w:val="0"/>
              <w:spacing w:after="0" w:line="240" w:lineRule="auto"/>
              <w:jc w:val="center"/>
              <w:rPr>
                <w:sz w:val="18"/>
                <w:szCs w:val="18"/>
              </w:rPr>
            </w:pPr>
            <w:r w:rsidRPr="00FF66DD">
              <w:rPr>
                <w:sz w:val="18"/>
                <w:szCs w:val="18"/>
              </w:rPr>
              <w:t>1170</w:t>
            </w:r>
          </w:p>
        </w:tc>
        <w:tc>
          <w:tcPr>
            <w:tcW w:w="1483" w:type="dxa"/>
            <w:tcBorders>
              <w:top w:val="single" w:sz="4" w:space="0" w:color="auto"/>
              <w:left w:val="nil"/>
              <w:bottom w:val="nil"/>
              <w:right w:val="nil"/>
            </w:tcBorders>
          </w:tcPr>
          <w:p w14:paraId="0A064D17" w14:textId="77777777" w:rsidR="002D4DBF" w:rsidRPr="00EF7A99" w:rsidRDefault="002D4DBF" w:rsidP="00D176C3">
            <w:pPr>
              <w:widowControl w:val="0"/>
              <w:spacing w:after="0" w:line="240" w:lineRule="auto"/>
              <w:jc w:val="center"/>
              <w:rPr>
                <w:sz w:val="18"/>
                <w:szCs w:val="18"/>
              </w:rPr>
            </w:pPr>
            <w:r w:rsidRPr="00FF66DD">
              <w:rPr>
                <w:sz w:val="18"/>
                <w:szCs w:val="18"/>
              </w:rPr>
              <w:t>1169</w:t>
            </w:r>
          </w:p>
        </w:tc>
      </w:tr>
      <w:tr w:rsidR="002D4DBF" w:rsidRPr="00EF7A99" w14:paraId="1CAA32BB" w14:textId="77777777" w:rsidTr="00D176C3">
        <w:trPr>
          <w:trHeight w:val="210"/>
        </w:trPr>
        <w:tc>
          <w:tcPr>
            <w:tcW w:w="2074" w:type="dxa"/>
            <w:tcBorders>
              <w:top w:val="nil"/>
              <w:left w:val="nil"/>
              <w:right w:val="nil"/>
            </w:tcBorders>
          </w:tcPr>
          <w:p w14:paraId="50112F01" w14:textId="77777777" w:rsidR="002D4DBF" w:rsidRPr="00EF7A99" w:rsidRDefault="002D4DBF" w:rsidP="00D176C3">
            <w:pPr>
              <w:widowControl w:val="0"/>
              <w:spacing w:after="0" w:line="240" w:lineRule="auto"/>
              <w:rPr>
                <w:sz w:val="18"/>
                <w:szCs w:val="18"/>
              </w:rPr>
            </w:pPr>
            <w:r w:rsidRPr="00EF7A99">
              <w:rPr>
                <w:sz w:val="18"/>
                <w:szCs w:val="18"/>
              </w:rPr>
              <w:t>R-squared</w:t>
            </w:r>
          </w:p>
        </w:tc>
        <w:tc>
          <w:tcPr>
            <w:tcW w:w="1483" w:type="dxa"/>
          </w:tcPr>
          <w:p w14:paraId="3E45202A" w14:textId="77777777" w:rsidR="002D4DBF" w:rsidRPr="00E41843" w:rsidRDefault="002D4DBF" w:rsidP="00D176C3">
            <w:pPr>
              <w:widowControl w:val="0"/>
              <w:spacing w:after="0" w:line="240" w:lineRule="auto"/>
              <w:jc w:val="center"/>
              <w:rPr>
                <w:sz w:val="18"/>
                <w:szCs w:val="18"/>
              </w:rPr>
            </w:pPr>
            <w:r w:rsidRPr="00FF66DD">
              <w:rPr>
                <w:sz w:val="18"/>
                <w:szCs w:val="18"/>
              </w:rPr>
              <w:t>0.145</w:t>
            </w:r>
          </w:p>
        </w:tc>
        <w:tc>
          <w:tcPr>
            <w:tcW w:w="1483" w:type="dxa"/>
          </w:tcPr>
          <w:p w14:paraId="7CEFCD30" w14:textId="77777777" w:rsidR="002D4DBF" w:rsidRPr="00EF7A99" w:rsidRDefault="002D4DBF" w:rsidP="00D176C3">
            <w:pPr>
              <w:widowControl w:val="0"/>
              <w:spacing w:after="0" w:line="240" w:lineRule="auto"/>
              <w:jc w:val="center"/>
              <w:rPr>
                <w:sz w:val="18"/>
                <w:szCs w:val="18"/>
              </w:rPr>
            </w:pPr>
            <w:r w:rsidRPr="00FF66DD">
              <w:rPr>
                <w:sz w:val="18"/>
                <w:szCs w:val="18"/>
              </w:rPr>
              <w:t>0.195</w:t>
            </w:r>
          </w:p>
        </w:tc>
        <w:tc>
          <w:tcPr>
            <w:tcW w:w="1483" w:type="dxa"/>
          </w:tcPr>
          <w:p w14:paraId="169F93CA" w14:textId="77777777" w:rsidR="002D4DBF" w:rsidRPr="00EF7A99" w:rsidRDefault="002D4DBF" w:rsidP="00D176C3">
            <w:pPr>
              <w:widowControl w:val="0"/>
              <w:spacing w:after="0" w:line="240" w:lineRule="auto"/>
              <w:jc w:val="center"/>
              <w:rPr>
                <w:sz w:val="18"/>
                <w:szCs w:val="18"/>
              </w:rPr>
            </w:pPr>
            <w:r w:rsidRPr="00FF66DD">
              <w:rPr>
                <w:sz w:val="18"/>
                <w:szCs w:val="18"/>
              </w:rPr>
              <w:t>0.214</w:t>
            </w:r>
          </w:p>
        </w:tc>
        <w:tc>
          <w:tcPr>
            <w:tcW w:w="1483" w:type="dxa"/>
            <w:tcBorders>
              <w:top w:val="nil"/>
              <w:left w:val="nil"/>
              <w:right w:val="nil"/>
            </w:tcBorders>
          </w:tcPr>
          <w:p w14:paraId="02F56ED9" w14:textId="77777777" w:rsidR="002D4DBF" w:rsidRPr="00EF7A99" w:rsidRDefault="002D4DBF" w:rsidP="00D176C3">
            <w:pPr>
              <w:widowControl w:val="0"/>
              <w:spacing w:after="0" w:line="240" w:lineRule="auto"/>
              <w:jc w:val="center"/>
              <w:rPr>
                <w:sz w:val="18"/>
                <w:szCs w:val="18"/>
              </w:rPr>
            </w:pPr>
            <w:r w:rsidRPr="00FF66DD">
              <w:rPr>
                <w:sz w:val="18"/>
                <w:szCs w:val="18"/>
              </w:rPr>
              <w:t>0.212</w:t>
            </w:r>
          </w:p>
        </w:tc>
      </w:tr>
      <w:tr w:rsidR="002D4DBF" w:rsidRPr="00EF7A99" w14:paraId="6E570101" w14:textId="77777777" w:rsidTr="00D176C3">
        <w:trPr>
          <w:trHeight w:val="224"/>
        </w:trPr>
        <w:tc>
          <w:tcPr>
            <w:tcW w:w="2074" w:type="dxa"/>
            <w:tcBorders>
              <w:top w:val="nil"/>
              <w:left w:val="nil"/>
              <w:bottom w:val="single" w:sz="4" w:space="0" w:color="auto"/>
              <w:right w:val="nil"/>
            </w:tcBorders>
          </w:tcPr>
          <w:p w14:paraId="4868F6BE" w14:textId="77777777" w:rsidR="002D4DBF" w:rsidRPr="00EF7A99" w:rsidRDefault="002D4DBF" w:rsidP="00D176C3">
            <w:pPr>
              <w:widowControl w:val="0"/>
              <w:spacing w:after="0" w:line="240" w:lineRule="auto"/>
              <w:rPr>
                <w:sz w:val="18"/>
                <w:szCs w:val="18"/>
              </w:rPr>
            </w:pPr>
            <w:r w:rsidRPr="00EF7A99">
              <w:rPr>
                <w:sz w:val="18"/>
                <w:szCs w:val="18"/>
              </w:rPr>
              <w:t>Clusters</w:t>
            </w:r>
          </w:p>
        </w:tc>
        <w:tc>
          <w:tcPr>
            <w:tcW w:w="1483" w:type="dxa"/>
            <w:tcBorders>
              <w:bottom w:val="single" w:sz="4" w:space="0" w:color="auto"/>
            </w:tcBorders>
          </w:tcPr>
          <w:p w14:paraId="7DCEBA73" w14:textId="77777777" w:rsidR="002D4DBF" w:rsidRPr="00E41843" w:rsidRDefault="002D4DBF" w:rsidP="00D176C3">
            <w:pPr>
              <w:widowControl w:val="0"/>
              <w:spacing w:after="0" w:line="240" w:lineRule="auto"/>
              <w:jc w:val="center"/>
              <w:rPr>
                <w:sz w:val="18"/>
                <w:szCs w:val="18"/>
              </w:rPr>
            </w:pPr>
            <w:r w:rsidRPr="00FF66DD">
              <w:rPr>
                <w:sz w:val="18"/>
                <w:szCs w:val="18"/>
              </w:rPr>
              <w:t>608</w:t>
            </w:r>
          </w:p>
        </w:tc>
        <w:tc>
          <w:tcPr>
            <w:tcW w:w="1483" w:type="dxa"/>
            <w:tcBorders>
              <w:bottom w:val="single" w:sz="4" w:space="0" w:color="auto"/>
            </w:tcBorders>
          </w:tcPr>
          <w:p w14:paraId="7ED3CF66" w14:textId="77777777" w:rsidR="002D4DBF" w:rsidRPr="00EF7A99" w:rsidRDefault="002D4DBF" w:rsidP="00D176C3">
            <w:pPr>
              <w:widowControl w:val="0"/>
              <w:spacing w:after="0" w:line="240" w:lineRule="auto"/>
              <w:jc w:val="center"/>
              <w:rPr>
                <w:sz w:val="18"/>
                <w:szCs w:val="18"/>
              </w:rPr>
            </w:pPr>
            <w:r w:rsidRPr="00FF66DD">
              <w:rPr>
                <w:sz w:val="18"/>
                <w:szCs w:val="18"/>
              </w:rPr>
              <w:t>607</w:t>
            </w:r>
          </w:p>
        </w:tc>
        <w:tc>
          <w:tcPr>
            <w:tcW w:w="1483" w:type="dxa"/>
            <w:tcBorders>
              <w:bottom w:val="single" w:sz="4" w:space="0" w:color="auto"/>
            </w:tcBorders>
          </w:tcPr>
          <w:p w14:paraId="1EC8858D" w14:textId="77777777" w:rsidR="002D4DBF" w:rsidRPr="00EF7A99" w:rsidRDefault="002D4DBF" w:rsidP="00D176C3">
            <w:pPr>
              <w:widowControl w:val="0"/>
              <w:spacing w:after="0" w:line="240" w:lineRule="auto"/>
              <w:jc w:val="center"/>
              <w:rPr>
                <w:sz w:val="18"/>
                <w:szCs w:val="18"/>
              </w:rPr>
            </w:pPr>
            <w:r w:rsidRPr="00FF66DD">
              <w:rPr>
                <w:sz w:val="18"/>
                <w:szCs w:val="18"/>
              </w:rPr>
              <w:t>608</w:t>
            </w:r>
          </w:p>
        </w:tc>
        <w:tc>
          <w:tcPr>
            <w:tcW w:w="1483" w:type="dxa"/>
            <w:tcBorders>
              <w:top w:val="nil"/>
              <w:left w:val="nil"/>
              <w:bottom w:val="single" w:sz="4" w:space="0" w:color="auto"/>
              <w:right w:val="nil"/>
            </w:tcBorders>
          </w:tcPr>
          <w:p w14:paraId="0DB831B1" w14:textId="77777777" w:rsidR="002D4DBF" w:rsidRPr="00EF7A99" w:rsidRDefault="002D4DBF" w:rsidP="00D176C3">
            <w:pPr>
              <w:widowControl w:val="0"/>
              <w:spacing w:after="0" w:line="240" w:lineRule="auto"/>
              <w:jc w:val="center"/>
              <w:rPr>
                <w:sz w:val="18"/>
                <w:szCs w:val="18"/>
              </w:rPr>
            </w:pPr>
            <w:r w:rsidRPr="00FF66DD">
              <w:rPr>
                <w:sz w:val="18"/>
                <w:szCs w:val="18"/>
              </w:rPr>
              <w:t>607</w:t>
            </w:r>
          </w:p>
        </w:tc>
      </w:tr>
    </w:tbl>
    <w:p w14:paraId="1ACE7BED" w14:textId="77777777" w:rsidR="002D4DBF" w:rsidRPr="00FD31C2" w:rsidRDefault="002D4DBF" w:rsidP="002D4DBF">
      <w:pPr>
        <w:widowControl w:val="0"/>
        <w:spacing w:after="0" w:line="240" w:lineRule="auto"/>
        <w:rPr>
          <w:sz w:val="18"/>
          <w:szCs w:val="18"/>
        </w:rPr>
      </w:pPr>
      <w:r w:rsidRPr="00FD31C2">
        <w:rPr>
          <w:sz w:val="18"/>
          <w:szCs w:val="18"/>
        </w:rPr>
        <w:t xml:space="preserve">Standard errors </w:t>
      </w:r>
      <w:r>
        <w:rPr>
          <w:sz w:val="18"/>
          <w:szCs w:val="18"/>
        </w:rPr>
        <w:t xml:space="preserve">clustered at the household level </w:t>
      </w:r>
      <w:r w:rsidRPr="00FD31C2">
        <w:rPr>
          <w:sz w:val="18"/>
          <w:szCs w:val="18"/>
        </w:rPr>
        <w:t>in parentheses</w:t>
      </w:r>
      <w:r>
        <w:rPr>
          <w:sz w:val="18"/>
          <w:szCs w:val="18"/>
        </w:rPr>
        <w:t xml:space="preserve">.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w:t>
      </w:r>
      <w:r>
        <w:rPr>
          <w:sz w:val="18"/>
          <w:szCs w:val="18"/>
        </w:rPr>
        <w:t>1</w:t>
      </w:r>
      <w:r w:rsidRPr="00FD31C2">
        <w:rPr>
          <w:sz w:val="18"/>
          <w:szCs w:val="18"/>
        </w:rPr>
        <w:t xml:space="preserve">,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0.05,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0.01</w:t>
      </w:r>
    </w:p>
    <w:p w14:paraId="7E74F09C" w14:textId="77777777" w:rsidR="002D4DBF" w:rsidRDefault="002D4DBF" w:rsidP="002D4DBF">
      <w:pPr>
        <w:rPr>
          <w:b/>
          <w:bCs/>
          <w:sz w:val="24"/>
          <w:lang w:val="en-GB"/>
        </w:rPr>
      </w:pPr>
    </w:p>
    <w:p w14:paraId="673F95BE" w14:textId="77777777" w:rsidR="002D4DBF" w:rsidRPr="00D158F0" w:rsidRDefault="002D4DBF" w:rsidP="002D4DBF">
      <w:pPr>
        <w:rPr>
          <w:b/>
          <w:bCs/>
          <w:lang w:val="en-GB"/>
        </w:rPr>
      </w:pPr>
      <w:r w:rsidRPr="00D158F0">
        <w:rPr>
          <w:b/>
          <w:bCs/>
          <w:lang w:val="en-GB"/>
        </w:rPr>
        <w:t>Table A6. Probability internal, Ethiopia</w:t>
      </w:r>
    </w:p>
    <w:tbl>
      <w:tblPr>
        <w:tblW w:w="7969" w:type="dxa"/>
        <w:tblLayout w:type="fixed"/>
        <w:tblLook w:val="0000" w:firstRow="0" w:lastRow="0" w:firstColumn="0" w:lastColumn="0" w:noHBand="0" w:noVBand="0"/>
      </w:tblPr>
      <w:tblGrid>
        <w:gridCol w:w="2065"/>
        <w:gridCol w:w="1476"/>
        <w:gridCol w:w="1476"/>
        <w:gridCol w:w="1476"/>
        <w:gridCol w:w="1476"/>
      </w:tblGrid>
      <w:tr w:rsidR="002D4DBF" w:rsidRPr="00EF7A99" w14:paraId="6B62F828" w14:textId="77777777" w:rsidTr="00D176C3">
        <w:trPr>
          <w:trHeight w:val="230"/>
        </w:trPr>
        <w:tc>
          <w:tcPr>
            <w:tcW w:w="2065" w:type="dxa"/>
            <w:tcBorders>
              <w:top w:val="single" w:sz="4" w:space="0" w:color="auto"/>
              <w:left w:val="nil"/>
              <w:bottom w:val="single" w:sz="4" w:space="0" w:color="auto"/>
              <w:right w:val="nil"/>
            </w:tcBorders>
          </w:tcPr>
          <w:p w14:paraId="0D608AA5" w14:textId="77777777" w:rsidR="002D4DBF" w:rsidRPr="00EF7A99" w:rsidRDefault="002D4DBF" w:rsidP="00D176C3">
            <w:pPr>
              <w:widowControl w:val="0"/>
              <w:spacing w:after="0" w:line="240" w:lineRule="auto"/>
              <w:rPr>
                <w:sz w:val="18"/>
                <w:szCs w:val="18"/>
              </w:rPr>
            </w:pPr>
          </w:p>
        </w:tc>
        <w:tc>
          <w:tcPr>
            <w:tcW w:w="1476" w:type="dxa"/>
            <w:tcBorders>
              <w:top w:val="single" w:sz="4" w:space="0" w:color="auto"/>
              <w:bottom w:val="single" w:sz="4" w:space="0" w:color="auto"/>
            </w:tcBorders>
          </w:tcPr>
          <w:p w14:paraId="4BB38FA4" w14:textId="77777777" w:rsidR="002D4DBF" w:rsidRDefault="002D4DBF" w:rsidP="00D176C3">
            <w:pPr>
              <w:widowControl w:val="0"/>
              <w:spacing w:after="0" w:line="240" w:lineRule="auto"/>
              <w:jc w:val="center"/>
              <w:rPr>
                <w:sz w:val="18"/>
                <w:szCs w:val="18"/>
              </w:rPr>
            </w:pPr>
          </w:p>
        </w:tc>
        <w:tc>
          <w:tcPr>
            <w:tcW w:w="1476" w:type="dxa"/>
            <w:tcBorders>
              <w:top w:val="single" w:sz="4" w:space="0" w:color="auto"/>
              <w:bottom w:val="single" w:sz="4" w:space="0" w:color="auto"/>
            </w:tcBorders>
          </w:tcPr>
          <w:p w14:paraId="429A6D28" w14:textId="77777777" w:rsidR="002D4DBF" w:rsidRPr="00EF7A99" w:rsidRDefault="002D4DBF" w:rsidP="00D176C3">
            <w:pPr>
              <w:widowControl w:val="0"/>
              <w:spacing w:after="0" w:line="240" w:lineRule="auto"/>
              <w:jc w:val="center"/>
              <w:rPr>
                <w:sz w:val="18"/>
                <w:szCs w:val="18"/>
              </w:rPr>
            </w:pPr>
            <w:r>
              <w:rPr>
                <w:sz w:val="18"/>
                <w:szCs w:val="18"/>
              </w:rPr>
              <w:t>1</w:t>
            </w:r>
          </w:p>
        </w:tc>
        <w:tc>
          <w:tcPr>
            <w:tcW w:w="1476" w:type="dxa"/>
            <w:tcBorders>
              <w:top w:val="single" w:sz="4" w:space="0" w:color="auto"/>
              <w:bottom w:val="single" w:sz="4" w:space="0" w:color="auto"/>
            </w:tcBorders>
          </w:tcPr>
          <w:p w14:paraId="395A648F" w14:textId="77777777" w:rsidR="002D4DBF" w:rsidRDefault="002D4DBF" w:rsidP="00D176C3">
            <w:pPr>
              <w:widowControl w:val="0"/>
              <w:spacing w:after="0" w:line="240" w:lineRule="auto"/>
              <w:jc w:val="center"/>
              <w:rPr>
                <w:sz w:val="18"/>
                <w:szCs w:val="18"/>
              </w:rPr>
            </w:pPr>
            <w:r>
              <w:rPr>
                <w:sz w:val="18"/>
                <w:szCs w:val="18"/>
              </w:rPr>
              <w:t>3</w:t>
            </w:r>
          </w:p>
        </w:tc>
        <w:tc>
          <w:tcPr>
            <w:tcW w:w="1476" w:type="dxa"/>
            <w:tcBorders>
              <w:top w:val="single" w:sz="4" w:space="0" w:color="auto"/>
              <w:left w:val="nil"/>
              <w:bottom w:val="single" w:sz="4" w:space="0" w:color="auto"/>
              <w:right w:val="nil"/>
            </w:tcBorders>
          </w:tcPr>
          <w:p w14:paraId="5BD0914C" w14:textId="77777777" w:rsidR="002D4DBF" w:rsidRPr="00EF7A99" w:rsidRDefault="002D4DBF" w:rsidP="00D176C3">
            <w:pPr>
              <w:widowControl w:val="0"/>
              <w:spacing w:after="0" w:line="240" w:lineRule="auto"/>
              <w:jc w:val="center"/>
              <w:rPr>
                <w:sz w:val="18"/>
                <w:szCs w:val="18"/>
              </w:rPr>
            </w:pPr>
            <w:r>
              <w:rPr>
                <w:sz w:val="18"/>
                <w:szCs w:val="18"/>
              </w:rPr>
              <w:t>5</w:t>
            </w:r>
          </w:p>
        </w:tc>
      </w:tr>
      <w:tr w:rsidR="002D4DBF" w:rsidRPr="00EF7A99" w14:paraId="7B2E911B" w14:textId="77777777" w:rsidTr="00D176C3">
        <w:trPr>
          <w:trHeight w:val="216"/>
        </w:trPr>
        <w:tc>
          <w:tcPr>
            <w:tcW w:w="2065" w:type="dxa"/>
            <w:tcBorders>
              <w:top w:val="single" w:sz="4" w:space="0" w:color="auto"/>
              <w:left w:val="nil"/>
              <w:bottom w:val="nil"/>
              <w:right w:val="nil"/>
            </w:tcBorders>
          </w:tcPr>
          <w:p w14:paraId="4ED717C8" w14:textId="77777777" w:rsidR="002D4DBF" w:rsidRPr="009E0FF6"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SN</m:t>
                    </m:r>
                  </m:e>
                  <m:sub>
                    <m:r>
                      <w:rPr>
                        <w:rFonts w:ascii="Cambria Math" w:eastAsiaTheme="minorEastAsia" w:hAnsi="Cambria Math"/>
                        <w:sz w:val="18"/>
                        <w:szCs w:val="18"/>
                      </w:rPr>
                      <m:t>i</m:t>
                    </m:r>
                  </m:sub>
                </m:sSub>
              </m:oMath>
            </m:oMathPara>
          </w:p>
        </w:tc>
        <w:tc>
          <w:tcPr>
            <w:tcW w:w="1476" w:type="dxa"/>
            <w:tcBorders>
              <w:top w:val="single" w:sz="4" w:space="0" w:color="auto"/>
            </w:tcBorders>
          </w:tcPr>
          <w:p w14:paraId="2CB83A3C" w14:textId="77777777" w:rsidR="002D4DBF" w:rsidRPr="00C5715F" w:rsidRDefault="002D4DBF" w:rsidP="00D176C3">
            <w:pPr>
              <w:widowControl w:val="0"/>
              <w:spacing w:after="0" w:line="240" w:lineRule="auto"/>
              <w:jc w:val="center"/>
              <w:rPr>
                <w:sz w:val="18"/>
                <w:szCs w:val="18"/>
                <w:highlight w:val="yellow"/>
              </w:rPr>
            </w:pPr>
          </w:p>
        </w:tc>
        <w:tc>
          <w:tcPr>
            <w:tcW w:w="1476" w:type="dxa"/>
            <w:tcBorders>
              <w:top w:val="single" w:sz="4" w:space="0" w:color="auto"/>
            </w:tcBorders>
          </w:tcPr>
          <w:p w14:paraId="329EDCD3"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0.119</w:t>
            </w:r>
            <w:r w:rsidRPr="00FF66DD">
              <w:rPr>
                <w:sz w:val="18"/>
                <w:szCs w:val="18"/>
                <w:vertAlign w:val="superscript"/>
              </w:rPr>
              <w:t>***</w:t>
            </w:r>
          </w:p>
        </w:tc>
        <w:tc>
          <w:tcPr>
            <w:tcW w:w="1476" w:type="dxa"/>
            <w:tcBorders>
              <w:top w:val="single" w:sz="4" w:space="0" w:color="auto"/>
            </w:tcBorders>
          </w:tcPr>
          <w:p w14:paraId="138A5A01" w14:textId="77777777" w:rsidR="002D4DBF" w:rsidRPr="00C5715F" w:rsidRDefault="002D4DBF" w:rsidP="00D176C3">
            <w:pPr>
              <w:widowControl w:val="0"/>
              <w:spacing w:after="0" w:line="240" w:lineRule="auto"/>
              <w:jc w:val="center"/>
              <w:rPr>
                <w:sz w:val="18"/>
                <w:szCs w:val="18"/>
                <w:highlight w:val="yellow"/>
              </w:rPr>
            </w:pPr>
          </w:p>
        </w:tc>
        <w:tc>
          <w:tcPr>
            <w:tcW w:w="1476" w:type="dxa"/>
            <w:tcBorders>
              <w:top w:val="single" w:sz="4" w:space="0" w:color="auto"/>
              <w:left w:val="nil"/>
              <w:bottom w:val="nil"/>
              <w:right w:val="nil"/>
            </w:tcBorders>
          </w:tcPr>
          <w:p w14:paraId="3DAB998D"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-0.0425</w:t>
            </w:r>
          </w:p>
        </w:tc>
      </w:tr>
      <w:tr w:rsidR="002D4DBF" w:rsidRPr="00EF7A99" w14:paraId="5BDE9BF8" w14:textId="77777777" w:rsidTr="00D176C3">
        <w:trPr>
          <w:trHeight w:val="230"/>
        </w:trPr>
        <w:tc>
          <w:tcPr>
            <w:tcW w:w="2065" w:type="dxa"/>
            <w:tcBorders>
              <w:top w:val="nil"/>
              <w:left w:val="nil"/>
              <w:bottom w:val="nil"/>
              <w:right w:val="nil"/>
            </w:tcBorders>
          </w:tcPr>
          <w:p w14:paraId="4481C5AC" w14:textId="77777777" w:rsidR="002D4DBF" w:rsidRPr="009E0FF6" w:rsidRDefault="002D4DBF" w:rsidP="00D176C3">
            <w:pPr>
              <w:widowControl w:val="0"/>
              <w:spacing w:after="0" w:line="240" w:lineRule="auto"/>
              <w:rPr>
                <w:sz w:val="18"/>
                <w:szCs w:val="18"/>
              </w:rPr>
            </w:pPr>
          </w:p>
        </w:tc>
        <w:tc>
          <w:tcPr>
            <w:tcW w:w="1476" w:type="dxa"/>
          </w:tcPr>
          <w:p w14:paraId="418943E8"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49FEEEC0"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(0.0350)</w:t>
            </w:r>
          </w:p>
        </w:tc>
        <w:tc>
          <w:tcPr>
            <w:tcW w:w="1476" w:type="dxa"/>
          </w:tcPr>
          <w:p w14:paraId="541A22ED" w14:textId="77777777" w:rsidR="002D4DBF" w:rsidRPr="00C5715F" w:rsidRDefault="002D4DBF" w:rsidP="00D176C3">
            <w:pPr>
              <w:widowControl w:val="0"/>
              <w:spacing w:after="0" w:line="240" w:lineRule="auto"/>
              <w:jc w:val="center"/>
              <w:rPr>
                <w:sz w:val="18"/>
                <w:szCs w:val="18"/>
                <w:highlight w:val="yellow"/>
              </w:rPr>
            </w:pPr>
          </w:p>
        </w:tc>
        <w:tc>
          <w:tcPr>
            <w:tcW w:w="1476" w:type="dxa"/>
            <w:tcBorders>
              <w:top w:val="nil"/>
              <w:left w:val="nil"/>
              <w:bottom w:val="nil"/>
              <w:right w:val="nil"/>
            </w:tcBorders>
          </w:tcPr>
          <w:p w14:paraId="09BABC83"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(0.0685)</w:t>
            </w:r>
          </w:p>
        </w:tc>
      </w:tr>
      <w:tr w:rsidR="002D4DBF" w:rsidRPr="00EF7A99" w14:paraId="0FC08868" w14:textId="77777777" w:rsidTr="00D176C3">
        <w:trPr>
          <w:trHeight w:val="230"/>
        </w:trPr>
        <w:tc>
          <w:tcPr>
            <w:tcW w:w="2065" w:type="dxa"/>
            <w:tcBorders>
              <w:top w:val="nil"/>
              <w:left w:val="nil"/>
              <w:bottom w:val="nil"/>
              <w:right w:val="nil"/>
            </w:tcBorders>
          </w:tcPr>
          <w:p w14:paraId="061263A5" w14:textId="77777777" w:rsidR="002D4DBF" w:rsidRPr="009E0FF6"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m:oMathPara>
          </w:p>
        </w:tc>
        <w:tc>
          <w:tcPr>
            <w:tcW w:w="1476" w:type="dxa"/>
          </w:tcPr>
          <w:p w14:paraId="0A856FA9"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3C195B25"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33CA6F7C"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0.143</w:t>
            </w:r>
            <w:r w:rsidRPr="00FF66DD">
              <w:rPr>
                <w:sz w:val="18"/>
                <w:szCs w:val="18"/>
                <w:vertAlign w:val="superscript"/>
              </w:rPr>
              <w:t>***</w:t>
            </w:r>
          </w:p>
        </w:tc>
        <w:tc>
          <w:tcPr>
            <w:tcW w:w="1476" w:type="dxa"/>
            <w:tcBorders>
              <w:top w:val="nil"/>
              <w:left w:val="nil"/>
              <w:bottom w:val="nil"/>
              <w:right w:val="nil"/>
            </w:tcBorders>
          </w:tcPr>
          <w:p w14:paraId="7823C81A"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0.176</w:t>
            </w:r>
            <w:r w:rsidRPr="00FF66DD">
              <w:rPr>
                <w:sz w:val="18"/>
                <w:szCs w:val="18"/>
                <w:vertAlign w:val="superscript"/>
              </w:rPr>
              <w:t>***</w:t>
            </w:r>
          </w:p>
        </w:tc>
      </w:tr>
      <w:tr w:rsidR="002D4DBF" w:rsidRPr="00EF7A99" w14:paraId="28AF758D" w14:textId="77777777" w:rsidTr="00D176C3">
        <w:trPr>
          <w:trHeight w:val="230"/>
        </w:trPr>
        <w:tc>
          <w:tcPr>
            <w:tcW w:w="2065" w:type="dxa"/>
            <w:tcBorders>
              <w:top w:val="nil"/>
              <w:left w:val="nil"/>
              <w:bottom w:val="nil"/>
              <w:right w:val="nil"/>
            </w:tcBorders>
          </w:tcPr>
          <w:p w14:paraId="683DB41A" w14:textId="77777777" w:rsidR="002D4DBF" w:rsidRPr="009E0FF6" w:rsidRDefault="002D4DBF" w:rsidP="00D176C3">
            <w:pPr>
              <w:widowControl w:val="0"/>
              <w:spacing w:after="0" w:line="240" w:lineRule="auto"/>
              <w:rPr>
                <w:sz w:val="18"/>
                <w:szCs w:val="18"/>
              </w:rPr>
            </w:pPr>
          </w:p>
        </w:tc>
        <w:tc>
          <w:tcPr>
            <w:tcW w:w="1476" w:type="dxa"/>
          </w:tcPr>
          <w:p w14:paraId="22333DBC"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22D42B8B"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40972998"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(0.0324)</w:t>
            </w:r>
          </w:p>
        </w:tc>
        <w:tc>
          <w:tcPr>
            <w:tcW w:w="1476" w:type="dxa"/>
            <w:tcBorders>
              <w:top w:val="nil"/>
              <w:left w:val="nil"/>
              <w:bottom w:val="nil"/>
              <w:right w:val="nil"/>
            </w:tcBorders>
          </w:tcPr>
          <w:p w14:paraId="02238B9B"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(0.0646)</w:t>
            </w:r>
          </w:p>
        </w:tc>
      </w:tr>
      <w:tr w:rsidR="002D4DBF" w:rsidRPr="00EF7A99" w14:paraId="146F606F" w14:textId="77777777" w:rsidTr="00D176C3">
        <w:trPr>
          <w:trHeight w:val="230"/>
        </w:trPr>
        <w:tc>
          <w:tcPr>
            <w:tcW w:w="2065" w:type="dxa"/>
            <w:tcBorders>
              <w:top w:val="nil"/>
              <w:left w:val="nil"/>
              <w:bottom w:val="nil"/>
              <w:right w:val="nil"/>
            </w:tcBorders>
          </w:tcPr>
          <w:p w14:paraId="6E3D7D8F" w14:textId="77777777" w:rsidR="002D4DBF" w:rsidRPr="009E0FF6" w:rsidRDefault="002D4DBF" w:rsidP="00D176C3">
            <w:pPr>
              <w:widowControl w:val="0"/>
              <w:spacing w:after="0" w:line="240" w:lineRule="auto"/>
              <w:rPr>
                <w:sz w:val="18"/>
                <w:szCs w:val="18"/>
              </w:rPr>
            </w:pPr>
            <w:r w:rsidRPr="009E0FF6">
              <w:rPr>
                <w:sz w:val="18"/>
                <w:szCs w:val="18"/>
              </w:rPr>
              <w:t>Boy</w:t>
            </w:r>
          </w:p>
        </w:tc>
        <w:tc>
          <w:tcPr>
            <w:tcW w:w="1476" w:type="dxa"/>
          </w:tcPr>
          <w:p w14:paraId="4806D7E7" w14:textId="77777777" w:rsidR="002D4DBF" w:rsidRPr="00C57CF3" w:rsidRDefault="002D4DBF" w:rsidP="00D176C3">
            <w:pPr>
              <w:widowControl w:val="0"/>
              <w:spacing w:after="0" w:line="240" w:lineRule="auto"/>
              <w:jc w:val="center"/>
              <w:rPr>
                <w:sz w:val="18"/>
                <w:szCs w:val="18"/>
              </w:rPr>
            </w:pPr>
            <w:r w:rsidRPr="00FF66DD">
              <w:rPr>
                <w:sz w:val="18"/>
                <w:szCs w:val="18"/>
              </w:rPr>
              <w:t>0.0728</w:t>
            </w:r>
          </w:p>
        </w:tc>
        <w:tc>
          <w:tcPr>
            <w:tcW w:w="1476" w:type="dxa"/>
          </w:tcPr>
          <w:p w14:paraId="4995839F" w14:textId="77777777" w:rsidR="002D4DBF" w:rsidRPr="00EF7A99" w:rsidRDefault="002D4DBF" w:rsidP="00D176C3">
            <w:pPr>
              <w:widowControl w:val="0"/>
              <w:spacing w:after="0" w:line="240" w:lineRule="auto"/>
              <w:jc w:val="center"/>
              <w:rPr>
                <w:sz w:val="18"/>
                <w:szCs w:val="18"/>
              </w:rPr>
            </w:pPr>
            <w:r w:rsidRPr="00FF66DD">
              <w:rPr>
                <w:sz w:val="18"/>
                <w:szCs w:val="18"/>
              </w:rPr>
              <w:t>0.0206</w:t>
            </w:r>
          </w:p>
        </w:tc>
        <w:tc>
          <w:tcPr>
            <w:tcW w:w="1476" w:type="dxa"/>
          </w:tcPr>
          <w:p w14:paraId="07E74847" w14:textId="77777777" w:rsidR="002D4DBF" w:rsidRPr="00EF7A99" w:rsidRDefault="002D4DBF" w:rsidP="00D176C3">
            <w:pPr>
              <w:widowControl w:val="0"/>
              <w:spacing w:after="0" w:line="240" w:lineRule="auto"/>
              <w:jc w:val="center"/>
              <w:rPr>
                <w:sz w:val="18"/>
                <w:szCs w:val="18"/>
              </w:rPr>
            </w:pPr>
            <w:r w:rsidRPr="00FF66DD">
              <w:rPr>
                <w:sz w:val="18"/>
                <w:szCs w:val="18"/>
              </w:rPr>
              <w:t>0.0142</w:t>
            </w:r>
          </w:p>
        </w:tc>
        <w:tc>
          <w:tcPr>
            <w:tcW w:w="1476" w:type="dxa"/>
            <w:tcBorders>
              <w:top w:val="nil"/>
              <w:left w:val="nil"/>
              <w:bottom w:val="nil"/>
              <w:right w:val="nil"/>
            </w:tcBorders>
          </w:tcPr>
          <w:p w14:paraId="4ECC7348" w14:textId="77777777" w:rsidR="002D4DBF" w:rsidRPr="00EF7A99" w:rsidRDefault="002D4DBF" w:rsidP="00D176C3">
            <w:pPr>
              <w:widowControl w:val="0"/>
              <w:spacing w:after="0" w:line="240" w:lineRule="auto"/>
              <w:jc w:val="center"/>
              <w:rPr>
                <w:sz w:val="18"/>
                <w:szCs w:val="18"/>
              </w:rPr>
            </w:pPr>
            <w:r w:rsidRPr="00FF66DD">
              <w:rPr>
                <w:sz w:val="18"/>
                <w:szCs w:val="18"/>
              </w:rPr>
              <w:t>0.0196</w:t>
            </w:r>
          </w:p>
        </w:tc>
      </w:tr>
      <w:tr w:rsidR="002D4DBF" w:rsidRPr="00EF7A99" w14:paraId="31B0D55F" w14:textId="77777777" w:rsidTr="00D176C3">
        <w:trPr>
          <w:trHeight w:val="216"/>
        </w:trPr>
        <w:tc>
          <w:tcPr>
            <w:tcW w:w="2065" w:type="dxa"/>
            <w:tcBorders>
              <w:top w:val="nil"/>
              <w:left w:val="nil"/>
              <w:bottom w:val="nil"/>
              <w:right w:val="nil"/>
            </w:tcBorders>
          </w:tcPr>
          <w:p w14:paraId="0FD33C8C" w14:textId="77777777" w:rsidR="002D4DBF" w:rsidRPr="00EF7A99" w:rsidRDefault="002D4DBF" w:rsidP="00D176C3">
            <w:pPr>
              <w:widowControl w:val="0"/>
              <w:spacing w:after="0" w:line="240" w:lineRule="auto"/>
              <w:rPr>
                <w:sz w:val="18"/>
                <w:szCs w:val="18"/>
              </w:rPr>
            </w:pPr>
          </w:p>
        </w:tc>
        <w:tc>
          <w:tcPr>
            <w:tcW w:w="1476" w:type="dxa"/>
          </w:tcPr>
          <w:p w14:paraId="35C67F82" w14:textId="77777777" w:rsidR="002D4DBF" w:rsidRPr="00C57CF3" w:rsidRDefault="002D4DBF" w:rsidP="00D176C3">
            <w:pPr>
              <w:widowControl w:val="0"/>
              <w:spacing w:after="0" w:line="240" w:lineRule="auto"/>
              <w:jc w:val="center"/>
              <w:rPr>
                <w:sz w:val="18"/>
                <w:szCs w:val="18"/>
              </w:rPr>
            </w:pPr>
            <w:r w:rsidRPr="00FF66DD">
              <w:rPr>
                <w:sz w:val="18"/>
                <w:szCs w:val="18"/>
              </w:rPr>
              <w:t>(0.106)</w:t>
            </w:r>
          </w:p>
        </w:tc>
        <w:tc>
          <w:tcPr>
            <w:tcW w:w="1476" w:type="dxa"/>
          </w:tcPr>
          <w:p w14:paraId="1B165DFE" w14:textId="77777777" w:rsidR="002D4DBF" w:rsidRPr="00EF7A99" w:rsidRDefault="002D4DBF" w:rsidP="00D176C3">
            <w:pPr>
              <w:widowControl w:val="0"/>
              <w:spacing w:after="0" w:line="240" w:lineRule="auto"/>
              <w:jc w:val="center"/>
              <w:rPr>
                <w:sz w:val="18"/>
                <w:szCs w:val="18"/>
              </w:rPr>
            </w:pPr>
            <w:r w:rsidRPr="00FF66DD">
              <w:rPr>
                <w:sz w:val="18"/>
                <w:szCs w:val="18"/>
              </w:rPr>
              <w:t>(0.107)</w:t>
            </w:r>
          </w:p>
        </w:tc>
        <w:tc>
          <w:tcPr>
            <w:tcW w:w="1476" w:type="dxa"/>
          </w:tcPr>
          <w:p w14:paraId="4420A2DA" w14:textId="77777777" w:rsidR="002D4DBF" w:rsidRPr="00EF7A99" w:rsidRDefault="002D4DBF" w:rsidP="00D176C3">
            <w:pPr>
              <w:widowControl w:val="0"/>
              <w:spacing w:after="0" w:line="240" w:lineRule="auto"/>
              <w:jc w:val="center"/>
              <w:rPr>
                <w:sz w:val="18"/>
                <w:szCs w:val="18"/>
              </w:rPr>
            </w:pPr>
            <w:r w:rsidRPr="00FF66DD">
              <w:rPr>
                <w:sz w:val="18"/>
                <w:szCs w:val="18"/>
              </w:rPr>
              <w:t>(0.107)</w:t>
            </w:r>
          </w:p>
        </w:tc>
        <w:tc>
          <w:tcPr>
            <w:tcW w:w="1476" w:type="dxa"/>
            <w:tcBorders>
              <w:top w:val="nil"/>
              <w:left w:val="nil"/>
              <w:bottom w:val="nil"/>
              <w:right w:val="nil"/>
            </w:tcBorders>
          </w:tcPr>
          <w:p w14:paraId="33146D46" w14:textId="77777777" w:rsidR="002D4DBF" w:rsidRPr="00EF7A99" w:rsidRDefault="002D4DBF" w:rsidP="00D176C3">
            <w:pPr>
              <w:widowControl w:val="0"/>
              <w:spacing w:after="0" w:line="240" w:lineRule="auto"/>
              <w:jc w:val="center"/>
              <w:rPr>
                <w:sz w:val="18"/>
                <w:szCs w:val="18"/>
              </w:rPr>
            </w:pPr>
            <w:r w:rsidRPr="00FF66DD">
              <w:rPr>
                <w:sz w:val="18"/>
                <w:szCs w:val="18"/>
              </w:rPr>
              <w:t>(0.107)</w:t>
            </w:r>
          </w:p>
        </w:tc>
      </w:tr>
      <w:tr w:rsidR="002D4DBF" w:rsidRPr="00EF7A99" w14:paraId="6D58816C" w14:textId="77777777" w:rsidTr="00D176C3">
        <w:trPr>
          <w:trHeight w:val="216"/>
        </w:trPr>
        <w:tc>
          <w:tcPr>
            <w:tcW w:w="2065" w:type="dxa"/>
            <w:tcBorders>
              <w:top w:val="nil"/>
              <w:left w:val="nil"/>
              <w:bottom w:val="nil"/>
              <w:right w:val="nil"/>
            </w:tcBorders>
          </w:tcPr>
          <w:p w14:paraId="67F6672A" w14:textId="77777777" w:rsidR="002D4DBF" w:rsidRPr="00EF7A99" w:rsidRDefault="002D4DBF" w:rsidP="00D176C3">
            <w:pPr>
              <w:widowControl w:val="0"/>
              <w:spacing w:after="0" w:line="240" w:lineRule="auto"/>
              <w:rPr>
                <w:sz w:val="18"/>
                <w:szCs w:val="18"/>
              </w:rPr>
            </w:pPr>
            <w:r w:rsidRPr="00EF7A99">
              <w:rPr>
                <w:sz w:val="18"/>
                <w:szCs w:val="18"/>
              </w:rPr>
              <w:t>Mother on girl</w:t>
            </w:r>
          </w:p>
        </w:tc>
        <w:tc>
          <w:tcPr>
            <w:tcW w:w="1476" w:type="dxa"/>
          </w:tcPr>
          <w:p w14:paraId="72E0A54C" w14:textId="77777777" w:rsidR="002D4DBF" w:rsidRPr="00C57CF3" w:rsidRDefault="002D4DBF" w:rsidP="00D176C3">
            <w:pPr>
              <w:widowControl w:val="0"/>
              <w:spacing w:after="0" w:line="240" w:lineRule="auto"/>
              <w:jc w:val="center"/>
              <w:rPr>
                <w:sz w:val="18"/>
                <w:szCs w:val="18"/>
              </w:rPr>
            </w:pPr>
            <w:r w:rsidRPr="00FF66DD">
              <w:rPr>
                <w:sz w:val="18"/>
                <w:szCs w:val="18"/>
              </w:rPr>
              <w:t>-0.693</w:t>
            </w:r>
            <w:r w:rsidRPr="00FF66DD">
              <w:rPr>
                <w:sz w:val="18"/>
                <w:szCs w:val="18"/>
                <w:vertAlign w:val="superscript"/>
              </w:rPr>
              <w:t>***</w:t>
            </w:r>
          </w:p>
        </w:tc>
        <w:tc>
          <w:tcPr>
            <w:tcW w:w="1476" w:type="dxa"/>
          </w:tcPr>
          <w:p w14:paraId="2F325C28" w14:textId="77777777" w:rsidR="002D4DBF" w:rsidRPr="00EF7A99" w:rsidRDefault="002D4DBF" w:rsidP="00D176C3">
            <w:pPr>
              <w:widowControl w:val="0"/>
              <w:spacing w:after="0" w:line="240" w:lineRule="auto"/>
              <w:jc w:val="center"/>
              <w:rPr>
                <w:sz w:val="18"/>
                <w:szCs w:val="18"/>
              </w:rPr>
            </w:pPr>
            <w:r w:rsidRPr="00FF66DD">
              <w:rPr>
                <w:sz w:val="18"/>
                <w:szCs w:val="18"/>
              </w:rPr>
              <w:t>-0.657</w:t>
            </w:r>
            <w:r w:rsidRPr="00FF66DD">
              <w:rPr>
                <w:sz w:val="18"/>
                <w:szCs w:val="18"/>
                <w:vertAlign w:val="superscript"/>
              </w:rPr>
              <w:t>***</w:t>
            </w:r>
          </w:p>
        </w:tc>
        <w:tc>
          <w:tcPr>
            <w:tcW w:w="1476" w:type="dxa"/>
          </w:tcPr>
          <w:p w14:paraId="3A0634A3" w14:textId="77777777" w:rsidR="002D4DBF" w:rsidRPr="00EF7A99" w:rsidRDefault="002D4DBF" w:rsidP="00D176C3">
            <w:pPr>
              <w:widowControl w:val="0"/>
              <w:spacing w:after="0" w:line="240" w:lineRule="auto"/>
              <w:jc w:val="center"/>
              <w:rPr>
                <w:sz w:val="18"/>
                <w:szCs w:val="18"/>
              </w:rPr>
            </w:pPr>
            <w:r w:rsidRPr="00FF66DD">
              <w:rPr>
                <w:sz w:val="18"/>
                <w:szCs w:val="18"/>
              </w:rPr>
              <w:t>-0.640</w:t>
            </w:r>
            <w:r w:rsidRPr="00FF66DD">
              <w:rPr>
                <w:sz w:val="18"/>
                <w:szCs w:val="18"/>
                <w:vertAlign w:val="superscript"/>
              </w:rPr>
              <w:t>***</w:t>
            </w:r>
          </w:p>
        </w:tc>
        <w:tc>
          <w:tcPr>
            <w:tcW w:w="1476" w:type="dxa"/>
            <w:tcBorders>
              <w:top w:val="nil"/>
              <w:left w:val="nil"/>
              <w:bottom w:val="nil"/>
              <w:right w:val="nil"/>
            </w:tcBorders>
          </w:tcPr>
          <w:p w14:paraId="1B1E1D58" w14:textId="77777777" w:rsidR="002D4DBF" w:rsidRPr="00EF7A99" w:rsidRDefault="002D4DBF" w:rsidP="00D176C3">
            <w:pPr>
              <w:widowControl w:val="0"/>
              <w:spacing w:after="0" w:line="240" w:lineRule="auto"/>
              <w:jc w:val="center"/>
              <w:rPr>
                <w:sz w:val="18"/>
                <w:szCs w:val="18"/>
              </w:rPr>
            </w:pPr>
            <w:r w:rsidRPr="00FF66DD">
              <w:rPr>
                <w:sz w:val="18"/>
                <w:szCs w:val="18"/>
              </w:rPr>
              <w:t>-0.638</w:t>
            </w:r>
            <w:r w:rsidRPr="00FF66DD">
              <w:rPr>
                <w:sz w:val="18"/>
                <w:szCs w:val="18"/>
                <w:vertAlign w:val="superscript"/>
              </w:rPr>
              <w:t>***</w:t>
            </w:r>
          </w:p>
        </w:tc>
      </w:tr>
      <w:tr w:rsidR="002D4DBF" w:rsidRPr="00EF7A99" w14:paraId="100C6992" w14:textId="77777777" w:rsidTr="00D176C3">
        <w:trPr>
          <w:trHeight w:val="230"/>
        </w:trPr>
        <w:tc>
          <w:tcPr>
            <w:tcW w:w="2065" w:type="dxa"/>
            <w:tcBorders>
              <w:top w:val="nil"/>
              <w:left w:val="nil"/>
              <w:bottom w:val="nil"/>
              <w:right w:val="nil"/>
            </w:tcBorders>
          </w:tcPr>
          <w:p w14:paraId="7769FEDF" w14:textId="77777777" w:rsidR="002D4DBF" w:rsidRPr="00EF7A99" w:rsidRDefault="002D4DBF" w:rsidP="00D176C3">
            <w:pPr>
              <w:widowControl w:val="0"/>
              <w:spacing w:after="0" w:line="240" w:lineRule="auto"/>
              <w:rPr>
                <w:sz w:val="18"/>
                <w:szCs w:val="18"/>
              </w:rPr>
            </w:pPr>
          </w:p>
        </w:tc>
        <w:tc>
          <w:tcPr>
            <w:tcW w:w="1476" w:type="dxa"/>
          </w:tcPr>
          <w:p w14:paraId="3863ADEB" w14:textId="77777777" w:rsidR="002D4DBF" w:rsidRPr="00C57CF3" w:rsidRDefault="002D4DBF" w:rsidP="00D176C3">
            <w:pPr>
              <w:widowControl w:val="0"/>
              <w:spacing w:after="0" w:line="240" w:lineRule="auto"/>
              <w:jc w:val="center"/>
              <w:rPr>
                <w:sz w:val="18"/>
                <w:szCs w:val="18"/>
              </w:rPr>
            </w:pPr>
            <w:r w:rsidRPr="00FF66DD">
              <w:rPr>
                <w:sz w:val="18"/>
                <w:szCs w:val="18"/>
              </w:rPr>
              <w:t>(0.180)</w:t>
            </w:r>
          </w:p>
        </w:tc>
        <w:tc>
          <w:tcPr>
            <w:tcW w:w="1476" w:type="dxa"/>
          </w:tcPr>
          <w:p w14:paraId="6313E26A" w14:textId="77777777" w:rsidR="002D4DBF" w:rsidRPr="00EF7A99" w:rsidRDefault="002D4DBF" w:rsidP="00D176C3">
            <w:pPr>
              <w:widowControl w:val="0"/>
              <w:spacing w:after="0" w:line="240" w:lineRule="auto"/>
              <w:jc w:val="center"/>
              <w:rPr>
                <w:sz w:val="18"/>
                <w:szCs w:val="18"/>
              </w:rPr>
            </w:pPr>
            <w:r w:rsidRPr="00FF66DD">
              <w:rPr>
                <w:sz w:val="18"/>
                <w:szCs w:val="18"/>
              </w:rPr>
              <w:t>(0.180)</w:t>
            </w:r>
          </w:p>
        </w:tc>
        <w:tc>
          <w:tcPr>
            <w:tcW w:w="1476" w:type="dxa"/>
          </w:tcPr>
          <w:p w14:paraId="0CE1F8BE" w14:textId="77777777" w:rsidR="002D4DBF" w:rsidRPr="00EF7A99" w:rsidRDefault="002D4DBF" w:rsidP="00D176C3">
            <w:pPr>
              <w:widowControl w:val="0"/>
              <w:spacing w:after="0" w:line="240" w:lineRule="auto"/>
              <w:jc w:val="center"/>
              <w:rPr>
                <w:sz w:val="18"/>
                <w:szCs w:val="18"/>
              </w:rPr>
            </w:pPr>
            <w:r w:rsidRPr="00FF66DD">
              <w:rPr>
                <w:sz w:val="18"/>
                <w:szCs w:val="18"/>
              </w:rPr>
              <w:t>(0.180)</w:t>
            </w:r>
          </w:p>
        </w:tc>
        <w:tc>
          <w:tcPr>
            <w:tcW w:w="1476" w:type="dxa"/>
            <w:tcBorders>
              <w:top w:val="nil"/>
              <w:left w:val="nil"/>
              <w:bottom w:val="nil"/>
              <w:right w:val="nil"/>
            </w:tcBorders>
          </w:tcPr>
          <w:p w14:paraId="54104AA4" w14:textId="77777777" w:rsidR="002D4DBF" w:rsidRPr="00EF7A99" w:rsidRDefault="002D4DBF" w:rsidP="00D176C3">
            <w:pPr>
              <w:widowControl w:val="0"/>
              <w:spacing w:after="0" w:line="240" w:lineRule="auto"/>
              <w:jc w:val="center"/>
              <w:rPr>
                <w:sz w:val="18"/>
                <w:szCs w:val="18"/>
              </w:rPr>
            </w:pPr>
            <w:r w:rsidRPr="00FF66DD">
              <w:rPr>
                <w:sz w:val="18"/>
                <w:szCs w:val="18"/>
              </w:rPr>
              <w:t>(0.180)</w:t>
            </w:r>
          </w:p>
        </w:tc>
      </w:tr>
      <w:tr w:rsidR="002D4DBF" w:rsidRPr="00EF7A99" w14:paraId="0F6EAF9B" w14:textId="77777777" w:rsidTr="00D176C3">
        <w:trPr>
          <w:trHeight w:val="230"/>
        </w:trPr>
        <w:tc>
          <w:tcPr>
            <w:tcW w:w="2065" w:type="dxa"/>
            <w:tcBorders>
              <w:top w:val="nil"/>
              <w:left w:val="nil"/>
              <w:bottom w:val="nil"/>
              <w:right w:val="nil"/>
            </w:tcBorders>
          </w:tcPr>
          <w:p w14:paraId="473AC068" w14:textId="77777777" w:rsidR="002D4DBF" w:rsidRPr="00EF7A99" w:rsidRDefault="002D4DBF" w:rsidP="00D176C3">
            <w:pPr>
              <w:widowControl w:val="0"/>
              <w:spacing w:after="0" w:line="240" w:lineRule="auto"/>
              <w:rPr>
                <w:sz w:val="18"/>
                <w:szCs w:val="18"/>
              </w:rPr>
            </w:pPr>
            <w:r w:rsidRPr="00EF7A99">
              <w:rPr>
                <w:sz w:val="18"/>
                <w:szCs w:val="18"/>
              </w:rPr>
              <w:t>Mother on boy</w:t>
            </w:r>
          </w:p>
        </w:tc>
        <w:tc>
          <w:tcPr>
            <w:tcW w:w="1476" w:type="dxa"/>
          </w:tcPr>
          <w:p w14:paraId="33F442BA" w14:textId="77777777" w:rsidR="002D4DBF" w:rsidRPr="00C57CF3" w:rsidRDefault="002D4DBF" w:rsidP="00D176C3">
            <w:pPr>
              <w:widowControl w:val="0"/>
              <w:spacing w:after="0" w:line="240" w:lineRule="auto"/>
              <w:jc w:val="center"/>
              <w:rPr>
                <w:sz w:val="18"/>
                <w:szCs w:val="18"/>
              </w:rPr>
            </w:pPr>
            <w:r w:rsidRPr="00FF66DD">
              <w:rPr>
                <w:sz w:val="18"/>
                <w:szCs w:val="18"/>
              </w:rPr>
              <w:t>-0.498</w:t>
            </w:r>
            <w:r w:rsidRPr="00FF66DD">
              <w:rPr>
                <w:sz w:val="18"/>
                <w:szCs w:val="18"/>
                <w:vertAlign w:val="superscript"/>
              </w:rPr>
              <w:t>**</w:t>
            </w:r>
          </w:p>
        </w:tc>
        <w:tc>
          <w:tcPr>
            <w:tcW w:w="1476" w:type="dxa"/>
          </w:tcPr>
          <w:p w14:paraId="3CB0B775" w14:textId="77777777" w:rsidR="002D4DBF" w:rsidRPr="00EF7A99" w:rsidRDefault="002D4DBF" w:rsidP="00D176C3">
            <w:pPr>
              <w:widowControl w:val="0"/>
              <w:spacing w:after="0" w:line="240" w:lineRule="auto"/>
              <w:jc w:val="center"/>
              <w:rPr>
                <w:sz w:val="18"/>
                <w:szCs w:val="18"/>
              </w:rPr>
            </w:pPr>
            <w:r w:rsidRPr="00FF66DD">
              <w:rPr>
                <w:sz w:val="18"/>
                <w:szCs w:val="18"/>
              </w:rPr>
              <w:t>-0.510</w:t>
            </w:r>
            <w:r w:rsidRPr="00FF66DD">
              <w:rPr>
                <w:sz w:val="18"/>
                <w:szCs w:val="18"/>
                <w:vertAlign w:val="superscript"/>
              </w:rPr>
              <w:t>**</w:t>
            </w:r>
          </w:p>
        </w:tc>
        <w:tc>
          <w:tcPr>
            <w:tcW w:w="1476" w:type="dxa"/>
          </w:tcPr>
          <w:p w14:paraId="627ACDD5" w14:textId="77777777" w:rsidR="002D4DBF" w:rsidRPr="00EF7A99" w:rsidRDefault="002D4DBF" w:rsidP="00D176C3">
            <w:pPr>
              <w:widowControl w:val="0"/>
              <w:spacing w:after="0" w:line="240" w:lineRule="auto"/>
              <w:jc w:val="center"/>
              <w:rPr>
                <w:sz w:val="18"/>
                <w:szCs w:val="18"/>
              </w:rPr>
            </w:pPr>
            <w:r w:rsidRPr="00FF66DD">
              <w:rPr>
                <w:sz w:val="18"/>
                <w:szCs w:val="18"/>
              </w:rPr>
              <w:t>-0.497</w:t>
            </w:r>
            <w:r w:rsidRPr="00FF66DD">
              <w:rPr>
                <w:sz w:val="18"/>
                <w:szCs w:val="18"/>
                <w:vertAlign w:val="superscript"/>
              </w:rPr>
              <w:t>**</w:t>
            </w:r>
          </w:p>
        </w:tc>
        <w:tc>
          <w:tcPr>
            <w:tcW w:w="1476" w:type="dxa"/>
            <w:tcBorders>
              <w:top w:val="nil"/>
              <w:left w:val="nil"/>
              <w:bottom w:val="nil"/>
              <w:right w:val="nil"/>
            </w:tcBorders>
          </w:tcPr>
          <w:p w14:paraId="1C37456A" w14:textId="77777777" w:rsidR="002D4DBF" w:rsidRPr="00EF7A99" w:rsidRDefault="002D4DBF" w:rsidP="00D176C3">
            <w:pPr>
              <w:widowControl w:val="0"/>
              <w:spacing w:after="0" w:line="240" w:lineRule="auto"/>
              <w:jc w:val="center"/>
              <w:rPr>
                <w:sz w:val="18"/>
                <w:szCs w:val="18"/>
              </w:rPr>
            </w:pPr>
            <w:r w:rsidRPr="00FF66DD">
              <w:rPr>
                <w:sz w:val="18"/>
                <w:szCs w:val="18"/>
              </w:rPr>
              <w:t>-0.482</w:t>
            </w:r>
            <w:r w:rsidRPr="00FF66DD">
              <w:rPr>
                <w:sz w:val="18"/>
                <w:szCs w:val="18"/>
                <w:vertAlign w:val="superscript"/>
              </w:rPr>
              <w:t>**</w:t>
            </w:r>
          </w:p>
        </w:tc>
      </w:tr>
      <w:tr w:rsidR="002D4DBF" w:rsidRPr="00EF7A99" w14:paraId="708C7F9E" w14:textId="77777777" w:rsidTr="00D176C3">
        <w:trPr>
          <w:trHeight w:val="216"/>
        </w:trPr>
        <w:tc>
          <w:tcPr>
            <w:tcW w:w="2065" w:type="dxa"/>
            <w:tcBorders>
              <w:top w:val="nil"/>
              <w:left w:val="nil"/>
              <w:bottom w:val="nil"/>
              <w:right w:val="nil"/>
            </w:tcBorders>
          </w:tcPr>
          <w:p w14:paraId="24537459" w14:textId="77777777" w:rsidR="002D4DBF" w:rsidRPr="00EF7A99" w:rsidRDefault="002D4DBF" w:rsidP="00D176C3">
            <w:pPr>
              <w:widowControl w:val="0"/>
              <w:spacing w:after="0" w:line="240" w:lineRule="auto"/>
              <w:rPr>
                <w:sz w:val="18"/>
                <w:szCs w:val="18"/>
              </w:rPr>
            </w:pPr>
          </w:p>
        </w:tc>
        <w:tc>
          <w:tcPr>
            <w:tcW w:w="1476" w:type="dxa"/>
          </w:tcPr>
          <w:p w14:paraId="30A34629" w14:textId="77777777" w:rsidR="002D4DBF" w:rsidRPr="00C57CF3" w:rsidRDefault="002D4DBF" w:rsidP="00D176C3">
            <w:pPr>
              <w:widowControl w:val="0"/>
              <w:spacing w:after="0" w:line="240" w:lineRule="auto"/>
              <w:jc w:val="center"/>
              <w:rPr>
                <w:sz w:val="18"/>
                <w:szCs w:val="18"/>
              </w:rPr>
            </w:pPr>
            <w:r w:rsidRPr="00FF66DD">
              <w:rPr>
                <w:sz w:val="18"/>
                <w:szCs w:val="18"/>
              </w:rPr>
              <w:t>(0.208)</w:t>
            </w:r>
          </w:p>
        </w:tc>
        <w:tc>
          <w:tcPr>
            <w:tcW w:w="1476" w:type="dxa"/>
          </w:tcPr>
          <w:p w14:paraId="02C765D8" w14:textId="77777777" w:rsidR="002D4DBF" w:rsidRPr="00EF7A99" w:rsidRDefault="002D4DBF" w:rsidP="00D176C3">
            <w:pPr>
              <w:widowControl w:val="0"/>
              <w:spacing w:after="0" w:line="240" w:lineRule="auto"/>
              <w:jc w:val="center"/>
              <w:rPr>
                <w:sz w:val="18"/>
                <w:szCs w:val="18"/>
              </w:rPr>
            </w:pPr>
            <w:r w:rsidRPr="00FF66DD">
              <w:rPr>
                <w:sz w:val="18"/>
                <w:szCs w:val="18"/>
              </w:rPr>
              <w:t>(0.207)</w:t>
            </w:r>
          </w:p>
        </w:tc>
        <w:tc>
          <w:tcPr>
            <w:tcW w:w="1476" w:type="dxa"/>
          </w:tcPr>
          <w:p w14:paraId="369AC5DE" w14:textId="77777777" w:rsidR="002D4DBF" w:rsidRPr="00EF7A99" w:rsidRDefault="002D4DBF" w:rsidP="00D176C3">
            <w:pPr>
              <w:widowControl w:val="0"/>
              <w:spacing w:after="0" w:line="240" w:lineRule="auto"/>
              <w:jc w:val="center"/>
              <w:rPr>
                <w:sz w:val="18"/>
                <w:szCs w:val="18"/>
              </w:rPr>
            </w:pPr>
            <w:r w:rsidRPr="00FF66DD">
              <w:rPr>
                <w:sz w:val="18"/>
                <w:szCs w:val="18"/>
              </w:rPr>
              <w:t>(0.207)</w:t>
            </w:r>
          </w:p>
        </w:tc>
        <w:tc>
          <w:tcPr>
            <w:tcW w:w="1476" w:type="dxa"/>
            <w:tcBorders>
              <w:top w:val="nil"/>
              <w:left w:val="nil"/>
              <w:bottom w:val="nil"/>
              <w:right w:val="nil"/>
            </w:tcBorders>
          </w:tcPr>
          <w:p w14:paraId="6AA5AA8B" w14:textId="77777777" w:rsidR="002D4DBF" w:rsidRPr="00EF7A99" w:rsidRDefault="002D4DBF" w:rsidP="00D176C3">
            <w:pPr>
              <w:widowControl w:val="0"/>
              <w:spacing w:after="0" w:line="240" w:lineRule="auto"/>
              <w:jc w:val="center"/>
              <w:rPr>
                <w:sz w:val="18"/>
                <w:szCs w:val="18"/>
              </w:rPr>
            </w:pPr>
            <w:r w:rsidRPr="00FF66DD">
              <w:rPr>
                <w:sz w:val="18"/>
                <w:szCs w:val="18"/>
              </w:rPr>
              <w:t>(0.208)</w:t>
            </w:r>
          </w:p>
        </w:tc>
      </w:tr>
      <w:tr w:rsidR="002D4DBF" w:rsidRPr="00EF7A99" w14:paraId="4B48BD47" w14:textId="77777777" w:rsidTr="00D176C3">
        <w:trPr>
          <w:trHeight w:val="216"/>
        </w:trPr>
        <w:tc>
          <w:tcPr>
            <w:tcW w:w="2065" w:type="dxa"/>
            <w:tcBorders>
              <w:top w:val="nil"/>
              <w:left w:val="nil"/>
              <w:bottom w:val="nil"/>
              <w:right w:val="nil"/>
            </w:tcBorders>
          </w:tcPr>
          <w:p w14:paraId="5908CA88" w14:textId="77777777" w:rsidR="002D4DBF" w:rsidRPr="00EF7A99" w:rsidRDefault="002D4DBF" w:rsidP="00D176C3">
            <w:pPr>
              <w:widowControl w:val="0"/>
              <w:spacing w:after="0" w:line="240" w:lineRule="auto"/>
              <w:rPr>
                <w:sz w:val="18"/>
                <w:szCs w:val="18"/>
              </w:rPr>
            </w:pPr>
            <w:r w:rsidRPr="00EF7A99">
              <w:rPr>
                <w:sz w:val="18"/>
                <w:szCs w:val="18"/>
              </w:rPr>
              <w:t>Father on girl</w:t>
            </w:r>
          </w:p>
        </w:tc>
        <w:tc>
          <w:tcPr>
            <w:tcW w:w="1476" w:type="dxa"/>
          </w:tcPr>
          <w:p w14:paraId="414EA03E" w14:textId="77777777" w:rsidR="002D4DBF" w:rsidRPr="00C57CF3" w:rsidRDefault="002D4DBF" w:rsidP="00D176C3">
            <w:pPr>
              <w:widowControl w:val="0"/>
              <w:spacing w:after="0" w:line="240" w:lineRule="auto"/>
              <w:jc w:val="center"/>
              <w:rPr>
                <w:sz w:val="18"/>
                <w:szCs w:val="18"/>
              </w:rPr>
            </w:pPr>
            <w:r w:rsidRPr="00FF66DD">
              <w:rPr>
                <w:sz w:val="18"/>
                <w:szCs w:val="18"/>
              </w:rPr>
              <w:t>-0.502</w:t>
            </w:r>
            <w:r w:rsidRPr="00FF66DD">
              <w:rPr>
                <w:sz w:val="18"/>
                <w:szCs w:val="18"/>
                <w:vertAlign w:val="superscript"/>
              </w:rPr>
              <w:t>**</w:t>
            </w:r>
          </w:p>
        </w:tc>
        <w:tc>
          <w:tcPr>
            <w:tcW w:w="1476" w:type="dxa"/>
          </w:tcPr>
          <w:p w14:paraId="00664664" w14:textId="77777777" w:rsidR="002D4DBF" w:rsidRPr="00EF7A99" w:rsidRDefault="002D4DBF" w:rsidP="00D176C3">
            <w:pPr>
              <w:widowControl w:val="0"/>
              <w:spacing w:after="0" w:line="240" w:lineRule="auto"/>
              <w:jc w:val="center"/>
              <w:rPr>
                <w:sz w:val="18"/>
                <w:szCs w:val="18"/>
              </w:rPr>
            </w:pPr>
            <w:r w:rsidRPr="00FF66DD">
              <w:rPr>
                <w:sz w:val="18"/>
                <w:szCs w:val="18"/>
              </w:rPr>
              <w:t>-0.459</w:t>
            </w:r>
            <w:r w:rsidRPr="00FF66DD">
              <w:rPr>
                <w:sz w:val="18"/>
                <w:szCs w:val="18"/>
                <w:vertAlign w:val="superscript"/>
              </w:rPr>
              <w:t>**</w:t>
            </w:r>
          </w:p>
        </w:tc>
        <w:tc>
          <w:tcPr>
            <w:tcW w:w="1476" w:type="dxa"/>
          </w:tcPr>
          <w:p w14:paraId="6EA711F6" w14:textId="77777777" w:rsidR="002D4DBF" w:rsidRPr="00EF7A99" w:rsidRDefault="002D4DBF" w:rsidP="00D176C3">
            <w:pPr>
              <w:widowControl w:val="0"/>
              <w:spacing w:after="0" w:line="240" w:lineRule="auto"/>
              <w:jc w:val="center"/>
              <w:rPr>
                <w:sz w:val="18"/>
                <w:szCs w:val="18"/>
              </w:rPr>
            </w:pPr>
            <w:r w:rsidRPr="00FF66DD">
              <w:rPr>
                <w:sz w:val="18"/>
                <w:szCs w:val="18"/>
              </w:rPr>
              <w:t>-0.412</w:t>
            </w:r>
            <w:r w:rsidRPr="00FF66DD">
              <w:rPr>
                <w:sz w:val="18"/>
                <w:szCs w:val="18"/>
                <w:vertAlign w:val="superscript"/>
              </w:rPr>
              <w:t>*</w:t>
            </w:r>
          </w:p>
        </w:tc>
        <w:tc>
          <w:tcPr>
            <w:tcW w:w="1476" w:type="dxa"/>
            <w:tcBorders>
              <w:top w:val="nil"/>
              <w:left w:val="nil"/>
              <w:bottom w:val="nil"/>
              <w:right w:val="nil"/>
            </w:tcBorders>
          </w:tcPr>
          <w:p w14:paraId="1A690DF2" w14:textId="77777777" w:rsidR="002D4DBF" w:rsidRPr="00EF7A99" w:rsidRDefault="002D4DBF" w:rsidP="00D176C3">
            <w:pPr>
              <w:widowControl w:val="0"/>
              <w:spacing w:after="0" w:line="240" w:lineRule="auto"/>
              <w:jc w:val="center"/>
              <w:rPr>
                <w:sz w:val="18"/>
                <w:szCs w:val="18"/>
              </w:rPr>
            </w:pPr>
            <w:r w:rsidRPr="00FF66DD">
              <w:rPr>
                <w:sz w:val="18"/>
                <w:szCs w:val="18"/>
              </w:rPr>
              <w:t>-0.406</w:t>
            </w:r>
            <w:r w:rsidRPr="00FF66DD">
              <w:rPr>
                <w:sz w:val="18"/>
                <w:szCs w:val="18"/>
                <w:vertAlign w:val="superscript"/>
              </w:rPr>
              <w:t>*</w:t>
            </w:r>
          </w:p>
        </w:tc>
      </w:tr>
      <w:tr w:rsidR="002D4DBF" w:rsidRPr="00EF7A99" w14:paraId="1B229C95" w14:textId="77777777" w:rsidTr="00D176C3">
        <w:trPr>
          <w:trHeight w:val="230"/>
        </w:trPr>
        <w:tc>
          <w:tcPr>
            <w:tcW w:w="2065" w:type="dxa"/>
            <w:tcBorders>
              <w:top w:val="nil"/>
              <w:left w:val="nil"/>
              <w:bottom w:val="nil"/>
              <w:right w:val="nil"/>
            </w:tcBorders>
          </w:tcPr>
          <w:p w14:paraId="409227C2" w14:textId="77777777" w:rsidR="002D4DBF" w:rsidRPr="00EF7A99" w:rsidRDefault="002D4DBF" w:rsidP="00D176C3">
            <w:pPr>
              <w:widowControl w:val="0"/>
              <w:spacing w:after="0" w:line="240" w:lineRule="auto"/>
              <w:rPr>
                <w:sz w:val="18"/>
                <w:szCs w:val="18"/>
              </w:rPr>
            </w:pPr>
          </w:p>
        </w:tc>
        <w:tc>
          <w:tcPr>
            <w:tcW w:w="1476" w:type="dxa"/>
          </w:tcPr>
          <w:p w14:paraId="420C0495" w14:textId="77777777" w:rsidR="002D4DBF" w:rsidRPr="00C57CF3" w:rsidRDefault="002D4DBF" w:rsidP="00D176C3">
            <w:pPr>
              <w:widowControl w:val="0"/>
              <w:spacing w:after="0" w:line="240" w:lineRule="auto"/>
              <w:jc w:val="center"/>
              <w:rPr>
                <w:sz w:val="18"/>
                <w:szCs w:val="18"/>
              </w:rPr>
            </w:pPr>
            <w:r w:rsidRPr="00FF66DD">
              <w:rPr>
                <w:sz w:val="18"/>
                <w:szCs w:val="18"/>
              </w:rPr>
              <w:t>(0.223)</w:t>
            </w:r>
          </w:p>
        </w:tc>
        <w:tc>
          <w:tcPr>
            <w:tcW w:w="1476" w:type="dxa"/>
          </w:tcPr>
          <w:p w14:paraId="6218B06D" w14:textId="77777777" w:rsidR="002D4DBF" w:rsidRPr="00EF7A99" w:rsidRDefault="002D4DBF" w:rsidP="00D176C3">
            <w:pPr>
              <w:widowControl w:val="0"/>
              <w:spacing w:after="0" w:line="240" w:lineRule="auto"/>
              <w:jc w:val="center"/>
              <w:rPr>
                <w:sz w:val="18"/>
                <w:szCs w:val="18"/>
              </w:rPr>
            </w:pPr>
            <w:r w:rsidRPr="00FF66DD">
              <w:rPr>
                <w:sz w:val="18"/>
                <w:szCs w:val="18"/>
              </w:rPr>
              <w:t>(0.223)</w:t>
            </w:r>
          </w:p>
        </w:tc>
        <w:tc>
          <w:tcPr>
            <w:tcW w:w="1476" w:type="dxa"/>
          </w:tcPr>
          <w:p w14:paraId="68353FCE" w14:textId="77777777" w:rsidR="002D4DBF" w:rsidRPr="00EF7A99" w:rsidRDefault="002D4DBF" w:rsidP="00D176C3">
            <w:pPr>
              <w:widowControl w:val="0"/>
              <w:spacing w:after="0" w:line="240" w:lineRule="auto"/>
              <w:jc w:val="center"/>
              <w:rPr>
                <w:sz w:val="18"/>
                <w:szCs w:val="18"/>
              </w:rPr>
            </w:pPr>
            <w:r w:rsidRPr="00FF66DD">
              <w:rPr>
                <w:sz w:val="18"/>
                <w:szCs w:val="18"/>
              </w:rPr>
              <w:t>(0.222)</w:t>
            </w:r>
          </w:p>
        </w:tc>
        <w:tc>
          <w:tcPr>
            <w:tcW w:w="1476" w:type="dxa"/>
            <w:tcBorders>
              <w:top w:val="nil"/>
              <w:left w:val="nil"/>
              <w:bottom w:val="nil"/>
              <w:right w:val="nil"/>
            </w:tcBorders>
          </w:tcPr>
          <w:p w14:paraId="5DDDA57D" w14:textId="77777777" w:rsidR="002D4DBF" w:rsidRPr="00EF7A99" w:rsidRDefault="002D4DBF" w:rsidP="00D176C3">
            <w:pPr>
              <w:widowControl w:val="0"/>
              <w:spacing w:after="0" w:line="240" w:lineRule="auto"/>
              <w:jc w:val="center"/>
              <w:rPr>
                <w:sz w:val="18"/>
                <w:szCs w:val="18"/>
              </w:rPr>
            </w:pPr>
            <w:r w:rsidRPr="00FF66DD">
              <w:rPr>
                <w:sz w:val="18"/>
                <w:szCs w:val="18"/>
              </w:rPr>
              <w:t>(0.221)</w:t>
            </w:r>
          </w:p>
        </w:tc>
      </w:tr>
      <w:tr w:rsidR="002D4DBF" w:rsidRPr="00EF7A99" w14:paraId="64ADD286" w14:textId="77777777" w:rsidTr="00D176C3">
        <w:trPr>
          <w:trHeight w:val="230"/>
        </w:trPr>
        <w:tc>
          <w:tcPr>
            <w:tcW w:w="2065" w:type="dxa"/>
            <w:tcBorders>
              <w:top w:val="nil"/>
              <w:left w:val="nil"/>
              <w:bottom w:val="nil"/>
              <w:right w:val="nil"/>
            </w:tcBorders>
          </w:tcPr>
          <w:p w14:paraId="19DDB063" w14:textId="77777777" w:rsidR="002D4DBF" w:rsidRPr="00EF7A99" w:rsidRDefault="002D4DBF" w:rsidP="00D176C3">
            <w:pPr>
              <w:widowControl w:val="0"/>
              <w:spacing w:after="0" w:line="240" w:lineRule="auto"/>
              <w:rPr>
                <w:sz w:val="18"/>
                <w:szCs w:val="18"/>
              </w:rPr>
            </w:pPr>
            <w:r w:rsidRPr="00EF7A99">
              <w:rPr>
                <w:sz w:val="18"/>
                <w:szCs w:val="18"/>
              </w:rPr>
              <w:t>Father on boy</w:t>
            </w:r>
          </w:p>
        </w:tc>
        <w:tc>
          <w:tcPr>
            <w:tcW w:w="1476" w:type="dxa"/>
          </w:tcPr>
          <w:p w14:paraId="68C4788A" w14:textId="77777777" w:rsidR="002D4DBF" w:rsidRPr="00C57CF3" w:rsidRDefault="002D4DBF" w:rsidP="00D176C3">
            <w:pPr>
              <w:widowControl w:val="0"/>
              <w:spacing w:after="0" w:line="240" w:lineRule="auto"/>
              <w:jc w:val="center"/>
              <w:rPr>
                <w:sz w:val="18"/>
                <w:szCs w:val="18"/>
              </w:rPr>
            </w:pPr>
            <w:r w:rsidRPr="00FF66DD">
              <w:rPr>
                <w:sz w:val="18"/>
                <w:szCs w:val="18"/>
              </w:rPr>
              <w:t>-0.456</w:t>
            </w:r>
            <w:r w:rsidRPr="00FF66DD">
              <w:rPr>
                <w:sz w:val="18"/>
                <w:szCs w:val="18"/>
                <w:vertAlign w:val="superscript"/>
              </w:rPr>
              <w:t>**</w:t>
            </w:r>
          </w:p>
        </w:tc>
        <w:tc>
          <w:tcPr>
            <w:tcW w:w="1476" w:type="dxa"/>
          </w:tcPr>
          <w:p w14:paraId="54513746" w14:textId="77777777" w:rsidR="002D4DBF" w:rsidRPr="00EF7A99" w:rsidRDefault="002D4DBF" w:rsidP="00D176C3">
            <w:pPr>
              <w:widowControl w:val="0"/>
              <w:spacing w:after="0" w:line="240" w:lineRule="auto"/>
              <w:jc w:val="center"/>
              <w:rPr>
                <w:sz w:val="18"/>
                <w:szCs w:val="18"/>
              </w:rPr>
            </w:pPr>
            <w:r w:rsidRPr="00FF66DD">
              <w:rPr>
                <w:sz w:val="18"/>
                <w:szCs w:val="18"/>
              </w:rPr>
              <w:t>-0.464</w:t>
            </w:r>
            <w:r w:rsidRPr="00FF66DD">
              <w:rPr>
                <w:sz w:val="18"/>
                <w:szCs w:val="18"/>
                <w:vertAlign w:val="superscript"/>
              </w:rPr>
              <w:t>**</w:t>
            </w:r>
          </w:p>
        </w:tc>
        <w:tc>
          <w:tcPr>
            <w:tcW w:w="1476" w:type="dxa"/>
          </w:tcPr>
          <w:p w14:paraId="4AC25CE8" w14:textId="77777777" w:rsidR="002D4DBF" w:rsidRPr="00EF7A99" w:rsidRDefault="002D4DBF" w:rsidP="00D176C3">
            <w:pPr>
              <w:widowControl w:val="0"/>
              <w:spacing w:after="0" w:line="240" w:lineRule="auto"/>
              <w:jc w:val="center"/>
              <w:rPr>
                <w:sz w:val="18"/>
                <w:szCs w:val="18"/>
              </w:rPr>
            </w:pPr>
            <w:r w:rsidRPr="00FF66DD">
              <w:rPr>
                <w:sz w:val="18"/>
                <w:szCs w:val="18"/>
              </w:rPr>
              <w:t>-0.457</w:t>
            </w:r>
            <w:r w:rsidRPr="00FF66DD">
              <w:rPr>
                <w:sz w:val="18"/>
                <w:szCs w:val="18"/>
                <w:vertAlign w:val="superscript"/>
              </w:rPr>
              <w:t>**</w:t>
            </w:r>
          </w:p>
        </w:tc>
        <w:tc>
          <w:tcPr>
            <w:tcW w:w="1476" w:type="dxa"/>
            <w:tcBorders>
              <w:top w:val="nil"/>
              <w:left w:val="nil"/>
              <w:bottom w:val="nil"/>
              <w:right w:val="nil"/>
            </w:tcBorders>
          </w:tcPr>
          <w:p w14:paraId="1D732060" w14:textId="77777777" w:rsidR="002D4DBF" w:rsidRPr="00EF7A99" w:rsidRDefault="002D4DBF" w:rsidP="00D176C3">
            <w:pPr>
              <w:widowControl w:val="0"/>
              <w:spacing w:after="0" w:line="240" w:lineRule="auto"/>
              <w:jc w:val="center"/>
              <w:rPr>
                <w:sz w:val="18"/>
                <w:szCs w:val="18"/>
              </w:rPr>
            </w:pPr>
            <w:r w:rsidRPr="00FF66DD">
              <w:rPr>
                <w:sz w:val="18"/>
                <w:szCs w:val="18"/>
              </w:rPr>
              <w:t>-0.454</w:t>
            </w:r>
            <w:r w:rsidRPr="00FF66DD">
              <w:rPr>
                <w:sz w:val="18"/>
                <w:szCs w:val="18"/>
                <w:vertAlign w:val="superscript"/>
              </w:rPr>
              <w:t>**</w:t>
            </w:r>
          </w:p>
        </w:tc>
      </w:tr>
      <w:tr w:rsidR="002D4DBF" w:rsidRPr="00EF7A99" w14:paraId="637B8150" w14:textId="77777777" w:rsidTr="00D176C3">
        <w:trPr>
          <w:trHeight w:val="216"/>
        </w:trPr>
        <w:tc>
          <w:tcPr>
            <w:tcW w:w="2065" w:type="dxa"/>
            <w:tcBorders>
              <w:top w:val="nil"/>
              <w:left w:val="nil"/>
              <w:bottom w:val="nil"/>
              <w:right w:val="nil"/>
            </w:tcBorders>
          </w:tcPr>
          <w:p w14:paraId="7B723BBD" w14:textId="77777777" w:rsidR="002D4DBF" w:rsidRPr="00EF7A99" w:rsidRDefault="002D4DBF" w:rsidP="00D176C3">
            <w:pPr>
              <w:widowControl w:val="0"/>
              <w:spacing w:after="0" w:line="240" w:lineRule="auto"/>
              <w:rPr>
                <w:sz w:val="18"/>
                <w:szCs w:val="18"/>
              </w:rPr>
            </w:pPr>
          </w:p>
        </w:tc>
        <w:tc>
          <w:tcPr>
            <w:tcW w:w="1476" w:type="dxa"/>
          </w:tcPr>
          <w:p w14:paraId="686AB26D" w14:textId="77777777" w:rsidR="002D4DBF" w:rsidRPr="00C57CF3" w:rsidRDefault="002D4DBF" w:rsidP="00D176C3">
            <w:pPr>
              <w:widowControl w:val="0"/>
              <w:spacing w:after="0" w:line="240" w:lineRule="auto"/>
              <w:jc w:val="center"/>
              <w:rPr>
                <w:sz w:val="18"/>
                <w:szCs w:val="18"/>
              </w:rPr>
            </w:pPr>
            <w:r w:rsidRPr="00FF66DD">
              <w:rPr>
                <w:sz w:val="18"/>
                <w:szCs w:val="18"/>
              </w:rPr>
              <w:t>(0.222)</w:t>
            </w:r>
          </w:p>
        </w:tc>
        <w:tc>
          <w:tcPr>
            <w:tcW w:w="1476" w:type="dxa"/>
          </w:tcPr>
          <w:p w14:paraId="604BE7AC" w14:textId="77777777" w:rsidR="002D4DBF" w:rsidRPr="00EF7A99" w:rsidRDefault="002D4DBF" w:rsidP="00D176C3">
            <w:pPr>
              <w:widowControl w:val="0"/>
              <w:spacing w:after="0" w:line="240" w:lineRule="auto"/>
              <w:jc w:val="center"/>
              <w:rPr>
                <w:sz w:val="18"/>
                <w:szCs w:val="18"/>
              </w:rPr>
            </w:pPr>
            <w:r w:rsidRPr="00FF66DD">
              <w:rPr>
                <w:sz w:val="18"/>
                <w:szCs w:val="18"/>
              </w:rPr>
              <w:t>(0.222)</w:t>
            </w:r>
          </w:p>
        </w:tc>
        <w:tc>
          <w:tcPr>
            <w:tcW w:w="1476" w:type="dxa"/>
          </w:tcPr>
          <w:p w14:paraId="5B0396C9" w14:textId="77777777" w:rsidR="002D4DBF" w:rsidRPr="00EF7A99" w:rsidRDefault="002D4DBF" w:rsidP="00D176C3">
            <w:pPr>
              <w:widowControl w:val="0"/>
              <w:spacing w:after="0" w:line="240" w:lineRule="auto"/>
              <w:jc w:val="center"/>
              <w:rPr>
                <w:sz w:val="18"/>
                <w:szCs w:val="18"/>
              </w:rPr>
            </w:pPr>
            <w:r w:rsidRPr="00FF66DD">
              <w:rPr>
                <w:sz w:val="18"/>
                <w:szCs w:val="18"/>
              </w:rPr>
              <w:t>(0.223)</w:t>
            </w:r>
          </w:p>
        </w:tc>
        <w:tc>
          <w:tcPr>
            <w:tcW w:w="1476" w:type="dxa"/>
            <w:tcBorders>
              <w:top w:val="nil"/>
              <w:left w:val="nil"/>
              <w:bottom w:val="nil"/>
              <w:right w:val="nil"/>
            </w:tcBorders>
          </w:tcPr>
          <w:p w14:paraId="33BC8D0A" w14:textId="77777777" w:rsidR="002D4DBF" w:rsidRPr="00EF7A99" w:rsidRDefault="002D4DBF" w:rsidP="00D176C3">
            <w:pPr>
              <w:widowControl w:val="0"/>
              <w:spacing w:after="0" w:line="240" w:lineRule="auto"/>
              <w:jc w:val="center"/>
              <w:rPr>
                <w:sz w:val="18"/>
                <w:szCs w:val="18"/>
              </w:rPr>
            </w:pPr>
            <w:r w:rsidRPr="00FF66DD">
              <w:rPr>
                <w:sz w:val="18"/>
                <w:szCs w:val="18"/>
              </w:rPr>
              <w:t>(0.223)</w:t>
            </w:r>
          </w:p>
        </w:tc>
      </w:tr>
      <w:tr w:rsidR="002D4DBF" w:rsidRPr="00EF7A99" w14:paraId="3533C2B1" w14:textId="77777777" w:rsidTr="00D176C3">
        <w:trPr>
          <w:trHeight w:val="230"/>
        </w:trPr>
        <w:tc>
          <w:tcPr>
            <w:tcW w:w="2065" w:type="dxa"/>
            <w:tcBorders>
              <w:top w:val="nil"/>
              <w:left w:val="nil"/>
              <w:bottom w:val="nil"/>
              <w:right w:val="nil"/>
            </w:tcBorders>
          </w:tcPr>
          <w:p w14:paraId="141CBB3F" w14:textId="77777777" w:rsidR="002D4DBF" w:rsidRPr="00EF7A99" w:rsidRDefault="002D4DBF" w:rsidP="00D176C3">
            <w:pPr>
              <w:widowControl w:val="0"/>
              <w:spacing w:after="0" w:line="240" w:lineRule="auto"/>
              <w:jc w:val="center"/>
              <w:rPr>
                <w:sz w:val="18"/>
                <w:szCs w:val="18"/>
              </w:rPr>
            </w:pPr>
          </w:p>
        </w:tc>
        <w:tc>
          <w:tcPr>
            <w:tcW w:w="1476" w:type="dxa"/>
          </w:tcPr>
          <w:p w14:paraId="2D4829EB" w14:textId="77777777" w:rsidR="002D4DBF" w:rsidRPr="00EF7A99" w:rsidRDefault="002D4DBF" w:rsidP="00D176C3">
            <w:pPr>
              <w:widowControl w:val="0"/>
              <w:spacing w:after="0" w:line="240" w:lineRule="auto"/>
              <w:jc w:val="center"/>
              <w:rPr>
                <w:sz w:val="18"/>
                <w:szCs w:val="18"/>
              </w:rPr>
            </w:pPr>
            <w:r w:rsidRPr="00FF66DD">
              <w:rPr>
                <w:sz w:val="18"/>
                <w:szCs w:val="18"/>
              </w:rPr>
              <w:t>0.0232</w:t>
            </w:r>
            <w:r w:rsidRPr="00FF66DD">
              <w:rPr>
                <w:sz w:val="18"/>
                <w:szCs w:val="18"/>
                <w:vertAlign w:val="superscript"/>
              </w:rPr>
              <w:t>***</w:t>
            </w:r>
          </w:p>
        </w:tc>
        <w:tc>
          <w:tcPr>
            <w:tcW w:w="1476" w:type="dxa"/>
          </w:tcPr>
          <w:p w14:paraId="447CE188" w14:textId="77777777" w:rsidR="002D4DBF" w:rsidRPr="00EF7A99" w:rsidRDefault="002D4DBF" w:rsidP="00D176C3">
            <w:pPr>
              <w:widowControl w:val="0"/>
              <w:spacing w:after="0" w:line="240" w:lineRule="auto"/>
              <w:jc w:val="center"/>
              <w:rPr>
                <w:sz w:val="18"/>
                <w:szCs w:val="18"/>
              </w:rPr>
            </w:pPr>
            <w:r w:rsidRPr="00FF66DD">
              <w:rPr>
                <w:sz w:val="18"/>
                <w:szCs w:val="18"/>
              </w:rPr>
              <w:t>0.0224</w:t>
            </w:r>
            <w:r w:rsidRPr="00FF66DD">
              <w:rPr>
                <w:sz w:val="18"/>
                <w:szCs w:val="18"/>
                <w:vertAlign w:val="superscript"/>
              </w:rPr>
              <w:t>***</w:t>
            </w:r>
          </w:p>
        </w:tc>
        <w:tc>
          <w:tcPr>
            <w:tcW w:w="1476" w:type="dxa"/>
          </w:tcPr>
          <w:p w14:paraId="05E4EAFD" w14:textId="77777777" w:rsidR="002D4DBF" w:rsidRPr="00EF7A99" w:rsidRDefault="002D4DBF" w:rsidP="00D176C3">
            <w:pPr>
              <w:widowControl w:val="0"/>
              <w:spacing w:after="0" w:line="240" w:lineRule="auto"/>
              <w:jc w:val="center"/>
              <w:rPr>
                <w:sz w:val="18"/>
                <w:szCs w:val="18"/>
              </w:rPr>
            </w:pPr>
            <w:r w:rsidRPr="00FF66DD">
              <w:rPr>
                <w:sz w:val="18"/>
                <w:szCs w:val="18"/>
              </w:rPr>
              <w:t>0.0223</w:t>
            </w:r>
            <w:r w:rsidRPr="00FF66DD">
              <w:rPr>
                <w:sz w:val="18"/>
                <w:szCs w:val="18"/>
                <w:vertAlign w:val="superscript"/>
              </w:rPr>
              <w:t>***</w:t>
            </w:r>
          </w:p>
        </w:tc>
        <w:tc>
          <w:tcPr>
            <w:tcW w:w="1476" w:type="dxa"/>
            <w:tcBorders>
              <w:top w:val="nil"/>
              <w:left w:val="nil"/>
              <w:bottom w:val="nil"/>
              <w:right w:val="nil"/>
            </w:tcBorders>
          </w:tcPr>
          <w:p w14:paraId="3A179173" w14:textId="77777777" w:rsidR="002D4DBF" w:rsidRPr="00EF7A99" w:rsidRDefault="002D4DBF" w:rsidP="00D176C3">
            <w:pPr>
              <w:widowControl w:val="0"/>
              <w:spacing w:after="0" w:line="240" w:lineRule="auto"/>
              <w:jc w:val="center"/>
              <w:rPr>
                <w:sz w:val="18"/>
                <w:szCs w:val="18"/>
              </w:rPr>
            </w:pPr>
            <w:r w:rsidRPr="00FF66DD">
              <w:rPr>
                <w:sz w:val="18"/>
                <w:szCs w:val="18"/>
              </w:rPr>
              <w:t>0.0223</w:t>
            </w:r>
            <w:r w:rsidRPr="00FF66DD">
              <w:rPr>
                <w:sz w:val="18"/>
                <w:szCs w:val="18"/>
                <w:vertAlign w:val="superscript"/>
              </w:rPr>
              <w:t>***</w:t>
            </w:r>
          </w:p>
        </w:tc>
      </w:tr>
      <w:tr w:rsidR="002D4DBF" w:rsidRPr="00EF7A99" w14:paraId="6B2C29D4" w14:textId="77777777" w:rsidTr="00D176C3">
        <w:trPr>
          <w:trHeight w:val="216"/>
        </w:trPr>
        <w:tc>
          <w:tcPr>
            <w:tcW w:w="2065" w:type="dxa"/>
            <w:tcBorders>
              <w:top w:val="nil"/>
              <w:left w:val="nil"/>
              <w:bottom w:val="nil"/>
              <w:right w:val="nil"/>
            </w:tcBorders>
          </w:tcPr>
          <w:p w14:paraId="1DC0D8F2" w14:textId="77777777" w:rsidR="002D4DBF" w:rsidRPr="00EF7A99" w:rsidRDefault="002D4DBF" w:rsidP="00D176C3">
            <w:pPr>
              <w:widowControl w:val="0"/>
              <w:spacing w:after="0" w:line="240" w:lineRule="auto"/>
              <w:rPr>
                <w:sz w:val="18"/>
                <w:szCs w:val="18"/>
              </w:rPr>
            </w:pPr>
            <w:r w:rsidRPr="00EF7A99">
              <w:rPr>
                <w:sz w:val="18"/>
                <w:szCs w:val="18"/>
              </w:rPr>
              <w:t>age</w:t>
            </w:r>
          </w:p>
        </w:tc>
        <w:tc>
          <w:tcPr>
            <w:tcW w:w="1476" w:type="dxa"/>
          </w:tcPr>
          <w:p w14:paraId="0A4F6AD3" w14:textId="77777777" w:rsidR="002D4DBF" w:rsidRPr="00C57CF3" w:rsidRDefault="002D4DBF" w:rsidP="00D176C3">
            <w:pPr>
              <w:widowControl w:val="0"/>
              <w:spacing w:after="0" w:line="240" w:lineRule="auto"/>
              <w:jc w:val="center"/>
              <w:rPr>
                <w:sz w:val="18"/>
                <w:szCs w:val="18"/>
              </w:rPr>
            </w:pPr>
            <w:r w:rsidRPr="00FF66DD">
              <w:rPr>
                <w:sz w:val="18"/>
                <w:szCs w:val="18"/>
              </w:rPr>
              <w:t>(0.00567)</w:t>
            </w:r>
          </w:p>
        </w:tc>
        <w:tc>
          <w:tcPr>
            <w:tcW w:w="1476" w:type="dxa"/>
          </w:tcPr>
          <w:p w14:paraId="23C1C8E4" w14:textId="77777777" w:rsidR="002D4DBF" w:rsidRPr="00EF7A99" w:rsidRDefault="002D4DBF" w:rsidP="00D176C3">
            <w:pPr>
              <w:widowControl w:val="0"/>
              <w:spacing w:after="0" w:line="240" w:lineRule="auto"/>
              <w:jc w:val="center"/>
              <w:rPr>
                <w:sz w:val="18"/>
                <w:szCs w:val="18"/>
              </w:rPr>
            </w:pPr>
            <w:r w:rsidRPr="00FF66DD">
              <w:rPr>
                <w:sz w:val="18"/>
                <w:szCs w:val="18"/>
              </w:rPr>
              <w:t>(0.00567)</w:t>
            </w:r>
          </w:p>
        </w:tc>
        <w:tc>
          <w:tcPr>
            <w:tcW w:w="1476" w:type="dxa"/>
          </w:tcPr>
          <w:p w14:paraId="5C449B0F" w14:textId="77777777" w:rsidR="002D4DBF" w:rsidRPr="00EF7A99" w:rsidRDefault="002D4DBF" w:rsidP="00D176C3">
            <w:pPr>
              <w:widowControl w:val="0"/>
              <w:spacing w:after="0" w:line="240" w:lineRule="auto"/>
              <w:jc w:val="center"/>
              <w:rPr>
                <w:sz w:val="18"/>
                <w:szCs w:val="18"/>
              </w:rPr>
            </w:pPr>
            <w:r w:rsidRPr="00FF66DD">
              <w:rPr>
                <w:sz w:val="18"/>
                <w:szCs w:val="18"/>
              </w:rPr>
              <w:t>(0.00568)</w:t>
            </w:r>
          </w:p>
        </w:tc>
        <w:tc>
          <w:tcPr>
            <w:tcW w:w="1476" w:type="dxa"/>
            <w:tcBorders>
              <w:top w:val="nil"/>
              <w:left w:val="nil"/>
              <w:bottom w:val="nil"/>
              <w:right w:val="nil"/>
            </w:tcBorders>
          </w:tcPr>
          <w:p w14:paraId="4EFD6C2F" w14:textId="77777777" w:rsidR="002D4DBF" w:rsidRPr="00EF7A99" w:rsidRDefault="002D4DBF" w:rsidP="00D176C3">
            <w:pPr>
              <w:widowControl w:val="0"/>
              <w:spacing w:after="0" w:line="240" w:lineRule="auto"/>
              <w:jc w:val="center"/>
              <w:rPr>
                <w:sz w:val="18"/>
                <w:szCs w:val="18"/>
              </w:rPr>
            </w:pPr>
            <w:r w:rsidRPr="00FF66DD">
              <w:rPr>
                <w:sz w:val="18"/>
                <w:szCs w:val="18"/>
              </w:rPr>
              <w:t>(0.00569)</w:t>
            </w:r>
          </w:p>
        </w:tc>
      </w:tr>
      <w:tr w:rsidR="002D4DBF" w:rsidRPr="00EF7A99" w14:paraId="4CB888D9" w14:textId="77777777" w:rsidTr="00D176C3">
        <w:trPr>
          <w:trHeight w:val="230"/>
        </w:trPr>
        <w:tc>
          <w:tcPr>
            <w:tcW w:w="2065" w:type="dxa"/>
            <w:tcBorders>
              <w:top w:val="nil"/>
              <w:left w:val="nil"/>
              <w:bottom w:val="nil"/>
              <w:right w:val="nil"/>
            </w:tcBorders>
          </w:tcPr>
          <w:p w14:paraId="184D934B" w14:textId="77777777" w:rsidR="002D4DBF" w:rsidRPr="00EF7A99" w:rsidRDefault="002D4DBF" w:rsidP="00D176C3">
            <w:pPr>
              <w:widowControl w:val="0"/>
              <w:spacing w:after="0" w:line="240" w:lineRule="auto"/>
              <w:rPr>
                <w:sz w:val="18"/>
                <w:szCs w:val="18"/>
              </w:rPr>
            </w:pPr>
          </w:p>
        </w:tc>
        <w:tc>
          <w:tcPr>
            <w:tcW w:w="1476" w:type="dxa"/>
          </w:tcPr>
          <w:p w14:paraId="73185FA9" w14:textId="77777777" w:rsidR="002D4DBF" w:rsidRPr="00C57CF3" w:rsidRDefault="002D4DBF" w:rsidP="00D176C3">
            <w:pPr>
              <w:widowControl w:val="0"/>
              <w:spacing w:after="0" w:line="240" w:lineRule="auto"/>
              <w:jc w:val="center"/>
              <w:rPr>
                <w:sz w:val="18"/>
                <w:szCs w:val="18"/>
              </w:rPr>
            </w:pPr>
            <w:r w:rsidRPr="00FF66DD">
              <w:rPr>
                <w:sz w:val="18"/>
                <w:szCs w:val="18"/>
              </w:rPr>
              <w:t>-0.0674</w:t>
            </w:r>
          </w:p>
        </w:tc>
        <w:tc>
          <w:tcPr>
            <w:tcW w:w="1476" w:type="dxa"/>
          </w:tcPr>
          <w:p w14:paraId="091AD82D" w14:textId="77777777" w:rsidR="002D4DBF" w:rsidRPr="00EF7A99" w:rsidRDefault="002D4DBF" w:rsidP="00D176C3">
            <w:pPr>
              <w:widowControl w:val="0"/>
              <w:spacing w:after="0" w:line="240" w:lineRule="auto"/>
              <w:jc w:val="center"/>
              <w:rPr>
                <w:sz w:val="18"/>
                <w:szCs w:val="18"/>
              </w:rPr>
            </w:pPr>
            <w:r w:rsidRPr="00FF66DD">
              <w:rPr>
                <w:sz w:val="18"/>
                <w:szCs w:val="18"/>
              </w:rPr>
              <w:t>-0.0593</w:t>
            </w:r>
          </w:p>
        </w:tc>
        <w:tc>
          <w:tcPr>
            <w:tcW w:w="1476" w:type="dxa"/>
          </w:tcPr>
          <w:p w14:paraId="65E3DA89" w14:textId="77777777" w:rsidR="002D4DBF" w:rsidRPr="00EF7A99" w:rsidRDefault="002D4DBF" w:rsidP="00D176C3">
            <w:pPr>
              <w:widowControl w:val="0"/>
              <w:spacing w:after="0" w:line="240" w:lineRule="auto"/>
              <w:jc w:val="center"/>
              <w:rPr>
                <w:sz w:val="18"/>
                <w:szCs w:val="18"/>
              </w:rPr>
            </w:pPr>
            <w:r w:rsidRPr="00FF66DD">
              <w:rPr>
                <w:sz w:val="18"/>
                <w:szCs w:val="18"/>
              </w:rPr>
              <w:t>-0.0612</w:t>
            </w:r>
          </w:p>
        </w:tc>
        <w:tc>
          <w:tcPr>
            <w:tcW w:w="1476" w:type="dxa"/>
            <w:tcBorders>
              <w:top w:val="nil"/>
              <w:left w:val="nil"/>
              <w:bottom w:val="nil"/>
              <w:right w:val="nil"/>
            </w:tcBorders>
          </w:tcPr>
          <w:p w14:paraId="7143AFB4" w14:textId="77777777" w:rsidR="002D4DBF" w:rsidRPr="00EF7A99" w:rsidRDefault="002D4DBF" w:rsidP="00D176C3">
            <w:pPr>
              <w:widowControl w:val="0"/>
              <w:spacing w:after="0" w:line="240" w:lineRule="auto"/>
              <w:jc w:val="center"/>
              <w:rPr>
                <w:sz w:val="18"/>
                <w:szCs w:val="18"/>
              </w:rPr>
            </w:pPr>
            <w:r w:rsidRPr="00FF66DD">
              <w:rPr>
                <w:sz w:val="18"/>
                <w:szCs w:val="18"/>
              </w:rPr>
              <w:t>-0.0608</w:t>
            </w:r>
          </w:p>
        </w:tc>
      </w:tr>
      <w:tr w:rsidR="002D4DBF" w:rsidRPr="00EF7A99" w14:paraId="0564FE47" w14:textId="77777777" w:rsidTr="00D176C3">
        <w:trPr>
          <w:trHeight w:val="216"/>
        </w:trPr>
        <w:tc>
          <w:tcPr>
            <w:tcW w:w="2065" w:type="dxa"/>
            <w:tcBorders>
              <w:top w:val="nil"/>
              <w:left w:val="nil"/>
              <w:bottom w:val="nil"/>
              <w:right w:val="nil"/>
            </w:tcBorders>
          </w:tcPr>
          <w:p w14:paraId="5E66BB6E" w14:textId="77777777" w:rsidR="002D4DBF" w:rsidRPr="00EF7A99" w:rsidRDefault="002D4DBF" w:rsidP="00D176C3">
            <w:pPr>
              <w:widowControl w:val="0"/>
              <w:spacing w:after="0" w:line="240" w:lineRule="auto"/>
              <w:rPr>
                <w:sz w:val="18"/>
                <w:szCs w:val="18"/>
              </w:rPr>
            </w:pPr>
            <w:r w:rsidRPr="00EF7A99">
              <w:rPr>
                <w:sz w:val="18"/>
                <w:szCs w:val="18"/>
              </w:rPr>
              <w:t>school</w:t>
            </w:r>
          </w:p>
        </w:tc>
        <w:tc>
          <w:tcPr>
            <w:tcW w:w="1476" w:type="dxa"/>
          </w:tcPr>
          <w:p w14:paraId="2631598F" w14:textId="77777777" w:rsidR="002D4DBF" w:rsidRPr="00C57CF3" w:rsidRDefault="002D4DBF" w:rsidP="00D176C3">
            <w:pPr>
              <w:widowControl w:val="0"/>
              <w:spacing w:after="0" w:line="240" w:lineRule="auto"/>
              <w:jc w:val="center"/>
              <w:rPr>
                <w:sz w:val="18"/>
                <w:szCs w:val="18"/>
              </w:rPr>
            </w:pPr>
            <w:r w:rsidRPr="00FF66DD">
              <w:rPr>
                <w:sz w:val="18"/>
                <w:szCs w:val="18"/>
              </w:rPr>
              <w:t>(0.0438)</w:t>
            </w:r>
          </w:p>
        </w:tc>
        <w:tc>
          <w:tcPr>
            <w:tcW w:w="1476" w:type="dxa"/>
          </w:tcPr>
          <w:p w14:paraId="4E457A52" w14:textId="77777777" w:rsidR="002D4DBF" w:rsidRPr="00EF7A99" w:rsidRDefault="002D4DBF" w:rsidP="00D176C3">
            <w:pPr>
              <w:widowControl w:val="0"/>
              <w:spacing w:after="0" w:line="240" w:lineRule="auto"/>
              <w:jc w:val="center"/>
              <w:rPr>
                <w:sz w:val="18"/>
                <w:szCs w:val="18"/>
              </w:rPr>
            </w:pPr>
            <w:r w:rsidRPr="00FF66DD">
              <w:rPr>
                <w:sz w:val="18"/>
                <w:szCs w:val="18"/>
              </w:rPr>
              <w:t>(0.0432)</w:t>
            </w:r>
          </w:p>
        </w:tc>
        <w:tc>
          <w:tcPr>
            <w:tcW w:w="1476" w:type="dxa"/>
          </w:tcPr>
          <w:p w14:paraId="5A727E8B" w14:textId="77777777" w:rsidR="002D4DBF" w:rsidRPr="00EF7A99" w:rsidRDefault="002D4DBF" w:rsidP="00D176C3">
            <w:pPr>
              <w:widowControl w:val="0"/>
              <w:spacing w:after="0" w:line="240" w:lineRule="auto"/>
              <w:jc w:val="center"/>
              <w:rPr>
                <w:sz w:val="18"/>
                <w:szCs w:val="18"/>
              </w:rPr>
            </w:pPr>
            <w:r w:rsidRPr="00FF66DD">
              <w:rPr>
                <w:sz w:val="18"/>
                <w:szCs w:val="18"/>
              </w:rPr>
              <w:t>(0.0429)</w:t>
            </w:r>
          </w:p>
        </w:tc>
        <w:tc>
          <w:tcPr>
            <w:tcW w:w="1476" w:type="dxa"/>
            <w:tcBorders>
              <w:top w:val="nil"/>
              <w:left w:val="nil"/>
              <w:bottom w:val="nil"/>
              <w:right w:val="nil"/>
            </w:tcBorders>
          </w:tcPr>
          <w:p w14:paraId="756D83C4" w14:textId="77777777" w:rsidR="002D4DBF" w:rsidRPr="00EF7A99" w:rsidRDefault="002D4DBF" w:rsidP="00D176C3">
            <w:pPr>
              <w:widowControl w:val="0"/>
              <w:spacing w:after="0" w:line="240" w:lineRule="auto"/>
              <w:jc w:val="center"/>
              <w:rPr>
                <w:sz w:val="18"/>
                <w:szCs w:val="18"/>
              </w:rPr>
            </w:pPr>
            <w:r w:rsidRPr="00FF66DD">
              <w:rPr>
                <w:sz w:val="18"/>
                <w:szCs w:val="18"/>
              </w:rPr>
              <w:t>(0.0430)</w:t>
            </w:r>
          </w:p>
        </w:tc>
      </w:tr>
      <w:tr w:rsidR="002D4DBF" w:rsidRPr="00EF7A99" w14:paraId="1A6E689F" w14:textId="77777777" w:rsidTr="00D176C3">
        <w:trPr>
          <w:trHeight w:val="230"/>
        </w:trPr>
        <w:tc>
          <w:tcPr>
            <w:tcW w:w="2065" w:type="dxa"/>
            <w:tcBorders>
              <w:top w:val="nil"/>
              <w:left w:val="nil"/>
              <w:bottom w:val="nil"/>
              <w:right w:val="nil"/>
            </w:tcBorders>
          </w:tcPr>
          <w:p w14:paraId="0E7B97E1" w14:textId="77777777" w:rsidR="002D4DBF" w:rsidRPr="00EF7A99" w:rsidRDefault="002D4DBF" w:rsidP="00D176C3">
            <w:pPr>
              <w:widowControl w:val="0"/>
              <w:spacing w:after="0" w:line="240" w:lineRule="auto"/>
              <w:rPr>
                <w:sz w:val="18"/>
                <w:szCs w:val="18"/>
              </w:rPr>
            </w:pPr>
          </w:p>
        </w:tc>
        <w:tc>
          <w:tcPr>
            <w:tcW w:w="1476" w:type="dxa"/>
          </w:tcPr>
          <w:p w14:paraId="367E3B0D" w14:textId="77777777" w:rsidR="002D4DBF" w:rsidRPr="00C57CF3" w:rsidRDefault="002D4DBF" w:rsidP="00D176C3">
            <w:pPr>
              <w:widowControl w:val="0"/>
              <w:spacing w:after="0" w:line="240" w:lineRule="auto"/>
              <w:jc w:val="center"/>
              <w:rPr>
                <w:sz w:val="18"/>
                <w:szCs w:val="18"/>
              </w:rPr>
            </w:pPr>
            <w:r w:rsidRPr="00FF66DD">
              <w:rPr>
                <w:sz w:val="18"/>
                <w:szCs w:val="18"/>
              </w:rPr>
              <w:t>-0.393</w:t>
            </w:r>
            <w:r w:rsidRPr="00FF66DD">
              <w:rPr>
                <w:sz w:val="18"/>
                <w:szCs w:val="18"/>
                <w:vertAlign w:val="superscript"/>
              </w:rPr>
              <w:t>***</w:t>
            </w:r>
          </w:p>
        </w:tc>
        <w:tc>
          <w:tcPr>
            <w:tcW w:w="1476" w:type="dxa"/>
          </w:tcPr>
          <w:p w14:paraId="23AC30ED" w14:textId="77777777" w:rsidR="002D4DBF" w:rsidRPr="00EF7A99" w:rsidRDefault="002D4DBF" w:rsidP="00D176C3">
            <w:pPr>
              <w:widowControl w:val="0"/>
              <w:spacing w:after="0" w:line="240" w:lineRule="auto"/>
              <w:jc w:val="center"/>
              <w:rPr>
                <w:sz w:val="18"/>
                <w:szCs w:val="18"/>
              </w:rPr>
            </w:pPr>
            <w:r w:rsidRPr="00FF66DD">
              <w:rPr>
                <w:sz w:val="18"/>
                <w:szCs w:val="18"/>
              </w:rPr>
              <w:t>-0.389</w:t>
            </w:r>
            <w:r w:rsidRPr="00FF66DD">
              <w:rPr>
                <w:sz w:val="18"/>
                <w:szCs w:val="18"/>
                <w:vertAlign w:val="superscript"/>
              </w:rPr>
              <w:t>***</w:t>
            </w:r>
          </w:p>
        </w:tc>
        <w:tc>
          <w:tcPr>
            <w:tcW w:w="1476" w:type="dxa"/>
          </w:tcPr>
          <w:p w14:paraId="1FDDA75A" w14:textId="77777777" w:rsidR="002D4DBF" w:rsidRPr="00EF7A99" w:rsidRDefault="002D4DBF" w:rsidP="00D176C3">
            <w:pPr>
              <w:widowControl w:val="0"/>
              <w:spacing w:after="0" w:line="240" w:lineRule="auto"/>
              <w:jc w:val="center"/>
              <w:rPr>
                <w:sz w:val="18"/>
                <w:szCs w:val="18"/>
              </w:rPr>
            </w:pPr>
            <w:r w:rsidRPr="00FF66DD">
              <w:rPr>
                <w:sz w:val="18"/>
                <w:szCs w:val="18"/>
              </w:rPr>
              <w:t>-0.388</w:t>
            </w:r>
            <w:r w:rsidRPr="00FF66DD">
              <w:rPr>
                <w:sz w:val="18"/>
                <w:szCs w:val="18"/>
                <w:vertAlign w:val="superscript"/>
              </w:rPr>
              <w:t>***</w:t>
            </w:r>
          </w:p>
        </w:tc>
        <w:tc>
          <w:tcPr>
            <w:tcW w:w="1476" w:type="dxa"/>
            <w:tcBorders>
              <w:top w:val="nil"/>
              <w:left w:val="nil"/>
              <w:bottom w:val="nil"/>
              <w:right w:val="nil"/>
            </w:tcBorders>
          </w:tcPr>
          <w:p w14:paraId="1569E477" w14:textId="77777777" w:rsidR="002D4DBF" w:rsidRPr="00EF7A99" w:rsidRDefault="002D4DBF" w:rsidP="00D176C3">
            <w:pPr>
              <w:widowControl w:val="0"/>
              <w:spacing w:after="0" w:line="240" w:lineRule="auto"/>
              <w:jc w:val="center"/>
              <w:rPr>
                <w:sz w:val="18"/>
                <w:szCs w:val="18"/>
              </w:rPr>
            </w:pPr>
            <w:r w:rsidRPr="00FF66DD">
              <w:rPr>
                <w:sz w:val="18"/>
                <w:szCs w:val="18"/>
              </w:rPr>
              <w:t>-0.385</w:t>
            </w:r>
            <w:r w:rsidRPr="00FF66DD">
              <w:rPr>
                <w:sz w:val="18"/>
                <w:szCs w:val="18"/>
                <w:vertAlign w:val="superscript"/>
              </w:rPr>
              <w:t>***</w:t>
            </w:r>
          </w:p>
        </w:tc>
      </w:tr>
      <w:tr w:rsidR="002D4DBF" w:rsidRPr="00EF7A99" w14:paraId="43D97E7B" w14:textId="77777777" w:rsidTr="00D176C3">
        <w:trPr>
          <w:trHeight w:val="230"/>
        </w:trPr>
        <w:tc>
          <w:tcPr>
            <w:tcW w:w="2065" w:type="dxa"/>
            <w:tcBorders>
              <w:top w:val="nil"/>
              <w:left w:val="nil"/>
              <w:bottom w:val="nil"/>
              <w:right w:val="nil"/>
            </w:tcBorders>
          </w:tcPr>
          <w:p w14:paraId="18B068DE" w14:textId="77777777" w:rsidR="002D4DBF" w:rsidRPr="00EF7A99" w:rsidRDefault="002D4DBF" w:rsidP="00D176C3">
            <w:pPr>
              <w:widowControl w:val="0"/>
              <w:spacing w:after="0" w:line="240" w:lineRule="auto"/>
              <w:rPr>
                <w:sz w:val="18"/>
                <w:szCs w:val="18"/>
              </w:rPr>
            </w:pPr>
            <w:proofErr w:type="spellStart"/>
            <w:r w:rsidRPr="00EF7A99">
              <w:rPr>
                <w:sz w:val="18"/>
                <w:szCs w:val="18"/>
              </w:rPr>
              <w:t>risk_aversion</w:t>
            </w:r>
            <w:proofErr w:type="spellEnd"/>
          </w:p>
        </w:tc>
        <w:tc>
          <w:tcPr>
            <w:tcW w:w="1476" w:type="dxa"/>
          </w:tcPr>
          <w:p w14:paraId="42B3BC9A" w14:textId="77777777" w:rsidR="002D4DBF" w:rsidRPr="00C57CF3" w:rsidRDefault="002D4DBF" w:rsidP="00D176C3">
            <w:pPr>
              <w:widowControl w:val="0"/>
              <w:spacing w:after="0" w:line="240" w:lineRule="auto"/>
              <w:jc w:val="center"/>
              <w:rPr>
                <w:sz w:val="18"/>
                <w:szCs w:val="18"/>
              </w:rPr>
            </w:pPr>
            <w:r w:rsidRPr="00FF66DD">
              <w:rPr>
                <w:sz w:val="18"/>
                <w:szCs w:val="18"/>
              </w:rPr>
              <w:t>(0.0351)</w:t>
            </w:r>
          </w:p>
        </w:tc>
        <w:tc>
          <w:tcPr>
            <w:tcW w:w="1476" w:type="dxa"/>
          </w:tcPr>
          <w:p w14:paraId="04574361" w14:textId="77777777" w:rsidR="002D4DBF" w:rsidRPr="00EF7A99" w:rsidRDefault="002D4DBF" w:rsidP="00D176C3">
            <w:pPr>
              <w:widowControl w:val="0"/>
              <w:spacing w:after="0" w:line="240" w:lineRule="auto"/>
              <w:jc w:val="center"/>
              <w:rPr>
                <w:sz w:val="18"/>
                <w:szCs w:val="18"/>
              </w:rPr>
            </w:pPr>
            <w:r w:rsidRPr="00FF66DD">
              <w:rPr>
                <w:sz w:val="18"/>
                <w:szCs w:val="18"/>
              </w:rPr>
              <w:t>(0.0346)</w:t>
            </w:r>
          </w:p>
        </w:tc>
        <w:tc>
          <w:tcPr>
            <w:tcW w:w="1476" w:type="dxa"/>
          </w:tcPr>
          <w:p w14:paraId="22C09524" w14:textId="77777777" w:rsidR="002D4DBF" w:rsidRPr="00EF7A99" w:rsidRDefault="002D4DBF" w:rsidP="00D176C3">
            <w:pPr>
              <w:widowControl w:val="0"/>
              <w:spacing w:after="0" w:line="240" w:lineRule="auto"/>
              <w:jc w:val="center"/>
              <w:rPr>
                <w:sz w:val="18"/>
                <w:szCs w:val="18"/>
              </w:rPr>
            </w:pPr>
            <w:r w:rsidRPr="00FF66DD">
              <w:rPr>
                <w:sz w:val="18"/>
                <w:szCs w:val="18"/>
              </w:rPr>
              <w:t>(0.0343)</w:t>
            </w:r>
          </w:p>
        </w:tc>
        <w:tc>
          <w:tcPr>
            <w:tcW w:w="1476" w:type="dxa"/>
            <w:tcBorders>
              <w:top w:val="nil"/>
              <w:left w:val="nil"/>
              <w:bottom w:val="nil"/>
              <w:right w:val="nil"/>
            </w:tcBorders>
          </w:tcPr>
          <w:p w14:paraId="512642B2" w14:textId="77777777" w:rsidR="002D4DBF" w:rsidRPr="00EF7A99" w:rsidRDefault="002D4DBF" w:rsidP="00D176C3">
            <w:pPr>
              <w:widowControl w:val="0"/>
              <w:spacing w:after="0" w:line="240" w:lineRule="auto"/>
              <w:jc w:val="center"/>
              <w:rPr>
                <w:sz w:val="18"/>
                <w:szCs w:val="18"/>
              </w:rPr>
            </w:pPr>
            <w:r w:rsidRPr="00FF66DD">
              <w:rPr>
                <w:sz w:val="18"/>
                <w:szCs w:val="18"/>
              </w:rPr>
              <w:t>(0.0344)</w:t>
            </w:r>
          </w:p>
        </w:tc>
      </w:tr>
      <w:tr w:rsidR="002D4DBF" w:rsidRPr="00EF7A99" w14:paraId="06948A91" w14:textId="77777777" w:rsidTr="00D176C3">
        <w:trPr>
          <w:trHeight w:val="216"/>
        </w:trPr>
        <w:tc>
          <w:tcPr>
            <w:tcW w:w="2065" w:type="dxa"/>
            <w:tcBorders>
              <w:top w:val="nil"/>
              <w:left w:val="nil"/>
              <w:bottom w:val="nil"/>
              <w:right w:val="nil"/>
            </w:tcBorders>
          </w:tcPr>
          <w:p w14:paraId="09D60A08" w14:textId="77777777" w:rsidR="002D4DBF" w:rsidRPr="00EF7A99" w:rsidRDefault="002D4DBF" w:rsidP="00D176C3">
            <w:pPr>
              <w:widowControl w:val="0"/>
              <w:spacing w:after="0" w:line="240" w:lineRule="auto"/>
              <w:rPr>
                <w:sz w:val="18"/>
                <w:szCs w:val="18"/>
              </w:rPr>
            </w:pPr>
          </w:p>
        </w:tc>
        <w:tc>
          <w:tcPr>
            <w:tcW w:w="1476" w:type="dxa"/>
          </w:tcPr>
          <w:p w14:paraId="734B841C" w14:textId="77777777" w:rsidR="002D4DBF" w:rsidRPr="00C57CF3" w:rsidRDefault="002D4DBF" w:rsidP="00D176C3">
            <w:pPr>
              <w:widowControl w:val="0"/>
              <w:spacing w:after="0" w:line="240" w:lineRule="auto"/>
              <w:jc w:val="center"/>
              <w:rPr>
                <w:sz w:val="18"/>
                <w:szCs w:val="18"/>
              </w:rPr>
            </w:pPr>
            <w:r w:rsidRPr="00FF66DD">
              <w:rPr>
                <w:sz w:val="18"/>
                <w:szCs w:val="18"/>
              </w:rPr>
              <w:t>0.0125</w:t>
            </w:r>
          </w:p>
        </w:tc>
        <w:tc>
          <w:tcPr>
            <w:tcW w:w="1476" w:type="dxa"/>
          </w:tcPr>
          <w:p w14:paraId="331810A5" w14:textId="77777777" w:rsidR="002D4DBF" w:rsidRPr="00EF7A99" w:rsidRDefault="002D4DBF" w:rsidP="00D176C3">
            <w:pPr>
              <w:widowControl w:val="0"/>
              <w:spacing w:after="0" w:line="240" w:lineRule="auto"/>
              <w:jc w:val="center"/>
              <w:rPr>
                <w:sz w:val="18"/>
                <w:szCs w:val="18"/>
              </w:rPr>
            </w:pPr>
            <w:r w:rsidRPr="00FF66DD">
              <w:rPr>
                <w:sz w:val="18"/>
                <w:szCs w:val="18"/>
              </w:rPr>
              <w:t>-0.0205</w:t>
            </w:r>
          </w:p>
        </w:tc>
        <w:tc>
          <w:tcPr>
            <w:tcW w:w="1476" w:type="dxa"/>
          </w:tcPr>
          <w:p w14:paraId="3D436820" w14:textId="77777777" w:rsidR="002D4DBF" w:rsidRPr="00EF7A99" w:rsidRDefault="002D4DBF" w:rsidP="00D176C3">
            <w:pPr>
              <w:widowControl w:val="0"/>
              <w:spacing w:after="0" w:line="240" w:lineRule="auto"/>
              <w:jc w:val="center"/>
              <w:rPr>
                <w:sz w:val="18"/>
                <w:szCs w:val="18"/>
              </w:rPr>
            </w:pPr>
            <w:r w:rsidRPr="00FF66DD">
              <w:rPr>
                <w:sz w:val="18"/>
                <w:szCs w:val="18"/>
              </w:rPr>
              <w:t>-0.0273</w:t>
            </w:r>
          </w:p>
        </w:tc>
        <w:tc>
          <w:tcPr>
            <w:tcW w:w="1476" w:type="dxa"/>
            <w:tcBorders>
              <w:top w:val="nil"/>
              <w:left w:val="nil"/>
              <w:bottom w:val="nil"/>
              <w:right w:val="nil"/>
            </w:tcBorders>
          </w:tcPr>
          <w:p w14:paraId="5DFE79D3" w14:textId="77777777" w:rsidR="002D4DBF" w:rsidRPr="00EF7A99" w:rsidRDefault="002D4DBF" w:rsidP="00D176C3">
            <w:pPr>
              <w:widowControl w:val="0"/>
              <w:spacing w:after="0" w:line="240" w:lineRule="auto"/>
              <w:jc w:val="center"/>
              <w:rPr>
                <w:sz w:val="18"/>
                <w:szCs w:val="18"/>
              </w:rPr>
            </w:pPr>
            <w:r w:rsidRPr="00FF66DD">
              <w:rPr>
                <w:sz w:val="18"/>
                <w:szCs w:val="18"/>
              </w:rPr>
              <w:t>-0.0242</w:t>
            </w:r>
          </w:p>
        </w:tc>
      </w:tr>
      <w:tr w:rsidR="002D4DBF" w:rsidRPr="00EF7A99" w14:paraId="3F31557B" w14:textId="77777777" w:rsidTr="00D176C3">
        <w:trPr>
          <w:trHeight w:val="216"/>
        </w:trPr>
        <w:tc>
          <w:tcPr>
            <w:tcW w:w="2065" w:type="dxa"/>
            <w:tcBorders>
              <w:top w:val="nil"/>
              <w:left w:val="nil"/>
              <w:bottom w:val="nil"/>
              <w:right w:val="nil"/>
            </w:tcBorders>
          </w:tcPr>
          <w:p w14:paraId="0B949A45" w14:textId="77777777" w:rsidR="002D4DBF" w:rsidRPr="00EF7A99" w:rsidRDefault="002D4DBF" w:rsidP="00D176C3">
            <w:pPr>
              <w:widowControl w:val="0"/>
              <w:spacing w:after="0" w:line="240" w:lineRule="auto"/>
              <w:rPr>
                <w:sz w:val="18"/>
                <w:szCs w:val="18"/>
              </w:rPr>
            </w:pPr>
            <w:r w:rsidRPr="00EF7A99">
              <w:rPr>
                <w:sz w:val="18"/>
                <w:szCs w:val="18"/>
              </w:rPr>
              <w:t>working</w:t>
            </w:r>
          </w:p>
        </w:tc>
        <w:tc>
          <w:tcPr>
            <w:tcW w:w="1476" w:type="dxa"/>
          </w:tcPr>
          <w:p w14:paraId="5EEF0861" w14:textId="77777777" w:rsidR="002D4DBF" w:rsidRPr="00C57CF3" w:rsidRDefault="002D4DBF" w:rsidP="00D176C3">
            <w:pPr>
              <w:widowControl w:val="0"/>
              <w:spacing w:after="0" w:line="240" w:lineRule="auto"/>
              <w:jc w:val="center"/>
              <w:rPr>
                <w:sz w:val="18"/>
                <w:szCs w:val="18"/>
              </w:rPr>
            </w:pPr>
            <w:r w:rsidRPr="00FF66DD">
              <w:rPr>
                <w:sz w:val="18"/>
                <w:szCs w:val="18"/>
              </w:rPr>
              <w:t>(0.0864)</w:t>
            </w:r>
          </w:p>
        </w:tc>
        <w:tc>
          <w:tcPr>
            <w:tcW w:w="1476" w:type="dxa"/>
          </w:tcPr>
          <w:p w14:paraId="13215DBD" w14:textId="77777777" w:rsidR="002D4DBF" w:rsidRPr="00EF7A99" w:rsidRDefault="002D4DBF" w:rsidP="00D176C3">
            <w:pPr>
              <w:widowControl w:val="0"/>
              <w:spacing w:after="0" w:line="240" w:lineRule="auto"/>
              <w:jc w:val="center"/>
              <w:rPr>
                <w:sz w:val="18"/>
                <w:szCs w:val="18"/>
              </w:rPr>
            </w:pPr>
            <w:r w:rsidRPr="00FF66DD">
              <w:rPr>
                <w:sz w:val="18"/>
                <w:szCs w:val="18"/>
              </w:rPr>
              <w:t>(0.0862)</w:t>
            </w:r>
          </w:p>
        </w:tc>
        <w:tc>
          <w:tcPr>
            <w:tcW w:w="1476" w:type="dxa"/>
          </w:tcPr>
          <w:p w14:paraId="0215CFBD" w14:textId="77777777" w:rsidR="002D4DBF" w:rsidRPr="00EF7A99" w:rsidRDefault="002D4DBF" w:rsidP="00D176C3">
            <w:pPr>
              <w:widowControl w:val="0"/>
              <w:spacing w:after="0" w:line="240" w:lineRule="auto"/>
              <w:jc w:val="center"/>
              <w:rPr>
                <w:sz w:val="18"/>
                <w:szCs w:val="18"/>
              </w:rPr>
            </w:pPr>
            <w:r w:rsidRPr="00FF66DD">
              <w:rPr>
                <w:sz w:val="18"/>
                <w:szCs w:val="18"/>
              </w:rPr>
              <w:t>(0.0857)</w:t>
            </w:r>
          </w:p>
        </w:tc>
        <w:tc>
          <w:tcPr>
            <w:tcW w:w="1476" w:type="dxa"/>
            <w:tcBorders>
              <w:top w:val="nil"/>
              <w:left w:val="nil"/>
              <w:bottom w:val="nil"/>
              <w:right w:val="nil"/>
            </w:tcBorders>
          </w:tcPr>
          <w:p w14:paraId="19CF425B" w14:textId="77777777" w:rsidR="002D4DBF" w:rsidRPr="00EF7A99" w:rsidRDefault="002D4DBF" w:rsidP="00D176C3">
            <w:pPr>
              <w:widowControl w:val="0"/>
              <w:spacing w:after="0" w:line="240" w:lineRule="auto"/>
              <w:jc w:val="center"/>
              <w:rPr>
                <w:sz w:val="18"/>
                <w:szCs w:val="18"/>
              </w:rPr>
            </w:pPr>
            <w:r w:rsidRPr="00FF66DD">
              <w:rPr>
                <w:sz w:val="18"/>
                <w:szCs w:val="18"/>
              </w:rPr>
              <w:t>(0.0855)</w:t>
            </w:r>
          </w:p>
        </w:tc>
      </w:tr>
      <w:tr w:rsidR="002D4DBF" w:rsidRPr="00EF7A99" w14:paraId="7A3BFC18" w14:textId="77777777" w:rsidTr="00D176C3">
        <w:trPr>
          <w:trHeight w:val="230"/>
        </w:trPr>
        <w:tc>
          <w:tcPr>
            <w:tcW w:w="2065" w:type="dxa"/>
            <w:tcBorders>
              <w:top w:val="nil"/>
              <w:left w:val="nil"/>
              <w:bottom w:val="nil"/>
              <w:right w:val="nil"/>
            </w:tcBorders>
          </w:tcPr>
          <w:p w14:paraId="62A937E8" w14:textId="77777777" w:rsidR="002D4DBF" w:rsidRPr="00EF7A99" w:rsidRDefault="002D4DBF" w:rsidP="00D176C3">
            <w:pPr>
              <w:widowControl w:val="0"/>
              <w:spacing w:after="0" w:line="240" w:lineRule="auto"/>
              <w:rPr>
                <w:sz w:val="18"/>
                <w:szCs w:val="18"/>
              </w:rPr>
            </w:pPr>
          </w:p>
        </w:tc>
        <w:tc>
          <w:tcPr>
            <w:tcW w:w="1476" w:type="dxa"/>
          </w:tcPr>
          <w:p w14:paraId="10D2B286" w14:textId="77777777" w:rsidR="002D4DBF" w:rsidRPr="00C57CF3" w:rsidRDefault="002D4DBF" w:rsidP="00D176C3">
            <w:pPr>
              <w:widowControl w:val="0"/>
              <w:spacing w:after="0" w:line="240" w:lineRule="auto"/>
              <w:jc w:val="center"/>
              <w:rPr>
                <w:sz w:val="18"/>
                <w:szCs w:val="18"/>
              </w:rPr>
            </w:pPr>
            <w:r w:rsidRPr="00FF66DD">
              <w:rPr>
                <w:sz w:val="18"/>
                <w:szCs w:val="18"/>
              </w:rPr>
              <w:t>-0.196</w:t>
            </w:r>
          </w:p>
        </w:tc>
        <w:tc>
          <w:tcPr>
            <w:tcW w:w="1476" w:type="dxa"/>
          </w:tcPr>
          <w:p w14:paraId="7E178017" w14:textId="77777777" w:rsidR="002D4DBF" w:rsidRPr="00EF7A99" w:rsidRDefault="002D4DBF" w:rsidP="00D176C3">
            <w:pPr>
              <w:widowControl w:val="0"/>
              <w:spacing w:after="0" w:line="240" w:lineRule="auto"/>
              <w:jc w:val="center"/>
              <w:rPr>
                <w:sz w:val="18"/>
                <w:szCs w:val="18"/>
              </w:rPr>
            </w:pPr>
            <w:r w:rsidRPr="00FF66DD">
              <w:rPr>
                <w:sz w:val="18"/>
                <w:szCs w:val="18"/>
              </w:rPr>
              <w:t>-0.215</w:t>
            </w:r>
          </w:p>
        </w:tc>
        <w:tc>
          <w:tcPr>
            <w:tcW w:w="1476" w:type="dxa"/>
          </w:tcPr>
          <w:p w14:paraId="6699E225" w14:textId="77777777" w:rsidR="002D4DBF" w:rsidRPr="00EF7A99" w:rsidRDefault="002D4DBF" w:rsidP="00D176C3">
            <w:pPr>
              <w:widowControl w:val="0"/>
              <w:spacing w:after="0" w:line="240" w:lineRule="auto"/>
              <w:jc w:val="center"/>
              <w:rPr>
                <w:sz w:val="18"/>
                <w:szCs w:val="18"/>
              </w:rPr>
            </w:pPr>
            <w:r w:rsidRPr="00FF66DD">
              <w:rPr>
                <w:sz w:val="18"/>
                <w:szCs w:val="18"/>
              </w:rPr>
              <w:t>-0.215</w:t>
            </w:r>
          </w:p>
        </w:tc>
        <w:tc>
          <w:tcPr>
            <w:tcW w:w="1476" w:type="dxa"/>
            <w:tcBorders>
              <w:top w:val="nil"/>
              <w:left w:val="nil"/>
              <w:bottom w:val="nil"/>
              <w:right w:val="nil"/>
            </w:tcBorders>
          </w:tcPr>
          <w:p w14:paraId="3885A5F2" w14:textId="77777777" w:rsidR="002D4DBF" w:rsidRPr="00EF7A99" w:rsidRDefault="002D4DBF" w:rsidP="00D176C3">
            <w:pPr>
              <w:widowControl w:val="0"/>
              <w:spacing w:after="0" w:line="240" w:lineRule="auto"/>
              <w:jc w:val="center"/>
              <w:rPr>
                <w:sz w:val="18"/>
                <w:szCs w:val="18"/>
              </w:rPr>
            </w:pPr>
            <w:r w:rsidRPr="00FF66DD">
              <w:rPr>
                <w:sz w:val="18"/>
                <w:szCs w:val="18"/>
              </w:rPr>
              <w:t>-0.228</w:t>
            </w:r>
          </w:p>
        </w:tc>
      </w:tr>
      <w:tr w:rsidR="002D4DBF" w:rsidRPr="00EF7A99" w14:paraId="2D643A01" w14:textId="77777777" w:rsidTr="00D176C3">
        <w:trPr>
          <w:trHeight w:val="230"/>
        </w:trPr>
        <w:tc>
          <w:tcPr>
            <w:tcW w:w="2065" w:type="dxa"/>
            <w:tcBorders>
              <w:top w:val="nil"/>
              <w:left w:val="nil"/>
              <w:bottom w:val="nil"/>
              <w:right w:val="nil"/>
            </w:tcBorders>
          </w:tcPr>
          <w:p w14:paraId="6A4313FC" w14:textId="77777777" w:rsidR="002D4DBF" w:rsidRPr="00EF7A99" w:rsidRDefault="002D4DBF" w:rsidP="00D176C3">
            <w:pPr>
              <w:widowControl w:val="0"/>
              <w:spacing w:after="0" w:line="240" w:lineRule="auto"/>
              <w:rPr>
                <w:sz w:val="18"/>
                <w:szCs w:val="18"/>
              </w:rPr>
            </w:pPr>
            <w:proofErr w:type="spellStart"/>
            <w:r w:rsidRPr="00EF7A99">
              <w:rPr>
                <w:sz w:val="18"/>
                <w:szCs w:val="18"/>
              </w:rPr>
              <w:t>christian</w:t>
            </w:r>
            <w:proofErr w:type="spellEnd"/>
          </w:p>
        </w:tc>
        <w:tc>
          <w:tcPr>
            <w:tcW w:w="1476" w:type="dxa"/>
          </w:tcPr>
          <w:p w14:paraId="2A62A0B6" w14:textId="77777777" w:rsidR="002D4DBF" w:rsidRPr="00C57CF3" w:rsidRDefault="002D4DBF" w:rsidP="00D176C3">
            <w:pPr>
              <w:widowControl w:val="0"/>
              <w:spacing w:after="0" w:line="240" w:lineRule="auto"/>
              <w:jc w:val="center"/>
              <w:rPr>
                <w:sz w:val="18"/>
                <w:szCs w:val="18"/>
              </w:rPr>
            </w:pPr>
            <w:r w:rsidRPr="00FF66DD">
              <w:rPr>
                <w:sz w:val="18"/>
                <w:szCs w:val="18"/>
              </w:rPr>
              <w:t>(0.176)</w:t>
            </w:r>
          </w:p>
        </w:tc>
        <w:tc>
          <w:tcPr>
            <w:tcW w:w="1476" w:type="dxa"/>
          </w:tcPr>
          <w:p w14:paraId="24BC2AC1" w14:textId="77777777" w:rsidR="002D4DBF" w:rsidRPr="00EF7A99" w:rsidRDefault="002D4DBF" w:rsidP="00D176C3">
            <w:pPr>
              <w:widowControl w:val="0"/>
              <w:spacing w:after="0" w:line="240" w:lineRule="auto"/>
              <w:jc w:val="center"/>
              <w:rPr>
                <w:sz w:val="18"/>
                <w:szCs w:val="18"/>
              </w:rPr>
            </w:pPr>
            <w:r w:rsidRPr="00FF66DD">
              <w:rPr>
                <w:sz w:val="18"/>
                <w:szCs w:val="18"/>
              </w:rPr>
              <w:t>(0.177)</w:t>
            </w:r>
          </w:p>
        </w:tc>
        <w:tc>
          <w:tcPr>
            <w:tcW w:w="1476" w:type="dxa"/>
          </w:tcPr>
          <w:p w14:paraId="61C0F046" w14:textId="77777777" w:rsidR="002D4DBF" w:rsidRPr="00EF7A99" w:rsidRDefault="002D4DBF" w:rsidP="00D176C3">
            <w:pPr>
              <w:widowControl w:val="0"/>
              <w:spacing w:after="0" w:line="240" w:lineRule="auto"/>
              <w:jc w:val="center"/>
              <w:rPr>
                <w:sz w:val="18"/>
                <w:szCs w:val="18"/>
              </w:rPr>
            </w:pPr>
            <w:r w:rsidRPr="00FF66DD">
              <w:rPr>
                <w:sz w:val="18"/>
                <w:szCs w:val="18"/>
              </w:rPr>
              <w:t>(0.174)</w:t>
            </w:r>
          </w:p>
        </w:tc>
        <w:tc>
          <w:tcPr>
            <w:tcW w:w="1476" w:type="dxa"/>
            <w:tcBorders>
              <w:top w:val="nil"/>
              <w:left w:val="nil"/>
              <w:bottom w:val="nil"/>
              <w:right w:val="nil"/>
            </w:tcBorders>
          </w:tcPr>
          <w:p w14:paraId="41CE962E" w14:textId="77777777" w:rsidR="002D4DBF" w:rsidRPr="00EF7A99" w:rsidRDefault="002D4DBF" w:rsidP="00D176C3">
            <w:pPr>
              <w:widowControl w:val="0"/>
              <w:spacing w:after="0" w:line="240" w:lineRule="auto"/>
              <w:jc w:val="center"/>
              <w:rPr>
                <w:sz w:val="18"/>
                <w:szCs w:val="18"/>
              </w:rPr>
            </w:pPr>
            <w:r w:rsidRPr="00FF66DD">
              <w:rPr>
                <w:sz w:val="18"/>
                <w:szCs w:val="18"/>
              </w:rPr>
              <w:t>(0.174)</w:t>
            </w:r>
          </w:p>
        </w:tc>
      </w:tr>
      <w:tr w:rsidR="002D4DBF" w:rsidRPr="00EF7A99" w14:paraId="079B4CF8" w14:textId="77777777" w:rsidTr="00D176C3">
        <w:trPr>
          <w:trHeight w:val="216"/>
        </w:trPr>
        <w:tc>
          <w:tcPr>
            <w:tcW w:w="2065" w:type="dxa"/>
            <w:tcBorders>
              <w:top w:val="nil"/>
              <w:left w:val="nil"/>
              <w:bottom w:val="nil"/>
              <w:right w:val="nil"/>
            </w:tcBorders>
          </w:tcPr>
          <w:p w14:paraId="7912034A" w14:textId="77777777" w:rsidR="002D4DBF" w:rsidRPr="00EF7A99" w:rsidRDefault="002D4DBF" w:rsidP="00D176C3">
            <w:pPr>
              <w:widowControl w:val="0"/>
              <w:spacing w:after="0" w:line="240" w:lineRule="auto"/>
              <w:rPr>
                <w:sz w:val="18"/>
                <w:szCs w:val="18"/>
              </w:rPr>
            </w:pPr>
          </w:p>
        </w:tc>
        <w:tc>
          <w:tcPr>
            <w:tcW w:w="1476" w:type="dxa"/>
          </w:tcPr>
          <w:p w14:paraId="4315204C" w14:textId="77777777" w:rsidR="002D4DBF" w:rsidRPr="00C57CF3" w:rsidRDefault="002D4DBF" w:rsidP="00D176C3">
            <w:pPr>
              <w:widowControl w:val="0"/>
              <w:spacing w:after="0" w:line="240" w:lineRule="auto"/>
              <w:jc w:val="center"/>
              <w:rPr>
                <w:sz w:val="18"/>
                <w:szCs w:val="18"/>
              </w:rPr>
            </w:pPr>
            <w:r w:rsidRPr="00FF66DD">
              <w:rPr>
                <w:sz w:val="18"/>
                <w:szCs w:val="18"/>
              </w:rPr>
              <w:t>0.728</w:t>
            </w:r>
            <w:r w:rsidRPr="00FF66DD">
              <w:rPr>
                <w:sz w:val="18"/>
                <w:szCs w:val="18"/>
                <w:vertAlign w:val="superscript"/>
              </w:rPr>
              <w:t>***</w:t>
            </w:r>
          </w:p>
        </w:tc>
        <w:tc>
          <w:tcPr>
            <w:tcW w:w="1476" w:type="dxa"/>
          </w:tcPr>
          <w:p w14:paraId="1C84EB8A" w14:textId="77777777" w:rsidR="002D4DBF" w:rsidRPr="00EF7A99" w:rsidRDefault="002D4DBF" w:rsidP="00D176C3">
            <w:pPr>
              <w:widowControl w:val="0"/>
              <w:spacing w:after="0" w:line="240" w:lineRule="auto"/>
              <w:jc w:val="center"/>
              <w:rPr>
                <w:sz w:val="18"/>
                <w:szCs w:val="18"/>
              </w:rPr>
            </w:pPr>
            <w:r w:rsidRPr="00FF66DD">
              <w:rPr>
                <w:sz w:val="18"/>
                <w:szCs w:val="18"/>
              </w:rPr>
              <w:t>0.854</w:t>
            </w:r>
            <w:r w:rsidRPr="00FF66DD">
              <w:rPr>
                <w:sz w:val="18"/>
                <w:szCs w:val="18"/>
                <w:vertAlign w:val="superscript"/>
              </w:rPr>
              <w:t>***</w:t>
            </w:r>
          </w:p>
        </w:tc>
        <w:tc>
          <w:tcPr>
            <w:tcW w:w="1476" w:type="dxa"/>
          </w:tcPr>
          <w:p w14:paraId="324CBE23" w14:textId="77777777" w:rsidR="002D4DBF" w:rsidRPr="00EF7A99" w:rsidRDefault="002D4DBF" w:rsidP="00D176C3">
            <w:pPr>
              <w:widowControl w:val="0"/>
              <w:spacing w:after="0" w:line="240" w:lineRule="auto"/>
              <w:jc w:val="center"/>
              <w:rPr>
                <w:sz w:val="18"/>
                <w:szCs w:val="18"/>
              </w:rPr>
            </w:pPr>
            <w:r w:rsidRPr="00FF66DD">
              <w:rPr>
                <w:sz w:val="18"/>
                <w:szCs w:val="18"/>
              </w:rPr>
              <w:t>0.875</w:t>
            </w:r>
            <w:r w:rsidRPr="00FF66DD">
              <w:rPr>
                <w:sz w:val="18"/>
                <w:szCs w:val="18"/>
                <w:vertAlign w:val="superscript"/>
              </w:rPr>
              <w:t>***</w:t>
            </w:r>
          </w:p>
        </w:tc>
        <w:tc>
          <w:tcPr>
            <w:tcW w:w="1476" w:type="dxa"/>
            <w:tcBorders>
              <w:top w:val="nil"/>
              <w:left w:val="nil"/>
              <w:bottom w:val="nil"/>
              <w:right w:val="nil"/>
            </w:tcBorders>
          </w:tcPr>
          <w:p w14:paraId="4527169D" w14:textId="77777777" w:rsidR="002D4DBF" w:rsidRPr="00EF7A99" w:rsidRDefault="002D4DBF" w:rsidP="00D176C3">
            <w:pPr>
              <w:widowControl w:val="0"/>
              <w:spacing w:after="0" w:line="240" w:lineRule="auto"/>
              <w:jc w:val="center"/>
              <w:rPr>
                <w:sz w:val="18"/>
                <w:szCs w:val="18"/>
              </w:rPr>
            </w:pPr>
            <w:r w:rsidRPr="00FF66DD">
              <w:rPr>
                <w:sz w:val="18"/>
                <w:szCs w:val="18"/>
              </w:rPr>
              <w:t>0.847</w:t>
            </w:r>
            <w:r w:rsidRPr="00FF66DD">
              <w:rPr>
                <w:sz w:val="18"/>
                <w:szCs w:val="18"/>
                <w:vertAlign w:val="superscript"/>
              </w:rPr>
              <w:t>***</w:t>
            </w:r>
          </w:p>
        </w:tc>
      </w:tr>
      <w:tr w:rsidR="002D4DBF" w:rsidRPr="00EF7A99" w14:paraId="0FB4476E" w14:textId="77777777" w:rsidTr="00D176C3">
        <w:trPr>
          <w:trHeight w:val="216"/>
        </w:trPr>
        <w:tc>
          <w:tcPr>
            <w:tcW w:w="2065" w:type="dxa"/>
            <w:tcBorders>
              <w:top w:val="nil"/>
              <w:left w:val="nil"/>
              <w:bottom w:val="nil"/>
              <w:right w:val="nil"/>
            </w:tcBorders>
          </w:tcPr>
          <w:p w14:paraId="6BE487F4" w14:textId="77777777" w:rsidR="002D4DBF" w:rsidRPr="00EF7A99" w:rsidRDefault="002D4DBF" w:rsidP="00D176C3">
            <w:pPr>
              <w:widowControl w:val="0"/>
              <w:spacing w:after="0" w:line="240" w:lineRule="auto"/>
              <w:rPr>
                <w:sz w:val="18"/>
                <w:szCs w:val="18"/>
              </w:rPr>
            </w:pPr>
            <w:proofErr w:type="spellStart"/>
            <w:r w:rsidRPr="00D42CB2">
              <w:rPr>
                <w:sz w:val="18"/>
                <w:szCs w:val="18"/>
              </w:rPr>
              <w:t>Jigjiga</w:t>
            </w:r>
            <w:proofErr w:type="spellEnd"/>
            <w:r w:rsidRPr="00D42CB2">
              <w:rPr>
                <w:sz w:val="18"/>
                <w:szCs w:val="18"/>
              </w:rPr>
              <w:t xml:space="preserve"> city</w:t>
            </w:r>
          </w:p>
        </w:tc>
        <w:tc>
          <w:tcPr>
            <w:tcW w:w="1476" w:type="dxa"/>
          </w:tcPr>
          <w:p w14:paraId="39408EE2" w14:textId="77777777" w:rsidR="002D4DBF" w:rsidRPr="00C57CF3" w:rsidRDefault="002D4DBF" w:rsidP="00D176C3">
            <w:pPr>
              <w:widowControl w:val="0"/>
              <w:spacing w:after="0" w:line="240" w:lineRule="auto"/>
              <w:jc w:val="center"/>
              <w:rPr>
                <w:sz w:val="18"/>
                <w:szCs w:val="18"/>
              </w:rPr>
            </w:pPr>
            <w:r w:rsidRPr="00FF66DD">
              <w:rPr>
                <w:sz w:val="18"/>
                <w:szCs w:val="18"/>
              </w:rPr>
              <w:t>(0.178)</w:t>
            </w:r>
          </w:p>
        </w:tc>
        <w:tc>
          <w:tcPr>
            <w:tcW w:w="1476" w:type="dxa"/>
          </w:tcPr>
          <w:p w14:paraId="7CB635A9" w14:textId="77777777" w:rsidR="002D4DBF" w:rsidRPr="00EF7A99" w:rsidRDefault="002D4DBF" w:rsidP="00D176C3">
            <w:pPr>
              <w:widowControl w:val="0"/>
              <w:spacing w:after="0" w:line="240" w:lineRule="auto"/>
              <w:jc w:val="center"/>
              <w:rPr>
                <w:sz w:val="18"/>
                <w:szCs w:val="18"/>
              </w:rPr>
            </w:pPr>
            <w:r w:rsidRPr="00FF66DD">
              <w:rPr>
                <w:sz w:val="18"/>
                <w:szCs w:val="18"/>
              </w:rPr>
              <w:t>(0.179)</w:t>
            </w:r>
          </w:p>
        </w:tc>
        <w:tc>
          <w:tcPr>
            <w:tcW w:w="1476" w:type="dxa"/>
          </w:tcPr>
          <w:p w14:paraId="7535921F" w14:textId="77777777" w:rsidR="002D4DBF" w:rsidRPr="00EF7A99" w:rsidRDefault="002D4DBF" w:rsidP="00D176C3">
            <w:pPr>
              <w:widowControl w:val="0"/>
              <w:spacing w:after="0" w:line="240" w:lineRule="auto"/>
              <w:jc w:val="center"/>
              <w:rPr>
                <w:sz w:val="18"/>
                <w:szCs w:val="18"/>
              </w:rPr>
            </w:pPr>
            <w:r w:rsidRPr="00FF66DD">
              <w:rPr>
                <w:sz w:val="18"/>
                <w:szCs w:val="18"/>
              </w:rPr>
              <w:t>(0.176)</w:t>
            </w:r>
          </w:p>
        </w:tc>
        <w:tc>
          <w:tcPr>
            <w:tcW w:w="1476" w:type="dxa"/>
            <w:tcBorders>
              <w:top w:val="nil"/>
              <w:left w:val="nil"/>
              <w:bottom w:val="nil"/>
              <w:right w:val="nil"/>
            </w:tcBorders>
          </w:tcPr>
          <w:p w14:paraId="2333A7AC" w14:textId="77777777" w:rsidR="002D4DBF" w:rsidRPr="00EF7A99" w:rsidRDefault="002D4DBF" w:rsidP="00D176C3">
            <w:pPr>
              <w:widowControl w:val="0"/>
              <w:spacing w:after="0" w:line="240" w:lineRule="auto"/>
              <w:jc w:val="center"/>
              <w:rPr>
                <w:sz w:val="18"/>
                <w:szCs w:val="18"/>
              </w:rPr>
            </w:pPr>
            <w:r w:rsidRPr="00FF66DD">
              <w:rPr>
                <w:sz w:val="18"/>
                <w:szCs w:val="18"/>
              </w:rPr>
              <w:t>(0.176)</w:t>
            </w:r>
          </w:p>
        </w:tc>
      </w:tr>
      <w:tr w:rsidR="002D4DBF" w:rsidRPr="00EF7A99" w14:paraId="7789CB51" w14:textId="77777777" w:rsidTr="00D176C3">
        <w:trPr>
          <w:trHeight w:val="230"/>
        </w:trPr>
        <w:tc>
          <w:tcPr>
            <w:tcW w:w="2065" w:type="dxa"/>
            <w:tcBorders>
              <w:top w:val="nil"/>
              <w:left w:val="nil"/>
              <w:bottom w:val="nil"/>
              <w:right w:val="nil"/>
            </w:tcBorders>
          </w:tcPr>
          <w:p w14:paraId="1225078D" w14:textId="77777777" w:rsidR="002D4DBF" w:rsidRPr="00EF7A99" w:rsidRDefault="002D4DBF" w:rsidP="00D176C3">
            <w:pPr>
              <w:widowControl w:val="0"/>
              <w:spacing w:after="0" w:line="240" w:lineRule="auto"/>
              <w:rPr>
                <w:sz w:val="18"/>
                <w:szCs w:val="18"/>
              </w:rPr>
            </w:pPr>
          </w:p>
        </w:tc>
        <w:tc>
          <w:tcPr>
            <w:tcW w:w="1476" w:type="dxa"/>
          </w:tcPr>
          <w:p w14:paraId="319F75BB" w14:textId="77777777" w:rsidR="002D4DBF" w:rsidRPr="00C57CF3" w:rsidRDefault="002D4DBF" w:rsidP="00D176C3">
            <w:pPr>
              <w:widowControl w:val="0"/>
              <w:spacing w:after="0" w:line="240" w:lineRule="auto"/>
              <w:jc w:val="center"/>
              <w:rPr>
                <w:sz w:val="18"/>
                <w:szCs w:val="18"/>
              </w:rPr>
            </w:pPr>
            <w:r w:rsidRPr="00FF66DD">
              <w:rPr>
                <w:sz w:val="18"/>
                <w:szCs w:val="18"/>
              </w:rPr>
              <w:t>0.754</w:t>
            </w:r>
            <w:r w:rsidRPr="00FF66DD">
              <w:rPr>
                <w:sz w:val="18"/>
                <w:szCs w:val="18"/>
                <w:vertAlign w:val="superscript"/>
              </w:rPr>
              <w:t>***</w:t>
            </w:r>
          </w:p>
        </w:tc>
        <w:tc>
          <w:tcPr>
            <w:tcW w:w="1476" w:type="dxa"/>
          </w:tcPr>
          <w:p w14:paraId="4D7441AD" w14:textId="77777777" w:rsidR="002D4DBF" w:rsidRPr="00EF7A99" w:rsidRDefault="002D4DBF" w:rsidP="00D176C3">
            <w:pPr>
              <w:widowControl w:val="0"/>
              <w:spacing w:after="0" w:line="240" w:lineRule="auto"/>
              <w:jc w:val="center"/>
              <w:rPr>
                <w:sz w:val="18"/>
                <w:szCs w:val="18"/>
              </w:rPr>
            </w:pPr>
            <w:r w:rsidRPr="00FF66DD">
              <w:rPr>
                <w:sz w:val="18"/>
                <w:szCs w:val="18"/>
              </w:rPr>
              <w:t>0.877</w:t>
            </w:r>
            <w:r w:rsidRPr="00FF66DD">
              <w:rPr>
                <w:sz w:val="18"/>
                <w:szCs w:val="18"/>
                <w:vertAlign w:val="superscript"/>
              </w:rPr>
              <w:t>***</w:t>
            </w:r>
          </w:p>
        </w:tc>
        <w:tc>
          <w:tcPr>
            <w:tcW w:w="1476" w:type="dxa"/>
          </w:tcPr>
          <w:p w14:paraId="00087347" w14:textId="77777777" w:rsidR="002D4DBF" w:rsidRPr="00EF7A99" w:rsidRDefault="002D4DBF" w:rsidP="00D176C3">
            <w:pPr>
              <w:widowControl w:val="0"/>
              <w:spacing w:after="0" w:line="240" w:lineRule="auto"/>
              <w:jc w:val="center"/>
              <w:rPr>
                <w:sz w:val="18"/>
                <w:szCs w:val="18"/>
              </w:rPr>
            </w:pPr>
            <w:r w:rsidRPr="00FF66DD">
              <w:rPr>
                <w:sz w:val="18"/>
                <w:szCs w:val="18"/>
              </w:rPr>
              <w:t>0.886</w:t>
            </w:r>
            <w:r w:rsidRPr="00FF66DD">
              <w:rPr>
                <w:sz w:val="18"/>
                <w:szCs w:val="18"/>
                <w:vertAlign w:val="superscript"/>
              </w:rPr>
              <w:t>***</w:t>
            </w:r>
          </w:p>
        </w:tc>
        <w:tc>
          <w:tcPr>
            <w:tcW w:w="1476" w:type="dxa"/>
            <w:tcBorders>
              <w:top w:val="nil"/>
              <w:left w:val="nil"/>
              <w:bottom w:val="nil"/>
              <w:right w:val="nil"/>
            </w:tcBorders>
          </w:tcPr>
          <w:p w14:paraId="5F3B0DB5" w14:textId="77777777" w:rsidR="002D4DBF" w:rsidRPr="00EF7A99" w:rsidRDefault="002D4DBF" w:rsidP="00D176C3">
            <w:pPr>
              <w:widowControl w:val="0"/>
              <w:spacing w:after="0" w:line="240" w:lineRule="auto"/>
              <w:jc w:val="center"/>
              <w:rPr>
                <w:sz w:val="18"/>
                <w:szCs w:val="18"/>
              </w:rPr>
            </w:pPr>
            <w:r w:rsidRPr="00FF66DD">
              <w:rPr>
                <w:sz w:val="18"/>
                <w:szCs w:val="18"/>
              </w:rPr>
              <w:t>0.857</w:t>
            </w:r>
            <w:r w:rsidRPr="00FF66DD">
              <w:rPr>
                <w:sz w:val="18"/>
                <w:szCs w:val="18"/>
                <w:vertAlign w:val="superscript"/>
              </w:rPr>
              <w:t>***</w:t>
            </w:r>
          </w:p>
        </w:tc>
      </w:tr>
      <w:tr w:rsidR="002D4DBF" w:rsidRPr="00EF7A99" w14:paraId="545A3BF9" w14:textId="77777777" w:rsidTr="00D176C3">
        <w:trPr>
          <w:trHeight w:val="230"/>
        </w:trPr>
        <w:tc>
          <w:tcPr>
            <w:tcW w:w="2065" w:type="dxa"/>
            <w:tcBorders>
              <w:top w:val="nil"/>
              <w:left w:val="nil"/>
              <w:bottom w:val="nil"/>
              <w:right w:val="nil"/>
            </w:tcBorders>
          </w:tcPr>
          <w:p w14:paraId="7C49E5D9" w14:textId="77777777" w:rsidR="002D4DBF" w:rsidRPr="00EF7A99" w:rsidRDefault="002D4DBF" w:rsidP="00D176C3">
            <w:pPr>
              <w:widowControl w:val="0"/>
              <w:spacing w:after="0" w:line="240" w:lineRule="auto"/>
              <w:rPr>
                <w:sz w:val="18"/>
                <w:szCs w:val="18"/>
              </w:rPr>
            </w:pPr>
            <w:proofErr w:type="spellStart"/>
            <w:r w:rsidRPr="00D42CB2">
              <w:rPr>
                <w:sz w:val="18"/>
                <w:szCs w:val="18"/>
              </w:rPr>
              <w:t>Kebribrey</w:t>
            </w:r>
            <w:proofErr w:type="spellEnd"/>
            <w:r w:rsidRPr="00D42CB2">
              <w:rPr>
                <w:sz w:val="18"/>
                <w:szCs w:val="18"/>
              </w:rPr>
              <w:t xml:space="preserve"> city</w:t>
            </w:r>
          </w:p>
        </w:tc>
        <w:tc>
          <w:tcPr>
            <w:tcW w:w="1476" w:type="dxa"/>
          </w:tcPr>
          <w:p w14:paraId="3A03A6C0" w14:textId="77777777" w:rsidR="002D4DBF" w:rsidRPr="00C57CF3" w:rsidRDefault="002D4DBF" w:rsidP="00D176C3">
            <w:pPr>
              <w:widowControl w:val="0"/>
              <w:spacing w:after="0" w:line="240" w:lineRule="auto"/>
              <w:jc w:val="center"/>
              <w:rPr>
                <w:sz w:val="18"/>
                <w:szCs w:val="18"/>
              </w:rPr>
            </w:pPr>
            <w:r w:rsidRPr="00FF66DD">
              <w:rPr>
                <w:sz w:val="18"/>
                <w:szCs w:val="18"/>
              </w:rPr>
              <w:t>(0.179)</w:t>
            </w:r>
          </w:p>
        </w:tc>
        <w:tc>
          <w:tcPr>
            <w:tcW w:w="1476" w:type="dxa"/>
          </w:tcPr>
          <w:p w14:paraId="3920E366" w14:textId="77777777" w:rsidR="002D4DBF" w:rsidRPr="00911A52" w:rsidRDefault="002D4DBF" w:rsidP="00D176C3">
            <w:pPr>
              <w:widowControl w:val="0"/>
              <w:spacing w:after="0" w:line="240" w:lineRule="auto"/>
              <w:jc w:val="center"/>
              <w:rPr>
                <w:sz w:val="18"/>
                <w:szCs w:val="18"/>
              </w:rPr>
            </w:pPr>
            <w:r w:rsidRPr="00FF66DD">
              <w:rPr>
                <w:sz w:val="18"/>
                <w:szCs w:val="18"/>
              </w:rPr>
              <w:t>(0.180)</w:t>
            </w:r>
          </w:p>
        </w:tc>
        <w:tc>
          <w:tcPr>
            <w:tcW w:w="1476" w:type="dxa"/>
          </w:tcPr>
          <w:p w14:paraId="3DC09D1E" w14:textId="77777777" w:rsidR="002D4DBF" w:rsidRPr="00911A52" w:rsidRDefault="002D4DBF" w:rsidP="00D176C3">
            <w:pPr>
              <w:widowControl w:val="0"/>
              <w:spacing w:after="0" w:line="240" w:lineRule="auto"/>
              <w:jc w:val="center"/>
              <w:rPr>
                <w:sz w:val="18"/>
                <w:szCs w:val="18"/>
              </w:rPr>
            </w:pPr>
            <w:r w:rsidRPr="00FF66DD">
              <w:rPr>
                <w:sz w:val="18"/>
                <w:szCs w:val="18"/>
              </w:rPr>
              <w:t>(0.176)</w:t>
            </w:r>
          </w:p>
        </w:tc>
        <w:tc>
          <w:tcPr>
            <w:tcW w:w="1476" w:type="dxa"/>
            <w:tcBorders>
              <w:top w:val="nil"/>
              <w:left w:val="nil"/>
              <w:bottom w:val="nil"/>
              <w:right w:val="nil"/>
            </w:tcBorders>
          </w:tcPr>
          <w:p w14:paraId="2158524E" w14:textId="77777777" w:rsidR="002D4DBF" w:rsidRPr="00911A52" w:rsidRDefault="002D4DBF" w:rsidP="00D176C3">
            <w:pPr>
              <w:widowControl w:val="0"/>
              <w:spacing w:after="0" w:line="240" w:lineRule="auto"/>
              <w:jc w:val="center"/>
              <w:rPr>
                <w:sz w:val="18"/>
                <w:szCs w:val="18"/>
              </w:rPr>
            </w:pPr>
            <w:r w:rsidRPr="00FF66DD">
              <w:rPr>
                <w:sz w:val="18"/>
                <w:szCs w:val="18"/>
              </w:rPr>
              <w:t>(0.177)</w:t>
            </w:r>
          </w:p>
        </w:tc>
      </w:tr>
      <w:tr w:rsidR="002D4DBF" w:rsidRPr="00EF7A99" w14:paraId="193C5EC1" w14:textId="77777777" w:rsidTr="00D176C3">
        <w:trPr>
          <w:trHeight w:val="230"/>
        </w:trPr>
        <w:tc>
          <w:tcPr>
            <w:tcW w:w="2065" w:type="dxa"/>
            <w:tcBorders>
              <w:top w:val="nil"/>
              <w:left w:val="nil"/>
              <w:bottom w:val="nil"/>
              <w:right w:val="nil"/>
            </w:tcBorders>
          </w:tcPr>
          <w:p w14:paraId="24BB9DCB" w14:textId="77777777" w:rsidR="002D4DBF" w:rsidRPr="00EF7A99" w:rsidRDefault="002D4DBF" w:rsidP="00D176C3">
            <w:pPr>
              <w:widowControl w:val="0"/>
              <w:spacing w:after="0" w:line="240" w:lineRule="auto"/>
              <w:rPr>
                <w:sz w:val="18"/>
                <w:szCs w:val="18"/>
              </w:rPr>
            </w:pPr>
          </w:p>
        </w:tc>
        <w:tc>
          <w:tcPr>
            <w:tcW w:w="1476" w:type="dxa"/>
          </w:tcPr>
          <w:p w14:paraId="4CA14285" w14:textId="77777777" w:rsidR="002D4DBF" w:rsidRPr="00C57CF3" w:rsidRDefault="002D4DBF" w:rsidP="00D176C3">
            <w:pPr>
              <w:widowControl w:val="0"/>
              <w:spacing w:after="0" w:line="240" w:lineRule="auto"/>
              <w:jc w:val="center"/>
              <w:rPr>
                <w:sz w:val="18"/>
                <w:szCs w:val="18"/>
              </w:rPr>
            </w:pPr>
            <w:r w:rsidRPr="00FF66DD">
              <w:rPr>
                <w:sz w:val="18"/>
                <w:szCs w:val="18"/>
              </w:rPr>
              <w:t>0.0728</w:t>
            </w:r>
          </w:p>
        </w:tc>
        <w:tc>
          <w:tcPr>
            <w:tcW w:w="1476" w:type="dxa"/>
          </w:tcPr>
          <w:p w14:paraId="6181D6FC" w14:textId="77777777" w:rsidR="002D4DBF" w:rsidRPr="00911A52" w:rsidRDefault="002D4DBF" w:rsidP="00D176C3">
            <w:pPr>
              <w:widowControl w:val="0"/>
              <w:spacing w:after="0" w:line="240" w:lineRule="auto"/>
              <w:jc w:val="center"/>
              <w:rPr>
                <w:sz w:val="18"/>
                <w:szCs w:val="18"/>
              </w:rPr>
            </w:pPr>
            <w:r w:rsidRPr="00FF66DD">
              <w:rPr>
                <w:sz w:val="18"/>
                <w:szCs w:val="18"/>
              </w:rPr>
              <w:t>0.0206</w:t>
            </w:r>
          </w:p>
        </w:tc>
        <w:tc>
          <w:tcPr>
            <w:tcW w:w="1476" w:type="dxa"/>
          </w:tcPr>
          <w:p w14:paraId="4D216640" w14:textId="77777777" w:rsidR="002D4DBF" w:rsidRPr="00911A52" w:rsidRDefault="002D4DBF" w:rsidP="00D176C3">
            <w:pPr>
              <w:widowControl w:val="0"/>
              <w:spacing w:after="0" w:line="240" w:lineRule="auto"/>
              <w:jc w:val="center"/>
              <w:rPr>
                <w:sz w:val="18"/>
                <w:szCs w:val="18"/>
              </w:rPr>
            </w:pPr>
            <w:r w:rsidRPr="00FF66DD">
              <w:rPr>
                <w:sz w:val="18"/>
                <w:szCs w:val="18"/>
              </w:rPr>
              <w:t>0.0142</w:t>
            </w:r>
          </w:p>
        </w:tc>
        <w:tc>
          <w:tcPr>
            <w:tcW w:w="1476" w:type="dxa"/>
            <w:tcBorders>
              <w:top w:val="nil"/>
              <w:left w:val="nil"/>
              <w:bottom w:val="nil"/>
              <w:right w:val="nil"/>
            </w:tcBorders>
          </w:tcPr>
          <w:p w14:paraId="155C83E3" w14:textId="77777777" w:rsidR="002D4DBF" w:rsidRPr="00911A52" w:rsidRDefault="002D4DBF" w:rsidP="00D176C3">
            <w:pPr>
              <w:widowControl w:val="0"/>
              <w:spacing w:after="0" w:line="240" w:lineRule="auto"/>
              <w:jc w:val="center"/>
              <w:rPr>
                <w:sz w:val="18"/>
                <w:szCs w:val="18"/>
              </w:rPr>
            </w:pPr>
            <w:r w:rsidRPr="00FF66DD">
              <w:rPr>
                <w:sz w:val="18"/>
                <w:szCs w:val="18"/>
              </w:rPr>
              <w:t>0.0196</w:t>
            </w:r>
          </w:p>
        </w:tc>
      </w:tr>
      <w:tr w:rsidR="002D4DBF" w:rsidRPr="00EF7A99" w14:paraId="2429EE60" w14:textId="77777777" w:rsidTr="00D176C3">
        <w:trPr>
          <w:trHeight w:val="230"/>
        </w:trPr>
        <w:tc>
          <w:tcPr>
            <w:tcW w:w="2065" w:type="dxa"/>
            <w:tcBorders>
              <w:top w:val="nil"/>
              <w:left w:val="nil"/>
              <w:bottom w:val="nil"/>
              <w:right w:val="nil"/>
            </w:tcBorders>
          </w:tcPr>
          <w:p w14:paraId="3C0BC9EF" w14:textId="77777777" w:rsidR="002D4DBF" w:rsidRPr="00EF7A99" w:rsidRDefault="002D4DBF" w:rsidP="00D176C3">
            <w:pPr>
              <w:widowControl w:val="0"/>
              <w:spacing w:after="0" w:line="240" w:lineRule="auto"/>
              <w:rPr>
                <w:sz w:val="18"/>
                <w:szCs w:val="18"/>
              </w:rPr>
            </w:pPr>
            <w:r w:rsidRPr="00EF7A99">
              <w:rPr>
                <w:sz w:val="18"/>
                <w:szCs w:val="18"/>
              </w:rPr>
              <w:t>_cons</w:t>
            </w:r>
          </w:p>
        </w:tc>
        <w:tc>
          <w:tcPr>
            <w:tcW w:w="1476" w:type="dxa"/>
          </w:tcPr>
          <w:p w14:paraId="2B4EBC07" w14:textId="77777777" w:rsidR="002D4DBF" w:rsidRPr="00C57CF3" w:rsidRDefault="002D4DBF" w:rsidP="00D176C3">
            <w:pPr>
              <w:widowControl w:val="0"/>
              <w:spacing w:after="0" w:line="240" w:lineRule="auto"/>
              <w:jc w:val="center"/>
              <w:rPr>
                <w:sz w:val="18"/>
                <w:szCs w:val="18"/>
              </w:rPr>
            </w:pPr>
            <w:r w:rsidRPr="00FF66DD">
              <w:rPr>
                <w:sz w:val="18"/>
                <w:szCs w:val="18"/>
              </w:rPr>
              <w:t>3.408</w:t>
            </w:r>
            <w:r w:rsidRPr="00FF66DD">
              <w:rPr>
                <w:sz w:val="18"/>
                <w:szCs w:val="18"/>
                <w:vertAlign w:val="superscript"/>
              </w:rPr>
              <w:t>***</w:t>
            </w:r>
          </w:p>
        </w:tc>
        <w:tc>
          <w:tcPr>
            <w:tcW w:w="1476" w:type="dxa"/>
          </w:tcPr>
          <w:p w14:paraId="06902918" w14:textId="77777777" w:rsidR="002D4DBF" w:rsidRPr="00EF7A99" w:rsidRDefault="002D4DBF" w:rsidP="00D176C3">
            <w:pPr>
              <w:widowControl w:val="0"/>
              <w:spacing w:after="0" w:line="240" w:lineRule="auto"/>
              <w:jc w:val="center"/>
              <w:rPr>
                <w:sz w:val="18"/>
                <w:szCs w:val="18"/>
              </w:rPr>
            </w:pPr>
            <w:r w:rsidRPr="00FF66DD">
              <w:rPr>
                <w:sz w:val="18"/>
                <w:szCs w:val="18"/>
              </w:rPr>
              <w:t>3.285</w:t>
            </w:r>
            <w:r w:rsidRPr="00FF66DD">
              <w:rPr>
                <w:sz w:val="18"/>
                <w:szCs w:val="18"/>
                <w:vertAlign w:val="superscript"/>
              </w:rPr>
              <w:t>***</w:t>
            </w:r>
          </w:p>
        </w:tc>
        <w:tc>
          <w:tcPr>
            <w:tcW w:w="1476" w:type="dxa"/>
          </w:tcPr>
          <w:p w14:paraId="63853B4F" w14:textId="77777777" w:rsidR="002D4DBF" w:rsidRPr="00EF7A99" w:rsidRDefault="002D4DBF" w:rsidP="00D176C3">
            <w:pPr>
              <w:widowControl w:val="0"/>
              <w:spacing w:after="0" w:line="240" w:lineRule="auto"/>
              <w:jc w:val="center"/>
              <w:rPr>
                <w:sz w:val="18"/>
                <w:szCs w:val="18"/>
              </w:rPr>
            </w:pPr>
            <w:r w:rsidRPr="00FF66DD">
              <w:rPr>
                <w:sz w:val="18"/>
                <w:szCs w:val="18"/>
              </w:rPr>
              <w:t>3.258</w:t>
            </w:r>
            <w:r w:rsidRPr="00FF66DD">
              <w:rPr>
                <w:sz w:val="18"/>
                <w:szCs w:val="18"/>
                <w:vertAlign w:val="superscript"/>
              </w:rPr>
              <w:t>***</w:t>
            </w:r>
          </w:p>
        </w:tc>
        <w:tc>
          <w:tcPr>
            <w:tcW w:w="1476" w:type="dxa"/>
            <w:tcBorders>
              <w:top w:val="nil"/>
              <w:left w:val="nil"/>
              <w:bottom w:val="nil"/>
              <w:right w:val="nil"/>
            </w:tcBorders>
          </w:tcPr>
          <w:p w14:paraId="09412B61" w14:textId="77777777" w:rsidR="002D4DBF" w:rsidRPr="00EF7A99" w:rsidRDefault="002D4DBF" w:rsidP="00D176C3">
            <w:pPr>
              <w:widowControl w:val="0"/>
              <w:spacing w:after="0" w:line="240" w:lineRule="auto"/>
              <w:jc w:val="center"/>
              <w:rPr>
                <w:sz w:val="18"/>
                <w:szCs w:val="18"/>
              </w:rPr>
            </w:pPr>
            <w:r w:rsidRPr="00FF66DD">
              <w:rPr>
                <w:sz w:val="18"/>
                <w:szCs w:val="18"/>
              </w:rPr>
              <w:t>3.272</w:t>
            </w:r>
            <w:r w:rsidRPr="00FF66DD">
              <w:rPr>
                <w:sz w:val="18"/>
                <w:szCs w:val="18"/>
                <w:vertAlign w:val="superscript"/>
              </w:rPr>
              <w:t>***</w:t>
            </w:r>
          </w:p>
        </w:tc>
      </w:tr>
      <w:tr w:rsidR="002D4DBF" w:rsidRPr="00EF7A99" w14:paraId="6E48B3FB" w14:textId="77777777" w:rsidTr="00D176C3">
        <w:trPr>
          <w:trHeight w:val="230"/>
        </w:trPr>
        <w:tc>
          <w:tcPr>
            <w:tcW w:w="2065" w:type="dxa"/>
            <w:tcBorders>
              <w:top w:val="nil"/>
              <w:left w:val="nil"/>
              <w:bottom w:val="single" w:sz="4" w:space="0" w:color="auto"/>
              <w:right w:val="nil"/>
            </w:tcBorders>
          </w:tcPr>
          <w:p w14:paraId="77AA8CF2" w14:textId="77777777" w:rsidR="002D4DBF" w:rsidRPr="00EF7A99" w:rsidRDefault="002D4DBF" w:rsidP="00D176C3">
            <w:pPr>
              <w:widowControl w:val="0"/>
              <w:spacing w:after="0" w:line="240" w:lineRule="auto"/>
              <w:rPr>
                <w:sz w:val="18"/>
                <w:szCs w:val="18"/>
              </w:rPr>
            </w:pPr>
          </w:p>
        </w:tc>
        <w:tc>
          <w:tcPr>
            <w:tcW w:w="1476" w:type="dxa"/>
          </w:tcPr>
          <w:p w14:paraId="64EE2955" w14:textId="77777777" w:rsidR="002D4DBF" w:rsidRPr="00C57CF3" w:rsidRDefault="002D4DBF" w:rsidP="00D176C3">
            <w:pPr>
              <w:widowControl w:val="0"/>
              <w:spacing w:after="0" w:line="240" w:lineRule="auto"/>
              <w:jc w:val="center"/>
              <w:rPr>
                <w:sz w:val="18"/>
                <w:szCs w:val="18"/>
              </w:rPr>
            </w:pPr>
            <w:r w:rsidRPr="00FF66DD">
              <w:rPr>
                <w:sz w:val="18"/>
                <w:szCs w:val="18"/>
              </w:rPr>
              <w:t>(0.258)</w:t>
            </w:r>
          </w:p>
        </w:tc>
        <w:tc>
          <w:tcPr>
            <w:tcW w:w="1476" w:type="dxa"/>
            <w:tcBorders>
              <w:bottom w:val="single" w:sz="4" w:space="0" w:color="auto"/>
            </w:tcBorders>
          </w:tcPr>
          <w:p w14:paraId="1FB480D1" w14:textId="77777777" w:rsidR="002D4DBF" w:rsidRPr="00EF7A99" w:rsidRDefault="002D4DBF" w:rsidP="00D176C3">
            <w:pPr>
              <w:widowControl w:val="0"/>
              <w:spacing w:after="0" w:line="240" w:lineRule="auto"/>
              <w:jc w:val="center"/>
              <w:rPr>
                <w:sz w:val="18"/>
                <w:szCs w:val="18"/>
              </w:rPr>
            </w:pPr>
            <w:r w:rsidRPr="00FF66DD">
              <w:rPr>
                <w:sz w:val="18"/>
                <w:szCs w:val="18"/>
              </w:rPr>
              <w:t>(0.257)</w:t>
            </w:r>
          </w:p>
        </w:tc>
        <w:tc>
          <w:tcPr>
            <w:tcW w:w="1476" w:type="dxa"/>
            <w:tcBorders>
              <w:bottom w:val="single" w:sz="4" w:space="0" w:color="auto"/>
            </w:tcBorders>
          </w:tcPr>
          <w:p w14:paraId="6ABE8AB8" w14:textId="77777777" w:rsidR="002D4DBF" w:rsidRPr="00EF7A99" w:rsidRDefault="002D4DBF" w:rsidP="00D176C3">
            <w:pPr>
              <w:widowControl w:val="0"/>
              <w:spacing w:after="0" w:line="240" w:lineRule="auto"/>
              <w:jc w:val="center"/>
              <w:rPr>
                <w:sz w:val="18"/>
                <w:szCs w:val="18"/>
              </w:rPr>
            </w:pPr>
            <w:r w:rsidRPr="00FF66DD">
              <w:rPr>
                <w:sz w:val="18"/>
                <w:szCs w:val="18"/>
              </w:rPr>
              <w:t>(0.255)</w:t>
            </w:r>
          </w:p>
        </w:tc>
        <w:tc>
          <w:tcPr>
            <w:tcW w:w="1476" w:type="dxa"/>
            <w:tcBorders>
              <w:top w:val="nil"/>
              <w:left w:val="nil"/>
              <w:bottom w:val="single" w:sz="4" w:space="0" w:color="auto"/>
              <w:right w:val="nil"/>
            </w:tcBorders>
          </w:tcPr>
          <w:p w14:paraId="2ADCA8E9" w14:textId="77777777" w:rsidR="002D4DBF" w:rsidRPr="00EF7A99" w:rsidRDefault="002D4DBF" w:rsidP="00D176C3">
            <w:pPr>
              <w:widowControl w:val="0"/>
              <w:spacing w:after="0" w:line="240" w:lineRule="auto"/>
              <w:jc w:val="center"/>
              <w:rPr>
                <w:sz w:val="18"/>
                <w:szCs w:val="18"/>
              </w:rPr>
            </w:pPr>
            <w:r w:rsidRPr="00FF66DD">
              <w:rPr>
                <w:sz w:val="18"/>
                <w:szCs w:val="18"/>
              </w:rPr>
              <w:t>(0.255)</w:t>
            </w:r>
          </w:p>
        </w:tc>
      </w:tr>
      <w:tr w:rsidR="002D4DBF" w:rsidRPr="00EF7A99" w14:paraId="75EB80E1" w14:textId="77777777" w:rsidTr="00D176C3">
        <w:trPr>
          <w:trHeight w:val="216"/>
        </w:trPr>
        <w:tc>
          <w:tcPr>
            <w:tcW w:w="2065" w:type="dxa"/>
            <w:tcBorders>
              <w:top w:val="single" w:sz="4" w:space="0" w:color="auto"/>
              <w:left w:val="nil"/>
              <w:bottom w:val="nil"/>
              <w:right w:val="nil"/>
            </w:tcBorders>
          </w:tcPr>
          <w:p w14:paraId="762D8D01" w14:textId="77777777" w:rsidR="002D4DBF" w:rsidRPr="00EF7A99" w:rsidRDefault="002D4DBF" w:rsidP="00D176C3">
            <w:pPr>
              <w:widowControl w:val="0"/>
              <w:spacing w:after="0" w:line="240" w:lineRule="auto"/>
              <w:rPr>
                <w:sz w:val="18"/>
                <w:szCs w:val="18"/>
              </w:rPr>
            </w:pPr>
            <w:r w:rsidRPr="00EF7A99">
              <w:rPr>
                <w:sz w:val="18"/>
                <w:szCs w:val="18"/>
              </w:rPr>
              <w:t>Observations</w:t>
            </w:r>
          </w:p>
        </w:tc>
        <w:tc>
          <w:tcPr>
            <w:tcW w:w="1476" w:type="dxa"/>
          </w:tcPr>
          <w:p w14:paraId="4C876410" w14:textId="77777777" w:rsidR="002D4DBF" w:rsidRPr="00C57CF3" w:rsidRDefault="002D4DBF" w:rsidP="00D176C3">
            <w:pPr>
              <w:widowControl w:val="0"/>
              <w:spacing w:after="0" w:line="240" w:lineRule="auto"/>
              <w:jc w:val="center"/>
              <w:rPr>
                <w:sz w:val="18"/>
                <w:szCs w:val="18"/>
              </w:rPr>
            </w:pPr>
            <w:r w:rsidRPr="00FF66DD">
              <w:rPr>
                <w:sz w:val="18"/>
                <w:szCs w:val="18"/>
              </w:rPr>
              <w:t>1170</w:t>
            </w:r>
          </w:p>
        </w:tc>
        <w:tc>
          <w:tcPr>
            <w:tcW w:w="1476" w:type="dxa"/>
            <w:tcBorders>
              <w:top w:val="single" w:sz="4" w:space="0" w:color="auto"/>
            </w:tcBorders>
          </w:tcPr>
          <w:p w14:paraId="011687AB" w14:textId="77777777" w:rsidR="002D4DBF" w:rsidRPr="00EF7A99" w:rsidRDefault="002D4DBF" w:rsidP="00D176C3">
            <w:pPr>
              <w:widowControl w:val="0"/>
              <w:spacing w:after="0" w:line="240" w:lineRule="auto"/>
              <w:jc w:val="center"/>
              <w:rPr>
                <w:sz w:val="18"/>
                <w:szCs w:val="18"/>
              </w:rPr>
            </w:pPr>
            <w:r w:rsidRPr="00FF66DD">
              <w:rPr>
                <w:sz w:val="18"/>
                <w:szCs w:val="18"/>
              </w:rPr>
              <w:t>1169</w:t>
            </w:r>
          </w:p>
        </w:tc>
        <w:tc>
          <w:tcPr>
            <w:tcW w:w="1476" w:type="dxa"/>
            <w:tcBorders>
              <w:top w:val="single" w:sz="4" w:space="0" w:color="auto"/>
            </w:tcBorders>
          </w:tcPr>
          <w:p w14:paraId="585F5408" w14:textId="77777777" w:rsidR="002D4DBF" w:rsidRPr="00EF7A99" w:rsidRDefault="002D4DBF" w:rsidP="00D176C3">
            <w:pPr>
              <w:widowControl w:val="0"/>
              <w:spacing w:after="0" w:line="240" w:lineRule="auto"/>
              <w:jc w:val="center"/>
              <w:rPr>
                <w:sz w:val="18"/>
                <w:szCs w:val="18"/>
              </w:rPr>
            </w:pPr>
            <w:r w:rsidRPr="00FF66DD">
              <w:rPr>
                <w:sz w:val="18"/>
                <w:szCs w:val="18"/>
              </w:rPr>
              <w:t>1170</w:t>
            </w:r>
          </w:p>
        </w:tc>
        <w:tc>
          <w:tcPr>
            <w:tcW w:w="1476" w:type="dxa"/>
            <w:tcBorders>
              <w:top w:val="single" w:sz="4" w:space="0" w:color="auto"/>
              <w:left w:val="nil"/>
              <w:bottom w:val="nil"/>
              <w:right w:val="nil"/>
            </w:tcBorders>
          </w:tcPr>
          <w:p w14:paraId="5C27977D" w14:textId="77777777" w:rsidR="002D4DBF" w:rsidRPr="00EF7A99" w:rsidRDefault="002D4DBF" w:rsidP="00D176C3">
            <w:pPr>
              <w:widowControl w:val="0"/>
              <w:spacing w:after="0" w:line="240" w:lineRule="auto"/>
              <w:jc w:val="center"/>
              <w:rPr>
                <w:sz w:val="18"/>
                <w:szCs w:val="18"/>
              </w:rPr>
            </w:pPr>
            <w:r w:rsidRPr="00FF66DD">
              <w:rPr>
                <w:sz w:val="18"/>
                <w:szCs w:val="18"/>
              </w:rPr>
              <w:t>1169</w:t>
            </w:r>
          </w:p>
        </w:tc>
      </w:tr>
      <w:tr w:rsidR="002D4DBF" w:rsidRPr="00EF7A99" w14:paraId="084680A9" w14:textId="77777777" w:rsidTr="00D176C3">
        <w:trPr>
          <w:trHeight w:val="216"/>
        </w:trPr>
        <w:tc>
          <w:tcPr>
            <w:tcW w:w="2065" w:type="dxa"/>
            <w:tcBorders>
              <w:top w:val="nil"/>
              <w:left w:val="nil"/>
              <w:right w:val="nil"/>
            </w:tcBorders>
          </w:tcPr>
          <w:p w14:paraId="66BC3C36" w14:textId="77777777" w:rsidR="002D4DBF" w:rsidRPr="00EF7A99" w:rsidRDefault="002D4DBF" w:rsidP="00D176C3">
            <w:pPr>
              <w:widowControl w:val="0"/>
              <w:spacing w:after="0" w:line="240" w:lineRule="auto"/>
              <w:rPr>
                <w:sz w:val="18"/>
                <w:szCs w:val="18"/>
              </w:rPr>
            </w:pPr>
            <w:r w:rsidRPr="00EF7A99">
              <w:rPr>
                <w:sz w:val="18"/>
                <w:szCs w:val="18"/>
              </w:rPr>
              <w:t>R-squared</w:t>
            </w:r>
          </w:p>
        </w:tc>
        <w:tc>
          <w:tcPr>
            <w:tcW w:w="1476" w:type="dxa"/>
          </w:tcPr>
          <w:p w14:paraId="5E5EC2D9" w14:textId="77777777" w:rsidR="002D4DBF" w:rsidRPr="00C57CF3" w:rsidRDefault="002D4DBF" w:rsidP="00D176C3">
            <w:pPr>
              <w:widowControl w:val="0"/>
              <w:spacing w:after="0" w:line="240" w:lineRule="auto"/>
              <w:jc w:val="center"/>
              <w:rPr>
                <w:sz w:val="18"/>
                <w:szCs w:val="18"/>
              </w:rPr>
            </w:pPr>
            <w:r w:rsidRPr="00FF66DD">
              <w:rPr>
                <w:sz w:val="18"/>
                <w:szCs w:val="18"/>
              </w:rPr>
              <w:t>0.154</w:t>
            </w:r>
          </w:p>
        </w:tc>
        <w:tc>
          <w:tcPr>
            <w:tcW w:w="1476" w:type="dxa"/>
          </w:tcPr>
          <w:p w14:paraId="7465F9DD" w14:textId="77777777" w:rsidR="002D4DBF" w:rsidRPr="00EF7A99" w:rsidRDefault="002D4DBF" w:rsidP="00D176C3">
            <w:pPr>
              <w:widowControl w:val="0"/>
              <w:spacing w:after="0" w:line="240" w:lineRule="auto"/>
              <w:jc w:val="center"/>
              <w:rPr>
                <w:sz w:val="18"/>
                <w:szCs w:val="18"/>
              </w:rPr>
            </w:pPr>
            <w:r w:rsidRPr="00FF66DD">
              <w:rPr>
                <w:sz w:val="18"/>
                <w:szCs w:val="18"/>
              </w:rPr>
              <w:t>0.163</w:t>
            </w:r>
          </w:p>
        </w:tc>
        <w:tc>
          <w:tcPr>
            <w:tcW w:w="1476" w:type="dxa"/>
          </w:tcPr>
          <w:p w14:paraId="072F76DE" w14:textId="77777777" w:rsidR="002D4DBF" w:rsidRPr="00EF7A99" w:rsidRDefault="002D4DBF" w:rsidP="00D176C3">
            <w:pPr>
              <w:widowControl w:val="0"/>
              <w:spacing w:after="0" w:line="240" w:lineRule="auto"/>
              <w:jc w:val="center"/>
              <w:rPr>
                <w:sz w:val="18"/>
                <w:szCs w:val="18"/>
              </w:rPr>
            </w:pPr>
            <w:r w:rsidRPr="00FF66DD">
              <w:rPr>
                <w:sz w:val="18"/>
                <w:szCs w:val="18"/>
              </w:rPr>
              <w:t>0.170</w:t>
            </w:r>
          </w:p>
        </w:tc>
        <w:tc>
          <w:tcPr>
            <w:tcW w:w="1476" w:type="dxa"/>
            <w:tcBorders>
              <w:top w:val="nil"/>
              <w:left w:val="nil"/>
              <w:right w:val="nil"/>
            </w:tcBorders>
          </w:tcPr>
          <w:p w14:paraId="42EFE58F" w14:textId="77777777" w:rsidR="002D4DBF" w:rsidRPr="00EF7A99" w:rsidRDefault="002D4DBF" w:rsidP="00D176C3">
            <w:pPr>
              <w:widowControl w:val="0"/>
              <w:spacing w:after="0" w:line="240" w:lineRule="auto"/>
              <w:jc w:val="center"/>
              <w:rPr>
                <w:sz w:val="18"/>
                <w:szCs w:val="18"/>
              </w:rPr>
            </w:pPr>
            <w:r w:rsidRPr="00FF66DD">
              <w:rPr>
                <w:sz w:val="18"/>
                <w:szCs w:val="18"/>
              </w:rPr>
              <w:t>0.169</w:t>
            </w:r>
          </w:p>
        </w:tc>
      </w:tr>
      <w:tr w:rsidR="002D4DBF" w:rsidRPr="00EF7A99" w14:paraId="714DC430" w14:textId="77777777" w:rsidTr="00D176C3">
        <w:trPr>
          <w:trHeight w:val="230"/>
        </w:trPr>
        <w:tc>
          <w:tcPr>
            <w:tcW w:w="2065" w:type="dxa"/>
            <w:tcBorders>
              <w:top w:val="nil"/>
              <w:left w:val="nil"/>
              <w:bottom w:val="single" w:sz="4" w:space="0" w:color="auto"/>
              <w:right w:val="nil"/>
            </w:tcBorders>
          </w:tcPr>
          <w:p w14:paraId="13C2817A" w14:textId="77777777" w:rsidR="002D4DBF" w:rsidRPr="00EF7A99" w:rsidRDefault="002D4DBF" w:rsidP="00D176C3">
            <w:pPr>
              <w:widowControl w:val="0"/>
              <w:spacing w:after="0" w:line="240" w:lineRule="auto"/>
              <w:rPr>
                <w:sz w:val="18"/>
                <w:szCs w:val="18"/>
              </w:rPr>
            </w:pPr>
            <w:r w:rsidRPr="00EF7A99">
              <w:rPr>
                <w:sz w:val="18"/>
                <w:szCs w:val="18"/>
              </w:rPr>
              <w:t>Clusters</w:t>
            </w:r>
          </w:p>
        </w:tc>
        <w:tc>
          <w:tcPr>
            <w:tcW w:w="1476" w:type="dxa"/>
          </w:tcPr>
          <w:p w14:paraId="27EDF3FF" w14:textId="77777777" w:rsidR="002D4DBF" w:rsidRPr="00C57CF3" w:rsidRDefault="002D4DBF" w:rsidP="00D176C3">
            <w:pPr>
              <w:widowControl w:val="0"/>
              <w:spacing w:after="0" w:line="240" w:lineRule="auto"/>
              <w:jc w:val="center"/>
              <w:rPr>
                <w:sz w:val="18"/>
                <w:szCs w:val="18"/>
              </w:rPr>
            </w:pPr>
            <w:r w:rsidRPr="00FF66DD">
              <w:rPr>
                <w:sz w:val="18"/>
                <w:szCs w:val="18"/>
              </w:rPr>
              <w:t>608</w:t>
            </w:r>
          </w:p>
        </w:tc>
        <w:tc>
          <w:tcPr>
            <w:tcW w:w="1476" w:type="dxa"/>
            <w:tcBorders>
              <w:bottom w:val="single" w:sz="4" w:space="0" w:color="auto"/>
            </w:tcBorders>
          </w:tcPr>
          <w:p w14:paraId="6EB64CD5" w14:textId="77777777" w:rsidR="002D4DBF" w:rsidRPr="00EF7A99" w:rsidRDefault="002D4DBF" w:rsidP="00D176C3">
            <w:pPr>
              <w:widowControl w:val="0"/>
              <w:spacing w:after="0" w:line="240" w:lineRule="auto"/>
              <w:jc w:val="center"/>
              <w:rPr>
                <w:sz w:val="18"/>
                <w:szCs w:val="18"/>
              </w:rPr>
            </w:pPr>
            <w:r w:rsidRPr="00FF66DD">
              <w:rPr>
                <w:sz w:val="18"/>
                <w:szCs w:val="18"/>
              </w:rPr>
              <w:t>607</w:t>
            </w:r>
          </w:p>
        </w:tc>
        <w:tc>
          <w:tcPr>
            <w:tcW w:w="1476" w:type="dxa"/>
            <w:tcBorders>
              <w:bottom w:val="single" w:sz="4" w:space="0" w:color="auto"/>
            </w:tcBorders>
          </w:tcPr>
          <w:p w14:paraId="62AE875B" w14:textId="77777777" w:rsidR="002D4DBF" w:rsidRPr="00EF7A99" w:rsidRDefault="002D4DBF" w:rsidP="00D176C3">
            <w:pPr>
              <w:widowControl w:val="0"/>
              <w:spacing w:after="0" w:line="240" w:lineRule="auto"/>
              <w:jc w:val="center"/>
              <w:rPr>
                <w:sz w:val="18"/>
                <w:szCs w:val="18"/>
              </w:rPr>
            </w:pPr>
            <w:r w:rsidRPr="00FF66DD">
              <w:rPr>
                <w:sz w:val="18"/>
                <w:szCs w:val="18"/>
              </w:rPr>
              <w:t>608</w:t>
            </w:r>
          </w:p>
        </w:tc>
        <w:tc>
          <w:tcPr>
            <w:tcW w:w="1476" w:type="dxa"/>
            <w:tcBorders>
              <w:top w:val="nil"/>
              <w:left w:val="nil"/>
              <w:bottom w:val="single" w:sz="4" w:space="0" w:color="auto"/>
              <w:right w:val="nil"/>
            </w:tcBorders>
          </w:tcPr>
          <w:p w14:paraId="5C8B9130" w14:textId="77777777" w:rsidR="002D4DBF" w:rsidRPr="00EF7A99" w:rsidRDefault="002D4DBF" w:rsidP="00D176C3">
            <w:pPr>
              <w:widowControl w:val="0"/>
              <w:spacing w:after="0" w:line="240" w:lineRule="auto"/>
              <w:jc w:val="center"/>
              <w:rPr>
                <w:sz w:val="18"/>
                <w:szCs w:val="18"/>
              </w:rPr>
            </w:pPr>
            <w:r w:rsidRPr="00FF66DD">
              <w:rPr>
                <w:sz w:val="18"/>
                <w:szCs w:val="18"/>
              </w:rPr>
              <w:t>607</w:t>
            </w:r>
          </w:p>
        </w:tc>
      </w:tr>
    </w:tbl>
    <w:p w14:paraId="4F6C58E7" w14:textId="77777777" w:rsidR="002D4DBF" w:rsidRPr="00FD31C2" w:rsidRDefault="002D4DBF" w:rsidP="002D4DBF">
      <w:pPr>
        <w:widowControl w:val="0"/>
        <w:spacing w:after="0" w:line="240" w:lineRule="auto"/>
        <w:rPr>
          <w:sz w:val="18"/>
          <w:szCs w:val="18"/>
        </w:rPr>
      </w:pPr>
      <w:r w:rsidRPr="00FD31C2">
        <w:rPr>
          <w:sz w:val="18"/>
          <w:szCs w:val="18"/>
        </w:rPr>
        <w:t xml:space="preserve">Standard errors </w:t>
      </w:r>
      <w:r>
        <w:rPr>
          <w:sz w:val="18"/>
          <w:szCs w:val="18"/>
        </w:rPr>
        <w:t xml:space="preserve">clustered at the household level </w:t>
      </w:r>
      <w:r w:rsidRPr="00FD31C2">
        <w:rPr>
          <w:sz w:val="18"/>
          <w:szCs w:val="18"/>
        </w:rPr>
        <w:t>in parentheses</w:t>
      </w:r>
      <w:r>
        <w:rPr>
          <w:sz w:val="18"/>
          <w:szCs w:val="18"/>
        </w:rPr>
        <w:t xml:space="preserve">.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w:t>
      </w:r>
      <w:r>
        <w:rPr>
          <w:sz w:val="18"/>
          <w:szCs w:val="18"/>
        </w:rPr>
        <w:t>1</w:t>
      </w:r>
      <w:r w:rsidRPr="00FD31C2">
        <w:rPr>
          <w:sz w:val="18"/>
          <w:szCs w:val="18"/>
        </w:rPr>
        <w:t xml:space="preserve">,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0.05,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0.01</w:t>
      </w:r>
    </w:p>
    <w:p w14:paraId="0A9B6C50" w14:textId="77777777" w:rsidR="002D4DBF" w:rsidRDefault="002D4DBF" w:rsidP="002D4DBF">
      <w:pPr>
        <w:rPr>
          <w:b/>
          <w:bCs/>
          <w:sz w:val="24"/>
          <w:lang w:val="en-GB"/>
        </w:rPr>
      </w:pPr>
    </w:p>
    <w:p w14:paraId="3713BE40" w14:textId="77777777" w:rsidR="0074144D" w:rsidRDefault="0074144D" w:rsidP="002D4DBF">
      <w:pPr>
        <w:rPr>
          <w:b/>
          <w:bCs/>
        </w:rPr>
      </w:pPr>
    </w:p>
    <w:p w14:paraId="0796FD1A" w14:textId="7C006AF2" w:rsidR="002D4DBF" w:rsidRPr="00AA3291" w:rsidRDefault="002D4DBF" w:rsidP="002D4DBF">
      <w:pPr>
        <w:rPr>
          <w:b/>
          <w:bCs/>
        </w:rPr>
      </w:pPr>
      <w:r w:rsidRPr="00AA3291">
        <w:rPr>
          <w:b/>
          <w:bCs/>
        </w:rPr>
        <w:lastRenderedPageBreak/>
        <w:t xml:space="preserve">Table </w:t>
      </w:r>
      <w:r>
        <w:rPr>
          <w:b/>
          <w:bCs/>
        </w:rPr>
        <w:t>A7</w:t>
      </w:r>
      <w:r w:rsidRPr="00AA3291">
        <w:rPr>
          <w:b/>
          <w:bCs/>
        </w:rPr>
        <w:t>. Aspirations external, Ethiopia</w:t>
      </w:r>
    </w:p>
    <w:tbl>
      <w:tblPr>
        <w:tblW w:w="7974" w:type="dxa"/>
        <w:tblLayout w:type="fixed"/>
        <w:tblLook w:val="0000" w:firstRow="0" w:lastRow="0" w:firstColumn="0" w:lastColumn="0" w:noHBand="0" w:noVBand="0"/>
      </w:tblPr>
      <w:tblGrid>
        <w:gridCol w:w="2066"/>
        <w:gridCol w:w="1477"/>
        <w:gridCol w:w="1477"/>
        <w:gridCol w:w="1477"/>
        <w:gridCol w:w="1477"/>
      </w:tblGrid>
      <w:tr w:rsidR="002D4DBF" w:rsidRPr="00EF7A99" w14:paraId="265C23DC" w14:textId="77777777" w:rsidTr="00D176C3">
        <w:trPr>
          <w:trHeight w:val="215"/>
        </w:trPr>
        <w:tc>
          <w:tcPr>
            <w:tcW w:w="2066" w:type="dxa"/>
            <w:tcBorders>
              <w:top w:val="single" w:sz="4" w:space="0" w:color="auto"/>
              <w:left w:val="nil"/>
              <w:bottom w:val="single" w:sz="4" w:space="0" w:color="auto"/>
              <w:right w:val="nil"/>
            </w:tcBorders>
          </w:tcPr>
          <w:p w14:paraId="46787F39" w14:textId="77777777" w:rsidR="002D4DBF" w:rsidRPr="00EF7A99" w:rsidRDefault="002D4DBF" w:rsidP="00D176C3">
            <w:pPr>
              <w:widowControl w:val="0"/>
              <w:spacing w:after="0" w:line="240" w:lineRule="auto"/>
              <w:rPr>
                <w:sz w:val="18"/>
                <w:szCs w:val="18"/>
              </w:rPr>
            </w:pPr>
          </w:p>
        </w:tc>
        <w:tc>
          <w:tcPr>
            <w:tcW w:w="1477" w:type="dxa"/>
            <w:tcBorders>
              <w:top w:val="single" w:sz="4" w:space="0" w:color="auto"/>
              <w:bottom w:val="single" w:sz="4" w:space="0" w:color="auto"/>
            </w:tcBorders>
          </w:tcPr>
          <w:p w14:paraId="17B59111" w14:textId="77777777" w:rsidR="002D4DBF" w:rsidRDefault="002D4DBF" w:rsidP="00D176C3">
            <w:pPr>
              <w:widowControl w:val="0"/>
              <w:spacing w:after="0" w:line="240" w:lineRule="auto"/>
              <w:jc w:val="center"/>
              <w:rPr>
                <w:sz w:val="18"/>
                <w:szCs w:val="18"/>
              </w:rPr>
            </w:pPr>
          </w:p>
        </w:tc>
        <w:tc>
          <w:tcPr>
            <w:tcW w:w="1477" w:type="dxa"/>
            <w:tcBorders>
              <w:top w:val="single" w:sz="4" w:space="0" w:color="auto"/>
              <w:bottom w:val="single" w:sz="4" w:space="0" w:color="auto"/>
            </w:tcBorders>
          </w:tcPr>
          <w:p w14:paraId="2B8AE71C" w14:textId="77777777" w:rsidR="002D4DBF" w:rsidRPr="00EF7A99" w:rsidRDefault="002D4DBF" w:rsidP="00D176C3">
            <w:pPr>
              <w:widowControl w:val="0"/>
              <w:spacing w:after="0" w:line="240" w:lineRule="auto"/>
              <w:jc w:val="center"/>
              <w:rPr>
                <w:sz w:val="18"/>
                <w:szCs w:val="18"/>
              </w:rPr>
            </w:pPr>
            <w:r>
              <w:rPr>
                <w:sz w:val="18"/>
                <w:szCs w:val="18"/>
              </w:rPr>
              <w:t>1</w:t>
            </w:r>
          </w:p>
        </w:tc>
        <w:tc>
          <w:tcPr>
            <w:tcW w:w="1477" w:type="dxa"/>
            <w:tcBorders>
              <w:top w:val="single" w:sz="4" w:space="0" w:color="auto"/>
              <w:bottom w:val="single" w:sz="4" w:space="0" w:color="auto"/>
            </w:tcBorders>
          </w:tcPr>
          <w:p w14:paraId="0AD0DDEA" w14:textId="77777777" w:rsidR="002D4DBF" w:rsidRDefault="002D4DBF" w:rsidP="00D176C3">
            <w:pPr>
              <w:widowControl w:val="0"/>
              <w:spacing w:after="0" w:line="240" w:lineRule="auto"/>
              <w:jc w:val="center"/>
              <w:rPr>
                <w:sz w:val="18"/>
                <w:szCs w:val="18"/>
              </w:rPr>
            </w:pPr>
            <w:r>
              <w:rPr>
                <w:sz w:val="18"/>
                <w:szCs w:val="18"/>
              </w:rPr>
              <w:t>3</w:t>
            </w:r>
          </w:p>
        </w:tc>
        <w:tc>
          <w:tcPr>
            <w:tcW w:w="1477" w:type="dxa"/>
            <w:tcBorders>
              <w:top w:val="single" w:sz="4" w:space="0" w:color="auto"/>
              <w:left w:val="nil"/>
              <w:bottom w:val="single" w:sz="4" w:space="0" w:color="auto"/>
              <w:right w:val="nil"/>
            </w:tcBorders>
          </w:tcPr>
          <w:p w14:paraId="09DE0B17" w14:textId="77777777" w:rsidR="002D4DBF" w:rsidRPr="00EF7A99" w:rsidRDefault="002D4DBF" w:rsidP="00D176C3">
            <w:pPr>
              <w:widowControl w:val="0"/>
              <w:spacing w:after="0" w:line="240" w:lineRule="auto"/>
              <w:jc w:val="center"/>
              <w:rPr>
                <w:sz w:val="18"/>
                <w:szCs w:val="18"/>
              </w:rPr>
            </w:pPr>
            <w:r>
              <w:rPr>
                <w:sz w:val="18"/>
                <w:szCs w:val="18"/>
              </w:rPr>
              <w:t>5</w:t>
            </w:r>
          </w:p>
        </w:tc>
      </w:tr>
      <w:tr w:rsidR="002D4DBF" w:rsidRPr="00EF7A99" w14:paraId="675AEF09" w14:textId="77777777" w:rsidTr="00D176C3">
        <w:trPr>
          <w:trHeight w:val="202"/>
        </w:trPr>
        <w:tc>
          <w:tcPr>
            <w:tcW w:w="2066" w:type="dxa"/>
            <w:tcBorders>
              <w:top w:val="single" w:sz="4" w:space="0" w:color="auto"/>
              <w:left w:val="nil"/>
              <w:bottom w:val="nil"/>
              <w:right w:val="nil"/>
            </w:tcBorders>
          </w:tcPr>
          <w:p w14:paraId="37D872BC" w14:textId="77777777" w:rsidR="002D4DBF" w:rsidRPr="009E0FF6"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SN</m:t>
                    </m:r>
                  </m:e>
                  <m:sub>
                    <m:r>
                      <w:rPr>
                        <w:rFonts w:ascii="Cambria Math" w:eastAsiaTheme="minorEastAsia" w:hAnsi="Cambria Math"/>
                        <w:sz w:val="18"/>
                        <w:szCs w:val="18"/>
                      </w:rPr>
                      <m:t>i</m:t>
                    </m:r>
                  </m:sub>
                </m:sSub>
              </m:oMath>
            </m:oMathPara>
          </w:p>
        </w:tc>
        <w:tc>
          <w:tcPr>
            <w:tcW w:w="1477" w:type="dxa"/>
            <w:tcBorders>
              <w:top w:val="single" w:sz="4" w:space="0" w:color="auto"/>
            </w:tcBorders>
          </w:tcPr>
          <w:p w14:paraId="05B6588A" w14:textId="77777777" w:rsidR="002D4DBF" w:rsidRPr="00C5715F" w:rsidRDefault="002D4DBF" w:rsidP="00D176C3">
            <w:pPr>
              <w:widowControl w:val="0"/>
              <w:spacing w:after="0" w:line="240" w:lineRule="auto"/>
              <w:jc w:val="center"/>
              <w:rPr>
                <w:sz w:val="18"/>
                <w:szCs w:val="18"/>
                <w:highlight w:val="yellow"/>
              </w:rPr>
            </w:pPr>
          </w:p>
        </w:tc>
        <w:tc>
          <w:tcPr>
            <w:tcW w:w="1477" w:type="dxa"/>
            <w:tcBorders>
              <w:top w:val="single" w:sz="4" w:space="0" w:color="auto"/>
            </w:tcBorders>
          </w:tcPr>
          <w:p w14:paraId="3F6F4920"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0.213</w:t>
            </w:r>
            <w:r w:rsidRPr="00FF66DD">
              <w:rPr>
                <w:sz w:val="18"/>
                <w:szCs w:val="18"/>
                <w:vertAlign w:val="superscript"/>
              </w:rPr>
              <w:t>***</w:t>
            </w:r>
          </w:p>
        </w:tc>
        <w:tc>
          <w:tcPr>
            <w:tcW w:w="1477" w:type="dxa"/>
            <w:tcBorders>
              <w:top w:val="single" w:sz="4" w:space="0" w:color="auto"/>
            </w:tcBorders>
          </w:tcPr>
          <w:p w14:paraId="2B5523CC" w14:textId="77777777" w:rsidR="002D4DBF" w:rsidRPr="00C5715F" w:rsidRDefault="002D4DBF" w:rsidP="00D176C3">
            <w:pPr>
              <w:widowControl w:val="0"/>
              <w:spacing w:after="0" w:line="240" w:lineRule="auto"/>
              <w:jc w:val="center"/>
              <w:rPr>
                <w:sz w:val="18"/>
                <w:szCs w:val="18"/>
                <w:highlight w:val="yellow"/>
              </w:rPr>
            </w:pPr>
          </w:p>
        </w:tc>
        <w:tc>
          <w:tcPr>
            <w:tcW w:w="1477" w:type="dxa"/>
            <w:tcBorders>
              <w:top w:val="single" w:sz="4" w:space="0" w:color="auto"/>
              <w:left w:val="nil"/>
              <w:bottom w:val="nil"/>
              <w:right w:val="nil"/>
            </w:tcBorders>
          </w:tcPr>
          <w:p w14:paraId="7C4B1469"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-0.269</w:t>
            </w:r>
            <w:r w:rsidRPr="00FF66DD">
              <w:rPr>
                <w:sz w:val="18"/>
                <w:szCs w:val="18"/>
                <w:vertAlign w:val="superscript"/>
              </w:rPr>
              <w:t>***</w:t>
            </w:r>
          </w:p>
        </w:tc>
      </w:tr>
      <w:tr w:rsidR="002D4DBF" w:rsidRPr="00EF7A99" w14:paraId="3E81FD42" w14:textId="77777777" w:rsidTr="00D176C3">
        <w:trPr>
          <w:trHeight w:val="215"/>
        </w:trPr>
        <w:tc>
          <w:tcPr>
            <w:tcW w:w="2066" w:type="dxa"/>
            <w:tcBorders>
              <w:top w:val="nil"/>
              <w:left w:val="nil"/>
              <w:bottom w:val="nil"/>
              <w:right w:val="nil"/>
            </w:tcBorders>
          </w:tcPr>
          <w:p w14:paraId="269125E1" w14:textId="77777777" w:rsidR="002D4DBF" w:rsidRPr="009E0FF6" w:rsidRDefault="002D4DBF" w:rsidP="00D176C3">
            <w:pPr>
              <w:widowControl w:val="0"/>
              <w:spacing w:after="0" w:line="240" w:lineRule="auto"/>
              <w:rPr>
                <w:sz w:val="18"/>
                <w:szCs w:val="18"/>
              </w:rPr>
            </w:pPr>
          </w:p>
        </w:tc>
        <w:tc>
          <w:tcPr>
            <w:tcW w:w="1477" w:type="dxa"/>
          </w:tcPr>
          <w:p w14:paraId="2966FB03" w14:textId="77777777" w:rsidR="002D4DBF" w:rsidRPr="00C5715F" w:rsidRDefault="002D4DBF" w:rsidP="00D176C3">
            <w:pPr>
              <w:widowControl w:val="0"/>
              <w:spacing w:after="0" w:line="240" w:lineRule="auto"/>
              <w:jc w:val="center"/>
              <w:rPr>
                <w:sz w:val="18"/>
                <w:szCs w:val="18"/>
                <w:highlight w:val="yellow"/>
              </w:rPr>
            </w:pPr>
          </w:p>
        </w:tc>
        <w:tc>
          <w:tcPr>
            <w:tcW w:w="1477" w:type="dxa"/>
          </w:tcPr>
          <w:p w14:paraId="6EB8667F"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(0.0357)</w:t>
            </w:r>
          </w:p>
        </w:tc>
        <w:tc>
          <w:tcPr>
            <w:tcW w:w="1477" w:type="dxa"/>
          </w:tcPr>
          <w:p w14:paraId="3341101F" w14:textId="77777777" w:rsidR="002D4DBF" w:rsidRPr="00C5715F" w:rsidRDefault="002D4DBF" w:rsidP="00D176C3">
            <w:pPr>
              <w:widowControl w:val="0"/>
              <w:spacing w:after="0" w:line="240" w:lineRule="auto"/>
              <w:jc w:val="center"/>
              <w:rPr>
                <w:sz w:val="18"/>
                <w:szCs w:val="18"/>
                <w:highlight w:val="yellow"/>
              </w:rPr>
            </w:pPr>
          </w:p>
        </w:tc>
        <w:tc>
          <w:tcPr>
            <w:tcW w:w="1477" w:type="dxa"/>
            <w:tcBorders>
              <w:top w:val="nil"/>
              <w:left w:val="nil"/>
              <w:bottom w:val="nil"/>
              <w:right w:val="nil"/>
            </w:tcBorders>
          </w:tcPr>
          <w:p w14:paraId="62144402"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(0.0645)</w:t>
            </w:r>
          </w:p>
        </w:tc>
      </w:tr>
      <w:tr w:rsidR="002D4DBF" w:rsidRPr="00EF7A99" w14:paraId="7BF3B7EB" w14:textId="77777777" w:rsidTr="00D176C3">
        <w:trPr>
          <w:trHeight w:val="215"/>
        </w:trPr>
        <w:tc>
          <w:tcPr>
            <w:tcW w:w="2066" w:type="dxa"/>
            <w:tcBorders>
              <w:top w:val="nil"/>
              <w:left w:val="nil"/>
              <w:bottom w:val="nil"/>
              <w:right w:val="nil"/>
            </w:tcBorders>
          </w:tcPr>
          <w:p w14:paraId="1BDDA279" w14:textId="77777777" w:rsidR="002D4DBF" w:rsidRPr="009E0FF6"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m:oMathPara>
          </w:p>
        </w:tc>
        <w:tc>
          <w:tcPr>
            <w:tcW w:w="1477" w:type="dxa"/>
          </w:tcPr>
          <w:p w14:paraId="20AEB91A" w14:textId="77777777" w:rsidR="002D4DBF" w:rsidRPr="00C5715F" w:rsidRDefault="002D4DBF" w:rsidP="00D176C3">
            <w:pPr>
              <w:widowControl w:val="0"/>
              <w:spacing w:after="0" w:line="240" w:lineRule="auto"/>
              <w:jc w:val="center"/>
              <w:rPr>
                <w:sz w:val="18"/>
                <w:szCs w:val="18"/>
                <w:highlight w:val="yellow"/>
              </w:rPr>
            </w:pPr>
          </w:p>
        </w:tc>
        <w:tc>
          <w:tcPr>
            <w:tcW w:w="1477" w:type="dxa"/>
          </w:tcPr>
          <w:p w14:paraId="69FFD650" w14:textId="77777777" w:rsidR="002D4DBF" w:rsidRPr="00C5715F" w:rsidRDefault="002D4DBF" w:rsidP="00D176C3">
            <w:pPr>
              <w:widowControl w:val="0"/>
              <w:spacing w:after="0" w:line="240" w:lineRule="auto"/>
              <w:jc w:val="center"/>
              <w:rPr>
                <w:sz w:val="18"/>
                <w:szCs w:val="18"/>
                <w:highlight w:val="yellow"/>
              </w:rPr>
            </w:pPr>
          </w:p>
        </w:tc>
        <w:tc>
          <w:tcPr>
            <w:tcW w:w="1477" w:type="dxa"/>
          </w:tcPr>
          <w:p w14:paraId="16CD99ED"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0.347</w:t>
            </w:r>
            <w:r w:rsidRPr="00FF66DD">
              <w:rPr>
                <w:sz w:val="18"/>
                <w:szCs w:val="18"/>
                <w:vertAlign w:val="superscript"/>
              </w:rPr>
              <w:t>***</w:t>
            </w:r>
          </w:p>
        </w:tc>
        <w:tc>
          <w:tcPr>
            <w:tcW w:w="1477" w:type="dxa"/>
            <w:tcBorders>
              <w:top w:val="nil"/>
              <w:left w:val="nil"/>
              <w:bottom w:val="nil"/>
              <w:right w:val="nil"/>
            </w:tcBorders>
          </w:tcPr>
          <w:p w14:paraId="6896CAEC"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0.527</w:t>
            </w:r>
            <w:r w:rsidRPr="00FF66DD">
              <w:rPr>
                <w:sz w:val="18"/>
                <w:szCs w:val="18"/>
                <w:vertAlign w:val="superscript"/>
              </w:rPr>
              <w:t>***</w:t>
            </w:r>
          </w:p>
        </w:tc>
      </w:tr>
      <w:tr w:rsidR="002D4DBF" w:rsidRPr="00EF7A99" w14:paraId="5F384D86" w14:textId="77777777" w:rsidTr="00D176C3">
        <w:trPr>
          <w:trHeight w:val="215"/>
        </w:trPr>
        <w:tc>
          <w:tcPr>
            <w:tcW w:w="2066" w:type="dxa"/>
            <w:tcBorders>
              <w:top w:val="nil"/>
              <w:left w:val="nil"/>
              <w:bottom w:val="nil"/>
              <w:right w:val="nil"/>
            </w:tcBorders>
          </w:tcPr>
          <w:p w14:paraId="4FE399B2" w14:textId="77777777" w:rsidR="002D4DBF" w:rsidRPr="009E0FF6" w:rsidRDefault="002D4DBF" w:rsidP="00D176C3">
            <w:pPr>
              <w:widowControl w:val="0"/>
              <w:spacing w:after="0" w:line="240" w:lineRule="auto"/>
              <w:rPr>
                <w:sz w:val="18"/>
                <w:szCs w:val="18"/>
              </w:rPr>
            </w:pPr>
          </w:p>
        </w:tc>
        <w:tc>
          <w:tcPr>
            <w:tcW w:w="1477" w:type="dxa"/>
          </w:tcPr>
          <w:p w14:paraId="698C2E15" w14:textId="77777777" w:rsidR="002D4DBF" w:rsidRPr="00C5715F" w:rsidRDefault="002D4DBF" w:rsidP="00D176C3">
            <w:pPr>
              <w:widowControl w:val="0"/>
              <w:spacing w:after="0" w:line="240" w:lineRule="auto"/>
              <w:jc w:val="center"/>
              <w:rPr>
                <w:sz w:val="18"/>
                <w:szCs w:val="18"/>
                <w:highlight w:val="yellow"/>
              </w:rPr>
            </w:pPr>
          </w:p>
        </w:tc>
        <w:tc>
          <w:tcPr>
            <w:tcW w:w="1477" w:type="dxa"/>
          </w:tcPr>
          <w:p w14:paraId="41D0D576" w14:textId="77777777" w:rsidR="002D4DBF" w:rsidRPr="00C5715F" w:rsidRDefault="002D4DBF" w:rsidP="00D176C3">
            <w:pPr>
              <w:widowControl w:val="0"/>
              <w:spacing w:after="0" w:line="240" w:lineRule="auto"/>
              <w:jc w:val="center"/>
              <w:rPr>
                <w:sz w:val="18"/>
                <w:szCs w:val="18"/>
                <w:highlight w:val="yellow"/>
              </w:rPr>
            </w:pPr>
          </w:p>
        </w:tc>
        <w:tc>
          <w:tcPr>
            <w:tcW w:w="1477" w:type="dxa"/>
          </w:tcPr>
          <w:p w14:paraId="0399F70C"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(0.0319)</w:t>
            </w:r>
          </w:p>
        </w:tc>
        <w:tc>
          <w:tcPr>
            <w:tcW w:w="1477" w:type="dxa"/>
            <w:tcBorders>
              <w:top w:val="nil"/>
              <w:left w:val="nil"/>
              <w:bottom w:val="nil"/>
              <w:right w:val="nil"/>
            </w:tcBorders>
          </w:tcPr>
          <w:p w14:paraId="44A73F68"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(0.0551)</w:t>
            </w:r>
          </w:p>
        </w:tc>
      </w:tr>
      <w:tr w:rsidR="002D4DBF" w:rsidRPr="00EF7A99" w14:paraId="2A8C3F45" w14:textId="77777777" w:rsidTr="00D176C3">
        <w:trPr>
          <w:trHeight w:val="215"/>
        </w:trPr>
        <w:tc>
          <w:tcPr>
            <w:tcW w:w="2066" w:type="dxa"/>
            <w:tcBorders>
              <w:top w:val="nil"/>
              <w:left w:val="nil"/>
              <w:bottom w:val="nil"/>
              <w:right w:val="nil"/>
            </w:tcBorders>
          </w:tcPr>
          <w:p w14:paraId="0E02F83B" w14:textId="77777777" w:rsidR="002D4DBF" w:rsidRPr="009E0FF6" w:rsidRDefault="002D4DBF" w:rsidP="00D176C3">
            <w:pPr>
              <w:widowControl w:val="0"/>
              <w:spacing w:after="0" w:line="240" w:lineRule="auto"/>
              <w:rPr>
                <w:sz w:val="18"/>
                <w:szCs w:val="18"/>
              </w:rPr>
            </w:pPr>
            <w:r w:rsidRPr="009E0FF6">
              <w:rPr>
                <w:sz w:val="18"/>
                <w:szCs w:val="18"/>
              </w:rPr>
              <w:t>Boy</w:t>
            </w:r>
          </w:p>
        </w:tc>
        <w:tc>
          <w:tcPr>
            <w:tcW w:w="1477" w:type="dxa"/>
          </w:tcPr>
          <w:p w14:paraId="22F9AE27" w14:textId="77777777" w:rsidR="002D4DBF" w:rsidRPr="006E6CE9" w:rsidRDefault="002D4DBF" w:rsidP="00D176C3">
            <w:pPr>
              <w:widowControl w:val="0"/>
              <w:spacing w:after="0" w:line="240" w:lineRule="auto"/>
              <w:jc w:val="center"/>
              <w:rPr>
                <w:sz w:val="18"/>
                <w:szCs w:val="18"/>
              </w:rPr>
            </w:pPr>
            <w:r w:rsidRPr="00FF66DD">
              <w:rPr>
                <w:sz w:val="18"/>
                <w:szCs w:val="18"/>
              </w:rPr>
              <w:t>0.127</w:t>
            </w:r>
          </w:p>
        </w:tc>
        <w:tc>
          <w:tcPr>
            <w:tcW w:w="1477" w:type="dxa"/>
          </w:tcPr>
          <w:p w14:paraId="5F9AC2EA" w14:textId="77777777" w:rsidR="002D4DBF" w:rsidRPr="00EF7A99" w:rsidRDefault="002D4DBF" w:rsidP="00D176C3">
            <w:pPr>
              <w:widowControl w:val="0"/>
              <w:spacing w:after="0" w:line="240" w:lineRule="auto"/>
              <w:jc w:val="center"/>
              <w:rPr>
                <w:sz w:val="18"/>
                <w:szCs w:val="18"/>
              </w:rPr>
            </w:pPr>
            <w:r w:rsidRPr="00FF66DD">
              <w:rPr>
                <w:sz w:val="18"/>
                <w:szCs w:val="18"/>
              </w:rPr>
              <w:t>0.0502</w:t>
            </w:r>
          </w:p>
        </w:tc>
        <w:tc>
          <w:tcPr>
            <w:tcW w:w="1477" w:type="dxa"/>
          </w:tcPr>
          <w:p w14:paraId="4F34866A" w14:textId="77777777" w:rsidR="002D4DBF" w:rsidRPr="00EF7A99" w:rsidRDefault="002D4DBF" w:rsidP="00D176C3">
            <w:pPr>
              <w:widowControl w:val="0"/>
              <w:spacing w:after="0" w:line="240" w:lineRule="auto"/>
              <w:jc w:val="center"/>
              <w:rPr>
                <w:sz w:val="18"/>
                <w:szCs w:val="18"/>
              </w:rPr>
            </w:pPr>
            <w:r w:rsidRPr="00FF66DD">
              <w:rPr>
                <w:sz w:val="18"/>
                <w:szCs w:val="18"/>
              </w:rPr>
              <w:t>-0.0412</w:t>
            </w:r>
          </w:p>
        </w:tc>
        <w:tc>
          <w:tcPr>
            <w:tcW w:w="1477" w:type="dxa"/>
            <w:tcBorders>
              <w:top w:val="nil"/>
              <w:left w:val="nil"/>
              <w:bottom w:val="nil"/>
              <w:right w:val="nil"/>
            </w:tcBorders>
          </w:tcPr>
          <w:p w14:paraId="2D157091" w14:textId="77777777" w:rsidR="002D4DBF" w:rsidRPr="00EF7A99" w:rsidRDefault="002D4DBF" w:rsidP="00D176C3">
            <w:pPr>
              <w:widowControl w:val="0"/>
              <w:spacing w:after="0" w:line="240" w:lineRule="auto"/>
              <w:jc w:val="center"/>
              <w:rPr>
                <w:sz w:val="18"/>
                <w:szCs w:val="18"/>
              </w:rPr>
            </w:pPr>
            <w:r w:rsidRPr="00FF66DD">
              <w:rPr>
                <w:sz w:val="18"/>
                <w:szCs w:val="18"/>
              </w:rPr>
              <w:t>-0.0317</w:t>
            </w:r>
          </w:p>
        </w:tc>
      </w:tr>
      <w:tr w:rsidR="002D4DBF" w:rsidRPr="00EF7A99" w14:paraId="6C188553" w14:textId="77777777" w:rsidTr="00D176C3">
        <w:trPr>
          <w:trHeight w:val="202"/>
        </w:trPr>
        <w:tc>
          <w:tcPr>
            <w:tcW w:w="2066" w:type="dxa"/>
            <w:tcBorders>
              <w:top w:val="nil"/>
              <w:left w:val="nil"/>
              <w:bottom w:val="nil"/>
              <w:right w:val="nil"/>
            </w:tcBorders>
          </w:tcPr>
          <w:p w14:paraId="616416AD" w14:textId="77777777" w:rsidR="002D4DBF" w:rsidRPr="00EF7A99" w:rsidRDefault="002D4DBF" w:rsidP="00D176C3">
            <w:pPr>
              <w:widowControl w:val="0"/>
              <w:spacing w:after="0" w:line="240" w:lineRule="auto"/>
              <w:rPr>
                <w:sz w:val="18"/>
                <w:szCs w:val="18"/>
              </w:rPr>
            </w:pPr>
          </w:p>
        </w:tc>
        <w:tc>
          <w:tcPr>
            <w:tcW w:w="1477" w:type="dxa"/>
          </w:tcPr>
          <w:p w14:paraId="57C6D82B" w14:textId="77777777" w:rsidR="002D4DBF" w:rsidRPr="006E6CE9" w:rsidRDefault="002D4DBF" w:rsidP="00D176C3">
            <w:pPr>
              <w:widowControl w:val="0"/>
              <w:spacing w:after="0" w:line="240" w:lineRule="auto"/>
              <w:jc w:val="center"/>
              <w:rPr>
                <w:sz w:val="18"/>
                <w:szCs w:val="18"/>
              </w:rPr>
            </w:pPr>
            <w:r w:rsidRPr="00FF66DD">
              <w:rPr>
                <w:sz w:val="18"/>
                <w:szCs w:val="18"/>
              </w:rPr>
              <w:t>(0.104)</w:t>
            </w:r>
          </w:p>
        </w:tc>
        <w:tc>
          <w:tcPr>
            <w:tcW w:w="1477" w:type="dxa"/>
          </w:tcPr>
          <w:p w14:paraId="025FC3FD" w14:textId="77777777" w:rsidR="002D4DBF" w:rsidRPr="00EF7A99" w:rsidRDefault="002D4DBF" w:rsidP="00D176C3">
            <w:pPr>
              <w:widowControl w:val="0"/>
              <w:spacing w:after="0" w:line="240" w:lineRule="auto"/>
              <w:jc w:val="center"/>
              <w:rPr>
                <w:sz w:val="18"/>
                <w:szCs w:val="18"/>
              </w:rPr>
            </w:pPr>
            <w:r w:rsidRPr="00FF66DD">
              <w:rPr>
                <w:sz w:val="18"/>
                <w:szCs w:val="18"/>
              </w:rPr>
              <w:t>(0.103)</w:t>
            </w:r>
          </w:p>
        </w:tc>
        <w:tc>
          <w:tcPr>
            <w:tcW w:w="1477" w:type="dxa"/>
          </w:tcPr>
          <w:p w14:paraId="2EEE76A3" w14:textId="77777777" w:rsidR="002D4DBF" w:rsidRPr="00EF7A99" w:rsidRDefault="002D4DBF" w:rsidP="00D176C3">
            <w:pPr>
              <w:widowControl w:val="0"/>
              <w:spacing w:after="0" w:line="240" w:lineRule="auto"/>
              <w:jc w:val="center"/>
              <w:rPr>
                <w:sz w:val="18"/>
                <w:szCs w:val="18"/>
              </w:rPr>
            </w:pPr>
            <w:r w:rsidRPr="00FF66DD">
              <w:rPr>
                <w:sz w:val="18"/>
                <w:szCs w:val="18"/>
              </w:rPr>
              <w:t>(0.0960)</w:t>
            </w:r>
          </w:p>
        </w:tc>
        <w:tc>
          <w:tcPr>
            <w:tcW w:w="1477" w:type="dxa"/>
            <w:tcBorders>
              <w:top w:val="nil"/>
              <w:left w:val="nil"/>
              <w:bottom w:val="nil"/>
              <w:right w:val="nil"/>
            </w:tcBorders>
          </w:tcPr>
          <w:p w14:paraId="0D4A07C3" w14:textId="77777777" w:rsidR="002D4DBF" w:rsidRPr="00EF7A99" w:rsidRDefault="002D4DBF" w:rsidP="00D176C3">
            <w:pPr>
              <w:widowControl w:val="0"/>
              <w:spacing w:after="0" w:line="240" w:lineRule="auto"/>
              <w:jc w:val="center"/>
              <w:rPr>
                <w:sz w:val="18"/>
                <w:szCs w:val="18"/>
              </w:rPr>
            </w:pPr>
            <w:r w:rsidRPr="00FF66DD">
              <w:rPr>
                <w:sz w:val="18"/>
                <w:szCs w:val="18"/>
              </w:rPr>
              <w:t>(0.0947)</w:t>
            </w:r>
          </w:p>
        </w:tc>
      </w:tr>
      <w:tr w:rsidR="002D4DBF" w:rsidRPr="00EF7A99" w14:paraId="1306B369" w14:textId="77777777" w:rsidTr="00D176C3">
        <w:trPr>
          <w:trHeight w:val="202"/>
        </w:trPr>
        <w:tc>
          <w:tcPr>
            <w:tcW w:w="2066" w:type="dxa"/>
            <w:tcBorders>
              <w:top w:val="nil"/>
              <w:left w:val="nil"/>
              <w:bottom w:val="nil"/>
              <w:right w:val="nil"/>
            </w:tcBorders>
          </w:tcPr>
          <w:p w14:paraId="03BFB7EB" w14:textId="77777777" w:rsidR="002D4DBF" w:rsidRPr="00EF7A99" w:rsidRDefault="002D4DBF" w:rsidP="00D176C3">
            <w:pPr>
              <w:widowControl w:val="0"/>
              <w:spacing w:after="0" w:line="240" w:lineRule="auto"/>
              <w:rPr>
                <w:sz w:val="18"/>
                <w:szCs w:val="18"/>
              </w:rPr>
            </w:pPr>
            <w:r w:rsidRPr="00EF7A99">
              <w:rPr>
                <w:sz w:val="18"/>
                <w:szCs w:val="18"/>
              </w:rPr>
              <w:t>Mother on girl</w:t>
            </w:r>
          </w:p>
        </w:tc>
        <w:tc>
          <w:tcPr>
            <w:tcW w:w="1477" w:type="dxa"/>
          </w:tcPr>
          <w:p w14:paraId="6CFF6219" w14:textId="77777777" w:rsidR="002D4DBF" w:rsidRPr="006E6CE9" w:rsidRDefault="002D4DBF" w:rsidP="00D176C3">
            <w:pPr>
              <w:widowControl w:val="0"/>
              <w:spacing w:after="0" w:line="240" w:lineRule="auto"/>
              <w:jc w:val="center"/>
              <w:rPr>
                <w:sz w:val="18"/>
                <w:szCs w:val="18"/>
              </w:rPr>
            </w:pPr>
            <w:r w:rsidRPr="00FF66DD">
              <w:rPr>
                <w:sz w:val="18"/>
                <w:szCs w:val="18"/>
              </w:rPr>
              <w:t>-0.431</w:t>
            </w:r>
            <w:r w:rsidRPr="00FF66DD">
              <w:rPr>
                <w:sz w:val="18"/>
                <w:szCs w:val="18"/>
                <w:vertAlign w:val="superscript"/>
              </w:rPr>
              <w:t>*</w:t>
            </w:r>
          </w:p>
        </w:tc>
        <w:tc>
          <w:tcPr>
            <w:tcW w:w="1477" w:type="dxa"/>
          </w:tcPr>
          <w:p w14:paraId="1C634DF9" w14:textId="77777777" w:rsidR="002D4DBF" w:rsidRPr="00EF7A99" w:rsidRDefault="002D4DBF" w:rsidP="00D176C3">
            <w:pPr>
              <w:widowControl w:val="0"/>
              <w:spacing w:after="0" w:line="240" w:lineRule="auto"/>
              <w:jc w:val="center"/>
              <w:rPr>
                <w:sz w:val="18"/>
                <w:szCs w:val="18"/>
              </w:rPr>
            </w:pPr>
            <w:r w:rsidRPr="00FF66DD">
              <w:rPr>
                <w:sz w:val="18"/>
                <w:szCs w:val="18"/>
              </w:rPr>
              <w:t>-0.348</w:t>
            </w:r>
          </w:p>
        </w:tc>
        <w:tc>
          <w:tcPr>
            <w:tcW w:w="1477" w:type="dxa"/>
          </w:tcPr>
          <w:p w14:paraId="28B30AB9" w14:textId="77777777" w:rsidR="002D4DBF" w:rsidRPr="00EF7A99" w:rsidRDefault="002D4DBF" w:rsidP="00D176C3">
            <w:pPr>
              <w:widowControl w:val="0"/>
              <w:spacing w:after="0" w:line="240" w:lineRule="auto"/>
              <w:jc w:val="center"/>
              <w:rPr>
                <w:sz w:val="18"/>
                <w:szCs w:val="18"/>
              </w:rPr>
            </w:pPr>
            <w:r w:rsidRPr="00FF66DD">
              <w:rPr>
                <w:sz w:val="18"/>
                <w:szCs w:val="18"/>
              </w:rPr>
              <w:t>-0.311</w:t>
            </w:r>
          </w:p>
        </w:tc>
        <w:tc>
          <w:tcPr>
            <w:tcW w:w="1477" w:type="dxa"/>
            <w:tcBorders>
              <w:top w:val="nil"/>
              <w:left w:val="nil"/>
              <w:bottom w:val="nil"/>
              <w:right w:val="nil"/>
            </w:tcBorders>
          </w:tcPr>
          <w:p w14:paraId="77AF16B2" w14:textId="77777777" w:rsidR="002D4DBF" w:rsidRPr="00EF7A99" w:rsidRDefault="002D4DBF" w:rsidP="00D176C3">
            <w:pPr>
              <w:widowControl w:val="0"/>
              <w:spacing w:after="0" w:line="240" w:lineRule="auto"/>
              <w:jc w:val="center"/>
              <w:rPr>
                <w:sz w:val="18"/>
                <w:szCs w:val="18"/>
              </w:rPr>
            </w:pPr>
            <w:r w:rsidRPr="00FF66DD">
              <w:rPr>
                <w:sz w:val="18"/>
                <w:szCs w:val="18"/>
              </w:rPr>
              <w:t>-0.341</w:t>
            </w:r>
            <w:r w:rsidRPr="00FF66DD">
              <w:rPr>
                <w:sz w:val="18"/>
                <w:szCs w:val="18"/>
                <w:vertAlign w:val="superscript"/>
              </w:rPr>
              <w:t>*</w:t>
            </w:r>
          </w:p>
        </w:tc>
      </w:tr>
      <w:tr w:rsidR="002D4DBF" w:rsidRPr="00EF7A99" w14:paraId="75B8E8DF" w14:textId="77777777" w:rsidTr="00D176C3">
        <w:trPr>
          <w:trHeight w:val="215"/>
        </w:trPr>
        <w:tc>
          <w:tcPr>
            <w:tcW w:w="2066" w:type="dxa"/>
            <w:tcBorders>
              <w:top w:val="nil"/>
              <w:left w:val="nil"/>
              <w:bottom w:val="nil"/>
              <w:right w:val="nil"/>
            </w:tcBorders>
          </w:tcPr>
          <w:p w14:paraId="031D89A8" w14:textId="77777777" w:rsidR="002D4DBF" w:rsidRPr="00EF7A99" w:rsidRDefault="002D4DBF" w:rsidP="00D176C3">
            <w:pPr>
              <w:widowControl w:val="0"/>
              <w:spacing w:after="0" w:line="240" w:lineRule="auto"/>
              <w:rPr>
                <w:sz w:val="18"/>
                <w:szCs w:val="18"/>
              </w:rPr>
            </w:pPr>
          </w:p>
        </w:tc>
        <w:tc>
          <w:tcPr>
            <w:tcW w:w="1477" w:type="dxa"/>
          </w:tcPr>
          <w:p w14:paraId="1F36A296" w14:textId="77777777" w:rsidR="002D4DBF" w:rsidRPr="006E6CE9" w:rsidRDefault="002D4DBF" w:rsidP="00D176C3">
            <w:pPr>
              <w:widowControl w:val="0"/>
              <w:spacing w:after="0" w:line="240" w:lineRule="auto"/>
              <w:jc w:val="center"/>
              <w:rPr>
                <w:sz w:val="18"/>
                <w:szCs w:val="18"/>
              </w:rPr>
            </w:pPr>
            <w:r w:rsidRPr="00FF66DD">
              <w:rPr>
                <w:sz w:val="18"/>
                <w:szCs w:val="18"/>
              </w:rPr>
              <w:t>(0.221)</w:t>
            </w:r>
          </w:p>
        </w:tc>
        <w:tc>
          <w:tcPr>
            <w:tcW w:w="1477" w:type="dxa"/>
          </w:tcPr>
          <w:p w14:paraId="0E0822F3" w14:textId="77777777" w:rsidR="002D4DBF" w:rsidRPr="00EF7A99" w:rsidRDefault="002D4DBF" w:rsidP="00D176C3">
            <w:pPr>
              <w:widowControl w:val="0"/>
              <w:spacing w:after="0" w:line="240" w:lineRule="auto"/>
              <w:jc w:val="center"/>
              <w:rPr>
                <w:sz w:val="18"/>
                <w:szCs w:val="18"/>
              </w:rPr>
            </w:pPr>
            <w:r w:rsidRPr="00FF66DD">
              <w:rPr>
                <w:sz w:val="18"/>
                <w:szCs w:val="18"/>
              </w:rPr>
              <w:t>(0.219)</w:t>
            </w:r>
          </w:p>
        </w:tc>
        <w:tc>
          <w:tcPr>
            <w:tcW w:w="1477" w:type="dxa"/>
          </w:tcPr>
          <w:p w14:paraId="69316F36" w14:textId="77777777" w:rsidR="002D4DBF" w:rsidRPr="00EF7A99" w:rsidRDefault="002D4DBF" w:rsidP="00D176C3">
            <w:pPr>
              <w:widowControl w:val="0"/>
              <w:spacing w:after="0" w:line="240" w:lineRule="auto"/>
              <w:jc w:val="center"/>
              <w:rPr>
                <w:sz w:val="18"/>
                <w:szCs w:val="18"/>
              </w:rPr>
            </w:pPr>
            <w:r w:rsidRPr="00FF66DD">
              <w:rPr>
                <w:sz w:val="18"/>
                <w:szCs w:val="18"/>
              </w:rPr>
              <w:t>(0.205)</w:t>
            </w:r>
          </w:p>
        </w:tc>
        <w:tc>
          <w:tcPr>
            <w:tcW w:w="1477" w:type="dxa"/>
            <w:tcBorders>
              <w:top w:val="nil"/>
              <w:left w:val="nil"/>
              <w:bottom w:val="nil"/>
              <w:right w:val="nil"/>
            </w:tcBorders>
          </w:tcPr>
          <w:p w14:paraId="28844788" w14:textId="77777777" w:rsidR="002D4DBF" w:rsidRPr="00EF7A99" w:rsidRDefault="002D4DBF" w:rsidP="00D176C3">
            <w:pPr>
              <w:widowControl w:val="0"/>
              <w:spacing w:after="0" w:line="240" w:lineRule="auto"/>
              <w:jc w:val="center"/>
              <w:rPr>
                <w:sz w:val="18"/>
                <w:szCs w:val="18"/>
              </w:rPr>
            </w:pPr>
            <w:r w:rsidRPr="00FF66DD">
              <w:rPr>
                <w:sz w:val="18"/>
                <w:szCs w:val="18"/>
              </w:rPr>
              <w:t>(0.200)</w:t>
            </w:r>
          </w:p>
        </w:tc>
      </w:tr>
      <w:tr w:rsidR="002D4DBF" w:rsidRPr="00EF7A99" w14:paraId="082E4698" w14:textId="77777777" w:rsidTr="00D176C3">
        <w:trPr>
          <w:trHeight w:val="215"/>
        </w:trPr>
        <w:tc>
          <w:tcPr>
            <w:tcW w:w="2066" w:type="dxa"/>
            <w:tcBorders>
              <w:top w:val="nil"/>
              <w:left w:val="nil"/>
              <w:bottom w:val="nil"/>
              <w:right w:val="nil"/>
            </w:tcBorders>
          </w:tcPr>
          <w:p w14:paraId="51CAA341" w14:textId="77777777" w:rsidR="002D4DBF" w:rsidRPr="00EF7A99" w:rsidRDefault="002D4DBF" w:rsidP="00D176C3">
            <w:pPr>
              <w:widowControl w:val="0"/>
              <w:spacing w:after="0" w:line="240" w:lineRule="auto"/>
              <w:rPr>
                <w:sz w:val="18"/>
                <w:szCs w:val="18"/>
              </w:rPr>
            </w:pPr>
            <w:r w:rsidRPr="00EF7A99">
              <w:rPr>
                <w:sz w:val="18"/>
                <w:szCs w:val="18"/>
              </w:rPr>
              <w:t>Mother on boy</w:t>
            </w:r>
          </w:p>
        </w:tc>
        <w:tc>
          <w:tcPr>
            <w:tcW w:w="1477" w:type="dxa"/>
          </w:tcPr>
          <w:p w14:paraId="65E5D259" w14:textId="77777777" w:rsidR="002D4DBF" w:rsidRPr="006E6CE9" w:rsidRDefault="002D4DBF" w:rsidP="00D176C3">
            <w:pPr>
              <w:widowControl w:val="0"/>
              <w:spacing w:after="0" w:line="240" w:lineRule="auto"/>
              <w:jc w:val="center"/>
              <w:rPr>
                <w:sz w:val="18"/>
                <w:szCs w:val="18"/>
              </w:rPr>
            </w:pPr>
            <w:r w:rsidRPr="00FF66DD">
              <w:rPr>
                <w:sz w:val="18"/>
                <w:szCs w:val="18"/>
              </w:rPr>
              <w:t>-0.219</w:t>
            </w:r>
          </w:p>
        </w:tc>
        <w:tc>
          <w:tcPr>
            <w:tcW w:w="1477" w:type="dxa"/>
          </w:tcPr>
          <w:p w14:paraId="3CC38317" w14:textId="77777777" w:rsidR="002D4DBF" w:rsidRPr="00EF7A99" w:rsidRDefault="002D4DBF" w:rsidP="00D176C3">
            <w:pPr>
              <w:widowControl w:val="0"/>
              <w:spacing w:after="0" w:line="240" w:lineRule="auto"/>
              <w:jc w:val="center"/>
              <w:rPr>
                <w:sz w:val="18"/>
                <w:szCs w:val="18"/>
              </w:rPr>
            </w:pPr>
            <w:r w:rsidRPr="00FF66DD">
              <w:rPr>
                <w:sz w:val="18"/>
                <w:szCs w:val="18"/>
              </w:rPr>
              <w:t>-0.225</w:t>
            </w:r>
          </w:p>
        </w:tc>
        <w:tc>
          <w:tcPr>
            <w:tcW w:w="1477" w:type="dxa"/>
          </w:tcPr>
          <w:p w14:paraId="3388CC44" w14:textId="77777777" w:rsidR="002D4DBF" w:rsidRPr="00EF7A99" w:rsidRDefault="002D4DBF" w:rsidP="00D176C3">
            <w:pPr>
              <w:widowControl w:val="0"/>
              <w:spacing w:after="0" w:line="240" w:lineRule="auto"/>
              <w:jc w:val="center"/>
              <w:rPr>
                <w:sz w:val="18"/>
                <w:szCs w:val="18"/>
              </w:rPr>
            </w:pPr>
            <w:r w:rsidRPr="00FF66DD">
              <w:rPr>
                <w:sz w:val="18"/>
                <w:szCs w:val="18"/>
              </w:rPr>
              <w:t>-0.270</w:t>
            </w:r>
          </w:p>
        </w:tc>
        <w:tc>
          <w:tcPr>
            <w:tcW w:w="1477" w:type="dxa"/>
            <w:tcBorders>
              <w:top w:val="nil"/>
              <w:left w:val="nil"/>
              <w:bottom w:val="nil"/>
              <w:right w:val="nil"/>
            </w:tcBorders>
          </w:tcPr>
          <w:p w14:paraId="22112E69" w14:textId="77777777" w:rsidR="002D4DBF" w:rsidRPr="00EF7A99" w:rsidRDefault="002D4DBF" w:rsidP="00D176C3">
            <w:pPr>
              <w:widowControl w:val="0"/>
              <w:spacing w:after="0" w:line="240" w:lineRule="auto"/>
              <w:jc w:val="center"/>
              <w:rPr>
                <w:sz w:val="18"/>
                <w:szCs w:val="18"/>
              </w:rPr>
            </w:pPr>
            <w:r w:rsidRPr="00FF66DD">
              <w:rPr>
                <w:sz w:val="18"/>
                <w:szCs w:val="18"/>
              </w:rPr>
              <w:t>-0.270</w:t>
            </w:r>
          </w:p>
        </w:tc>
      </w:tr>
      <w:tr w:rsidR="002D4DBF" w:rsidRPr="00EF7A99" w14:paraId="457778F0" w14:textId="77777777" w:rsidTr="00D176C3">
        <w:trPr>
          <w:trHeight w:val="202"/>
        </w:trPr>
        <w:tc>
          <w:tcPr>
            <w:tcW w:w="2066" w:type="dxa"/>
            <w:tcBorders>
              <w:top w:val="nil"/>
              <w:left w:val="nil"/>
              <w:bottom w:val="nil"/>
              <w:right w:val="nil"/>
            </w:tcBorders>
          </w:tcPr>
          <w:p w14:paraId="7256DD87" w14:textId="77777777" w:rsidR="002D4DBF" w:rsidRPr="00EF7A99" w:rsidRDefault="002D4DBF" w:rsidP="00D176C3">
            <w:pPr>
              <w:widowControl w:val="0"/>
              <w:spacing w:after="0" w:line="240" w:lineRule="auto"/>
              <w:rPr>
                <w:sz w:val="18"/>
                <w:szCs w:val="18"/>
              </w:rPr>
            </w:pPr>
          </w:p>
        </w:tc>
        <w:tc>
          <w:tcPr>
            <w:tcW w:w="1477" w:type="dxa"/>
          </w:tcPr>
          <w:p w14:paraId="097D799C" w14:textId="77777777" w:rsidR="002D4DBF" w:rsidRPr="006E6CE9" w:rsidRDefault="002D4DBF" w:rsidP="00D176C3">
            <w:pPr>
              <w:widowControl w:val="0"/>
              <w:spacing w:after="0" w:line="240" w:lineRule="auto"/>
              <w:jc w:val="center"/>
              <w:rPr>
                <w:sz w:val="18"/>
                <w:szCs w:val="18"/>
              </w:rPr>
            </w:pPr>
            <w:r w:rsidRPr="00FF66DD">
              <w:rPr>
                <w:sz w:val="18"/>
                <w:szCs w:val="18"/>
              </w:rPr>
              <w:t>(0.241)</w:t>
            </w:r>
          </w:p>
        </w:tc>
        <w:tc>
          <w:tcPr>
            <w:tcW w:w="1477" w:type="dxa"/>
          </w:tcPr>
          <w:p w14:paraId="2DAF0900" w14:textId="77777777" w:rsidR="002D4DBF" w:rsidRPr="00EF7A99" w:rsidRDefault="002D4DBF" w:rsidP="00D176C3">
            <w:pPr>
              <w:widowControl w:val="0"/>
              <w:spacing w:after="0" w:line="240" w:lineRule="auto"/>
              <w:jc w:val="center"/>
              <w:rPr>
                <w:sz w:val="18"/>
                <w:szCs w:val="18"/>
              </w:rPr>
            </w:pPr>
            <w:r w:rsidRPr="00FF66DD">
              <w:rPr>
                <w:sz w:val="18"/>
                <w:szCs w:val="18"/>
              </w:rPr>
              <w:t>(0.236)</w:t>
            </w:r>
          </w:p>
        </w:tc>
        <w:tc>
          <w:tcPr>
            <w:tcW w:w="1477" w:type="dxa"/>
          </w:tcPr>
          <w:p w14:paraId="2EF908BD" w14:textId="77777777" w:rsidR="002D4DBF" w:rsidRPr="00EF7A99" w:rsidRDefault="002D4DBF" w:rsidP="00D176C3">
            <w:pPr>
              <w:widowControl w:val="0"/>
              <w:spacing w:after="0" w:line="240" w:lineRule="auto"/>
              <w:jc w:val="center"/>
              <w:rPr>
                <w:sz w:val="18"/>
                <w:szCs w:val="18"/>
              </w:rPr>
            </w:pPr>
            <w:r w:rsidRPr="00FF66DD">
              <w:rPr>
                <w:sz w:val="18"/>
                <w:szCs w:val="18"/>
              </w:rPr>
              <w:t>(0.222)</w:t>
            </w:r>
          </w:p>
        </w:tc>
        <w:tc>
          <w:tcPr>
            <w:tcW w:w="1477" w:type="dxa"/>
            <w:tcBorders>
              <w:top w:val="nil"/>
              <w:left w:val="nil"/>
              <w:bottom w:val="nil"/>
              <w:right w:val="nil"/>
            </w:tcBorders>
          </w:tcPr>
          <w:p w14:paraId="22D0F5EE" w14:textId="77777777" w:rsidR="002D4DBF" w:rsidRPr="00EF7A99" w:rsidRDefault="002D4DBF" w:rsidP="00D176C3">
            <w:pPr>
              <w:widowControl w:val="0"/>
              <w:spacing w:after="0" w:line="240" w:lineRule="auto"/>
              <w:jc w:val="center"/>
              <w:rPr>
                <w:sz w:val="18"/>
                <w:szCs w:val="18"/>
              </w:rPr>
            </w:pPr>
            <w:r w:rsidRPr="00FF66DD">
              <w:rPr>
                <w:sz w:val="18"/>
                <w:szCs w:val="18"/>
              </w:rPr>
              <w:t>(0.221)</w:t>
            </w:r>
          </w:p>
        </w:tc>
      </w:tr>
      <w:tr w:rsidR="002D4DBF" w:rsidRPr="00EF7A99" w14:paraId="5B96AA73" w14:textId="77777777" w:rsidTr="00D176C3">
        <w:trPr>
          <w:trHeight w:val="202"/>
        </w:trPr>
        <w:tc>
          <w:tcPr>
            <w:tcW w:w="2066" w:type="dxa"/>
            <w:tcBorders>
              <w:top w:val="nil"/>
              <w:left w:val="nil"/>
              <w:bottom w:val="nil"/>
              <w:right w:val="nil"/>
            </w:tcBorders>
          </w:tcPr>
          <w:p w14:paraId="136761FC" w14:textId="77777777" w:rsidR="002D4DBF" w:rsidRPr="00EF7A99" w:rsidRDefault="002D4DBF" w:rsidP="00D176C3">
            <w:pPr>
              <w:widowControl w:val="0"/>
              <w:spacing w:after="0" w:line="240" w:lineRule="auto"/>
              <w:rPr>
                <w:sz w:val="18"/>
                <w:szCs w:val="18"/>
              </w:rPr>
            </w:pPr>
            <w:r w:rsidRPr="00EF7A99">
              <w:rPr>
                <w:sz w:val="18"/>
                <w:szCs w:val="18"/>
              </w:rPr>
              <w:t>Father on girl</w:t>
            </w:r>
          </w:p>
        </w:tc>
        <w:tc>
          <w:tcPr>
            <w:tcW w:w="1477" w:type="dxa"/>
          </w:tcPr>
          <w:p w14:paraId="0026CF60" w14:textId="77777777" w:rsidR="002D4DBF" w:rsidRPr="006E6CE9" w:rsidRDefault="002D4DBF" w:rsidP="00D176C3">
            <w:pPr>
              <w:widowControl w:val="0"/>
              <w:spacing w:after="0" w:line="240" w:lineRule="auto"/>
              <w:jc w:val="center"/>
              <w:rPr>
                <w:sz w:val="18"/>
                <w:szCs w:val="18"/>
              </w:rPr>
            </w:pPr>
            <w:r w:rsidRPr="00FF66DD">
              <w:rPr>
                <w:sz w:val="18"/>
                <w:szCs w:val="18"/>
              </w:rPr>
              <w:t>-0.198</w:t>
            </w:r>
          </w:p>
        </w:tc>
        <w:tc>
          <w:tcPr>
            <w:tcW w:w="1477" w:type="dxa"/>
          </w:tcPr>
          <w:p w14:paraId="6BEE4CA5" w14:textId="77777777" w:rsidR="002D4DBF" w:rsidRPr="00EF7A99" w:rsidRDefault="002D4DBF" w:rsidP="00D176C3">
            <w:pPr>
              <w:widowControl w:val="0"/>
              <w:spacing w:after="0" w:line="240" w:lineRule="auto"/>
              <w:jc w:val="center"/>
              <w:rPr>
                <w:sz w:val="18"/>
                <w:szCs w:val="18"/>
              </w:rPr>
            </w:pPr>
            <w:r w:rsidRPr="00FF66DD">
              <w:rPr>
                <w:sz w:val="18"/>
                <w:szCs w:val="18"/>
              </w:rPr>
              <w:t>-0.0489</w:t>
            </w:r>
          </w:p>
        </w:tc>
        <w:tc>
          <w:tcPr>
            <w:tcW w:w="1477" w:type="dxa"/>
          </w:tcPr>
          <w:p w14:paraId="2FFF4DAE" w14:textId="77777777" w:rsidR="002D4DBF" w:rsidRPr="00EF7A99" w:rsidRDefault="002D4DBF" w:rsidP="00D176C3">
            <w:pPr>
              <w:widowControl w:val="0"/>
              <w:spacing w:after="0" w:line="240" w:lineRule="auto"/>
              <w:jc w:val="center"/>
              <w:rPr>
                <w:sz w:val="18"/>
                <w:szCs w:val="18"/>
              </w:rPr>
            </w:pPr>
            <w:r w:rsidRPr="00FF66DD">
              <w:rPr>
                <w:sz w:val="18"/>
                <w:szCs w:val="18"/>
              </w:rPr>
              <w:t>0.0556</w:t>
            </w:r>
          </w:p>
        </w:tc>
        <w:tc>
          <w:tcPr>
            <w:tcW w:w="1477" w:type="dxa"/>
            <w:tcBorders>
              <w:top w:val="nil"/>
              <w:left w:val="nil"/>
              <w:bottom w:val="nil"/>
              <w:right w:val="nil"/>
            </w:tcBorders>
          </w:tcPr>
          <w:p w14:paraId="7053D81C" w14:textId="77777777" w:rsidR="002D4DBF" w:rsidRPr="00EF7A99" w:rsidRDefault="002D4DBF" w:rsidP="00D176C3">
            <w:pPr>
              <w:widowControl w:val="0"/>
              <w:spacing w:after="0" w:line="240" w:lineRule="auto"/>
              <w:jc w:val="center"/>
              <w:rPr>
                <w:sz w:val="18"/>
                <w:szCs w:val="18"/>
              </w:rPr>
            </w:pPr>
            <w:r w:rsidRPr="00FF66DD">
              <w:rPr>
                <w:sz w:val="18"/>
                <w:szCs w:val="18"/>
              </w:rPr>
              <w:t>-0.0157</w:t>
            </w:r>
          </w:p>
        </w:tc>
      </w:tr>
      <w:tr w:rsidR="002D4DBF" w:rsidRPr="00EF7A99" w14:paraId="06EC6BC7" w14:textId="77777777" w:rsidTr="00D176C3">
        <w:trPr>
          <w:trHeight w:val="215"/>
        </w:trPr>
        <w:tc>
          <w:tcPr>
            <w:tcW w:w="2066" w:type="dxa"/>
            <w:tcBorders>
              <w:top w:val="nil"/>
              <w:left w:val="nil"/>
              <w:bottom w:val="nil"/>
              <w:right w:val="nil"/>
            </w:tcBorders>
          </w:tcPr>
          <w:p w14:paraId="3E15D66B" w14:textId="77777777" w:rsidR="002D4DBF" w:rsidRPr="00EF7A99" w:rsidRDefault="002D4DBF" w:rsidP="00D176C3">
            <w:pPr>
              <w:widowControl w:val="0"/>
              <w:spacing w:after="0" w:line="240" w:lineRule="auto"/>
              <w:rPr>
                <w:sz w:val="18"/>
                <w:szCs w:val="18"/>
              </w:rPr>
            </w:pPr>
          </w:p>
        </w:tc>
        <w:tc>
          <w:tcPr>
            <w:tcW w:w="1477" w:type="dxa"/>
          </w:tcPr>
          <w:p w14:paraId="66CF9C23" w14:textId="77777777" w:rsidR="002D4DBF" w:rsidRPr="006E6CE9" w:rsidRDefault="002D4DBF" w:rsidP="00D176C3">
            <w:pPr>
              <w:widowControl w:val="0"/>
              <w:spacing w:after="0" w:line="240" w:lineRule="auto"/>
              <w:jc w:val="center"/>
              <w:rPr>
                <w:sz w:val="18"/>
                <w:szCs w:val="18"/>
              </w:rPr>
            </w:pPr>
            <w:r w:rsidRPr="00FF66DD">
              <w:rPr>
                <w:sz w:val="18"/>
                <w:szCs w:val="18"/>
              </w:rPr>
              <w:t>(0.254)</w:t>
            </w:r>
          </w:p>
        </w:tc>
        <w:tc>
          <w:tcPr>
            <w:tcW w:w="1477" w:type="dxa"/>
          </w:tcPr>
          <w:p w14:paraId="45A5DFAE" w14:textId="77777777" w:rsidR="002D4DBF" w:rsidRPr="00EF7A99" w:rsidRDefault="002D4DBF" w:rsidP="00D176C3">
            <w:pPr>
              <w:widowControl w:val="0"/>
              <w:spacing w:after="0" w:line="240" w:lineRule="auto"/>
              <w:jc w:val="center"/>
              <w:rPr>
                <w:sz w:val="18"/>
                <w:szCs w:val="18"/>
              </w:rPr>
            </w:pPr>
            <w:r w:rsidRPr="00FF66DD">
              <w:rPr>
                <w:sz w:val="18"/>
                <w:szCs w:val="18"/>
              </w:rPr>
              <w:t>(0.251)</w:t>
            </w:r>
          </w:p>
        </w:tc>
        <w:tc>
          <w:tcPr>
            <w:tcW w:w="1477" w:type="dxa"/>
          </w:tcPr>
          <w:p w14:paraId="0782DE72" w14:textId="77777777" w:rsidR="002D4DBF" w:rsidRPr="00EF7A99" w:rsidRDefault="002D4DBF" w:rsidP="00D176C3">
            <w:pPr>
              <w:widowControl w:val="0"/>
              <w:spacing w:after="0" w:line="240" w:lineRule="auto"/>
              <w:jc w:val="center"/>
              <w:rPr>
                <w:sz w:val="18"/>
                <w:szCs w:val="18"/>
              </w:rPr>
            </w:pPr>
            <w:r w:rsidRPr="00FF66DD">
              <w:rPr>
                <w:sz w:val="18"/>
                <w:szCs w:val="18"/>
              </w:rPr>
              <w:t>(0.243)</w:t>
            </w:r>
          </w:p>
        </w:tc>
        <w:tc>
          <w:tcPr>
            <w:tcW w:w="1477" w:type="dxa"/>
            <w:tcBorders>
              <w:top w:val="nil"/>
              <w:left w:val="nil"/>
              <w:bottom w:val="nil"/>
              <w:right w:val="nil"/>
            </w:tcBorders>
          </w:tcPr>
          <w:p w14:paraId="429C72C9" w14:textId="77777777" w:rsidR="002D4DBF" w:rsidRPr="00EF7A99" w:rsidRDefault="002D4DBF" w:rsidP="00D176C3">
            <w:pPr>
              <w:widowControl w:val="0"/>
              <w:spacing w:after="0" w:line="240" w:lineRule="auto"/>
              <w:jc w:val="center"/>
              <w:rPr>
                <w:sz w:val="18"/>
                <w:szCs w:val="18"/>
              </w:rPr>
            </w:pPr>
            <w:r w:rsidRPr="00FF66DD">
              <w:rPr>
                <w:sz w:val="18"/>
                <w:szCs w:val="18"/>
              </w:rPr>
              <w:t>(0.241)</w:t>
            </w:r>
          </w:p>
        </w:tc>
      </w:tr>
      <w:tr w:rsidR="002D4DBF" w:rsidRPr="00EF7A99" w14:paraId="4C3281DA" w14:textId="77777777" w:rsidTr="00D176C3">
        <w:trPr>
          <w:trHeight w:val="215"/>
        </w:trPr>
        <w:tc>
          <w:tcPr>
            <w:tcW w:w="2066" w:type="dxa"/>
            <w:tcBorders>
              <w:top w:val="nil"/>
              <w:left w:val="nil"/>
              <w:bottom w:val="nil"/>
              <w:right w:val="nil"/>
            </w:tcBorders>
          </w:tcPr>
          <w:p w14:paraId="36EF7434" w14:textId="77777777" w:rsidR="002D4DBF" w:rsidRPr="00EF7A99" w:rsidRDefault="002D4DBF" w:rsidP="00D176C3">
            <w:pPr>
              <w:widowControl w:val="0"/>
              <w:spacing w:after="0" w:line="240" w:lineRule="auto"/>
              <w:rPr>
                <w:sz w:val="18"/>
                <w:szCs w:val="18"/>
              </w:rPr>
            </w:pPr>
            <w:r w:rsidRPr="00EF7A99">
              <w:rPr>
                <w:sz w:val="18"/>
                <w:szCs w:val="18"/>
              </w:rPr>
              <w:t>Father on boy</w:t>
            </w:r>
          </w:p>
        </w:tc>
        <w:tc>
          <w:tcPr>
            <w:tcW w:w="1477" w:type="dxa"/>
          </w:tcPr>
          <w:p w14:paraId="1B49D09A" w14:textId="77777777" w:rsidR="002D4DBF" w:rsidRPr="006E6CE9" w:rsidRDefault="002D4DBF" w:rsidP="00D176C3">
            <w:pPr>
              <w:widowControl w:val="0"/>
              <w:spacing w:after="0" w:line="240" w:lineRule="auto"/>
              <w:jc w:val="center"/>
              <w:rPr>
                <w:sz w:val="18"/>
                <w:szCs w:val="18"/>
              </w:rPr>
            </w:pPr>
            <w:r w:rsidRPr="00FF66DD">
              <w:rPr>
                <w:sz w:val="18"/>
                <w:szCs w:val="18"/>
              </w:rPr>
              <w:t>-0.166</w:t>
            </w:r>
          </w:p>
        </w:tc>
        <w:tc>
          <w:tcPr>
            <w:tcW w:w="1477" w:type="dxa"/>
          </w:tcPr>
          <w:p w14:paraId="79D45206" w14:textId="77777777" w:rsidR="002D4DBF" w:rsidRPr="00EF7A99" w:rsidRDefault="002D4DBF" w:rsidP="00D176C3">
            <w:pPr>
              <w:widowControl w:val="0"/>
              <w:spacing w:after="0" w:line="240" w:lineRule="auto"/>
              <w:jc w:val="center"/>
              <w:rPr>
                <w:sz w:val="18"/>
                <w:szCs w:val="18"/>
              </w:rPr>
            </w:pPr>
            <w:r w:rsidRPr="00FF66DD">
              <w:rPr>
                <w:sz w:val="18"/>
                <w:szCs w:val="18"/>
              </w:rPr>
              <w:t>-0.146</w:t>
            </w:r>
          </w:p>
        </w:tc>
        <w:tc>
          <w:tcPr>
            <w:tcW w:w="1477" w:type="dxa"/>
          </w:tcPr>
          <w:p w14:paraId="615BA537" w14:textId="77777777" w:rsidR="002D4DBF" w:rsidRPr="00EF7A99" w:rsidRDefault="002D4DBF" w:rsidP="00D176C3">
            <w:pPr>
              <w:widowControl w:val="0"/>
              <w:spacing w:after="0" w:line="240" w:lineRule="auto"/>
              <w:jc w:val="center"/>
              <w:rPr>
                <w:sz w:val="18"/>
                <w:szCs w:val="18"/>
              </w:rPr>
            </w:pPr>
            <w:r w:rsidRPr="00FF66DD">
              <w:rPr>
                <w:sz w:val="18"/>
                <w:szCs w:val="18"/>
              </w:rPr>
              <w:t>-0.149</w:t>
            </w:r>
          </w:p>
        </w:tc>
        <w:tc>
          <w:tcPr>
            <w:tcW w:w="1477" w:type="dxa"/>
            <w:tcBorders>
              <w:top w:val="nil"/>
              <w:left w:val="nil"/>
              <w:bottom w:val="nil"/>
              <w:right w:val="nil"/>
            </w:tcBorders>
          </w:tcPr>
          <w:p w14:paraId="13DE24B2" w14:textId="77777777" w:rsidR="002D4DBF" w:rsidRPr="00EF7A99" w:rsidRDefault="002D4DBF" w:rsidP="00D176C3">
            <w:pPr>
              <w:widowControl w:val="0"/>
              <w:spacing w:after="0" w:line="240" w:lineRule="auto"/>
              <w:jc w:val="center"/>
              <w:rPr>
                <w:sz w:val="18"/>
                <w:szCs w:val="18"/>
              </w:rPr>
            </w:pPr>
            <w:r w:rsidRPr="00FF66DD">
              <w:rPr>
                <w:sz w:val="18"/>
                <w:szCs w:val="18"/>
              </w:rPr>
              <w:t>-0.180</w:t>
            </w:r>
          </w:p>
        </w:tc>
      </w:tr>
      <w:tr w:rsidR="002D4DBF" w:rsidRPr="00EF7A99" w14:paraId="1DA71308" w14:textId="77777777" w:rsidTr="00D176C3">
        <w:trPr>
          <w:trHeight w:val="202"/>
        </w:trPr>
        <w:tc>
          <w:tcPr>
            <w:tcW w:w="2066" w:type="dxa"/>
            <w:tcBorders>
              <w:top w:val="nil"/>
              <w:left w:val="nil"/>
              <w:bottom w:val="nil"/>
              <w:right w:val="nil"/>
            </w:tcBorders>
          </w:tcPr>
          <w:p w14:paraId="48AC6315" w14:textId="77777777" w:rsidR="002D4DBF" w:rsidRPr="00EF7A99" w:rsidRDefault="002D4DBF" w:rsidP="00D176C3">
            <w:pPr>
              <w:widowControl w:val="0"/>
              <w:spacing w:after="0" w:line="240" w:lineRule="auto"/>
              <w:rPr>
                <w:sz w:val="18"/>
                <w:szCs w:val="18"/>
              </w:rPr>
            </w:pPr>
          </w:p>
        </w:tc>
        <w:tc>
          <w:tcPr>
            <w:tcW w:w="1477" w:type="dxa"/>
          </w:tcPr>
          <w:p w14:paraId="18620322" w14:textId="77777777" w:rsidR="002D4DBF" w:rsidRPr="006E6CE9" w:rsidRDefault="002D4DBF" w:rsidP="00D176C3">
            <w:pPr>
              <w:widowControl w:val="0"/>
              <w:spacing w:after="0" w:line="240" w:lineRule="auto"/>
              <w:jc w:val="center"/>
              <w:rPr>
                <w:sz w:val="18"/>
                <w:szCs w:val="18"/>
              </w:rPr>
            </w:pPr>
            <w:r w:rsidRPr="00FF66DD">
              <w:rPr>
                <w:sz w:val="18"/>
                <w:szCs w:val="18"/>
              </w:rPr>
              <w:t>(0.263)</w:t>
            </w:r>
          </w:p>
        </w:tc>
        <w:tc>
          <w:tcPr>
            <w:tcW w:w="1477" w:type="dxa"/>
          </w:tcPr>
          <w:p w14:paraId="031EF56A" w14:textId="77777777" w:rsidR="002D4DBF" w:rsidRPr="00EF7A99" w:rsidRDefault="002D4DBF" w:rsidP="00D176C3">
            <w:pPr>
              <w:widowControl w:val="0"/>
              <w:spacing w:after="0" w:line="240" w:lineRule="auto"/>
              <w:jc w:val="center"/>
              <w:rPr>
                <w:sz w:val="18"/>
                <w:szCs w:val="18"/>
              </w:rPr>
            </w:pPr>
            <w:r w:rsidRPr="00FF66DD">
              <w:rPr>
                <w:sz w:val="18"/>
                <w:szCs w:val="18"/>
              </w:rPr>
              <w:t>(0.258)</w:t>
            </w:r>
          </w:p>
        </w:tc>
        <w:tc>
          <w:tcPr>
            <w:tcW w:w="1477" w:type="dxa"/>
          </w:tcPr>
          <w:p w14:paraId="55B9909D" w14:textId="77777777" w:rsidR="002D4DBF" w:rsidRPr="00EF7A99" w:rsidRDefault="002D4DBF" w:rsidP="00D176C3">
            <w:pPr>
              <w:widowControl w:val="0"/>
              <w:spacing w:after="0" w:line="240" w:lineRule="auto"/>
              <w:jc w:val="center"/>
              <w:rPr>
                <w:sz w:val="18"/>
                <w:szCs w:val="18"/>
              </w:rPr>
            </w:pPr>
            <w:r w:rsidRPr="00FF66DD">
              <w:rPr>
                <w:sz w:val="18"/>
                <w:szCs w:val="18"/>
              </w:rPr>
              <w:t>(0.250)</w:t>
            </w:r>
          </w:p>
        </w:tc>
        <w:tc>
          <w:tcPr>
            <w:tcW w:w="1477" w:type="dxa"/>
            <w:tcBorders>
              <w:top w:val="nil"/>
              <w:left w:val="nil"/>
              <w:bottom w:val="nil"/>
              <w:right w:val="nil"/>
            </w:tcBorders>
          </w:tcPr>
          <w:p w14:paraId="4AEDBE37" w14:textId="77777777" w:rsidR="002D4DBF" w:rsidRPr="00EF7A99" w:rsidRDefault="002D4DBF" w:rsidP="00D176C3">
            <w:pPr>
              <w:widowControl w:val="0"/>
              <w:spacing w:after="0" w:line="240" w:lineRule="auto"/>
              <w:jc w:val="center"/>
              <w:rPr>
                <w:sz w:val="18"/>
                <w:szCs w:val="18"/>
              </w:rPr>
            </w:pPr>
            <w:r w:rsidRPr="00FF66DD">
              <w:rPr>
                <w:sz w:val="18"/>
                <w:szCs w:val="18"/>
              </w:rPr>
              <w:t>(0.251)</w:t>
            </w:r>
          </w:p>
        </w:tc>
      </w:tr>
      <w:tr w:rsidR="002D4DBF" w:rsidRPr="00EF7A99" w14:paraId="73CD7B82" w14:textId="77777777" w:rsidTr="00D176C3">
        <w:trPr>
          <w:trHeight w:val="202"/>
        </w:trPr>
        <w:tc>
          <w:tcPr>
            <w:tcW w:w="2066" w:type="dxa"/>
            <w:tcBorders>
              <w:top w:val="nil"/>
              <w:left w:val="nil"/>
              <w:bottom w:val="nil"/>
              <w:right w:val="nil"/>
            </w:tcBorders>
          </w:tcPr>
          <w:p w14:paraId="2D91E596" w14:textId="77777777" w:rsidR="002D4DBF" w:rsidRPr="00EF7A99" w:rsidRDefault="002D4DBF" w:rsidP="00D176C3">
            <w:pPr>
              <w:widowControl w:val="0"/>
              <w:spacing w:after="0" w:line="240" w:lineRule="auto"/>
              <w:rPr>
                <w:sz w:val="18"/>
                <w:szCs w:val="18"/>
              </w:rPr>
            </w:pPr>
            <w:r w:rsidRPr="00EF7A99">
              <w:rPr>
                <w:sz w:val="18"/>
                <w:szCs w:val="18"/>
              </w:rPr>
              <w:t>age</w:t>
            </w:r>
          </w:p>
        </w:tc>
        <w:tc>
          <w:tcPr>
            <w:tcW w:w="1477" w:type="dxa"/>
          </w:tcPr>
          <w:p w14:paraId="51217080" w14:textId="77777777" w:rsidR="002D4DBF" w:rsidRPr="006E6CE9" w:rsidRDefault="002D4DBF" w:rsidP="00D176C3">
            <w:pPr>
              <w:widowControl w:val="0"/>
              <w:spacing w:after="0" w:line="240" w:lineRule="auto"/>
              <w:jc w:val="center"/>
              <w:rPr>
                <w:sz w:val="18"/>
                <w:szCs w:val="18"/>
              </w:rPr>
            </w:pPr>
            <w:r w:rsidRPr="00FF66DD">
              <w:rPr>
                <w:sz w:val="18"/>
                <w:szCs w:val="18"/>
              </w:rPr>
              <w:t>0.00262</w:t>
            </w:r>
          </w:p>
        </w:tc>
        <w:tc>
          <w:tcPr>
            <w:tcW w:w="1477" w:type="dxa"/>
          </w:tcPr>
          <w:p w14:paraId="0AE5C382" w14:textId="77777777" w:rsidR="002D4DBF" w:rsidRPr="00EF7A99" w:rsidRDefault="002D4DBF" w:rsidP="00D176C3">
            <w:pPr>
              <w:widowControl w:val="0"/>
              <w:spacing w:after="0" w:line="240" w:lineRule="auto"/>
              <w:jc w:val="center"/>
              <w:rPr>
                <w:sz w:val="18"/>
                <w:szCs w:val="18"/>
              </w:rPr>
            </w:pPr>
            <w:r w:rsidRPr="00FF66DD">
              <w:rPr>
                <w:sz w:val="18"/>
                <w:szCs w:val="18"/>
              </w:rPr>
              <w:t>0.00298</w:t>
            </w:r>
          </w:p>
        </w:tc>
        <w:tc>
          <w:tcPr>
            <w:tcW w:w="1477" w:type="dxa"/>
          </w:tcPr>
          <w:p w14:paraId="2B8A0002" w14:textId="77777777" w:rsidR="002D4DBF" w:rsidRPr="00EF7A99" w:rsidRDefault="002D4DBF" w:rsidP="00D176C3">
            <w:pPr>
              <w:widowControl w:val="0"/>
              <w:spacing w:after="0" w:line="240" w:lineRule="auto"/>
              <w:jc w:val="center"/>
              <w:rPr>
                <w:sz w:val="18"/>
                <w:szCs w:val="18"/>
              </w:rPr>
            </w:pPr>
            <w:r w:rsidRPr="00FF66DD">
              <w:rPr>
                <w:sz w:val="18"/>
                <w:szCs w:val="18"/>
              </w:rPr>
              <w:t>0.00561</w:t>
            </w:r>
          </w:p>
        </w:tc>
        <w:tc>
          <w:tcPr>
            <w:tcW w:w="1477" w:type="dxa"/>
            <w:tcBorders>
              <w:top w:val="nil"/>
              <w:left w:val="nil"/>
              <w:bottom w:val="nil"/>
              <w:right w:val="nil"/>
            </w:tcBorders>
          </w:tcPr>
          <w:p w14:paraId="682F25E4" w14:textId="77777777" w:rsidR="002D4DBF" w:rsidRPr="00EF7A99" w:rsidRDefault="002D4DBF" w:rsidP="00D176C3">
            <w:pPr>
              <w:widowControl w:val="0"/>
              <w:spacing w:after="0" w:line="240" w:lineRule="auto"/>
              <w:jc w:val="center"/>
              <w:rPr>
                <w:sz w:val="18"/>
                <w:szCs w:val="18"/>
              </w:rPr>
            </w:pPr>
            <w:r w:rsidRPr="00FF66DD">
              <w:rPr>
                <w:sz w:val="18"/>
                <w:szCs w:val="18"/>
              </w:rPr>
              <w:t>0.00698</w:t>
            </w:r>
          </w:p>
        </w:tc>
      </w:tr>
      <w:tr w:rsidR="002D4DBF" w:rsidRPr="00EF7A99" w14:paraId="50A801FE" w14:textId="77777777" w:rsidTr="00D176C3">
        <w:trPr>
          <w:trHeight w:val="215"/>
        </w:trPr>
        <w:tc>
          <w:tcPr>
            <w:tcW w:w="2066" w:type="dxa"/>
            <w:tcBorders>
              <w:top w:val="nil"/>
              <w:left w:val="nil"/>
              <w:bottom w:val="nil"/>
              <w:right w:val="nil"/>
            </w:tcBorders>
          </w:tcPr>
          <w:p w14:paraId="2D0828B5" w14:textId="77777777" w:rsidR="002D4DBF" w:rsidRPr="00EF7A99" w:rsidRDefault="002D4DBF" w:rsidP="00D176C3">
            <w:pPr>
              <w:widowControl w:val="0"/>
              <w:spacing w:after="0" w:line="240" w:lineRule="auto"/>
              <w:rPr>
                <w:sz w:val="18"/>
                <w:szCs w:val="18"/>
              </w:rPr>
            </w:pPr>
          </w:p>
        </w:tc>
        <w:tc>
          <w:tcPr>
            <w:tcW w:w="1477" w:type="dxa"/>
          </w:tcPr>
          <w:p w14:paraId="2D0E729C" w14:textId="77777777" w:rsidR="002D4DBF" w:rsidRPr="006E6CE9" w:rsidRDefault="002D4DBF" w:rsidP="00D176C3">
            <w:pPr>
              <w:widowControl w:val="0"/>
              <w:spacing w:after="0" w:line="240" w:lineRule="auto"/>
              <w:jc w:val="center"/>
              <w:rPr>
                <w:sz w:val="18"/>
                <w:szCs w:val="18"/>
              </w:rPr>
            </w:pPr>
            <w:r w:rsidRPr="00FF66DD">
              <w:rPr>
                <w:sz w:val="18"/>
                <w:szCs w:val="18"/>
              </w:rPr>
              <w:t>(0.00661)</w:t>
            </w:r>
          </w:p>
        </w:tc>
        <w:tc>
          <w:tcPr>
            <w:tcW w:w="1477" w:type="dxa"/>
          </w:tcPr>
          <w:p w14:paraId="1E4F8FC2" w14:textId="77777777" w:rsidR="002D4DBF" w:rsidRPr="00EF7A99" w:rsidRDefault="002D4DBF" w:rsidP="00D176C3">
            <w:pPr>
              <w:widowControl w:val="0"/>
              <w:spacing w:after="0" w:line="240" w:lineRule="auto"/>
              <w:jc w:val="center"/>
              <w:rPr>
                <w:sz w:val="18"/>
                <w:szCs w:val="18"/>
              </w:rPr>
            </w:pPr>
            <w:r w:rsidRPr="00FF66DD">
              <w:rPr>
                <w:sz w:val="18"/>
                <w:szCs w:val="18"/>
              </w:rPr>
              <w:t>(0.00645)</w:t>
            </w:r>
          </w:p>
        </w:tc>
        <w:tc>
          <w:tcPr>
            <w:tcW w:w="1477" w:type="dxa"/>
          </w:tcPr>
          <w:p w14:paraId="6D4ACB15" w14:textId="77777777" w:rsidR="002D4DBF" w:rsidRPr="00EF7A99" w:rsidRDefault="002D4DBF" w:rsidP="00D176C3">
            <w:pPr>
              <w:widowControl w:val="0"/>
              <w:spacing w:after="0" w:line="240" w:lineRule="auto"/>
              <w:jc w:val="center"/>
              <w:rPr>
                <w:sz w:val="18"/>
                <w:szCs w:val="18"/>
              </w:rPr>
            </w:pPr>
            <w:r w:rsidRPr="00FF66DD">
              <w:rPr>
                <w:sz w:val="18"/>
                <w:szCs w:val="18"/>
              </w:rPr>
              <w:t>(0.00627)</w:t>
            </w:r>
          </w:p>
        </w:tc>
        <w:tc>
          <w:tcPr>
            <w:tcW w:w="1477" w:type="dxa"/>
            <w:tcBorders>
              <w:top w:val="nil"/>
              <w:left w:val="nil"/>
              <w:bottom w:val="nil"/>
              <w:right w:val="nil"/>
            </w:tcBorders>
          </w:tcPr>
          <w:p w14:paraId="695DDB03" w14:textId="77777777" w:rsidR="002D4DBF" w:rsidRPr="00EF7A99" w:rsidRDefault="002D4DBF" w:rsidP="00D176C3">
            <w:pPr>
              <w:widowControl w:val="0"/>
              <w:spacing w:after="0" w:line="240" w:lineRule="auto"/>
              <w:jc w:val="center"/>
              <w:rPr>
                <w:sz w:val="18"/>
                <w:szCs w:val="18"/>
              </w:rPr>
            </w:pPr>
            <w:r w:rsidRPr="00FF66DD">
              <w:rPr>
                <w:sz w:val="18"/>
                <w:szCs w:val="18"/>
              </w:rPr>
              <w:t>(0.00635)</w:t>
            </w:r>
          </w:p>
        </w:tc>
      </w:tr>
      <w:tr w:rsidR="002D4DBF" w:rsidRPr="00EF7A99" w14:paraId="16BC311B" w14:textId="77777777" w:rsidTr="00D176C3">
        <w:trPr>
          <w:trHeight w:val="202"/>
        </w:trPr>
        <w:tc>
          <w:tcPr>
            <w:tcW w:w="2066" w:type="dxa"/>
            <w:tcBorders>
              <w:top w:val="nil"/>
              <w:left w:val="nil"/>
              <w:bottom w:val="nil"/>
              <w:right w:val="nil"/>
            </w:tcBorders>
          </w:tcPr>
          <w:p w14:paraId="5861496F" w14:textId="77777777" w:rsidR="002D4DBF" w:rsidRPr="00EF7A99" w:rsidRDefault="002D4DBF" w:rsidP="00D176C3">
            <w:pPr>
              <w:widowControl w:val="0"/>
              <w:spacing w:after="0" w:line="240" w:lineRule="auto"/>
              <w:rPr>
                <w:sz w:val="18"/>
                <w:szCs w:val="18"/>
              </w:rPr>
            </w:pPr>
            <w:r w:rsidRPr="00EF7A99">
              <w:rPr>
                <w:sz w:val="18"/>
                <w:szCs w:val="18"/>
              </w:rPr>
              <w:t>school</w:t>
            </w:r>
          </w:p>
        </w:tc>
        <w:tc>
          <w:tcPr>
            <w:tcW w:w="1477" w:type="dxa"/>
          </w:tcPr>
          <w:p w14:paraId="274B1133" w14:textId="77777777" w:rsidR="002D4DBF" w:rsidRPr="006E6CE9" w:rsidRDefault="002D4DBF" w:rsidP="00D176C3">
            <w:pPr>
              <w:widowControl w:val="0"/>
              <w:spacing w:after="0" w:line="240" w:lineRule="auto"/>
              <w:jc w:val="center"/>
              <w:rPr>
                <w:sz w:val="18"/>
                <w:szCs w:val="18"/>
              </w:rPr>
            </w:pPr>
            <w:r w:rsidRPr="00FF66DD">
              <w:rPr>
                <w:sz w:val="18"/>
                <w:szCs w:val="18"/>
              </w:rPr>
              <w:t>0.0283</w:t>
            </w:r>
          </w:p>
        </w:tc>
        <w:tc>
          <w:tcPr>
            <w:tcW w:w="1477" w:type="dxa"/>
          </w:tcPr>
          <w:p w14:paraId="05DF9E42" w14:textId="77777777" w:rsidR="002D4DBF" w:rsidRPr="00EF7A99" w:rsidRDefault="002D4DBF" w:rsidP="00D176C3">
            <w:pPr>
              <w:widowControl w:val="0"/>
              <w:spacing w:after="0" w:line="240" w:lineRule="auto"/>
              <w:jc w:val="center"/>
              <w:rPr>
                <w:sz w:val="18"/>
                <w:szCs w:val="18"/>
              </w:rPr>
            </w:pPr>
            <w:r w:rsidRPr="00FF66DD">
              <w:rPr>
                <w:sz w:val="18"/>
                <w:szCs w:val="18"/>
              </w:rPr>
              <w:t>0.0361</w:t>
            </w:r>
          </w:p>
        </w:tc>
        <w:tc>
          <w:tcPr>
            <w:tcW w:w="1477" w:type="dxa"/>
          </w:tcPr>
          <w:p w14:paraId="6EC6FD73" w14:textId="77777777" w:rsidR="002D4DBF" w:rsidRPr="00EF7A99" w:rsidRDefault="002D4DBF" w:rsidP="00D176C3">
            <w:pPr>
              <w:widowControl w:val="0"/>
              <w:spacing w:after="0" w:line="240" w:lineRule="auto"/>
              <w:jc w:val="center"/>
              <w:rPr>
                <w:sz w:val="18"/>
                <w:szCs w:val="18"/>
              </w:rPr>
            </w:pPr>
            <w:r w:rsidRPr="00FF66DD">
              <w:rPr>
                <w:sz w:val="18"/>
                <w:szCs w:val="18"/>
              </w:rPr>
              <w:t>0.0251</w:t>
            </w:r>
          </w:p>
        </w:tc>
        <w:tc>
          <w:tcPr>
            <w:tcW w:w="1477" w:type="dxa"/>
            <w:tcBorders>
              <w:top w:val="nil"/>
              <w:left w:val="nil"/>
              <w:bottom w:val="nil"/>
              <w:right w:val="nil"/>
            </w:tcBorders>
          </w:tcPr>
          <w:p w14:paraId="62F61CD0" w14:textId="77777777" w:rsidR="002D4DBF" w:rsidRPr="00EF7A99" w:rsidRDefault="002D4DBF" w:rsidP="00D176C3">
            <w:pPr>
              <w:widowControl w:val="0"/>
              <w:spacing w:after="0" w:line="240" w:lineRule="auto"/>
              <w:jc w:val="center"/>
              <w:rPr>
                <w:sz w:val="18"/>
                <w:szCs w:val="18"/>
              </w:rPr>
            </w:pPr>
            <w:r w:rsidRPr="00FF66DD">
              <w:rPr>
                <w:sz w:val="18"/>
                <w:szCs w:val="18"/>
              </w:rPr>
              <w:t>0.0203</w:t>
            </w:r>
          </w:p>
        </w:tc>
      </w:tr>
      <w:tr w:rsidR="002D4DBF" w:rsidRPr="00EF7A99" w14:paraId="1E878AB0" w14:textId="77777777" w:rsidTr="00D176C3">
        <w:trPr>
          <w:trHeight w:val="215"/>
        </w:trPr>
        <w:tc>
          <w:tcPr>
            <w:tcW w:w="2066" w:type="dxa"/>
            <w:tcBorders>
              <w:top w:val="nil"/>
              <w:left w:val="nil"/>
              <w:bottom w:val="nil"/>
              <w:right w:val="nil"/>
            </w:tcBorders>
          </w:tcPr>
          <w:p w14:paraId="4CB48E9B" w14:textId="77777777" w:rsidR="002D4DBF" w:rsidRPr="00EF7A99" w:rsidRDefault="002D4DBF" w:rsidP="00D176C3">
            <w:pPr>
              <w:widowControl w:val="0"/>
              <w:spacing w:after="0" w:line="240" w:lineRule="auto"/>
              <w:rPr>
                <w:sz w:val="18"/>
                <w:szCs w:val="18"/>
              </w:rPr>
            </w:pPr>
          </w:p>
        </w:tc>
        <w:tc>
          <w:tcPr>
            <w:tcW w:w="1477" w:type="dxa"/>
          </w:tcPr>
          <w:p w14:paraId="45CFBA2F" w14:textId="77777777" w:rsidR="002D4DBF" w:rsidRPr="006E6CE9" w:rsidRDefault="002D4DBF" w:rsidP="00D176C3">
            <w:pPr>
              <w:widowControl w:val="0"/>
              <w:spacing w:after="0" w:line="240" w:lineRule="auto"/>
              <w:jc w:val="center"/>
              <w:rPr>
                <w:sz w:val="18"/>
                <w:szCs w:val="18"/>
              </w:rPr>
            </w:pPr>
            <w:r w:rsidRPr="00FF66DD">
              <w:rPr>
                <w:sz w:val="18"/>
                <w:szCs w:val="18"/>
              </w:rPr>
              <w:t>(0.0441)</w:t>
            </w:r>
          </w:p>
        </w:tc>
        <w:tc>
          <w:tcPr>
            <w:tcW w:w="1477" w:type="dxa"/>
          </w:tcPr>
          <w:p w14:paraId="4D2669CD" w14:textId="77777777" w:rsidR="002D4DBF" w:rsidRPr="00EF7A99" w:rsidRDefault="002D4DBF" w:rsidP="00D176C3">
            <w:pPr>
              <w:widowControl w:val="0"/>
              <w:spacing w:after="0" w:line="240" w:lineRule="auto"/>
              <w:jc w:val="center"/>
              <w:rPr>
                <w:sz w:val="18"/>
                <w:szCs w:val="18"/>
              </w:rPr>
            </w:pPr>
            <w:r w:rsidRPr="00FF66DD">
              <w:rPr>
                <w:sz w:val="18"/>
                <w:szCs w:val="18"/>
              </w:rPr>
              <w:t>(0.0432)</w:t>
            </w:r>
          </w:p>
        </w:tc>
        <w:tc>
          <w:tcPr>
            <w:tcW w:w="1477" w:type="dxa"/>
          </w:tcPr>
          <w:p w14:paraId="55B5B750" w14:textId="77777777" w:rsidR="002D4DBF" w:rsidRPr="00EF7A99" w:rsidRDefault="002D4DBF" w:rsidP="00D176C3">
            <w:pPr>
              <w:widowControl w:val="0"/>
              <w:spacing w:after="0" w:line="240" w:lineRule="auto"/>
              <w:jc w:val="center"/>
              <w:rPr>
                <w:sz w:val="18"/>
                <w:szCs w:val="18"/>
              </w:rPr>
            </w:pPr>
            <w:r w:rsidRPr="00FF66DD">
              <w:rPr>
                <w:sz w:val="18"/>
                <w:szCs w:val="18"/>
              </w:rPr>
              <w:t>(0.0414)</w:t>
            </w:r>
          </w:p>
        </w:tc>
        <w:tc>
          <w:tcPr>
            <w:tcW w:w="1477" w:type="dxa"/>
            <w:tcBorders>
              <w:top w:val="nil"/>
              <w:left w:val="nil"/>
              <w:bottom w:val="nil"/>
              <w:right w:val="nil"/>
            </w:tcBorders>
          </w:tcPr>
          <w:p w14:paraId="374649BC" w14:textId="77777777" w:rsidR="002D4DBF" w:rsidRPr="00EF7A99" w:rsidRDefault="002D4DBF" w:rsidP="00D176C3">
            <w:pPr>
              <w:widowControl w:val="0"/>
              <w:spacing w:after="0" w:line="240" w:lineRule="auto"/>
              <w:jc w:val="center"/>
              <w:rPr>
                <w:sz w:val="18"/>
                <w:szCs w:val="18"/>
              </w:rPr>
            </w:pPr>
            <w:r w:rsidRPr="00FF66DD">
              <w:rPr>
                <w:sz w:val="18"/>
                <w:szCs w:val="18"/>
              </w:rPr>
              <w:t>(0.0409)</w:t>
            </w:r>
          </w:p>
        </w:tc>
      </w:tr>
      <w:tr w:rsidR="002D4DBF" w:rsidRPr="00EF7A99" w14:paraId="12CE8DBD" w14:textId="77777777" w:rsidTr="00D176C3">
        <w:trPr>
          <w:trHeight w:val="215"/>
        </w:trPr>
        <w:tc>
          <w:tcPr>
            <w:tcW w:w="2066" w:type="dxa"/>
            <w:tcBorders>
              <w:top w:val="nil"/>
              <w:left w:val="nil"/>
              <w:bottom w:val="nil"/>
              <w:right w:val="nil"/>
            </w:tcBorders>
          </w:tcPr>
          <w:p w14:paraId="50E05029" w14:textId="77777777" w:rsidR="002D4DBF" w:rsidRPr="00EF7A99" w:rsidRDefault="002D4DBF" w:rsidP="00D176C3">
            <w:pPr>
              <w:widowControl w:val="0"/>
              <w:spacing w:after="0" w:line="240" w:lineRule="auto"/>
              <w:rPr>
                <w:sz w:val="18"/>
                <w:szCs w:val="18"/>
              </w:rPr>
            </w:pPr>
            <w:proofErr w:type="spellStart"/>
            <w:r w:rsidRPr="00EF7A99">
              <w:rPr>
                <w:sz w:val="18"/>
                <w:szCs w:val="18"/>
              </w:rPr>
              <w:t>risk_aversion</w:t>
            </w:r>
            <w:proofErr w:type="spellEnd"/>
          </w:p>
        </w:tc>
        <w:tc>
          <w:tcPr>
            <w:tcW w:w="1477" w:type="dxa"/>
          </w:tcPr>
          <w:p w14:paraId="48702703" w14:textId="77777777" w:rsidR="002D4DBF" w:rsidRPr="006E6CE9" w:rsidRDefault="002D4DBF" w:rsidP="00D176C3">
            <w:pPr>
              <w:widowControl w:val="0"/>
              <w:spacing w:after="0" w:line="240" w:lineRule="auto"/>
              <w:jc w:val="center"/>
              <w:rPr>
                <w:sz w:val="18"/>
                <w:szCs w:val="18"/>
              </w:rPr>
            </w:pPr>
            <w:r w:rsidRPr="00FF66DD">
              <w:rPr>
                <w:sz w:val="18"/>
                <w:szCs w:val="18"/>
              </w:rPr>
              <w:t>-0.361</w:t>
            </w:r>
            <w:r w:rsidRPr="00FF66DD">
              <w:rPr>
                <w:sz w:val="18"/>
                <w:szCs w:val="18"/>
                <w:vertAlign w:val="superscript"/>
              </w:rPr>
              <w:t>***</w:t>
            </w:r>
          </w:p>
        </w:tc>
        <w:tc>
          <w:tcPr>
            <w:tcW w:w="1477" w:type="dxa"/>
          </w:tcPr>
          <w:p w14:paraId="11956A12" w14:textId="77777777" w:rsidR="002D4DBF" w:rsidRPr="00EF7A99" w:rsidRDefault="002D4DBF" w:rsidP="00D176C3">
            <w:pPr>
              <w:widowControl w:val="0"/>
              <w:spacing w:after="0" w:line="240" w:lineRule="auto"/>
              <w:jc w:val="center"/>
              <w:rPr>
                <w:sz w:val="18"/>
                <w:szCs w:val="18"/>
              </w:rPr>
            </w:pPr>
            <w:r w:rsidRPr="00FF66DD">
              <w:rPr>
                <w:sz w:val="18"/>
                <w:szCs w:val="18"/>
              </w:rPr>
              <w:t>-0.373</w:t>
            </w:r>
            <w:r w:rsidRPr="00FF66DD">
              <w:rPr>
                <w:sz w:val="18"/>
                <w:szCs w:val="18"/>
                <w:vertAlign w:val="superscript"/>
              </w:rPr>
              <w:t>***</w:t>
            </w:r>
          </w:p>
        </w:tc>
        <w:tc>
          <w:tcPr>
            <w:tcW w:w="1477" w:type="dxa"/>
          </w:tcPr>
          <w:p w14:paraId="2C12EF0F" w14:textId="77777777" w:rsidR="002D4DBF" w:rsidRPr="00EF7A99" w:rsidRDefault="002D4DBF" w:rsidP="00D176C3">
            <w:pPr>
              <w:widowControl w:val="0"/>
              <w:spacing w:after="0" w:line="240" w:lineRule="auto"/>
              <w:jc w:val="center"/>
              <w:rPr>
                <w:sz w:val="18"/>
                <w:szCs w:val="18"/>
              </w:rPr>
            </w:pPr>
            <w:r w:rsidRPr="00FF66DD">
              <w:rPr>
                <w:sz w:val="18"/>
                <w:szCs w:val="18"/>
              </w:rPr>
              <w:t>-0.370</w:t>
            </w:r>
            <w:r w:rsidRPr="00FF66DD">
              <w:rPr>
                <w:sz w:val="18"/>
                <w:szCs w:val="18"/>
                <w:vertAlign w:val="superscript"/>
              </w:rPr>
              <w:t>***</w:t>
            </w:r>
          </w:p>
        </w:tc>
        <w:tc>
          <w:tcPr>
            <w:tcW w:w="1477" w:type="dxa"/>
            <w:tcBorders>
              <w:top w:val="nil"/>
              <w:left w:val="nil"/>
              <w:bottom w:val="nil"/>
              <w:right w:val="nil"/>
            </w:tcBorders>
          </w:tcPr>
          <w:p w14:paraId="6D69E6F7" w14:textId="77777777" w:rsidR="002D4DBF" w:rsidRPr="00EF7A99" w:rsidRDefault="002D4DBF" w:rsidP="00D176C3">
            <w:pPr>
              <w:widowControl w:val="0"/>
              <w:spacing w:after="0" w:line="240" w:lineRule="auto"/>
              <w:jc w:val="center"/>
              <w:rPr>
                <w:sz w:val="18"/>
                <w:szCs w:val="18"/>
              </w:rPr>
            </w:pPr>
            <w:r w:rsidRPr="00FF66DD">
              <w:rPr>
                <w:sz w:val="18"/>
                <w:szCs w:val="18"/>
              </w:rPr>
              <w:t>-0.348</w:t>
            </w:r>
            <w:r w:rsidRPr="00FF66DD">
              <w:rPr>
                <w:sz w:val="18"/>
                <w:szCs w:val="18"/>
                <w:vertAlign w:val="superscript"/>
              </w:rPr>
              <w:t>***</w:t>
            </w:r>
          </w:p>
        </w:tc>
      </w:tr>
      <w:tr w:rsidR="002D4DBF" w:rsidRPr="00EF7A99" w14:paraId="7998B2D7" w14:textId="77777777" w:rsidTr="00D176C3">
        <w:trPr>
          <w:trHeight w:val="202"/>
        </w:trPr>
        <w:tc>
          <w:tcPr>
            <w:tcW w:w="2066" w:type="dxa"/>
            <w:tcBorders>
              <w:top w:val="nil"/>
              <w:left w:val="nil"/>
              <w:bottom w:val="nil"/>
              <w:right w:val="nil"/>
            </w:tcBorders>
          </w:tcPr>
          <w:p w14:paraId="192056D1" w14:textId="77777777" w:rsidR="002D4DBF" w:rsidRPr="00EF7A99" w:rsidRDefault="002D4DBF" w:rsidP="00D176C3">
            <w:pPr>
              <w:widowControl w:val="0"/>
              <w:spacing w:after="0" w:line="240" w:lineRule="auto"/>
              <w:rPr>
                <w:sz w:val="18"/>
                <w:szCs w:val="18"/>
              </w:rPr>
            </w:pPr>
          </w:p>
        </w:tc>
        <w:tc>
          <w:tcPr>
            <w:tcW w:w="1477" w:type="dxa"/>
          </w:tcPr>
          <w:p w14:paraId="08AF4A86" w14:textId="77777777" w:rsidR="002D4DBF" w:rsidRPr="006E6CE9" w:rsidRDefault="002D4DBF" w:rsidP="00D176C3">
            <w:pPr>
              <w:widowControl w:val="0"/>
              <w:spacing w:after="0" w:line="240" w:lineRule="auto"/>
              <w:jc w:val="center"/>
              <w:rPr>
                <w:sz w:val="18"/>
                <w:szCs w:val="18"/>
              </w:rPr>
            </w:pPr>
            <w:r w:rsidRPr="00FF66DD">
              <w:rPr>
                <w:sz w:val="18"/>
                <w:szCs w:val="18"/>
              </w:rPr>
              <w:t>(0.0382)</w:t>
            </w:r>
          </w:p>
        </w:tc>
        <w:tc>
          <w:tcPr>
            <w:tcW w:w="1477" w:type="dxa"/>
          </w:tcPr>
          <w:p w14:paraId="47CAABCE" w14:textId="77777777" w:rsidR="002D4DBF" w:rsidRPr="00EF7A99" w:rsidRDefault="002D4DBF" w:rsidP="00D176C3">
            <w:pPr>
              <w:widowControl w:val="0"/>
              <w:spacing w:after="0" w:line="240" w:lineRule="auto"/>
              <w:jc w:val="center"/>
              <w:rPr>
                <w:sz w:val="18"/>
                <w:szCs w:val="18"/>
              </w:rPr>
            </w:pPr>
            <w:r w:rsidRPr="00FF66DD">
              <w:rPr>
                <w:sz w:val="18"/>
                <w:szCs w:val="18"/>
              </w:rPr>
              <w:t>(0.0374)</w:t>
            </w:r>
          </w:p>
        </w:tc>
        <w:tc>
          <w:tcPr>
            <w:tcW w:w="1477" w:type="dxa"/>
          </w:tcPr>
          <w:p w14:paraId="452DCF5C" w14:textId="77777777" w:rsidR="002D4DBF" w:rsidRPr="00EF7A99" w:rsidRDefault="002D4DBF" w:rsidP="00D176C3">
            <w:pPr>
              <w:widowControl w:val="0"/>
              <w:spacing w:after="0" w:line="240" w:lineRule="auto"/>
              <w:jc w:val="center"/>
              <w:rPr>
                <w:sz w:val="18"/>
                <w:szCs w:val="18"/>
              </w:rPr>
            </w:pPr>
            <w:r w:rsidRPr="00FF66DD">
              <w:rPr>
                <w:sz w:val="18"/>
                <w:szCs w:val="18"/>
              </w:rPr>
              <w:t>(0.0360)</w:t>
            </w:r>
          </w:p>
        </w:tc>
        <w:tc>
          <w:tcPr>
            <w:tcW w:w="1477" w:type="dxa"/>
            <w:tcBorders>
              <w:top w:val="nil"/>
              <w:left w:val="nil"/>
              <w:bottom w:val="nil"/>
              <w:right w:val="nil"/>
            </w:tcBorders>
          </w:tcPr>
          <w:p w14:paraId="0978C7E1" w14:textId="77777777" w:rsidR="002D4DBF" w:rsidRPr="00EF7A99" w:rsidRDefault="002D4DBF" w:rsidP="00D176C3">
            <w:pPr>
              <w:widowControl w:val="0"/>
              <w:spacing w:after="0" w:line="240" w:lineRule="auto"/>
              <w:jc w:val="center"/>
              <w:rPr>
                <w:sz w:val="18"/>
                <w:szCs w:val="18"/>
              </w:rPr>
            </w:pPr>
            <w:r w:rsidRPr="00FF66DD">
              <w:rPr>
                <w:sz w:val="18"/>
                <w:szCs w:val="18"/>
              </w:rPr>
              <w:t>(0.0357)</w:t>
            </w:r>
          </w:p>
        </w:tc>
      </w:tr>
      <w:tr w:rsidR="002D4DBF" w:rsidRPr="00EF7A99" w14:paraId="05A3E43E" w14:textId="77777777" w:rsidTr="00D176C3">
        <w:trPr>
          <w:trHeight w:val="202"/>
        </w:trPr>
        <w:tc>
          <w:tcPr>
            <w:tcW w:w="2066" w:type="dxa"/>
            <w:tcBorders>
              <w:top w:val="nil"/>
              <w:left w:val="nil"/>
              <w:bottom w:val="nil"/>
              <w:right w:val="nil"/>
            </w:tcBorders>
          </w:tcPr>
          <w:p w14:paraId="7211D378" w14:textId="77777777" w:rsidR="002D4DBF" w:rsidRPr="00EF7A99" w:rsidRDefault="002D4DBF" w:rsidP="00D176C3">
            <w:pPr>
              <w:widowControl w:val="0"/>
              <w:spacing w:after="0" w:line="240" w:lineRule="auto"/>
              <w:rPr>
                <w:sz w:val="18"/>
                <w:szCs w:val="18"/>
              </w:rPr>
            </w:pPr>
            <w:r w:rsidRPr="00EF7A99">
              <w:rPr>
                <w:sz w:val="18"/>
                <w:szCs w:val="18"/>
              </w:rPr>
              <w:t>working</w:t>
            </w:r>
          </w:p>
        </w:tc>
        <w:tc>
          <w:tcPr>
            <w:tcW w:w="1477" w:type="dxa"/>
          </w:tcPr>
          <w:p w14:paraId="30EA9C0E" w14:textId="77777777" w:rsidR="002D4DBF" w:rsidRPr="006E6CE9" w:rsidRDefault="002D4DBF" w:rsidP="00D176C3">
            <w:pPr>
              <w:widowControl w:val="0"/>
              <w:spacing w:after="0" w:line="240" w:lineRule="auto"/>
              <w:jc w:val="center"/>
              <w:rPr>
                <w:sz w:val="18"/>
                <w:szCs w:val="18"/>
              </w:rPr>
            </w:pPr>
            <w:r w:rsidRPr="00FF66DD">
              <w:rPr>
                <w:sz w:val="18"/>
                <w:szCs w:val="18"/>
              </w:rPr>
              <w:t>0.0536</w:t>
            </w:r>
          </w:p>
        </w:tc>
        <w:tc>
          <w:tcPr>
            <w:tcW w:w="1477" w:type="dxa"/>
          </w:tcPr>
          <w:p w14:paraId="3371897F" w14:textId="77777777" w:rsidR="002D4DBF" w:rsidRPr="00EF7A99" w:rsidRDefault="002D4DBF" w:rsidP="00D176C3">
            <w:pPr>
              <w:widowControl w:val="0"/>
              <w:spacing w:after="0" w:line="240" w:lineRule="auto"/>
              <w:jc w:val="center"/>
              <w:rPr>
                <w:sz w:val="18"/>
                <w:szCs w:val="18"/>
              </w:rPr>
            </w:pPr>
            <w:r w:rsidRPr="00FF66DD">
              <w:rPr>
                <w:sz w:val="18"/>
                <w:szCs w:val="18"/>
              </w:rPr>
              <w:t>-0.00212</w:t>
            </w:r>
          </w:p>
        </w:tc>
        <w:tc>
          <w:tcPr>
            <w:tcW w:w="1477" w:type="dxa"/>
          </w:tcPr>
          <w:p w14:paraId="25B4A0C2" w14:textId="77777777" w:rsidR="002D4DBF" w:rsidRPr="00EF7A99" w:rsidRDefault="002D4DBF" w:rsidP="00D176C3">
            <w:pPr>
              <w:widowControl w:val="0"/>
              <w:spacing w:after="0" w:line="240" w:lineRule="auto"/>
              <w:jc w:val="center"/>
              <w:rPr>
                <w:sz w:val="18"/>
                <w:szCs w:val="18"/>
              </w:rPr>
            </w:pPr>
            <w:r w:rsidRPr="00FF66DD">
              <w:rPr>
                <w:sz w:val="18"/>
                <w:szCs w:val="18"/>
              </w:rPr>
              <w:t>-0.0115</w:t>
            </w:r>
          </w:p>
        </w:tc>
        <w:tc>
          <w:tcPr>
            <w:tcW w:w="1477" w:type="dxa"/>
            <w:tcBorders>
              <w:top w:val="nil"/>
              <w:left w:val="nil"/>
              <w:bottom w:val="nil"/>
              <w:right w:val="nil"/>
            </w:tcBorders>
          </w:tcPr>
          <w:p w14:paraId="1D88013B" w14:textId="77777777" w:rsidR="002D4DBF" w:rsidRPr="00EF7A99" w:rsidRDefault="002D4DBF" w:rsidP="00D176C3">
            <w:pPr>
              <w:widowControl w:val="0"/>
              <w:spacing w:after="0" w:line="240" w:lineRule="auto"/>
              <w:jc w:val="center"/>
              <w:rPr>
                <w:sz w:val="18"/>
                <w:szCs w:val="18"/>
              </w:rPr>
            </w:pPr>
            <w:r w:rsidRPr="00FF66DD">
              <w:rPr>
                <w:sz w:val="18"/>
                <w:szCs w:val="18"/>
              </w:rPr>
              <w:t>0.0286</w:t>
            </w:r>
          </w:p>
        </w:tc>
      </w:tr>
      <w:tr w:rsidR="002D4DBF" w:rsidRPr="00EF7A99" w14:paraId="7E5BF62B" w14:textId="77777777" w:rsidTr="00D176C3">
        <w:trPr>
          <w:trHeight w:val="215"/>
        </w:trPr>
        <w:tc>
          <w:tcPr>
            <w:tcW w:w="2066" w:type="dxa"/>
            <w:tcBorders>
              <w:top w:val="nil"/>
              <w:left w:val="nil"/>
              <w:bottom w:val="nil"/>
              <w:right w:val="nil"/>
            </w:tcBorders>
          </w:tcPr>
          <w:p w14:paraId="7B77CDA6" w14:textId="77777777" w:rsidR="002D4DBF" w:rsidRPr="00EF7A99" w:rsidRDefault="002D4DBF" w:rsidP="00D176C3">
            <w:pPr>
              <w:widowControl w:val="0"/>
              <w:spacing w:after="0" w:line="240" w:lineRule="auto"/>
              <w:rPr>
                <w:sz w:val="18"/>
                <w:szCs w:val="18"/>
              </w:rPr>
            </w:pPr>
          </w:p>
        </w:tc>
        <w:tc>
          <w:tcPr>
            <w:tcW w:w="1477" w:type="dxa"/>
          </w:tcPr>
          <w:p w14:paraId="3E19632C" w14:textId="77777777" w:rsidR="002D4DBF" w:rsidRPr="006E6CE9" w:rsidRDefault="002D4DBF" w:rsidP="00D176C3">
            <w:pPr>
              <w:widowControl w:val="0"/>
              <w:spacing w:after="0" w:line="240" w:lineRule="auto"/>
              <w:jc w:val="center"/>
              <w:rPr>
                <w:sz w:val="18"/>
                <w:szCs w:val="18"/>
              </w:rPr>
            </w:pPr>
            <w:r w:rsidRPr="00FF66DD">
              <w:rPr>
                <w:sz w:val="18"/>
                <w:szCs w:val="18"/>
              </w:rPr>
              <w:t>(0.0967)</w:t>
            </w:r>
          </w:p>
        </w:tc>
        <w:tc>
          <w:tcPr>
            <w:tcW w:w="1477" w:type="dxa"/>
          </w:tcPr>
          <w:p w14:paraId="6EFE7136" w14:textId="77777777" w:rsidR="002D4DBF" w:rsidRPr="00EF7A99" w:rsidRDefault="002D4DBF" w:rsidP="00D176C3">
            <w:pPr>
              <w:widowControl w:val="0"/>
              <w:spacing w:after="0" w:line="240" w:lineRule="auto"/>
              <w:jc w:val="center"/>
              <w:rPr>
                <w:sz w:val="18"/>
                <w:szCs w:val="18"/>
              </w:rPr>
            </w:pPr>
            <w:r w:rsidRPr="00FF66DD">
              <w:rPr>
                <w:sz w:val="18"/>
                <w:szCs w:val="18"/>
              </w:rPr>
              <w:t>(0.0952)</w:t>
            </w:r>
          </w:p>
        </w:tc>
        <w:tc>
          <w:tcPr>
            <w:tcW w:w="1477" w:type="dxa"/>
          </w:tcPr>
          <w:p w14:paraId="324A29D7" w14:textId="77777777" w:rsidR="002D4DBF" w:rsidRPr="00EF7A99" w:rsidRDefault="002D4DBF" w:rsidP="00D176C3">
            <w:pPr>
              <w:widowControl w:val="0"/>
              <w:spacing w:after="0" w:line="240" w:lineRule="auto"/>
              <w:jc w:val="center"/>
              <w:rPr>
                <w:sz w:val="18"/>
                <w:szCs w:val="18"/>
              </w:rPr>
            </w:pPr>
            <w:r w:rsidRPr="00FF66DD">
              <w:rPr>
                <w:sz w:val="18"/>
                <w:szCs w:val="18"/>
              </w:rPr>
              <w:t>(0.0903)</w:t>
            </w:r>
          </w:p>
        </w:tc>
        <w:tc>
          <w:tcPr>
            <w:tcW w:w="1477" w:type="dxa"/>
            <w:tcBorders>
              <w:top w:val="nil"/>
              <w:left w:val="nil"/>
              <w:bottom w:val="nil"/>
              <w:right w:val="nil"/>
            </w:tcBorders>
          </w:tcPr>
          <w:p w14:paraId="6233F572" w14:textId="77777777" w:rsidR="002D4DBF" w:rsidRPr="00EF7A99" w:rsidRDefault="002D4DBF" w:rsidP="00D176C3">
            <w:pPr>
              <w:widowControl w:val="0"/>
              <w:spacing w:after="0" w:line="240" w:lineRule="auto"/>
              <w:jc w:val="center"/>
              <w:rPr>
                <w:sz w:val="18"/>
                <w:szCs w:val="18"/>
              </w:rPr>
            </w:pPr>
            <w:r w:rsidRPr="00FF66DD">
              <w:rPr>
                <w:sz w:val="18"/>
                <w:szCs w:val="18"/>
              </w:rPr>
              <w:t>(0.0890)</w:t>
            </w:r>
          </w:p>
        </w:tc>
      </w:tr>
      <w:tr w:rsidR="002D4DBF" w:rsidRPr="00EF7A99" w14:paraId="55CF722A" w14:textId="77777777" w:rsidTr="00D176C3">
        <w:trPr>
          <w:trHeight w:val="215"/>
        </w:trPr>
        <w:tc>
          <w:tcPr>
            <w:tcW w:w="2066" w:type="dxa"/>
            <w:tcBorders>
              <w:top w:val="nil"/>
              <w:left w:val="nil"/>
              <w:bottom w:val="nil"/>
              <w:right w:val="nil"/>
            </w:tcBorders>
          </w:tcPr>
          <w:p w14:paraId="28FFD512" w14:textId="77777777" w:rsidR="002D4DBF" w:rsidRPr="00EF7A99" w:rsidRDefault="002D4DBF" w:rsidP="00D176C3">
            <w:pPr>
              <w:widowControl w:val="0"/>
              <w:spacing w:after="0" w:line="240" w:lineRule="auto"/>
              <w:rPr>
                <w:sz w:val="18"/>
                <w:szCs w:val="18"/>
              </w:rPr>
            </w:pPr>
            <w:proofErr w:type="spellStart"/>
            <w:r w:rsidRPr="00EF7A99">
              <w:rPr>
                <w:sz w:val="18"/>
                <w:szCs w:val="18"/>
              </w:rPr>
              <w:t>christian</w:t>
            </w:r>
            <w:proofErr w:type="spellEnd"/>
          </w:p>
        </w:tc>
        <w:tc>
          <w:tcPr>
            <w:tcW w:w="1477" w:type="dxa"/>
          </w:tcPr>
          <w:p w14:paraId="799DDA58" w14:textId="77777777" w:rsidR="002D4DBF" w:rsidRPr="006E6CE9" w:rsidRDefault="002D4DBF" w:rsidP="00D176C3">
            <w:pPr>
              <w:widowControl w:val="0"/>
              <w:spacing w:after="0" w:line="240" w:lineRule="auto"/>
              <w:jc w:val="center"/>
              <w:rPr>
                <w:sz w:val="18"/>
                <w:szCs w:val="18"/>
              </w:rPr>
            </w:pPr>
            <w:r w:rsidRPr="00FF66DD">
              <w:rPr>
                <w:sz w:val="18"/>
                <w:szCs w:val="18"/>
              </w:rPr>
              <w:t>0.0613</w:t>
            </w:r>
          </w:p>
        </w:tc>
        <w:tc>
          <w:tcPr>
            <w:tcW w:w="1477" w:type="dxa"/>
          </w:tcPr>
          <w:p w14:paraId="37CE54C2" w14:textId="77777777" w:rsidR="002D4DBF" w:rsidRPr="00EF7A99" w:rsidRDefault="002D4DBF" w:rsidP="00D176C3">
            <w:pPr>
              <w:widowControl w:val="0"/>
              <w:spacing w:after="0" w:line="240" w:lineRule="auto"/>
              <w:jc w:val="center"/>
              <w:rPr>
                <w:sz w:val="18"/>
                <w:szCs w:val="18"/>
              </w:rPr>
            </w:pPr>
            <w:r w:rsidRPr="00FF66DD">
              <w:rPr>
                <w:sz w:val="18"/>
                <w:szCs w:val="18"/>
              </w:rPr>
              <w:t>0.0367</w:t>
            </w:r>
          </w:p>
        </w:tc>
        <w:tc>
          <w:tcPr>
            <w:tcW w:w="1477" w:type="dxa"/>
          </w:tcPr>
          <w:p w14:paraId="01967ACF" w14:textId="77777777" w:rsidR="002D4DBF" w:rsidRPr="00EF7A99" w:rsidRDefault="002D4DBF" w:rsidP="00D176C3">
            <w:pPr>
              <w:widowControl w:val="0"/>
              <w:spacing w:after="0" w:line="240" w:lineRule="auto"/>
              <w:jc w:val="center"/>
              <w:rPr>
                <w:sz w:val="18"/>
                <w:szCs w:val="18"/>
              </w:rPr>
            </w:pPr>
            <w:r w:rsidRPr="00FF66DD">
              <w:rPr>
                <w:sz w:val="18"/>
                <w:szCs w:val="18"/>
              </w:rPr>
              <w:t>0.0667</w:t>
            </w:r>
          </w:p>
        </w:tc>
        <w:tc>
          <w:tcPr>
            <w:tcW w:w="1477" w:type="dxa"/>
            <w:tcBorders>
              <w:top w:val="nil"/>
              <w:left w:val="nil"/>
              <w:bottom w:val="nil"/>
              <w:right w:val="nil"/>
            </w:tcBorders>
          </w:tcPr>
          <w:p w14:paraId="04F212FF" w14:textId="77777777" w:rsidR="002D4DBF" w:rsidRPr="00EF7A99" w:rsidRDefault="002D4DBF" w:rsidP="00D176C3">
            <w:pPr>
              <w:widowControl w:val="0"/>
              <w:spacing w:after="0" w:line="240" w:lineRule="auto"/>
              <w:jc w:val="center"/>
              <w:rPr>
                <w:sz w:val="18"/>
                <w:szCs w:val="18"/>
              </w:rPr>
            </w:pPr>
            <w:r w:rsidRPr="00FF66DD">
              <w:rPr>
                <w:sz w:val="18"/>
                <w:szCs w:val="18"/>
              </w:rPr>
              <w:t>0.0262</w:t>
            </w:r>
          </w:p>
        </w:tc>
      </w:tr>
      <w:tr w:rsidR="002D4DBF" w:rsidRPr="00EF7A99" w14:paraId="113F6853" w14:textId="77777777" w:rsidTr="00D176C3">
        <w:trPr>
          <w:trHeight w:val="202"/>
        </w:trPr>
        <w:tc>
          <w:tcPr>
            <w:tcW w:w="2066" w:type="dxa"/>
            <w:tcBorders>
              <w:top w:val="nil"/>
              <w:left w:val="nil"/>
              <w:bottom w:val="nil"/>
              <w:right w:val="nil"/>
            </w:tcBorders>
          </w:tcPr>
          <w:p w14:paraId="125B9D12" w14:textId="77777777" w:rsidR="002D4DBF" w:rsidRPr="00EF7A99" w:rsidRDefault="002D4DBF" w:rsidP="00D176C3">
            <w:pPr>
              <w:widowControl w:val="0"/>
              <w:spacing w:after="0" w:line="240" w:lineRule="auto"/>
              <w:rPr>
                <w:sz w:val="18"/>
                <w:szCs w:val="18"/>
              </w:rPr>
            </w:pPr>
          </w:p>
        </w:tc>
        <w:tc>
          <w:tcPr>
            <w:tcW w:w="1477" w:type="dxa"/>
          </w:tcPr>
          <w:p w14:paraId="5FA56DAA" w14:textId="77777777" w:rsidR="002D4DBF" w:rsidRPr="006E6CE9" w:rsidRDefault="002D4DBF" w:rsidP="00D176C3">
            <w:pPr>
              <w:widowControl w:val="0"/>
              <w:spacing w:after="0" w:line="240" w:lineRule="auto"/>
              <w:jc w:val="center"/>
              <w:rPr>
                <w:sz w:val="18"/>
                <w:szCs w:val="18"/>
              </w:rPr>
            </w:pPr>
            <w:r w:rsidRPr="00FF66DD">
              <w:rPr>
                <w:sz w:val="18"/>
                <w:szCs w:val="18"/>
              </w:rPr>
              <w:t>(0.168)</w:t>
            </w:r>
          </w:p>
        </w:tc>
        <w:tc>
          <w:tcPr>
            <w:tcW w:w="1477" w:type="dxa"/>
          </w:tcPr>
          <w:p w14:paraId="686D0073" w14:textId="77777777" w:rsidR="002D4DBF" w:rsidRPr="00EF7A99" w:rsidRDefault="002D4DBF" w:rsidP="00D176C3">
            <w:pPr>
              <w:widowControl w:val="0"/>
              <w:spacing w:after="0" w:line="240" w:lineRule="auto"/>
              <w:jc w:val="center"/>
              <w:rPr>
                <w:sz w:val="18"/>
                <w:szCs w:val="18"/>
              </w:rPr>
            </w:pPr>
            <w:r w:rsidRPr="00FF66DD">
              <w:rPr>
                <w:sz w:val="18"/>
                <w:szCs w:val="18"/>
              </w:rPr>
              <w:t>(0.167)</w:t>
            </w:r>
          </w:p>
        </w:tc>
        <w:tc>
          <w:tcPr>
            <w:tcW w:w="1477" w:type="dxa"/>
          </w:tcPr>
          <w:p w14:paraId="38B738FC" w14:textId="77777777" w:rsidR="002D4DBF" w:rsidRPr="00EF7A99" w:rsidRDefault="002D4DBF" w:rsidP="00D176C3">
            <w:pPr>
              <w:widowControl w:val="0"/>
              <w:spacing w:after="0" w:line="240" w:lineRule="auto"/>
              <w:jc w:val="center"/>
              <w:rPr>
                <w:sz w:val="18"/>
                <w:szCs w:val="18"/>
              </w:rPr>
            </w:pPr>
            <w:r w:rsidRPr="00FF66DD">
              <w:rPr>
                <w:sz w:val="18"/>
                <w:szCs w:val="18"/>
              </w:rPr>
              <w:t>(0.149)</w:t>
            </w:r>
          </w:p>
        </w:tc>
        <w:tc>
          <w:tcPr>
            <w:tcW w:w="1477" w:type="dxa"/>
            <w:tcBorders>
              <w:top w:val="nil"/>
              <w:left w:val="nil"/>
              <w:bottom w:val="nil"/>
              <w:right w:val="nil"/>
            </w:tcBorders>
          </w:tcPr>
          <w:p w14:paraId="6811E307" w14:textId="77777777" w:rsidR="002D4DBF" w:rsidRPr="00EF7A99" w:rsidRDefault="002D4DBF" w:rsidP="00D176C3">
            <w:pPr>
              <w:widowControl w:val="0"/>
              <w:spacing w:after="0" w:line="240" w:lineRule="auto"/>
              <w:jc w:val="center"/>
              <w:rPr>
                <w:sz w:val="18"/>
                <w:szCs w:val="18"/>
              </w:rPr>
            </w:pPr>
            <w:r w:rsidRPr="00FF66DD">
              <w:rPr>
                <w:sz w:val="18"/>
                <w:szCs w:val="18"/>
              </w:rPr>
              <w:t>(0.147)</w:t>
            </w:r>
          </w:p>
        </w:tc>
      </w:tr>
      <w:tr w:rsidR="002D4DBF" w:rsidRPr="00EF7A99" w14:paraId="24A25D5E" w14:textId="77777777" w:rsidTr="00D176C3">
        <w:trPr>
          <w:trHeight w:val="202"/>
        </w:trPr>
        <w:tc>
          <w:tcPr>
            <w:tcW w:w="2066" w:type="dxa"/>
            <w:tcBorders>
              <w:top w:val="nil"/>
              <w:left w:val="nil"/>
              <w:bottom w:val="nil"/>
              <w:right w:val="nil"/>
            </w:tcBorders>
          </w:tcPr>
          <w:p w14:paraId="4891F764" w14:textId="77777777" w:rsidR="002D4DBF" w:rsidRPr="00EF7A99" w:rsidRDefault="002D4DBF" w:rsidP="00D176C3">
            <w:pPr>
              <w:widowControl w:val="0"/>
              <w:spacing w:after="0" w:line="240" w:lineRule="auto"/>
              <w:rPr>
                <w:sz w:val="18"/>
                <w:szCs w:val="18"/>
              </w:rPr>
            </w:pPr>
            <w:proofErr w:type="spellStart"/>
            <w:r w:rsidRPr="00D42CB2">
              <w:rPr>
                <w:sz w:val="18"/>
                <w:szCs w:val="18"/>
              </w:rPr>
              <w:t>Jigjiga</w:t>
            </w:r>
            <w:proofErr w:type="spellEnd"/>
            <w:r w:rsidRPr="00D42CB2">
              <w:rPr>
                <w:sz w:val="18"/>
                <w:szCs w:val="18"/>
              </w:rPr>
              <w:t xml:space="preserve"> city</w:t>
            </w:r>
          </w:p>
        </w:tc>
        <w:tc>
          <w:tcPr>
            <w:tcW w:w="1477" w:type="dxa"/>
          </w:tcPr>
          <w:p w14:paraId="22CC9CDC" w14:textId="77777777" w:rsidR="002D4DBF" w:rsidRPr="006E6CE9" w:rsidRDefault="002D4DBF" w:rsidP="00D176C3">
            <w:pPr>
              <w:widowControl w:val="0"/>
              <w:spacing w:after="0" w:line="240" w:lineRule="auto"/>
              <w:jc w:val="center"/>
              <w:rPr>
                <w:sz w:val="18"/>
                <w:szCs w:val="18"/>
              </w:rPr>
            </w:pPr>
            <w:r w:rsidRPr="00FF66DD">
              <w:rPr>
                <w:sz w:val="18"/>
                <w:szCs w:val="18"/>
              </w:rPr>
              <w:t>-0.194</w:t>
            </w:r>
          </w:p>
        </w:tc>
        <w:tc>
          <w:tcPr>
            <w:tcW w:w="1477" w:type="dxa"/>
          </w:tcPr>
          <w:p w14:paraId="1EAA5C1F" w14:textId="77777777" w:rsidR="002D4DBF" w:rsidRPr="00EF7A99" w:rsidRDefault="002D4DBF" w:rsidP="00D176C3">
            <w:pPr>
              <w:widowControl w:val="0"/>
              <w:spacing w:after="0" w:line="240" w:lineRule="auto"/>
              <w:jc w:val="center"/>
              <w:rPr>
                <w:sz w:val="18"/>
                <w:szCs w:val="18"/>
              </w:rPr>
            </w:pPr>
            <w:r w:rsidRPr="00FF66DD">
              <w:rPr>
                <w:sz w:val="18"/>
                <w:szCs w:val="18"/>
              </w:rPr>
              <w:t>0.0949</w:t>
            </w:r>
          </w:p>
        </w:tc>
        <w:tc>
          <w:tcPr>
            <w:tcW w:w="1477" w:type="dxa"/>
          </w:tcPr>
          <w:p w14:paraId="089CCD95" w14:textId="77777777" w:rsidR="002D4DBF" w:rsidRPr="00EF7A99" w:rsidRDefault="002D4DBF" w:rsidP="00D176C3">
            <w:pPr>
              <w:widowControl w:val="0"/>
              <w:spacing w:after="0" w:line="240" w:lineRule="auto"/>
              <w:jc w:val="center"/>
              <w:rPr>
                <w:sz w:val="18"/>
                <w:szCs w:val="18"/>
              </w:rPr>
            </w:pPr>
            <w:r w:rsidRPr="00FF66DD">
              <w:rPr>
                <w:sz w:val="18"/>
                <w:szCs w:val="18"/>
              </w:rPr>
              <w:t>0.203</w:t>
            </w:r>
          </w:p>
        </w:tc>
        <w:tc>
          <w:tcPr>
            <w:tcW w:w="1477" w:type="dxa"/>
            <w:tcBorders>
              <w:top w:val="nil"/>
              <w:left w:val="nil"/>
              <w:bottom w:val="nil"/>
              <w:right w:val="nil"/>
            </w:tcBorders>
          </w:tcPr>
          <w:p w14:paraId="02878913" w14:textId="77777777" w:rsidR="002D4DBF" w:rsidRPr="00EF7A99" w:rsidRDefault="002D4DBF" w:rsidP="00D176C3">
            <w:pPr>
              <w:widowControl w:val="0"/>
              <w:spacing w:after="0" w:line="240" w:lineRule="auto"/>
              <w:jc w:val="center"/>
              <w:rPr>
                <w:sz w:val="18"/>
                <w:szCs w:val="18"/>
              </w:rPr>
            </w:pPr>
            <w:r w:rsidRPr="00FF66DD">
              <w:rPr>
                <w:sz w:val="18"/>
                <w:szCs w:val="18"/>
              </w:rPr>
              <w:t>-0.0362</w:t>
            </w:r>
          </w:p>
        </w:tc>
      </w:tr>
      <w:tr w:rsidR="002D4DBF" w:rsidRPr="00EF7A99" w14:paraId="0351939C" w14:textId="77777777" w:rsidTr="00D176C3">
        <w:trPr>
          <w:trHeight w:val="215"/>
        </w:trPr>
        <w:tc>
          <w:tcPr>
            <w:tcW w:w="2066" w:type="dxa"/>
            <w:tcBorders>
              <w:top w:val="nil"/>
              <w:left w:val="nil"/>
              <w:bottom w:val="nil"/>
              <w:right w:val="nil"/>
            </w:tcBorders>
          </w:tcPr>
          <w:p w14:paraId="03E4B339" w14:textId="77777777" w:rsidR="002D4DBF" w:rsidRPr="00EF7A99" w:rsidRDefault="002D4DBF" w:rsidP="00D176C3">
            <w:pPr>
              <w:widowControl w:val="0"/>
              <w:spacing w:after="0" w:line="240" w:lineRule="auto"/>
              <w:rPr>
                <w:sz w:val="18"/>
                <w:szCs w:val="18"/>
              </w:rPr>
            </w:pPr>
          </w:p>
        </w:tc>
        <w:tc>
          <w:tcPr>
            <w:tcW w:w="1477" w:type="dxa"/>
          </w:tcPr>
          <w:p w14:paraId="77BC548A" w14:textId="77777777" w:rsidR="002D4DBF" w:rsidRPr="006E6CE9" w:rsidRDefault="002D4DBF" w:rsidP="00D176C3">
            <w:pPr>
              <w:widowControl w:val="0"/>
              <w:spacing w:after="0" w:line="240" w:lineRule="auto"/>
              <w:jc w:val="center"/>
              <w:rPr>
                <w:sz w:val="18"/>
                <w:szCs w:val="18"/>
              </w:rPr>
            </w:pPr>
            <w:r w:rsidRPr="00FF66DD">
              <w:rPr>
                <w:sz w:val="18"/>
                <w:szCs w:val="18"/>
              </w:rPr>
              <w:t>(0.174)</w:t>
            </w:r>
          </w:p>
        </w:tc>
        <w:tc>
          <w:tcPr>
            <w:tcW w:w="1477" w:type="dxa"/>
          </w:tcPr>
          <w:p w14:paraId="0F04333D" w14:textId="77777777" w:rsidR="002D4DBF" w:rsidRPr="00EF7A99" w:rsidRDefault="002D4DBF" w:rsidP="00D176C3">
            <w:pPr>
              <w:widowControl w:val="0"/>
              <w:spacing w:after="0" w:line="240" w:lineRule="auto"/>
              <w:jc w:val="center"/>
              <w:rPr>
                <w:sz w:val="18"/>
                <w:szCs w:val="18"/>
              </w:rPr>
            </w:pPr>
            <w:r w:rsidRPr="00FF66DD">
              <w:rPr>
                <w:sz w:val="18"/>
                <w:szCs w:val="18"/>
              </w:rPr>
              <w:t>(0.180)</w:t>
            </w:r>
          </w:p>
        </w:tc>
        <w:tc>
          <w:tcPr>
            <w:tcW w:w="1477" w:type="dxa"/>
          </w:tcPr>
          <w:p w14:paraId="2F2E5D70" w14:textId="77777777" w:rsidR="002D4DBF" w:rsidRPr="00EF7A99" w:rsidRDefault="002D4DBF" w:rsidP="00D176C3">
            <w:pPr>
              <w:widowControl w:val="0"/>
              <w:spacing w:after="0" w:line="240" w:lineRule="auto"/>
              <w:jc w:val="center"/>
              <w:rPr>
                <w:sz w:val="18"/>
                <w:szCs w:val="18"/>
              </w:rPr>
            </w:pPr>
            <w:r w:rsidRPr="00FF66DD">
              <w:rPr>
                <w:sz w:val="18"/>
                <w:szCs w:val="18"/>
              </w:rPr>
              <w:t>(0.168)</w:t>
            </w:r>
          </w:p>
        </w:tc>
        <w:tc>
          <w:tcPr>
            <w:tcW w:w="1477" w:type="dxa"/>
            <w:tcBorders>
              <w:top w:val="nil"/>
              <w:left w:val="nil"/>
              <w:bottom w:val="nil"/>
              <w:right w:val="nil"/>
            </w:tcBorders>
          </w:tcPr>
          <w:p w14:paraId="20C366F5" w14:textId="77777777" w:rsidR="002D4DBF" w:rsidRPr="00EF7A99" w:rsidRDefault="002D4DBF" w:rsidP="00D176C3">
            <w:pPr>
              <w:widowControl w:val="0"/>
              <w:spacing w:after="0" w:line="240" w:lineRule="auto"/>
              <w:jc w:val="center"/>
              <w:rPr>
                <w:sz w:val="18"/>
                <w:szCs w:val="18"/>
              </w:rPr>
            </w:pPr>
            <w:r w:rsidRPr="00FF66DD">
              <w:rPr>
                <w:sz w:val="18"/>
                <w:szCs w:val="18"/>
              </w:rPr>
              <w:t>(0.163)</w:t>
            </w:r>
          </w:p>
        </w:tc>
      </w:tr>
      <w:tr w:rsidR="002D4DBF" w:rsidRPr="00EF7A99" w14:paraId="4C6EA26B" w14:textId="77777777" w:rsidTr="00D176C3">
        <w:trPr>
          <w:trHeight w:val="215"/>
        </w:trPr>
        <w:tc>
          <w:tcPr>
            <w:tcW w:w="2066" w:type="dxa"/>
            <w:tcBorders>
              <w:top w:val="nil"/>
              <w:left w:val="nil"/>
              <w:bottom w:val="nil"/>
              <w:right w:val="nil"/>
            </w:tcBorders>
          </w:tcPr>
          <w:p w14:paraId="6B98698A" w14:textId="77777777" w:rsidR="002D4DBF" w:rsidRPr="00EF7A99" w:rsidRDefault="002D4DBF" w:rsidP="00D176C3">
            <w:pPr>
              <w:widowControl w:val="0"/>
              <w:spacing w:after="0" w:line="240" w:lineRule="auto"/>
              <w:rPr>
                <w:sz w:val="18"/>
                <w:szCs w:val="18"/>
              </w:rPr>
            </w:pPr>
            <w:proofErr w:type="spellStart"/>
            <w:r w:rsidRPr="00D42CB2">
              <w:rPr>
                <w:sz w:val="18"/>
                <w:szCs w:val="18"/>
              </w:rPr>
              <w:t>Kebribrey</w:t>
            </w:r>
            <w:proofErr w:type="spellEnd"/>
            <w:r w:rsidRPr="00D42CB2">
              <w:rPr>
                <w:sz w:val="18"/>
                <w:szCs w:val="18"/>
              </w:rPr>
              <w:t xml:space="preserve"> city</w:t>
            </w:r>
          </w:p>
        </w:tc>
        <w:tc>
          <w:tcPr>
            <w:tcW w:w="1477" w:type="dxa"/>
          </w:tcPr>
          <w:p w14:paraId="5115B0DF" w14:textId="77777777" w:rsidR="002D4DBF" w:rsidRPr="006E6CE9" w:rsidRDefault="002D4DBF" w:rsidP="00D176C3">
            <w:pPr>
              <w:widowControl w:val="0"/>
              <w:spacing w:after="0" w:line="240" w:lineRule="auto"/>
              <w:jc w:val="center"/>
              <w:rPr>
                <w:sz w:val="18"/>
                <w:szCs w:val="18"/>
              </w:rPr>
            </w:pPr>
            <w:r w:rsidRPr="00FF66DD">
              <w:rPr>
                <w:sz w:val="18"/>
                <w:szCs w:val="18"/>
              </w:rPr>
              <w:t>0.0294</w:t>
            </w:r>
          </w:p>
        </w:tc>
        <w:tc>
          <w:tcPr>
            <w:tcW w:w="1477" w:type="dxa"/>
          </w:tcPr>
          <w:p w14:paraId="482F2E68" w14:textId="77777777" w:rsidR="002D4DBF" w:rsidRPr="00911A52" w:rsidRDefault="002D4DBF" w:rsidP="00D176C3">
            <w:pPr>
              <w:widowControl w:val="0"/>
              <w:spacing w:after="0" w:line="240" w:lineRule="auto"/>
              <w:jc w:val="center"/>
              <w:rPr>
                <w:sz w:val="18"/>
                <w:szCs w:val="18"/>
              </w:rPr>
            </w:pPr>
            <w:r w:rsidRPr="00FF66DD">
              <w:rPr>
                <w:sz w:val="18"/>
                <w:szCs w:val="18"/>
              </w:rPr>
              <w:t>0.205</w:t>
            </w:r>
          </w:p>
        </w:tc>
        <w:tc>
          <w:tcPr>
            <w:tcW w:w="1477" w:type="dxa"/>
          </w:tcPr>
          <w:p w14:paraId="55142BFD" w14:textId="77777777" w:rsidR="002D4DBF" w:rsidRPr="00911A52" w:rsidRDefault="002D4DBF" w:rsidP="00D176C3">
            <w:pPr>
              <w:widowControl w:val="0"/>
              <w:spacing w:after="0" w:line="240" w:lineRule="auto"/>
              <w:jc w:val="center"/>
              <w:rPr>
                <w:sz w:val="18"/>
                <w:szCs w:val="18"/>
              </w:rPr>
            </w:pPr>
            <w:r w:rsidRPr="00FF66DD">
              <w:rPr>
                <w:sz w:val="18"/>
                <w:szCs w:val="18"/>
              </w:rPr>
              <w:t>0.259</w:t>
            </w:r>
          </w:p>
        </w:tc>
        <w:tc>
          <w:tcPr>
            <w:tcW w:w="1477" w:type="dxa"/>
            <w:tcBorders>
              <w:top w:val="nil"/>
              <w:left w:val="nil"/>
              <w:bottom w:val="nil"/>
              <w:right w:val="nil"/>
            </w:tcBorders>
          </w:tcPr>
          <w:p w14:paraId="01E86B72" w14:textId="77777777" w:rsidR="002D4DBF" w:rsidRPr="00911A52" w:rsidRDefault="002D4DBF" w:rsidP="00D176C3">
            <w:pPr>
              <w:widowControl w:val="0"/>
              <w:spacing w:after="0" w:line="240" w:lineRule="auto"/>
              <w:jc w:val="center"/>
              <w:rPr>
                <w:sz w:val="18"/>
                <w:szCs w:val="18"/>
              </w:rPr>
            </w:pPr>
            <w:r w:rsidRPr="00FF66DD">
              <w:rPr>
                <w:sz w:val="18"/>
                <w:szCs w:val="18"/>
              </w:rPr>
              <w:t>0.0776</w:t>
            </w:r>
          </w:p>
        </w:tc>
      </w:tr>
      <w:tr w:rsidR="002D4DBF" w:rsidRPr="00EF7A99" w14:paraId="4E790863" w14:textId="77777777" w:rsidTr="00D176C3">
        <w:trPr>
          <w:trHeight w:val="215"/>
        </w:trPr>
        <w:tc>
          <w:tcPr>
            <w:tcW w:w="2066" w:type="dxa"/>
            <w:tcBorders>
              <w:top w:val="nil"/>
              <w:left w:val="nil"/>
              <w:bottom w:val="nil"/>
              <w:right w:val="nil"/>
            </w:tcBorders>
          </w:tcPr>
          <w:p w14:paraId="4B59D0F1" w14:textId="77777777" w:rsidR="002D4DBF" w:rsidRPr="00EF7A99" w:rsidRDefault="002D4DBF" w:rsidP="00D176C3">
            <w:pPr>
              <w:widowControl w:val="0"/>
              <w:spacing w:after="0" w:line="240" w:lineRule="auto"/>
              <w:rPr>
                <w:sz w:val="18"/>
                <w:szCs w:val="18"/>
              </w:rPr>
            </w:pPr>
          </w:p>
        </w:tc>
        <w:tc>
          <w:tcPr>
            <w:tcW w:w="1477" w:type="dxa"/>
          </w:tcPr>
          <w:p w14:paraId="4FB197E0" w14:textId="77777777" w:rsidR="002D4DBF" w:rsidRPr="006E6CE9" w:rsidRDefault="002D4DBF" w:rsidP="00D176C3">
            <w:pPr>
              <w:widowControl w:val="0"/>
              <w:spacing w:after="0" w:line="240" w:lineRule="auto"/>
              <w:jc w:val="center"/>
              <w:rPr>
                <w:sz w:val="18"/>
                <w:szCs w:val="18"/>
              </w:rPr>
            </w:pPr>
            <w:r w:rsidRPr="00FF66DD">
              <w:rPr>
                <w:sz w:val="18"/>
                <w:szCs w:val="18"/>
              </w:rPr>
              <w:t>(0.178)</w:t>
            </w:r>
          </w:p>
        </w:tc>
        <w:tc>
          <w:tcPr>
            <w:tcW w:w="1477" w:type="dxa"/>
          </w:tcPr>
          <w:p w14:paraId="6B1C3C8C" w14:textId="77777777" w:rsidR="002D4DBF" w:rsidRPr="00911A52" w:rsidRDefault="002D4DBF" w:rsidP="00D176C3">
            <w:pPr>
              <w:widowControl w:val="0"/>
              <w:spacing w:after="0" w:line="240" w:lineRule="auto"/>
              <w:jc w:val="center"/>
              <w:rPr>
                <w:sz w:val="18"/>
                <w:szCs w:val="18"/>
              </w:rPr>
            </w:pPr>
            <w:r w:rsidRPr="00FF66DD">
              <w:rPr>
                <w:sz w:val="18"/>
                <w:szCs w:val="18"/>
              </w:rPr>
              <w:t>(0.176)</w:t>
            </w:r>
          </w:p>
        </w:tc>
        <w:tc>
          <w:tcPr>
            <w:tcW w:w="1477" w:type="dxa"/>
          </w:tcPr>
          <w:p w14:paraId="354BAE56" w14:textId="77777777" w:rsidR="002D4DBF" w:rsidRPr="00911A52" w:rsidRDefault="002D4DBF" w:rsidP="00D176C3">
            <w:pPr>
              <w:widowControl w:val="0"/>
              <w:spacing w:after="0" w:line="240" w:lineRule="auto"/>
              <w:jc w:val="center"/>
              <w:rPr>
                <w:sz w:val="18"/>
                <w:szCs w:val="18"/>
              </w:rPr>
            </w:pPr>
            <w:r w:rsidRPr="00FF66DD">
              <w:rPr>
                <w:sz w:val="18"/>
                <w:szCs w:val="18"/>
              </w:rPr>
              <w:t>(0.162)</w:t>
            </w:r>
          </w:p>
        </w:tc>
        <w:tc>
          <w:tcPr>
            <w:tcW w:w="1477" w:type="dxa"/>
            <w:tcBorders>
              <w:top w:val="nil"/>
              <w:left w:val="nil"/>
              <w:bottom w:val="nil"/>
              <w:right w:val="nil"/>
            </w:tcBorders>
          </w:tcPr>
          <w:p w14:paraId="336BED3D" w14:textId="77777777" w:rsidR="002D4DBF" w:rsidRPr="00911A52" w:rsidRDefault="002D4DBF" w:rsidP="00D176C3">
            <w:pPr>
              <w:widowControl w:val="0"/>
              <w:spacing w:after="0" w:line="240" w:lineRule="auto"/>
              <w:jc w:val="center"/>
              <w:rPr>
                <w:sz w:val="18"/>
                <w:szCs w:val="18"/>
              </w:rPr>
            </w:pPr>
            <w:r w:rsidRPr="00FF66DD">
              <w:rPr>
                <w:sz w:val="18"/>
                <w:szCs w:val="18"/>
              </w:rPr>
              <w:t>(0.157)</w:t>
            </w:r>
          </w:p>
        </w:tc>
      </w:tr>
      <w:tr w:rsidR="002D4DBF" w:rsidRPr="00EF7A99" w14:paraId="6DFA616C" w14:textId="77777777" w:rsidTr="00D176C3">
        <w:trPr>
          <w:trHeight w:val="215"/>
        </w:trPr>
        <w:tc>
          <w:tcPr>
            <w:tcW w:w="2066" w:type="dxa"/>
            <w:tcBorders>
              <w:top w:val="nil"/>
              <w:left w:val="nil"/>
              <w:bottom w:val="nil"/>
              <w:right w:val="nil"/>
            </w:tcBorders>
          </w:tcPr>
          <w:p w14:paraId="1443A5E5" w14:textId="77777777" w:rsidR="002D4DBF" w:rsidRPr="00EF7A99" w:rsidRDefault="002D4DBF" w:rsidP="00D176C3">
            <w:pPr>
              <w:widowControl w:val="0"/>
              <w:spacing w:after="0" w:line="240" w:lineRule="auto"/>
              <w:rPr>
                <w:sz w:val="18"/>
                <w:szCs w:val="18"/>
              </w:rPr>
            </w:pPr>
            <w:r w:rsidRPr="00EF7A99">
              <w:rPr>
                <w:sz w:val="18"/>
                <w:szCs w:val="18"/>
              </w:rPr>
              <w:t>_cons</w:t>
            </w:r>
          </w:p>
        </w:tc>
        <w:tc>
          <w:tcPr>
            <w:tcW w:w="1477" w:type="dxa"/>
          </w:tcPr>
          <w:p w14:paraId="023FF333" w14:textId="77777777" w:rsidR="002D4DBF" w:rsidRPr="006E6CE9" w:rsidRDefault="002D4DBF" w:rsidP="00D176C3">
            <w:pPr>
              <w:widowControl w:val="0"/>
              <w:spacing w:after="0" w:line="240" w:lineRule="auto"/>
              <w:jc w:val="center"/>
              <w:rPr>
                <w:sz w:val="18"/>
                <w:szCs w:val="18"/>
              </w:rPr>
            </w:pPr>
            <w:r w:rsidRPr="00FF66DD">
              <w:rPr>
                <w:sz w:val="18"/>
                <w:szCs w:val="18"/>
              </w:rPr>
              <w:t>4.501</w:t>
            </w:r>
            <w:r w:rsidRPr="00FF66DD">
              <w:rPr>
                <w:sz w:val="18"/>
                <w:szCs w:val="18"/>
                <w:vertAlign w:val="superscript"/>
              </w:rPr>
              <w:t>***</w:t>
            </w:r>
          </w:p>
        </w:tc>
        <w:tc>
          <w:tcPr>
            <w:tcW w:w="1477" w:type="dxa"/>
          </w:tcPr>
          <w:p w14:paraId="6A61970F" w14:textId="77777777" w:rsidR="002D4DBF" w:rsidRPr="00EF7A99" w:rsidRDefault="002D4DBF" w:rsidP="00D176C3">
            <w:pPr>
              <w:widowControl w:val="0"/>
              <w:spacing w:after="0" w:line="240" w:lineRule="auto"/>
              <w:jc w:val="center"/>
              <w:rPr>
                <w:sz w:val="18"/>
                <w:szCs w:val="18"/>
              </w:rPr>
            </w:pPr>
            <w:r w:rsidRPr="00FF66DD">
              <w:rPr>
                <w:sz w:val="18"/>
                <w:szCs w:val="18"/>
              </w:rPr>
              <w:t>4.232</w:t>
            </w:r>
            <w:r w:rsidRPr="00FF66DD">
              <w:rPr>
                <w:sz w:val="18"/>
                <w:szCs w:val="18"/>
                <w:vertAlign w:val="superscript"/>
              </w:rPr>
              <w:t>***</w:t>
            </w:r>
          </w:p>
        </w:tc>
        <w:tc>
          <w:tcPr>
            <w:tcW w:w="1477" w:type="dxa"/>
          </w:tcPr>
          <w:p w14:paraId="3CED08BF" w14:textId="77777777" w:rsidR="002D4DBF" w:rsidRPr="00EF7A99" w:rsidRDefault="002D4DBF" w:rsidP="00D176C3">
            <w:pPr>
              <w:widowControl w:val="0"/>
              <w:spacing w:after="0" w:line="240" w:lineRule="auto"/>
              <w:jc w:val="center"/>
              <w:rPr>
                <w:sz w:val="18"/>
                <w:szCs w:val="18"/>
              </w:rPr>
            </w:pPr>
            <w:r w:rsidRPr="00FF66DD">
              <w:rPr>
                <w:sz w:val="18"/>
                <w:szCs w:val="18"/>
              </w:rPr>
              <w:t>4.069</w:t>
            </w:r>
            <w:r w:rsidRPr="00FF66DD">
              <w:rPr>
                <w:sz w:val="18"/>
                <w:szCs w:val="18"/>
                <w:vertAlign w:val="superscript"/>
              </w:rPr>
              <w:t>***</w:t>
            </w:r>
          </w:p>
        </w:tc>
        <w:tc>
          <w:tcPr>
            <w:tcW w:w="1477" w:type="dxa"/>
            <w:tcBorders>
              <w:top w:val="nil"/>
              <w:left w:val="nil"/>
              <w:bottom w:val="nil"/>
              <w:right w:val="nil"/>
            </w:tcBorders>
          </w:tcPr>
          <w:p w14:paraId="6C756040" w14:textId="77777777" w:rsidR="002D4DBF" w:rsidRPr="00EF7A99" w:rsidRDefault="002D4DBF" w:rsidP="00D176C3">
            <w:pPr>
              <w:widowControl w:val="0"/>
              <w:spacing w:after="0" w:line="240" w:lineRule="auto"/>
              <w:jc w:val="center"/>
              <w:rPr>
                <w:sz w:val="18"/>
                <w:szCs w:val="18"/>
              </w:rPr>
            </w:pPr>
            <w:r w:rsidRPr="00FF66DD">
              <w:rPr>
                <w:sz w:val="18"/>
                <w:szCs w:val="18"/>
              </w:rPr>
              <w:t>4.205</w:t>
            </w:r>
            <w:r w:rsidRPr="00FF66DD">
              <w:rPr>
                <w:sz w:val="18"/>
                <w:szCs w:val="18"/>
                <w:vertAlign w:val="superscript"/>
              </w:rPr>
              <w:t>***</w:t>
            </w:r>
          </w:p>
        </w:tc>
      </w:tr>
      <w:tr w:rsidR="002D4DBF" w:rsidRPr="00EF7A99" w14:paraId="5ECD5F70" w14:textId="77777777" w:rsidTr="00D176C3">
        <w:trPr>
          <w:trHeight w:val="215"/>
        </w:trPr>
        <w:tc>
          <w:tcPr>
            <w:tcW w:w="2066" w:type="dxa"/>
            <w:tcBorders>
              <w:top w:val="nil"/>
              <w:left w:val="nil"/>
              <w:bottom w:val="single" w:sz="4" w:space="0" w:color="auto"/>
              <w:right w:val="nil"/>
            </w:tcBorders>
          </w:tcPr>
          <w:p w14:paraId="397854E9" w14:textId="77777777" w:rsidR="002D4DBF" w:rsidRPr="00EF7A99" w:rsidRDefault="002D4DBF" w:rsidP="00D176C3">
            <w:pPr>
              <w:widowControl w:val="0"/>
              <w:spacing w:after="0" w:line="240" w:lineRule="auto"/>
              <w:rPr>
                <w:sz w:val="18"/>
                <w:szCs w:val="18"/>
              </w:rPr>
            </w:pPr>
          </w:p>
        </w:tc>
        <w:tc>
          <w:tcPr>
            <w:tcW w:w="1477" w:type="dxa"/>
            <w:tcBorders>
              <w:bottom w:val="single" w:sz="4" w:space="0" w:color="auto"/>
            </w:tcBorders>
          </w:tcPr>
          <w:p w14:paraId="585E3F0B" w14:textId="77777777" w:rsidR="002D4DBF" w:rsidRPr="006E6CE9" w:rsidRDefault="002D4DBF" w:rsidP="00D176C3">
            <w:pPr>
              <w:widowControl w:val="0"/>
              <w:spacing w:after="0" w:line="240" w:lineRule="auto"/>
              <w:jc w:val="center"/>
              <w:rPr>
                <w:sz w:val="18"/>
                <w:szCs w:val="18"/>
              </w:rPr>
            </w:pPr>
            <w:r w:rsidRPr="00FF66DD">
              <w:rPr>
                <w:sz w:val="18"/>
                <w:szCs w:val="18"/>
              </w:rPr>
              <w:t>(0.263)</w:t>
            </w:r>
          </w:p>
        </w:tc>
        <w:tc>
          <w:tcPr>
            <w:tcW w:w="1477" w:type="dxa"/>
            <w:tcBorders>
              <w:bottom w:val="single" w:sz="4" w:space="0" w:color="auto"/>
            </w:tcBorders>
          </w:tcPr>
          <w:p w14:paraId="32A55F04" w14:textId="77777777" w:rsidR="002D4DBF" w:rsidRPr="00EF7A99" w:rsidRDefault="002D4DBF" w:rsidP="00D176C3">
            <w:pPr>
              <w:widowControl w:val="0"/>
              <w:spacing w:after="0" w:line="240" w:lineRule="auto"/>
              <w:jc w:val="center"/>
              <w:rPr>
                <w:sz w:val="18"/>
                <w:szCs w:val="18"/>
              </w:rPr>
            </w:pPr>
            <w:r w:rsidRPr="00FF66DD">
              <w:rPr>
                <w:sz w:val="18"/>
                <w:szCs w:val="18"/>
              </w:rPr>
              <w:t>(0.263)</w:t>
            </w:r>
          </w:p>
        </w:tc>
        <w:tc>
          <w:tcPr>
            <w:tcW w:w="1477" w:type="dxa"/>
            <w:tcBorders>
              <w:bottom w:val="single" w:sz="4" w:space="0" w:color="auto"/>
            </w:tcBorders>
          </w:tcPr>
          <w:p w14:paraId="0D3AE403" w14:textId="77777777" w:rsidR="002D4DBF" w:rsidRPr="00EF7A99" w:rsidRDefault="002D4DBF" w:rsidP="00D176C3">
            <w:pPr>
              <w:widowControl w:val="0"/>
              <w:spacing w:after="0" w:line="240" w:lineRule="auto"/>
              <w:jc w:val="center"/>
              <w:rPr>
                <w:sz w:val="18"/>
                <w:szCs w:val="18"/>
              </w:rPr>
            </w:pPr>
            <w:r w:rsidRPr="00FF66DD">
              <w:rPr>
                <w:sz w:val="18"/>
                <w:szCs w:val="18"/>
              </w:rPr>
              <w:t>(0.254)</w:t>
            </w:r>
          </w:p>
        </w:tc>
        <w:tc>
          <w:tcPr>
            <w:tcW w:w="1477" w:type="dxa"/>
            <w:tcBorders>
              <w:top w:val="nil"/>
              <w:left w:val="nil"/>
              <w:bottom w:val="single" w:sz="4" w:space="0" w:color="auto"/>
              <w:right w:val="nil"/>
            </w:tcBorders>
          </w:tcPr>
          <w:p w14:paraId="274A0C7A" w14:textId="77777777" w:rsidR="002D4DBF" w:rsidRPr="00EF7A99" w:rsidRDefault="002D4DBF" w:rsidP="00D176C3">
            <w:pPr>
              <w:widowControl w:val="0"/>
              <w:spacing w:after="0" w:line="240" w:lineRule="auto"/>
              <w:jc w:val="center"/>
              <w:rPr>
                <w:sz w:val="18"/>
                <w:szCs w:val="18"/>
              </w:rPr>
            </w:pPr>
            <w:r w:rsidRPr="00FF66DD">
              <w:rPr>
                <w:sz w:val="18"/>
                <w:szCs w:val="18"/>
              </w:rPr>
              <w:t>(0.250)</w:t>
            </w:r>
          </w:p>
        </w:tc>
      </w:tr>
      <w:tr w:rsidR="002D4DBF" w:rsidRPr="00EF7A99" w14:paraId="7C76EAEB" w14:textId="77777777" w:rsidTr="00D176C3">
        <w:trPr>
          <w:trHeight w:val="202"/>
        </w:trPr>
        <w:tc>
          <w:tcPr>
            <w:tcW w:w="2066" w:type="dxa"/>
            <w:tcBorders>
              <w:top w:val="single" w:sz="4" w:space="0" w:color="auto"/>
              <w:left w:val="nil"/>
              <w:bottom w:val="nil"/>
              <w:right w:val="nil"/>
            </w:tcBorders>
          </w:tcPr>
          <w:p w14:paraId="07D33198" w14:textId="77777777" w:rsidR="002D4DBF" w:rsidRPr="00EF7A99" w:rsidRDefault="002D4DBF" w:rsidP="00D176C3">
            <w:pPr>
              <w:widowControl w:val="0"/>
              <w:spacing w:after="0" w:line="240" w:lineRule="auto"/>
              <w:rPr>
                <w:sz w:val="18"/>
                <w:szCs w:val="18"/>
              </w:rPr>
            </w:pPr>
            <w:r w:rsidRPr="00EF7A99">
              <w:rPr>
                <w:sz w:val="18"/>
                <w:szCs w:val="18"/>
              </w:rPr>
              <w:t>Observations</w:t>
            </w:r>
          </w:p>
        </w:tc>
        <w:tc>
          <w:tcPr>
            <w:tcW w:w="1477" w:type="dxa"/>
            <w:tcBorders>
              <w:top w:val="single" w:sz="4" w:space="0" w:color="auto"/>
            </w:tcBorders>
          </w:tcPr>
          <w:p w14:paraId="4C2248E5" w14:textId="77777777" w:rsidR="002D4DBF" w:rsidRPr="006E6CE9" w:rsidRDefault="002D4DBF" w:rsidP="00D176C3">
            <w:pPr>
              <w:widowControl w:val="0"/>
              <w:spacing w:after="0" w:line="240" w:lineRule="auto"/>
              <w:jc w:val="center"/>
              <w:rPr>
                <w:sz w:val="18"/>
                <w:szCs w:val="18"/>
              </w:rPr>
            </w:pPr>
            <w:r w:rsidRPr="00FF66DD">
              <w:rPr>
                <w:sz w:val="18"/>
                <w:szCs w:val="18"/>
              </w:rPr>
              <w:t>1170</w:t>
            </w:r>
          </w:p>
        </w:tc>
        <w:tc>
          <w:tcPr>
            <w:tcW w:w="1477" w:type="dxa"/>
            <w:tcBorders>
              <w:top w:val="single" w:sz="4" w:space="0" w:color="auto"/>
            </w:tcBorders>
          </w:tcPr>
          <w:p w14:paraId="5A534744" w14:textId="77777777" w:rsidR="002D4DBF" w:rsidRPr="00EF7A99" w:rsidRDefault="002D4DBF" w:rsidP="00D176C3">
            <w:pPr>
              <w:widowControl w:val="0"/>
              <w:spacing w:after="0" w:line="240" w:lineRule="auto"/>
              <w:jc w:val="center"/>
              <w:rPr>
                <w:sz w:val="18"/>
                <w:szCs w:val="18"/>
              </w:rPr>
            </w:pPr>
            <w:r w:rsidRPr="00FF66DD">
              <w:rPr>
                <w:sz w:val="18"/>
                <w:szCs w:val="18"/>
              </w:rPr>
              <w:t>1168</w:t>
            </w:r>
          </w:p>
        </w:tc>
        <w:tc>
          <w:tcPr>
            <w:tcW w:w="1477" w:type="dxa"/>
            <w:tcBorders>
              <w:top w:val="single" w:sz="4" w:space="0" w:color="auto"/>
            </w:tcBorders>
          </w:tcPr>
          <w:p w14:paraId="47E1DFE2" w14:textId="77777777" w:rsidR="002D4DBF" w:rsidRPr="00EF7A99" w:rsidRDefault="002D4DBF" w:rsidP="00D176C3">
            <w:pPr>
              <w:widowControl w:val="0"/>
              <w:spacing w:after="0" w:line="240" w:lineRule="auto"/>
              <w:jc w:val="center"/>
              <w:rPr>
                <w:sz w:val="18"/>
                <w:szCs w:val="18"/>
              </w:rPr>
            </w:pPr>
            <w:r w:rsidRPr="00FF66DD">
              <w:rPr>
                <w:sz w:val="18"/>
                <w:szCs w:val="18"/>
              </w:rPr>
              <w:t>1170</w:t>
            </w:r>
          </w:p>
        </w:tc>
        <w:tc>
          <w:tcPr>
            <w:tcW w:w="1477" w:type="dxa"/>
            <w:tcBorders>
              <w:top w:val="single" w:sz="4" w:space="0" w:color="auto"/>
              <w:left w:val="nil"/>
              <w:bottom w:val="nil"/>
              <w:right w:val="nil"/>
            </w:tcBorders>
          </w:tcPr>
          <w:p w14:paraId="3F56B552" w14:textId="77777777" w:rsidR="002D4DBF" w:rsidRPr="00EF7A99" w:rsidRDefault="002D4DBF" w:rsidP="00D176C3">
            <w:pPr>
              <w:widowControl w:val="0"/>
              <w:spacing w:after="0" w:line="240" w:lineRule="auto"/>
              <w:jc w:val="center"/>
              <w:rPr>
                <w:sz w:val="18"/>
                <w:szCs w:val="18"/>
              </w:rPr>
            </w:pPr>
            <w:r w:rsidRPr="00FF66DD">
              <w:rPr>
                <w:sz w:val="18"/>
                <w:szCs w:val="18"/>
              </w:rPr>
              <w:t>1168</w:t>
            </w:r>
          </w:p>
        </w:tc>
      </w:tr>
      <w:tr w:rsidR="002D4DBF" w:rsidRPr="00EF7A99" w14:paraId="743437E1" w14:textId="77777777" w:rsidTr="00D176C3">
        <w:trPr>
          <w:trHeight w:val="202"/>
        </w:trPr>
        <w:tc>
          <w:tcPr>
            <w:tcW w:w="2066" w:type="dxa"/>
            <w:tcBorders>
              <w:top w:val="nil"/>
              <w:left w:val="nil"/>
              <w:right w:val="nil"/>
            </w:tcBorders>
          </w:tcPr>
          <w:p w14:paraId="791F3B4B" w14:textId="77777777" w:rsidR="002D4DBF" w:rsidRPr="00EF7A99" w:rsidRDefault="002D4DBF" w:rsidP="00D176C3">
            <w:pPr>
              <w:widowControl w:val="0"/>
              <w:spacing w:after="0" w:line="240" w:lineRule="auto"/>
              <w:rPr>
                <w:sz w:val="18"/>
                <w:szCs w:val="18"/>
              </w:rPr>
            </w:pPr>
            <w:r w:rsidRPr="00EF7A99">
              <w:rPr>
                <w:sz w:val="18"/>
                <w:szCs w:val="18"/>
              </w:rPr>
              <w:t>R-squared</w:t>
            </w:r>
          </w:p>
        </w:tc>
        <w:tc>
          <w:tcPr>
            <w:tcW w:w="1477" w:type="dxa"/>
          </w:tcPr>
          <w:p w14:paraId="3E32AB40" w14:textId="77777777" w:rsidR="002D4DBF" w:rsidRPr="006E6CE9" w:rsidRDefault="002D4DBF" w:rsidP="00D176C3">
            <w:pPr>
              <w:widowControl w:val="0"/>
              <w:spacing w:after="0" w:line="240" w:lineRule="auto"/>
              <w:jc w:val="center"/>
              <w:rPr>
                <w:sz w:val="18"/>
                <w:szCs w:val="18"/>
              </w:rPr>
            </w:pPr>
            <w:r w:rsidRPr="00FF66DD">
              <w:rPr>
                <w:sz w:val="18"/>
                <w:szCs w:val="18"/>
              </w:rPr>
              <w:t>0.151</w:t>
            </w:r>
          </w:p>
        </w:tc>
        <w:tc>
          <w:tcPr>
            <w:tcW w:w="1477" w:type="dxa"/>
          </w:tcPr>
          <w:p w14:paraId="38E08B98" w14:textId="77777777" w:rsidR="002D4DBF" w:rsidRPr="00EF7A99" w:rsidRDefault="002D4DBF" w:rsidP="00D176C3">
            <w:pPr>
              <w:widowControl w:val="0"/>
              <w:spacing w:after="0" w:line="240" w:lineRule="auto"/>
              <w:jc w:val="center"/>
              <w:rPr>
                <w:sz w:val="18"/>
                <w:szCs w:val="18"/>
              </w:rPr>
            </w:pPr>
            <w:r w:rsidRPr="00FF66DD">
              <w:rPr>
                <w:sz w:val="18"/>
                <w:szCs w:val="18"/>
              </w:rPr>
              <w:t>0.181</w:t>
            </w:r>
          </w:p>
        </w:tc>
        <w:tc>
          <w:tcPr>
            <w:tcW w:w="1477" w:type="dxa"/>
          </w:tcPr>
          <w:p w14:paraId="19581BCA" w14:textId="77777777" w:rsidR="002D4DBF" w:rsidRPr="00EF7A99" w:rsidRDefault="002D4DBF" w:rsidP="00D176C3">
            <w:pPr>
              <w:widowControl w:val="0"/>
              <w:spacing w:after="0" w:line="240" w:lineRule="auto"/>
              <w:jc w:val="center"/>
              <w:rPr>
                <w:sz w:val="18"/>
                <w:szCs w:val="18"/>
              </w:rPr>
            </w:pPr>
            <w:r w:rsidRPr="00FF66DD">
              <w:rPr>
                <w:sz w:val="18"/>
                <w:szCs w:val="18"/>
              </w:rPr>
              <w:t>0.263</w:t>
            </w:r>
          </w:p>
        </w:tc>
        <w:tc>
          <w:tcPr>
            <w:tcW w:w="1477" w:type="dxa"/>
            <w:tcBorders>
              <w:top w:val="nil"/>
              <w:left w:val="nil"/>
              <w:right w:val="nil"/>
            </w:tcBorders>
          </w:tcPr>
          <w:p w14:paraId="642ED87E" w14:textId="77777777" w:rsidR="002D4DBF" w:rsidRPr="00EF7A99" w:rsidRDefault="002D4DBF" w:rsidP="00D176C3">
            <w:pPr>
              <w:widowControl w:val="0"/>
              <w:spacing w:after="0" w:line="240" w:lineRule="auto"/>
              <w:jc w:val="center"/>
              <w:rPr>
                <w:sz w:val="18"/>
                <w:szCs w:val="18"/>
              </w:rPr>
            </w:pPr>
            <w:r w:rsidRPr="00FF66DD">
              <w:rPr>
                <w:sz w:val="18"/>
                <w:szCs w:val="18"/>
              </w:rPr>
              <w:t>0.281</w:t>
            </w:r>
          </w:p>
        </w:tc>
      </w:tr>
      <w:tr w:rsidR="002D4DBF" w:rsidRPr="00EF7A99" w14:paraId="49AC42C0" w14:textId="77777777" w:rsidTr="00D176C3">
        <w:trPr>
          <w:trHeight w:val="215"/>
        </w:trPr>
        <w:tc>
          <w:tcPr>
            <w:tcW w:w="2066" w:type="dxa"/>
            <w:tcBorders>
              <w:top w:val="nil"/>
              <w:left w:val="nil"/>
              <w:bottom w:val="single" w:sz="4" w:space="0" w:color="auto"/>
              <w:right w:val="nil"/>
            </w:tcBorders>
          </w:tcPr>
          <w:p w14:paraId="1250B857" w14:textId="77777777" w:rsidR="002D4DBF" w:rsidRPr="00EF7A99" w:rsidRDefault="002D4DBF" w:rsidP="00D176C3">
            <w:pPr>
              <w:widowControl w:val="0"/>
              <w:spacing w:after="0" w:line="240" w:lineRule="auto"/>
              <w:rPr>
                <w:sz w:val="18"/>
                <w:szCs w:val="18"/>
              </w:rPr>
            </w:pPr>
            <w:r w:rsidRPr="00EF7A99">
              <w:rPr>
                <w:sz w:val="18"/>
                <w:szCs w:val="18"/>
              </w:rPr>
              <w:t>Clusters</w:t>
            </w:r>
          </w:p>
        </w:tc>
        <w:tc>
          <w:tcPr>
            <w:tcW w:w="1477" w:type="dxa"/>
            <w:tcBorders>
              <w:bottom w:val="single" w:sz="4" w:space="0" w:color="auto"/>
            </w:tcBorders>
          </w:tcPr>
          <w:p w14:paraId="3DBC8FFD" w14:textId="77777777" w:rsidR="002D4DBF" w:rsidRPr="006E6CE9" w:rsidRDefault="002D4DBF" w:rsidP="00D176C3">
            <w:pPr>
              <w:widowControl w:val="0"/>
              <w:spacing w:after="0" w:line="240" w:lineRule="auto"/>
              <w:jc w:val="center"/>
              <w:rPr>
                <w:sz w:val="18"/>
                <w:szCs w:val="18"/>
              </w:rPr>
            </w:pPr>
            <w:r w:rsidRPr="00FF66DD">
              <w:rPr>
                <w:sz w:val="18"/>
                <w:szCs w:val="18"/>
              </w:rPr>
              <w:t>608</w:t>
            </w:r>
          </w:p>
        </w:tc>
        <w:tc>
          <w:tcPr>
            <w:tcW w:w="1477" w:type="dxa"/>
            <w:tcBorders>
              <w:bottom w:val="single" w:sz="4" w:space="0" w:color="auto"/>
            </w:tcBorders>
          </w:tcPr>
          <w:p w14:paraId="05ECA119" w14:textId="77777777" w:rsidR="002D4DBF" w:rsidRPr="00EF7A99" w:rsidRDefault="002D4DBF" w:rsidP="00D176C3">
            <w:pPr>
              <w:widowControl w:val="0"/>
              <w:spacing w:after="0" w:line="240" w:lineRule="auto"/>
              <w:jc w:val="center"/>
              <w:rPr>
                <w:sz w:val="18"/>
                <w:szCs w:val="18"/>
              </w:rPr>
            </w:pPr>
            <w:r w:rsidRPr="00FF66DD">
              <w:rPr>
                <w:sz w:val="18"/>
                <w:szCs w:val="18"/>
              </w:rPr>
              <w:t>606</w:t>
            </w:r>
          </w:p>
        </w:tc>
        <w:tc>
          <w:tcPr>
            <w:tcW w:w="1477" w:type="dxa"/>
            <w:tcBorders>
              <w:bottom w:val="single" w:sz="4" w:space="0" w:color="auto"/>
            </w:tcBorders>
          </w:tcPr>
          <w:p w14:paraId="61ECFACC" w14:textId="77777777" w:rsidR="002D4DBF" w:rsidRPr="00EF7A99" w:rsidRDefault="002D4DBF" w:rsidP="00D176C3">
            <w:pPr>
              <w:widowControl w:val="0"/>
              <w:spacing w:after="0" w:line="240" w:lineRule="auto"/>
              <w:jc w:val="center"/>
              <w:rPr>
                <w:sz w:val="18"/>
                <w:szCs w:val="18"/>
              </w:rPr>
            </w:pPr>
            <w:r w:rsidRPr="00FF66DD">
              <w:rPr>
                <w:sz w:val="18"/>
                <w:szCs w:val="18"/>
              </w:rPr>
              <w:t>608</w:t>
            </w:r>
          </w:p>
        </w:tc>
        <w:tc>
          <w:tcPr>
            <w:tcW w:w="1477" w:type="dxa"/>
            <w:tcBorders>
              <w:top w:val="nil"/>
              <w:left w:val="nil"/>
              <w:bottom w:val="single" w:sz="4" w:space="0" w:color="auto"/>
              <w:right w:val="nil"/>
            </w:tcBorders>
          </w:tcPr>
          <w:p w14:paraId="5B5E3F39" w14:textId="77777777" w:rsidR="002D4DBF" w:rsidRPr="00EF7A99" w:rsidRDefault="002D4DBF" w:rsidP="00D176C3">
            <w:pPr>
              <w:widowControl w:val="0"/>
              <w:spacing w:after="0" w:line="240" w:lineRule="auto"/>
              <w:jc w:val="center"/>
              <w:rPr>
                <w:sz w:val="18"/>
                <w:szCs w:val="18"/>
              </w:rPr>
            </w:pPr>
            <w:r w:rsidRPr="00FF66DD">
              <w:rPr>
                <w:sz w:val="18"/>
                <w:szCs w:val="18"/>
              </w:rPr>
              <w:t>606</w:t>
            </w:r>
          </w:p>
        </w:tc>
      </w:tr>
    </w:tbl>
    <w:p w14:paraId="70899FCE" w14:textId="77777777" w:rsidR="002D4DBF" w:rsidRPr="00FD31C2" w:rsidRDefault="002D4DBF" w:rsidP="002D4DBF">
      <w:pPr>
        <w:widowControl w:val="0"/>
        <w:spacing w:after="0" w:line="240" w:lineRule="auto"/>
        <w:rPr>
          <w:sz w:val="18"/>
          <w:szCs w:val="18"/>
        </w:rPr>
      </w:pPr>
      <w:r w:rsidRPr="00FD31C2">
        <w:rPr>
          <w:sz w:val="18"/>
          <w:szCs w:val="18"/>
        </w:rPr>
        <w:t xml:space="preserve">Standard errors </w:t>
      </w:r>
      <w:r>
        <w:rPr>
          <w:sz w:val="18"/>
          <w:szCs w:val="18"/>
        </w:rPr>
        <w:t xml:space="preserve">clustered at the household level </w:t>
      </w:r>
      <w:r w:rsidRPr="00FD31C2">
        <w:rPr>
          <w:sz w:val="18"/>
          <w:szCs w:val="18"/>
        </w:rPr>
        <w:t>in parentheses</w:t>
      </w:r>
      <w:r>
        <w:rPr>
          <w:sz w:val="18"/>
          <w:szCs w:val="18"/>
        </w:rPr>
        <w:t xml:space="preserve">.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w:t>
      </w:r>
      <w:r>
        <w:rPr>
          <w:sz w:val="18"/>
          <w:szCs w:val="18"/>
        </w:rPr>
        <w:t>1</w:t>
      </w:r>
      <w:r w:rsidRPr="00FD31C2">
        <w:rPr>
          <w:sz w:val="18"/>
          <w:szCs w:val="18"/>
        </w:rPr>
        <w:t xml:space="preserve">,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0.05,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0.01</w:t>
      </w:r>
    </w:p>
    <w:p w14:paraId="6AC49CCA" w14:textId="77777777" w:rsidR="002D4DBF" w:rsidRDefault="002D4DBF" w:rsidP="002D4DBF">
      <w:pPr>
        <w:rPr>
          <w:b/>
          <w:bCs/>
          <w:sz w:val="24"/>
          <w:lang w:val="en-GB"/>
        </w:rPr>
      </w:pPr>
    </w:p>
    <w:p w14:paraId="13BFF46F" w14:textId="77777777" w:rsidR="002D4DBF" w:rsidRDefault="002D4DBF" w:rsidP="002D4DBF">
      <w:pPr>
        <w:rPr>
          <w:b/>
          <w:bCs/>
          <w:sz w:val="24"/>
          <w:lang w:val="en-GB"/>
        </w:rPr>
      </w:pPr>
    </w:p>
    <w:p w14:paraId="46111453" w14:textId="592591A6" w:rsidR="002D4DBF" w:rsidRPr="00815DA8" w:rsidRDefault="002D4DBF" w:rsidP="002D4DBF">
      <w:pPr>
        <w:rPr>
          <w:b/>
          <w:bCs/>
        </w:rPr>
      </w:pPr>
      <w:r w:rsidRPr="00815DA8">
        <w:rPr>
          <w:b/>
          <w:bCs/>
        </w:rPr>
        <w:t xml:space="preserve">Table </w:t>
      </w:r>
      <w:r>
        <w:rPr>
          <w:b/>
          <w:bCs/>
        </w:rPr>
        <w:t>A8</w:t>
      </w:r>
      <w:r w:rsidRPr="00815DA8">
        <w:rPr>
          <w:b/>
          <w:bCs/>
        </w:rPr>
        <w:t xml:space="preserve">. </w:t>
      </w:r>
      <w:r w:rsidR="0074144D">
        <w:rPr>
          <w:b/>
          <w:bCs/>
        </w:rPr>
        <w:t>P</w:t>
      </w:r>
      <w:r w:rsidRPr="00815DA8">
        <w:rPr>
          <w:b/>
          <w:bCs/>
        </w:rPr>
        <w:t>robability external</w:t>
      </w:r>
      <w:r>
        <w:rPr>
          <w:b/>
          <w:bCs/>
        </w:rPr>
        <w:t>, Ethiopia</w:t>
      </w:r>
    </w:p>
    <w:tbl>
      <w:tblPr>
        <w:tblW w:w="7969" w:type="dxa"/>
        <w:tblLayout w:type="fixed"/>
        <w:tblLook w:val="0000" w:firstRow="0" w:lastRow="0" w:firstColumn="0" w:lastColumn="0" w:noHBand="0" w:noVBand="0"/>
      </w:tblPr>
      <w:tblGrid>
        <w:gridCol w:w="2065"/>
        <w:gridCol w:w="1476"/>
        <w:gridCol w:w="1476"/>
        <w:gridCol w:w="1476"/>
        <w:gridCol w:w="1476"/>
      </w:tblGrid>
      <w:tr w:rsidR="002D4DBF" w:rsidRPr="00EF7A99" w14:paraId="24A4B3F2" w14:textId="77777777" w:rsidTr="00D176C3">
        <w:trPr>
          <w:trHeight w:val="230"/>
        </w:trPr>
        <w:tc>
          <w:tcPr>
            <w:tcW w:w="2065" w:type="dxa"/>
            <w:tcBorders>
              <w:top w:val="nil"/>
              <w:left w:val="nil"/>
              <w:bottom w:val="single" w:sz="4" w:space="0" w:color="auto"/>
              <w:right w:val="nil"/>
            </w:tcBorders>
          </w:tcPr>
          <w:p w14:paraId="1845915E" w14:textId="77777777" w:rsidR="002D4DBF" w:rsidRPr="00EF7A99" w:rsidRDefault="002D4DBF" w:rsidP="00D176C3">
            <w:pPr>
              <w:widowControl w:val="0"/>
              <w:spacing w:after="0" w:line="240" w:lineRule="auto"/>
              <w:rPr>
                <w:sz w:val="18"/>
                <w:szCs w:val="18"/>
              </w:rPr>
            </w:pPr>
          </w:p>
        </w:tc>
        <w:tc>
          <w:tcPr>
            <w:tcW w:w="1476" w:type="dxa"/>
            <w:tcBorders>
              <w:bottom w:val="single" w:sz="4" w:space="0" w:color="auto"/>
            </w:tcBorders>
          </w:tcPr>
          <w:p w14:paraId="3FE67520" w14:textId="77777777" w:rsidR="002D4DBF" w:rsidRDefault="002D4DBF" w:rsidP="00D176C3">
            <w:pPr>
              <w:widowControl w:val="0"/>
              <w:spacing w:after="0" w:line="240" w:lineRule="auto"/>
              <w:jc w:val="center"/>
              <w:rPr>
                <w:sz w:val="18"/>
                <w:szCs w:val="18"/>
              </w:rPr>
            </w:pPr>
            <w:r>
              <w:rPr>
                <w:sz w:val="18"/>
                <w:szCs w:val="18"/>
              </w:rPr>
              <w:t>1</w:t>
            </w:r>
          </w:p>
        </w:tc>
        <w:tc>
          <w:tcPr>
            <w:tcW w:w="1476" w:type="dxa"/>
            <w:tcBorders>
              <w:bottom w:val="single" w:sz="4" w:space="0" w:color="auto"/>
            </w:tcBorders>
          </w:tcPr>
          <w:p w14:paraId="07282C63" w14:textId="77777777" w:rsidR="002D4DBF" w:rsidRPr="00EF7A99" w:rsidRDefault="002D4DBF" w:rsidP="00D176C3">
            <w:pPr>
              <w:widowControl w:val="0"/>
              <w:spacing w:after="0" w:line="240" w:lineRule="auto"/>
              <w:jc w:val="center"/>
              <w:rPr>
                <w:sz w:val="18"/>
                <w:szCs w:val="18"/>
              </w:rPr>
            </w:pPr>
            <w:r>
              <w:rPr>
                <w:sz w:val="18"/>
                <w:szCs w:val="18"/>
              </w:rPr>
              <w:t>2</w:t>
            </w:r>
          </w:p>
        </w:tc>
        <w:tc>
          <w:tcPr>
            <w:tcW w:w="1476" w:type="dxa"/>
            <w:tcBorders>
              <w:bottom w:val="single" w:sz="4" w:space="0" w:color="auto"/>
            </w:tcBorders>
          </w:tcPr>
          <w:p w14:paraId="2B3B8AB0" w14:textId="77777777" w:rsidR="002D4DBF" w:rsidRDefault="002D4DBF" w:rsidP="00D176C3">
            <w:pPr>
              <w:widowControl w:val="0"/>
              <w:spacing w:after="0" w:line="240" w:lineRule="auto"/>
              <w:jc w:val="center"/>
              <w:rPr>
                <w:sz w:val="18"/>
                <w:szCs w:val="18"/>
              </w:rPr>
            </w:pPr>
            <w:r>
              <w:rPr>
                <w:sz w:val="18"/>
                <w:szCs w:val="18"/>
              </w:rPr>
              <w:t>3</w:t>
            </w:r>
          </w:p>
        </w:tc>
        <w:tc>
          <w:tcPr>
            <w:tcW w:w="1476" w:type="dxa"/>
            <w:tcBorders>
              <w:top w:val="nil"/>
              <w:left w:val="nil"/>
              <w:bottom w:val="single" w:sz="4" w:space="0" w:color="auto"/>
              <w:right w:val="nil"/>
            </w:tcBorders>
          </w:tcPr>
          <w:p w14:paraId="264448AC" w14:textId="77777777" w:rsidR="002D4DBF" w:rsidRPr="00EF7A99" w:rsidRDefault="002D4DBF" w:rsidP="00D176C3">
            <w:pPr>
              <w:widowControl w:val="0"/>
              <w:spacing w:after="0" w:line="240" w:lineRule="auto"/>
              <w:jc w:val="center"/>
              <w:rPr>
                <w:sz w:val="18"/>
                <w:szCs w:val="18"/>
              </w:rPr>
            </w:pPr>
            <w:r>
              <w:rPr>
                <w:sz w:val="18"/>
                <w:szCs w:val="18"/>
              </w:rPr>
              <w:t>4</w:t>
            </w:r>
          </w:p>
        </w:tc>
      </w:tr>
      <w:tr w:rsidR="002D4DBF" w:rsidRPr="00EF7A99" w14:paraId="13C0DE57" w14:textId="77777777" w:rsidTr="00D176C3">
        <w:trPr>
          <w:trHeight w:val="216"/>
        </w:trPr>
        <w:tc>
          <w:tcPr>
            <w:tcW w:w="2065" w:type="dxa"/>
            <w:tcBorders>
              <w:top w:val="single" w:sz="4" w:space="0" w:color="auto"/>
              <w:left w:val="nil"/>
              <w:bottom w:val="nil"/>
              <w:right w:val="nil"/>
            </w:tcBorders>
          </w:tcPr>
          <w:p w14:paraId="5D980D00" w14:textId="77777777" w:rsidR="002D4DBF" w:rsidRPr="009E0FF6"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SN</m:t>
                    </m:r>
                  </m:e>
                  <m:sub>
                    <m:r>
                      <w:rPr>
                        <w:rFonts w:ascii="Cambria Math" w:eastAsiaTheme="minorEastAsia" w:hAnsi="Cambria Math"/>
                        <w:sz w:val="18"/>
                        <w:szCs w:val="18"/>
                      </w:rPr>
                      <m:t>i</m:t>
                    </m:r>
                  </m:sub>
                </m:sSub>
              </m:oMath>
            </m:oMathPara>
          </w:p>
        </w:tc>
        <w:tc>
          <w:tcPr>
            <w:tcW w:w="1476" w:type="dxa"/>
            <w:tcBorders>
              <w:top w:val="single" w:sz="4" w:space="0" w:color="auto"/>
            </w:tcBorders>
          </w:tcPr>
          <w:p w14:paraId="2D379AC8" w14:textId="77777777" w:rsidR="002D4DBF" w:rsidRPr="00C5715F" w:rsidRDefault="002D4DBF" w:rsidP="00D176C3">
            <w:pPr>
              <w:widowControl w:val="0"/>
              <w:spacing w:after="0" w:line="240" w:lineRule="auto"/>
              <w:jc w:val="center"/>
              <w:rPr>
                <w:sz w:val="18"/>
                <w:szCs w:val="18"/>
                <w:highlight w:val="yellow"/>
              </w:rPr>
            </w:pPr>
          </w:p>
        </w:tc>
        <w:tc>
          <w:tcPr>
            <w:tcW w:w="1476" w:type="dxa"/>
            <w:tcBorders>
              <w:top w:val="single" w:sz="4" w:space="0" w:color="auto"/>
            </w:tcBorders>
          </w:tcPr>
          <w:p w14:paraId="4939C612"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0.134</w:t>
            </w:r>
            <w:r w:rsidRPr="00FF66DD">
              <w:rPr>
                <w:sz w:val="18"/>
                <w:szCs w:val="18"/>
                <w:vertAlign w:val="superscript"/>
              </w:rPr>
              <w:t>***</w:t>
            </w:r>
          </w:p>
        </w:tc>
        <w:tc>
          <w:tcPr>
            <w:tcW w:w="1476" w:type="dxa"/>
            <w:tcBorders>
              <w:top w:val="single" w:sz="4" w:space="0" w:color="auto"/>
            </w:tcBorders>
          </w:tcPr>
          <w:p w14:paraId="48706B18" w14:textId="77777777" w:rsidR="002D4DBF" w:rsidRPr="00C5715F" w:rsidRDefault="002D4DBF" w:rsidP="00D176C3">
            <w:pPr>
              <w:widowControl w:val="0"/>
              <w:spacing w:after="0" w:line="240" w:lineRule="auto"/>
              <w:jc w:val="center"/>
              <w:rPr>
                <w:sz w:val="18"/>
                <w:szCs w:val="18"/>
                <w:highlight w:val="yellow"/>
              </w:rPr>
            </w:pPr>
          </w:p>
        </w:tc>
        <w:tc>
          <w:tcPr>
            <w:tcW w:w="1476" w:type="dxa"/>
            <w:tcBorders>
              <w:top w:val="single" w:sz="4" w:space="0" w:color="auto"/>
              <w:left w:val="nil"/>
              <w:bottom w:val="nil"/>
              <w:right w:val="nil"/>
            </w:tcBorders>
          </w:tcPr>
          <w:p w14:paraId="1BC9474C"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-0.156</w:t>
            </w:r>
            <w:r w:rsidRPr="00FF66DD">
              <w:rPr>
                <w:sz w:val="18"/>
                <w:szCs w:val="18"/>
                <w:vertAlign w:val="superscript"/>
              </w:rPr>
              <w:t>***</w:t>
            </w:r>
          </w:p>
        </w:tc>
      </w:tr>
      <w:tr w:rsidR="002D4DBF" w:rsidRPr="00EF7A99" w14:paraId="44BB74AC" w14:textId="77777777" w:rsidTr="00D176C3">
        <w:trPr>
          <w:trHeight w:val="230"/>
        </w:trPr>
        <w:tc>
          <w:tcPr>
            <w:tcW w:w="2065" w:type="dxa"/>
            <w:tcBorders>
              <w:top w:val="nil"/>
              <w:left w:val="nil"/>
              <w:bottom w:val="nil"/>
              <w:right w:val="nil"/>
            </w:tcBorders>
          </w:tcPr>
          <w:p w14:paraId="691E7E21" w14:textId="77777777" w:rsidR="002D4DBF" w:rsidRPr="009E0FF6" w:rsidRDefault="002D4DBF" w:rsidP="00D176C3">
            <w:pPr>
              <w:widowControl w:val="0"/>
              <w:spacing w:after="0" w:line="240" w:lineRule="auto"/>
              <w:rPr>
                <w:sz w:val="18"/>
                <w:szCs w:val="18"/>
              </w:rPr>
            </w:pPr>
          </w:p>
        </w:tc>
        <w:tc>
          <w:tcPr>
            <w:tcW w:w="1476" w:type="dxa"/>
          </w:tcPr>
          <w:p w14:paraId="51D99F9D"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24CD2BE5"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(0.0322)</w:t>
            </w:r>
          </w:p>
        </w:tc>
        <w:tc>
          <w:tcPr>
            <w:tcW w:w="1476" w:type="dxa"/>
          </w:tcPr>
          <w:p w14:paraId="6E19AC35" w14:textId="77777777" w:rsidR="002D4DBF" w:rsidRPr="00C5715F" w:rsidRDefault="002D4DBF" w:rsidP="00D176C3">
            <w:pPr>
              <w:widowControl w:val="0"/>
              <w:spacing w:after="0" w:line="240" w:lineRule="auto"/>
              <w:jc w:val="center"/>
              <w:rPr>
                <w:sz w:val="18"/>
                <w:szCs w:val="18"/>
                <w:highlight w:val="yellow"/>
              </w:rPr>
            </w:pPr>
          </w:p>
        </w:tc>
        <w:tc>
          <w:tcPr>
            <w:tcW w:w="1476" w:type="dxa"/>
            <w:tcBorders>
              <w:top w:val="nil"/>
              <w:left w:val="nil"/>
              <w:bottom w:val="nil"/>
              <w:right w:val="nil"/>
            </w:tcBorders>
          </w:tcPr>
          <w:p w14:paraId="69F05A0C"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(0.0594)</w:t>
            </w:r>
          </w:p>
        </w:tc>
      </w:tr>
      <w:tr w:rsidR="002D4DBF" w:rsidRPr="00EF7A99" w14:paraId="43144FEB" w14:textId="77777777" w:rsidTr="00D176C3">
        <w:trPr>
          <w:trHeight w:val="230"/>
        </w:trPr>
        <w:tc>
          <w:tcPr>
            <w:tcW w:w="2065" w:type="dxa"/>
            <w:tcBorders>
              <w:top w:val="nil"/>
              <w:left w:val="nil"/>
              <w:bottom w:val="nil"/>
              <w:right w:val="nil"/>
            </w:tcBorders>
          </w:tcPr>
          <w:p w14:paraId="6677BD0E" w14:textId="77777777" w:rsidR="002D4DBF" w:rsidRPr="009E0FF6"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m:oMathPara>
          </w:p>
        </w:tc>
        <w:tc>
          <w:tcPr>
            <w:tcW w:w="1476" w:type="dxa"/>
          </w:tcPr>
          <w:p w14:paraId="1A9CA25F"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060DD9A7"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5C63858D"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0.212</w:t>
            </w:r>
            <w:r w:rsidRPr="00FF66DD">
              <w:rPr>
                <w:sz w:val="18"/>
                <w:szCs w:val="18"/>
                <w:vertAlign w:val="superscript"/>
              </w:rPr>
              <w:t>***</w:t>
            </w:r>
          </w:p>
        </w:tc>
        <w:tc>
          <w:tcPr>
            <w:tcW w:w="1476" w:type="dxa"/>
            <w:tcBorders>
              <w:top w:val="nil"/>
              <w:left w:val="nil"/>
              <w:bottom w:val="nil"/>
              <w:right w:val="nil"/>
            </w:tcBorders>
          </w:tcPr>
          <w:p w14:paraId="710760AA"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0.317</w:t>
            </w:r>
            <w:r w:rsidRPr="00FF66DD">
              <w:rPr>
                <w:sz w:val="18"/>
                <w:szCs w:val="18"/>
                <w:vertAlign w:val="superscript"/>
              </w:rPr>
              <w:t>***</w:t>
            </w:r>
          </w:p>
        </w:tc>
      </w:tr>
      <w:tr w:rsidR="002D4DBF" w:rsidRPr="00EF7A99" w14:paraId="62451F38" w14:textId="77777777" w:rsidTr="00D176C3">
        <w:trPr>
          <w:trHeight w:val="230"/>
        </w:trPr>
        <w:tc>
          <w:tcPr>
            <w:tcW w:w="2065" w:type="dxa"/>
            <w:tcBorders>
              <w:top w:val="nil"/>
              <w:left w:val="nil"/>
              <w:bottom w:val="nil"/>
              <w:right w:val="nil"/>
            </w:tcBorders>
          </w:tcPr>
          <w:p w14:paraId="7D4AD571" w14:textId="77777777" w:rsidR="002D4DBF" w:rsidRPr="009E0FF6" w:rsidRDefault="002D4DBF" w:rsidP="00D176C3">
            <w:pPr>
              <w:widowControl w:val="0"/>
              <w:spacing w:after="0" w:line="240" w:lineRule="auto"/>
              <w:rPr>
                <w:sz w:val="18"/>
                <w:szCs w:val="18"/>
              </w:rPr>
            </w:pPr>
          </w:p>
        </w:tc>
        <w:tc>
          <w:tcPr>
            <w:tcW w:w="1476" w:type="dxa"/>
          </w:tcPr>
          <w:p w14:paraId="3AEB3F8B"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6DF19C1F" w14:textId="77777777" w:rsidR="002D4DBF" w:rsidRPr="00C5715F" w:rsidRDefault="002D4DBF" w:rsidP="00D176C3">
            <w:pPr>
              <w:widowControl w:val="0"/>
              <w:spacing w:after="0" w:line="240" w:lineRule="auto"/>
              <w:jc w:val="center"/>
              <w:rPr>
                <w:sz w:val="18"/>
                <w:szCs w:val="18"/>
                <w:highlight w:val="yellow"/>
              </w:rPr>
            </w:pPr>
          </w:p>
        </w:tc>
        <w:tc>
          <w:tcPr>
            <w:tcW w:w="1476" w:type="dxa"/>
          </w:tcPr>
          <w:p w14:paraId="68FF4F4A"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(0.0286)</w:t>
            </w:r>
          </w:p>
        </w:tc>
        <w:tc>
          <w:tcPr>
            <w:tcW w:w="1476" w:type="dxa"/>
            <w:tcBorders>
              <w:top w:val="nil"/>
              <w:left w:val="nil"/>
              <w:bottom w:val="nil"/>
              <w:right w:val="nil"/>
            </w:tcBorders>
          </w:tcPr>
          <w:p w14:paraId="2591B7CE"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(0.0520)</w:t>
            </w:r>
          </w:p>
        </w:tc>
      </w:tr>
      <w:tr w:rsidR="002D4DBF" w:rsidRPr="00EF7A99" w14:paraId="60982F5D" w14:textId="77777777" w:rsidTr="00D176C3">
        <w:trPr>
          <w:trHeight w:val="230"/>
        </w:trPr>
        <w:tc>
          <w:tcPr>
            <w:tcW w:w="2065" w:type="dxa"/>
            <w:tcBorders>
              <w:top w:val="nil"/>
              <w:left w:val="nil"/>
              <w:bottom w:val="nil"/>
              <w:right w:val="nil"/>
            </w:tcBorders>
          </w:tcPr>
          <w:p w14:paraId="10CB88D4" w14:textId="77777777" w:rsidR="002D4DBF" w:rsidRPr="009E0FF6" w:rsidRDefault="002D4DBF" w:rsidP="00D176C3">
            <w:pPr>
              <w:widowControl w:val="0"/>
              <w:spacing w:after="0" w:line="240" w:lineRule="auto"/>
              <w:rPr>
                <w:sz w:val="18"/>
                <w:szCs w:val="18"/>
              </w:rPr>
            </w:pPr>
            <w:r w:rsidRPr="009E0FF6">
              <w:rPr>
                <w:sz w:val="18"/>
                <w:szCs w:val="18"/>
              </w:rPr>
              <w:t>Boy</w:t>
            </w:r>
          </w:p>
        </w:tc>
        <w:tc>
          <w:tcPr>
            <w:tcW w:w="1476" w:type="dxa"/>
          </w:tcPr>
          <w:p w14:paraId="6B4CEC8D" w14:textId="77777777" w:rsidR="002D4DBF" w:rsidRPr="006E5D99" w:rsidRDefault="002D4DBF" w:rsidP="00D176C3">
            <w:pPr>
              <w:widowControl w:val="0"/>
              <w:spacing w:after="0" w:line="240" w:lineRule="auto"/>
              <w:jc w:val="center"/>
              <w:rPr>
                <w:sz w:val="18"/>
                <w:szCs w:val="18"/>
              </w:rPr>
            </w:pPr>
            <w:r w:rsidRPr="00FF66DD">
              <w:rPr>
                <w:sz w:val="18"/>
                <w:szCs w:val="18"/>
              </w:rPr>
              <w:t>0.109</w:t>
            </w:r>
          </w:p>
        </w:tc>
        <w:tc>
          <w:tcPr>
            <w:tcW w:w="1476" w:type="dxa"/>
          </w:tcPr>
          <w:p w14:paraId="011BDEA1" w14:textId="77777777" w:rsidR="002D4DBF" w:rsidRPr="00EF7A99" w:rsidRDefault="002D4DBF" w:rsidP="00D176C3">
            <w:pPr>
              <w:widowControl w:val="0"/>
              <w:spacing w:after="0" w:line="240" w:lineRule="auto"/>
              <w:jc w:val="center"/>
              <w:rPr>
                <w:sz w:val="18"/>
                <w:szCs w:val="18"/>
              </w:rPr>
            </w:pPr>
            <w:r w:rsidRPr="00FF66DD">
              <w:rPr>
                <w:sz w:val="18"/>
                <w:szCs w:val="18"/>
              </w:rPr>
              <w:t>0.0602</w:t>
            </w:r>
          </w:p>
        </w:tc>
        <w:tc>
          <w:tcPr>
            <w:tcW w:w="1476" w:type="dxa"/>
          </w:tcPr>
          <w:p w14:paraId="25386E47" w14:textId="77777777" w:rsidR="002D4DBF" w:rsidRPr="00EF7A99" w:rsidRDefault="002D4DBF" w:rsidP="00D176C3">
            <w:pPr>
              <w:widowControl w:val="0"/>
              <w:spacing w:after="0" w:line="240" w:lineRule="auto"/>
              <w:jc w:val="center"/>
              <w:rPr>
                <w:sz w:val="18"/>
                <w:szCs w:val="18"/>
              </w:rPr>
            </w:pPr>
            <w:r w:rsidRPr="00FF66DD">
              <w:rPr>
                <w:sz w:val="18"/>
                <w:szCs w:val="18"/>
              </w:rPr>
              <w:t>0.00530</w:t>
            </w:r>
          </w:p>
        </w:tc>
        <w:tc>
          <w:tcPr>
            <w:tcW w:w="1476" w:type="dxa"/>
            <w:tcBorders>
              <w:top w:val="nil"/>
              <w:left w:val="nil"/>
              <w:bottom w:val="nil"/>
              <w:right w:val="nil"/>
            </w:tcBorders>
          </w:tcPr>
          <w:p w14:paraId="00EB5E95" w14:textId="77777777" w:rsidR="002D4DBF" w:rsidRPr="00EF7A99" w:rsidRDefault="002D4DBF" w:rsidP="00D176C3">
            <w:pPr>
              <w:widowControl w:val="0"/>
              <w:spacing w:after="0" w:line="240" w:lineRule="auto"/>
              <w:jc w:val="center"/>
              <w:rPr>
                <w:sz w:val="18"/>
                <w:szCs w:val="18"/>
              </w:rPr>
            </w:pPr>
            <w:r w:rsidRPr="00FF66DD">
              <w:rPr>
                <w:sz w:val="18"/>
                <w:szCs w:val="18"/>
              </w:rPr>
              <w:t>0.0109</w:t>
            </w:r>
          </w:p>
        </w:tc>
      </w:tr>
      <w:tr w:rsidR="002D4DBF" w:rsidRPr="00EF7A99" w14:paraId="3B1D333A" w14:textId="77777777" w:rsidTr="00D176C3">
        <w:trPr>
          <w:trHeight w:val="216"/>
        </w:trPr>
        <w:tc>
          <w:tcPr>
            <w:tcW w:w="2065" w:type="dxa"/>
            <w:tcBorders>
              <w:top w:val="nil"/>
              <w:left w:val="nil"/>
              <w:bottom w:val="nil"/>
              <w:right w:val="nil"/>
            </w:tcBorders>
          </w:tcPr>
          <w:p w14:paraId="495DF1F1" w14:textId="77777777" w:rsidR="002D4DBF" w:rsidRPr="00EF7A99" w:rsidRDefault="002D4DBF" w:rsidP="00D176C3">
            <w:pPr>
              <w:widowControl w:val="0"/>
              <w:spacing w:after="0" w:line="240" w:lineRule="auto"/>
              <w:rPr>
                <w:sz w:val="18"/>
                <w:szCs w:val="18"/>
              </w:rPr>
            </w:pPr>
          </w:p>
        </w:tc>
        <w:tc>
          <w:tcPr>
            <w:tcW w:w="1476" w:type="dxa"/>
          </w:tcPr>
          <w:p w14:paraId="34178E82" w14:textId="77777777" w:rsidR="002D4DBF" w:rsidRPr="006E5D99" w:rsidRDefault="002D4DBF" w:rsidP="00D176C3">
            <w:pPr>
              <w:widowControl w:val="0"/>
              <w:spacing w:after="0" w:line="240" w:lineRule="auto"/>
              <w:jc w:val="center"/>
              <w:rPr>
                <w:sz w:val="18"/>
                <w:szCs w:val="18"/>
              </w:rPr>
            </w:pPr>
            <w:r w:rsidRPr="00FF66DD">
              <w:rPr>
                <w:sz w:val="18"/>
                <w:szCs w:val="18"/>
              </w:rPr>
              <w:t>(0.107)</w:t>
            </w:r>
          </w:p>
        </w:tc>
        <w:tc>
          <w:tcPr>
            <w:tcW w:w="1476" w:type="dxa"/>
          </w:tcPr>
          <w:p w14:paraId="06C2D08B" w14:textId="77777777" w:rsidR="002D4DBF" w:rsidRPr="00EF7A99" w:rsidRDefault="002D4DBF" w:rsidP="00D176C3">
            <w:pPr>
              <w:widowControl w:val="0"/>
              <w:spacing w:after="0" w:line="240" w:lineRule="auto"/>
              <w:jc w:val="center"/>
              <w:rPr>
                <w:sz w:val="18"/>
                <w:szCs w:val="18"/>
              </w:rPr>
            </w:pPr>
            <w:r w:rsidRPr="00FF66DD">
              <w:rPr>
                <w:sz w:val="18"/>
                <w:szCs w:val="18"/>
              </w:rPr>
              <w:t>(0.107)</w:t>
            </w:r>
          </w:p>
        </w:tc>
        <w:tc>
          <w:tcPr>
            <w:tcW w:w="1476" w:type="dxa"/>
          </w:tcPr>
          <w:p w14:paraId="7AC72AA0" w14:textId="77777777" w:rsidR="002D4DBF" w:rsidRPr="00EF7A99" w:rsidRDefault="002D4DBF" w:rsidP="00D176C3">
            <w:pPr>
              <w:widowControl w:val="0"/>
              <w:spacing w:after="0" w:line="240" w:lineRule="auto"/>
              <w:jc w:val="center"/>
              <w:rPr>
                <w:sz w:val="18"/>
                <w:szCs w:val="18"/>
              </w:rPr>
            </w:pPr>
            <w:r w:rsidRPr="00FF66DD">
              <w:rPr>
                <w:sz w:val="18"/>
                <w:szCs w:val="18"/>
              </w:rPr>
              <w:t>(0.104)</w:t>
            </w:r>
          </w:p>
        </w:tc>
        <w:tc>
          <w:tcPr>
            <w:tcW w:w="1476" w:type="dxa"/>
            <w:tcBorders>
              <w:top w:val="nil"/>
              <w:left w:val="nil"/>
              <w:bottom w:val="nil"/>
              <w:right w:val="nil"/>
            </w:tcBorders>
          </w:tcPr>
          <w:p w14:paraId="45BB3CED" w14:textId="77777777" w:rsidR="002D4DBF" w:rsidRPr="00EF7A99" w:rsidRDefault="002D4DBF" w:rsidP="00D176C3">
            <w:pPr>
              <w:widowControl w:val="0"/>
              <w:spacing w:after="0" w:line="240" w:lineRule="auto"/>
              <w:jc w:val="center"/>
              <w:rPr>
                <w:sz w:val="18"/>
                <w:szCs w:val="18"/>
              </w:rPr>
            </w:pPr>
            <w:r w:rsidRPr="00FF66DD">
              <w:rPr>
                <w:sz w:val="18"/>
                <w:szCs w:val="18"/>
              </w:rPr>
              <w:t>(0.103)</w:t>
            </w:r>
          </w:p>
        </w:tc>
      </w:tr>
      <w:tr w:rsidR="002D4DBF" w:rsidRPr="00EF7A99" w14:paraId="4B7C33D6" w14:textId="77777777" w:rsidTr="00D176C3">
        <w:trPr>
          <w:trHeight w:val="216"/>
        </w:trPr>
        <w:tc>
          <w:tcPr>
            <w:tcW w:w="2065" w:type="dxa"/>
            <w:tcBorders>
              <w:top w:val="nil"/>
              <w:left w:val="nil"/>
              <w:bottom w:val="nil"/>
              <w:right w:val="nil"/>
            </w:tcBorders>
          </w:tcPr>
          <w:p w14:paraId="6A431DD2" w14:textId="77777777" w:rsidR="002D4DBF" w:rsidRPr="00EF7A99" w:rsidRDefault="002D4DBF" w:rsidP="00D176C3">
            <w:pPr>
              <w:widowControl w:val="0"/>
              <w:spacing w:after="0" w:line="240" w:lineRule="auto"/>
              <w:rPr>
                <w:sz w:val="18"/>
                <w:szCs w:val="18"/>
              </w:rPr>
            </w:pPr>
            <w:r w:rsidRPr="00EF7A99">
              <w:rPr>
                <w:sz w:val="18"/>
                <w:szCs w:val="18"/>
              </w:rPr>
              <w:t>Mother on girl</w:t>
            </w:r>
          </w:p>
        </w:tc>
        <w:tc>
          <w:tcPr>
            <w:tcW w:w="1476" w:type="dxa"/>
          </w:tcPr>
          <w:p w14:paraId="2BDBF4C1" w14:textId="77777777" w:rsidR="002D4DBF" w:rsidRPr="006E5D99" w:rsidRDefault="002D4DBF" w:rsidP="00D176C3">
            <w:pPr>
              <w:widowControl w:val="0"/>
              <w:spacing w:after="0" w:line="240" w:lineRule="auto"/>
              <w:jc w:val="center"/>
              <w:rPr>
                <w:sz w:val="18"/>
                <w:szCs w:val="18"/>
              </w:rPr>
            </w:pPr>
            <w:r w:rsidRPr="00FF66DD">
              <w:rPr>
                <w:sz w:val="18"/>
                <w:szCs w:val="18"/>
              </w:rPr>
              <w:t>-0.437</w:t>
            </w:r>
            <w:r w:rsidRPr="00FF66DD">
              <w:rPr>
                <w:sz w:val="18"/>
                <w:szCs w:val="18"/>
                <w:vertAlign w:val="superscript"/>
              </w:rPr>
              <w:t>**</w:t>
            </w:r>
          </w:p>
        </w:tc>
        <w:tc>
          <w:tcPr>
            <w:tcW w:w="1476" w:type="dxa"/>
          </w:tcPr>
          <w:p w14:paraId="3049666F" w14:textId="77777777" w:rsidR="002D4DBF" w:rsidRPr="00EF7A99" w:rsidRDefault="002D4DBF" w:rsidP="00D176C3">
            <w:pPr>
              <w:widowControl w:val="0"/>
              <w:spacing w:after="0" w:line="240" w:lineRule="auto"/>
              <w:jc w:val="center"/>
              <w:rPr>
                <w:sz w:val="18"/>
                <w:szCs w:val="18"/>
              </w:rPr>
            </w:pPr>
            <w:r w:rsidRPr="00FF66DD">
              <w:rPr>
                <w:sz w:val="18"/>
                <w:szCs w:val="18"/>
              </w:rPr>
              <w:t>-0.385</w:t>
            </w:r>
            <w:r w:rsidRPr="00FF66DD">
              <w:rPr>
                <w:sz w:val="18"/>
                <w:szCs w:val="18"/>
                <w:vertAlign w:val="superscript"/>
              </w:rPr>
              <w:t>**</w:t>
            </w:r>
          </w:p>
        </w:tc>
        <w:tc>
          <w:tcPr>
            <w:tcW w:w="1476" w:type="dxa"/>
          </w:tcPr>
          <w:p w14:paraId="0AEB6D65" w14:textId="77777777" w:rsidR="002D4DBF" w:rsidRPr="00EF7A99" w:rsidRDefault="002D4DBF" w:rsidP="00D176C3">
            <w:pPr>
              <w:widowControl w:val="0"/>
              <w:spacing w:after="0" w:line="240" w:lineRule="auto"/>
              <w:jc w:val="center"/>
              <w:rPr>
                <w:sz w:val="18"/>
                <w:szCs w:val="18"/>
              </w:rPr>
            </w:pPr>
            <w:r w:rsidRPr="00FF66DD">
              <w:rPr>
                <w:sz w:val="18"/>
                <w:szCs w:val="18"/>
              </w:rPr>
              <w:t>-0.365</w:t>
            </w:r>
            <w:r w:rsidRPr="00FF66DD">
              <w:rPr>
                <w:sz w:val="18"/>
                <w:szCs w:val="18"/>
                <w:vertAlign w:val="superscript"/>
              </w:rPr>
              <w:t>*</w:t>
            </w:r>
          </w:p>
        </w:tc>
        <w:tc>
          <w:tcPr>
            <w:tcW w:w="1476" w:type="dxa"/>
            <w:tcBorders>
              <w:top w:val="nil"/>
              <w:left w:val="nil"/>
              <w:bottom w:val="nil"/>
              <w:right w:val="nil"/>
            </w:tcBorders>
          </w:tcPr>
          <w:p w14:paraId="04D07098" w14:textId="77777777" w:rsidR="002D4DBF" w:rsidRPr="00EF7A99" w:rsidRDefault="002D4DBF" w:rsidP="00D176C3">
            <w:pPr>
              <w:widowControl w:val="0"/>
              <w:spacing w:after="0" w:line="240" w:lineRule="auto"/>
              <w:jc w:val="center"/>
              <w:rPr>
                <w:sz w:val="18"/>
                <w:szCs w:val="18"/>
              </w:rPr>
            </w:pPr>
            <w:r w:rsidRPr="00FF66DD">
              <w:rPr>
                <w:sz w:val="18"/>
                <w:szCs w:val="18"/>
              </w:rPr>
              <w:t>-0.382</w:t>
            </w:r>
            <w:r w:rsidRPr="00FF66DD">
              <w:rPr>
                <w:sz w:val="18"/>
                <w:szCs w:val="18"/>
                <w:vertAlign w:val="superscript"/>
              </w:rPr>
              <w:t>**</w:t>
            </w:r>
          </w:p>
        </w:tc>
      </w:tr>
      <w:tr w:rsidR="002D4DBF" w:rsidRPr="00EF7A99" w14:paraId="1F53766B" w14:textId="77777777" w:rsidTr="00D176C3">
        <w:trPr>
          <w:trHeight w:val="230"/>
        </w:trPr>
        <w:tc>
          <w:tcPr>
            <w:tcW w:w="2065" w:type="dxa"/>
            <w:tcBorders>
              <w:top w:val="nil"/>
              <w:left w:val="nil"/>
              <w:bottom w:val="nil"/>
              <w:right w:val="nil"/>
            </w:tcBorders>
          </w:tcPr>
          <w:p w14:paraId="76DD708E" w14:textId="77777777" w:rsidR="002D4DBF" w:rsidRPr="00EF7A99" w:rsidRDefault="002D4DBF" w:rsidP="00D176C3">
            <w:pPr>
              <w:widowControl w:val="0"/>
              <w:spacing w:after="0" w:line="240" w:lineRule="auto"/>
              <w:rPr>
                <w:sz w:val="18"/>
                <w:szCs w:val="18"/>
              </w:rPr>
            </w:pPr>
          </w:p>
        </w:tc>
        <w:tc>
          <w:tcPr>
            <w:tcW w:w="1476" w:type="dxa"/>
          </w:tcPr>
          <w:p w14:paraId="2833F34B" w14:textId="77777777" w:rsidR="002D4DBF" w:rsidRPr="006E5D99" w:rsidRDefault="002D4DBF" w:rsidP="00D176C3">
            <w:pPr>
              <w:widowControl w:val="0"/>
              <w:spacing w:after="0" w:line="240" w:lineRule="auto"/>
              <w:jc w:val="center"/>
              <w:rPr>
                <w:sz w:val="18"/>
                <w:szCs w:val="18"/>
              </w:rPr>
            </w:pPr>
            <w:r w:rsidRPr="00FF66DD">
              <w:rPr>
                <w:sz w:val="18"/>
                <w:szCs w:val="18"/>
              </w:rPr>
              <w:t>(0.195)</w:t>
            </w:r>
          </w:p>
        </w:tc>
        <w:tc>
          <w:tcPr>
            <w:tcW w:w="1476" w:type="dxa"/>
          </w:tcPr>
          <w:p w14:paraId="6C0959E3" w14:textId="77777777" w:rsidR="002D4DBF" w:rsidRPr="00EF7A99" w:rsidRDefault="002D4DBF" w:rsidP="00D176C3">
            <w:pPr>
              <w:widowControl w:val="0"/>
              <w:spacing w:after="0" w:line="240" w:lineRule="auto"/>
              <w:jc w:val="center"/>
              <w:rPr>
                <w:sz w:val="18"/>
                <w:szCs w:val="18"/>
              </w:rPr>
            </w:pPr>
            <w:r w:rsidRPr="00FF66DD">
              <w:rPr>
                <w:sz w:val="18"/>
                <w:szCs w:val="18"/>
              </w:rPr>
              <w:t>(0.194)</w:t>
            </w:r>
          </w:p>
        </w:tc>
        <w:tc>
          <w:tcPr>
            <w:tcW w:w="1476" w:type="dxa"/>
          </w:tcPr>
          <w:p w14:paraId="3DCA4AE8" w14:textId="77777777" w:rsidR="002D4DBF" w:rsidRPr="00EF7A99" w:rsidRDefault="002D4DBF" w:rsidP="00D176C3">
            <w:pPr>
              <w:widowControl w:val="0"/>
              <w:spacing w:after="0" w:line="240" w:lineRule="auto"/>
              <w:jc w:val="center"/>
              <w:rPr>
                <w:sz w:val="18"/>
                <w:szCs w:val="18"/>
              </w:rPr>
            </w:pPr>
            <w:r w:rsidRPr="00FF66DD">
              <w:rPr>
                <w:sz w:val="18"/>
                <w:szCs w:val="18"/>
              </w:rPr>
              <w:t>(0.187)</w:t>
            </w:r>
          </w:p>
        </w:tc>
        <w:tc>
          <w:tcPr>
            <w:tcW w:w="1476" w:type="dxa"/>
            <w:tcBorders>
              <w:top w:val="nil"/>
              <w:left w:val="nil"/>
              <w:bottom w:val="nil"/>
              <w:right w:val="nil"/>
            </w:tcBorders>
          </w:tcPr>
          <w:p w14:paraId="14A8806C" w14:textId="77777777" w:rsidR="002D4DBF" w:rsidRPr="00EF7A99" w:rsidRDefault="002D4DBF" w:rsidP="00D176C3">
            <w:pPr>
              <w:widowControl w:val="0"/>
              <w:spacing w:after="0" w:line="240" w:lineRule="auto"/>
              <w:jc w:val="center"/>
              <w:rPr>
                <w:sz w:val="18"/>
                <w:szCs w:val="18"/>
              </w:rPr>
            </w:pPr>
            <w:r w:rsidRPr="00FF66DD">
              <w:rPr>
                <w:sz w:val="18"/>
                <w:szCs w:val="18"/>
              </w:rPr>
              <w:t>(0.185)</w:t>
            </w:r>
          </w:p>
        </w:tc>
      </w:tr>
      <w:tr w:rsidR="002D4DBF" w:rsidRPr="00EF7A99" w14:paraId="2C515E89" w14:textId="77777777" w:rsidTr="00D176C3">
        <w:trPr>
          <w:trHeight w:val="230"/>
        </w:trPr>
        <w:tc>
          <w:tcPr>
            <w:tcW w:w="2065" w:type="dxa"/>
            <w:tcBorders>
              <w:top w:val="nil"/>
              <w:left w:val="nil"/>
              <w:bottom w:val="nil"/>
              <w:right w:val="nil"/>
            </w:tcBorders>
          </w:tcPr>
          <w:p w14:paraId="5FF2AFC6" w14:textId="77777777" w:rsidR="002D4DBF" w:rsidRPr="00EF7A99" w:rsidRDefault="002D4DBF" w:rsidP="00D176C3">
            <w:pPr>
              <w:widowControl w:val="0"/>
              <w:spacing w:after="0" w:line="240" w:lineRule="auto"/>
              <w:rPr>
                <w:sz w:val="18"/>
                <w:szCs w:val="18"/>
              </w:rPr>
            </w:pPr>
            <w:r w:rsidRPr="00EF7A99">
              <w:rPr>
                <w:sz w:val="18"/>
                <w:szCs w:val="18"/>
              </w:rPr>
              <w:t>Mother on boy</w:t>
            </w:r>
          </w:p>
        </w:tc>
        <w:tc>
          <w:tcPr>
            <w:tcW w:w="1476" w:type="dxa"/>
          </w:tcPr>
          <w:p w14:paraId="7C4E3503" w14:textId="77777777" w:rsidR="002D4DBF" w:rsidRPr="006E5D99" w:rsidRDefault="002D4DBF" w:rsidP="00D176C3">
            <w:pPr>
              <w:widowControl w:val="0"/>
              <w:spacing w:after="0" w:line="240" w:lineRule="auto"/>
              <w:jc w:val="center"/>
              <w:rPr>
                <w:sz w:val="18"/>
                <w:szCs w:val="18"/>
              </w:rPr>
            </w:pPr>
            <w:r w:rsidRPr="00FF66DD">
              <w:rPr>
                <w:sz w:val="18"/>
                <w:szCs w:val="18"/>
              </w:rPr>
              <w:t>-0.175</w:t>
            </w:r>
          </w:p>
        </w:tc>
        <w:tc>
          <w:tcPr>
            <w:tcW w:w="1476" w:type="dxa"/>
          </w:tcPr>
          <w:p w14:paraId="5F54BE7B" w14:textId="77777777" w:rsidR="002D4DBF" w:rsidRPr="00EF7A99" w:rsidRDefault="002D4DBF" w:rsidP="00D176C3">
            <w:pPr>
              <w:widowControl w:val="0"/>
              <w:spacing w:after="0" w:line="240" w:lineRule="auto"/>
              <w:jc w:val="center"/>
              <w:rPr>
                <w:sz w:val="18"/>
                <w:szCs w:val="18"/>
              </w:rPr>
            </w:pPr>
            <w:r w:rsidRPr="00FF66DD">
              <w:rPr>
                <w:sz w:val="18"/>
                <w:szCs w:val="18"/>
              </w:rPr>
              <w:t>-0.183</w:t>
            </w:r>
          </w:p>
        </w:tc>
        <w:tc>
          <w:tcPr>
            <w:tcW w:w="1476" w:type="dxa"/>
          </w:tcPr>
          <w:p w14:paraId="511C6167" w14:textId="77777777" w:rsidR="002D4DBF" w:rsidRPr="00EF7A99" w:rsidRDefault="002D4DBF" w:rsidP="00D176C3">
            <w:pPr>
              <w:widowControl w:val="0"/>
              <w:spacing w:after="0" w:line="240" w:lineRule="auto"/>
              <w:jc w:val="center"/>
              <w:rPr>
                <w:sz w:val="18"/>
                <w:szCs w:val="18"/>
              </w:rPr>
            </w:pPr>
            <w:r w:rsidRPr="00FF66DD">
              <w:rPr>
                <w:sz w:val="18"/>
                <w:szCs w:val="18"/>
              </w:rPr>
              <w:t>-0.210</w:t>
            </w:r>
          </w:p>
        </w:tc>
        <w:tc>
          <w:tcPr>
            <w:tcW w:w="1476" w:type="dxa"/>
            <w:tcBorders>
              <w:top w:val="nil"/>
              <w:left w:val="nil"/>
              <w:bottom w:val="nil"/>
              <w:right w:val="nil"/>
            </w:tcBorders>
          </w:tcPr>
          <w:p w14:paraId="48D19BC3" w14:textId="77777777" w:rsidR="002D4DBF" w:rsidRPr="00EF7A99" w:rsidRDefault="002D4DBF" w:rsidP="00D176C3">
            <w:pPr>
              <w:widowControl w:val="0"/>
              <w:spacing w:after="0" w:line="240" w:lineRule="auto"/>
              <w:jc w:val="center"/>
              <w:rPr>
                <w:sz w:val="18"/>
                <w:szCs w:val="18"/>
              </w:rPr>
            </w:pPr>
            <w:r w:rsidRPr="00FF66DD">
              <w:rPr>
                <w:sz w:val="18"/>
                <w:szCs w:val="18"/>
              </w:rPr>
              <w:t>-0.212</w:t>
            </w:r>
          </w:p>
        </w:tc>
      </w:tr>
      <w:tr w:rsidR="002D4DBF" w:rsidRPr="00EF7A99" w14:paraId="55216BC0" w14:textId="77777777" w:rsidTr="00D176C3">
        <w:trPr>
          <w:trHeight w:val="216"/>
        </w:trPr>
        <w:tc>
          <w:tcPr>
            <w:tcW w:w="2065" w:type="dxa"/>
            <w:tcBorders>
              <w:top w:val="nil"/>
              <w:left w:val="nil"/>
              <w:bottom w:val="nil"/>
              <w:right w:val="nil"/>
            </w:tcBorders>
          </w:tcPr>
          <w:p w14:paraId="48A46750" w14:textId="77777777" w:rsidR="002D4DBF" w:rsidRPr="00EF7A99" w:rsidRDefault="002D4DBF" w:rsidP="00D176C3">
            <w:pPr>
              <w:widowControl w:val="0"/>
              <w:spacing w:after="0" w:line="240" w:lineRule="auto"/>
              <w:rPr>
                <w:sz w:val="18"/>
                <w:szCs w:val="18"/>
              </w:rPr>
            </w:pPr>
          </w:p>
        </w:tc>
        <w:tc>
          <w:tcPr>
            <w:tcW w:w="1476" w:type="dxa"/>
          </w:tcPr>
          <w:p w14:paraId="661C5515" w14:textId="77777777" w:rsidR="002D4DBF" w:rsidRPr="006E5D99" w:rsidRDefault="002D4DBF" w:rsidP="00D176C3">
            <w:pPr>
              <w:widowControl w:val="0"/>
              <w:spacing w:after="0" w:line="240" w:lineRule="auto"/>
              <w:jc w:val="center"/>
              <w:rPr>
                <w:sz w:val="18"/>
                <w:szCs w:val="18"/>
              </w:rPr>
            </w:pPr>
            <w:r w:rsidRPr="00FF66DD">
              <w:rPr>
                <w:sz w:val="18"/>
                <w:szCs w:val="18"/>
              </w:rPr>
              <w:t>(0.218)</w:t>
            </w:r>
          </w:p>
        </w:tc>
        <w:tc>
          <w:tcPr>
            <w:tcW w:w="1476" w:type="dxa"/>
          </w:tcPr>
          <w:p w14:paraId="67F8EB7B" w14:textId="77777777" w:rsidR="002D4DBF" w:rsidRPr="00EF7A99" w:rsidRDefault="002D4DBF" w:rsidP="00D176C3">
            <w:pPr>
              <w:widowControl w:val="0"/>
              <w:spacing w:after="0" w:line="240" w:lineRule="auto"/>
              <w:jc w:val="center"/>
              <w:rPr>
                <w:sz w:val="18"/>
                <w:szCs w:val="18"/>
              </w:rPr>
            </w:pPr>
            <w:r w:rsidRPr="00FF66DD">
              <w:rPr>
                <w:sz w:val="18"/>
                <w:szCs w:val="18"/>
              </w:rPr>
              <w:t>(0.217)</w:t>
            </w:r>
          </w:p>
        </w:tc>
        <w:tc>
          <w:tcPr>
            <w:tcW w:w="1476" w:type="dxa"/>
          </w:tcPr>
          <w:p w14:paraId="536EBA41" w14:textId="77777777" w:rsidR="002D4DBF" w:rsidRPr="00EF7A99" w:rsidRDefault="002D4DBF" w:rsidP="00D176C3">
            <w:pPr>
              <w:widowControl w:val="0"/>
              <w:spacing w:after="0" w:line="240" w:lineRule="auto"/>
              <w:jc w:val="center"/>
              <w:rPr>
                <w:sz w:val="18"/>
                <w:szCs w:val="18"/>
              </w:rPr>
            </w:pPr>
            <w:r w:rsidRPr="00FF66DD">
              <w:rPr>
                <w:sz w:val="18"/>
                <w:szCs w:val="18"/>
              </w:rPr>
              <w:t>(0.212)</w:t>
            </w:r>
          </w:p>
        </w:tc>
        <w:tc>
          <w:tcPr>
            <w:tcW w:w="1476" w:type="dxa"/>
            <w:tcBorders>
              <w:top w:val="nil"/>
              <w:left w:val="nil"/>
              <w:bottom w:val="nil"/>
              <w:right w:val="nil"/>
            </w:tcBorders>
          </w:tcPr>
          <w:p w14:paraId="59EC3105" w14:textId="77777777" w:rsidR="002D4DBF" w:rsidRPr="00EF7A99" w:rsidRDefault="002D4DBF" w:rsidP="00D176C3">
            <w:pPr>
              <w:widowControl w:val="0"/>
              <w:spacing w:after="0" w:line="240" w:lineRule="auto"/>
              <w:jc w:val="center"/>
              <w:rPr>
                <w:sz w:val="18"/>
                <w:szCs w:val="18"/>
              </w:rPr>
            </w:pPr>
            <w:r w:rsidRPr="00FF66DD">
              <w:rPr>
                <w:sz w:val="18"/>
                <w:szCs w:val="18"/>
              </w:rPr>
              <w:t>(0.211)</w:t>
            </w:r>
          </w:p>
        </w:tc>
      </w:tr>
      <w:tr w:rsidR="002D4DBF" w:rsidRPr="00EF7A99" w14:paraId="77DF331E" w14:textId="77777777" w:rsidTr="00D176C3">
        <w:trPr>
          <w:trHeight w:val="216"/>
        </w:trPr>
        <w:tc>
          <w:tcPr>
            <w:tcW w:w="2065" w:type="dxa"/>
            <w:tcBorders>
              <w:top w:val="nil"/>
              <w:left w:val="nil"/>
              <w:bottom w:val="nil"/>
              <w:right w:val="nil"/>
            </w:tcBorders>
          </w:tcPr>
          <w:p w14:paraId="7E2F83E8" w14:textId="77777777" w:rsidR="002D4DBF" w:rsidRPr="00EF7A99" w:rsidRDefault="002D4DBF" w:rsidP="00D176C3">
            <w:pPr>
              <w:widowControl w:val="0"/>
              <w:spacing w:after="0" w:line="240" w:lineRule="auto"/>
              <w:rPr>
                <w:sz w:val="18"/>
                <w:szCs w:val="18"/>
              </w:rPr>
            </w:pPr>
            <w:r w:rsidRPr="00EF7A99">
              <w:rPr>
                <w:sz w:val="18"/>
                <w:szCs w:val="18"/>
              </w:rPr>
              <w:t>Father on girl</w:t>
            </w:r>
          </w:p>
        </w:tc>
        <w:tc>
          <w:tcPr>
            <w:tcW w:w="1476" w:type="dxa"/>
          </w:tcPr>
          <w:p w14:paraId="7FE44F57" w14:textId="77777777" w:rsidR="002D4DBF" w:rsidRPr="006E5D99" w:rsidRDefault="002D4DBF" w:rsidP="00D176C3">
            <w:pPr>
              <w:widowControl w:val="0"/>
              <w:spacing w:after="0" w:line="240" w:lineRule="auto"/>
              <w:jc w:val="center"/>
              <w:rPr>
                <w:sz w:val="18"/>
                <w:szCs w:val="18"/>
              </w:rPr>
            </w:pPr>
            <w:r w:rsidRPr="00FF66DD">
              <w:rPr>
                <w:sz w:val="18"/>
                <w:szCs w:val="18"/>
              </w:rPr>
              <w:t>-0.221</w:t>
            </w:r>
          </w:p>
        </w:tc>
        <w:tc>
          <w:tcPr>
            <w:tcW w:w="1476" w:type="dxa"/>
          </w:tcPr>
          <w:p w14:paraId="74C4CABE" w14:textId="77777777" w:rsidR="002D4DBF" w:rsidRPr="00EF7A99" w:rsidRDefault="002D4DBF" w:rsidP="00D176C3">
            <w:pPr>
              <w:widowControl w:val="0"/>
              <w:spacing w:after="0" w:line="240" w:lineRule="auto"/>
              <w:jc w:val="center"/>
              <w:rPr>
                <w:sz w:val="18"/>
                <w:szCs w:val="18"/>
              </w:rPr>
            </w:pPr>
            <w:r w:rsidRPr="00FF66DD">
              <w:rPr>
                <w:sz w:val="18"/>
                <w:szCs w:val="18"/>
              </w:rPr>
              <w:t>-0.132</w:t>
            </w:r>
          </w:p>
        </w:tc>
        <w:tc>
          <w:tcPr>
            <w:tcW w:w="1476" w:type="dxa"/>
          </w:tcPr>
          <w:p w14:paraId="3CA2CAE4" w14:textId="77777777" w:rsidR="002D4DBF" w:rsidRPr="00EF7A99" w:rsidRDefault="002D4DBF" w:rsidP="00D176C3">
            <w:pPr>
              <w:widowControl w:val="0"/>
              <w:spacing w:after="0" w:line="240" w:lineRule="auto"/>
              <w:jc w:val="center"/>
              <w:rPr>
                <w:sz w:val="18"/>
                <w:szCs w:val="18"/>
              </w:rPr>
            </w:pPr>
            <w:r w:rsidRPr="00FF66DD">
              <w:rPr>
                <w:sz w:val="18"/>
                <w:szCs w:val="18"/>
              </w:rPr>
              <w:t>-0.0691</w:t>
            </w:r>
          </w:p>
        </w:tc>
        <w:tc>
          <w:tcPr>
            <w:tcW w:w="1476" w:type="dxa"/>
            <w:tcBorders>
              <w:top w:val="nil"/>
              <w:left w:val="nil"/>
              <w:bottom w:val="nil"/>
              <w:right w:val="nil"/>
            </w:tcBorders>
          </w:tcPr>
          <w:p w14:paraId="4C4E6E02" w14:textId="77777777" w:rsidR="002D4DBF" w:rsidRPr="00EF7A99" w:rsidRDefault="002D4DBF" w:rsidP="00D176C3">
            <w:pPr>
              <w:widowControl w:val="0"/>
              <w:spacing w:after="0" w:line="240" w:lineRule="auto"/>
              <w:jc w:val="center"/>
              <w:rPr>
                <w:sz w:val="18"/>
                <w:szCs w:val="18"/>
              </w:rPr>
            </w:pPr>
            <w:r w:rsidRPr="00FF66DD">
              <w:rPr>
                <w:sz w:val="18"/>
                <w:szCs w:val="18"/>
              </w:rPr>
              <w:t>-0.114</w:t>
            </w:r>
          </w:p>
        </w:tc>
      </w:tr>
      <w:tr w:rsidR="002D4DBF" w:rsidRPr="00EF7A99" w14:paraId="25BB3C33" w14:textId="77777777" w:rsidTr="00D176C3">
        <w:trPr>
          <w:trHeight w:val="230"/>
        </w:trPr>
        <w:tc>
          <w:tcPr>
            <w:tcW w:w="2065" w:type="dxa"/>
            <w:tcBorders>
              <w:top w:val="nil"/>
              <w:left w:val="nil"/>
              <w:bottom w:val="nil"/>
              <w:right w:val="nil"/>
            </w:tcBorders>
          </w:tcPr>
          <w:p w14:paraId="48B8F16C" w14:textId="77777777" w:rsidR="002D4DBF" w:rsidRPr="00EF7A99" w:rsidRDefault="002D4DBF" w:rsidP="00D176C3">
            <w:pPr>
              <w:widowControl w:val="0"/>
              <w:spacing w:after="0" w:line="240" w:lineRule="auto"/>
              <w:rPr>
                <w:sz w:val="18"/>
                <w:szCs w:val="18"/>
              </w:rPr>
            </w:pPr>
          </w:p>
        </w:tc>
        <w:tc>
          <w:tcPr>
            <w:tcW w:w="1476" w:type="dxa"/>
          </w:tcPr>
          <w:p w14:paraId="7A1288E2" w14:textId="77777777" w:rsidR="002D4DBF" w:rsidRPr="006E5D99" w:rsidRDefault="002D4DBF" w:rsidP="00D176C3">
            <w:pPr>
              <w:widowControl w:val="0"/>
              <w:spacing w:after="0" w:line="240" w:lineRule="auto"/>
              <w:jc w:val="center"/>
              <w:rPr>
                <w:sz w:val="18"/>
                <w:szCs w:val="18"/>
              </w:rPr>
            </w:pPr>
            <w:r w:rsidRPr="00FF66DD">
              <w:rPr>
                <w:sz w:val="18"/>
                <w:szCs w:val="18"/>
              </w:rPr>
              <w:t>(0.242)</w:t>
            </w:r>
          </w:p>
        </w:tc>
        <w:tc>
          <w:tcPr>
            <w:tcW w:w="1476" w:type="dxa"/>
          </w:tcPr>
          <w:p w14:paraId="341A3F56" w14:textId="77777777" w:rsidR="002D4DBF" w:rsidRPr="00EF7A99" w:rsidRDefault="002D4DBF" w:rsidP="00D176C3">
            <w:pPr>
              <w:widowControl w:val="0"/>
              <w:spacing w:after="0" w:line="240" w:lineRule="auto"/>
              <w:jc w:val="center"/>
              <w:rPr>
                <w:sz w:val="18"/>
                <w:szCs w:val="18"/>
              </w:rPr>
            </w:pPr>
            <w:r w:rsidRPr="00FF66DD">
              <w:rPr>
                <w:sz w:val="18"/>
                <w:szCs w:val="18"/>
              </w:rPr>
              <w:t>(0.242)</w:t>
            </w:r>
          </w:p>
        </w:tc>
        <w:tc>
          <w:tcPr>
            <w:tcW w:w="1476" w:type="dxa"/>
          </w:tcPr>
          <w:p w14:paraId="6DFC9C2F" w14:textId="77777777" w:rsidR="002D4DBF" w:rsidRPr="00EF7A99" w:rsidRDefault="002D4DBF" w:rsidP="00D176C3">
            <w:pPr>
              <w:widowControl w:val="0"/>
              <w:spacing w:after="0" w:line="240" w:lineRule="auto"/>
              <w:jc w:val="center"/>
              <w:rPr>
                <w:sz w:val="18"/>
                <w:szCs w:val="18"/>
              </w:rPr>
            </w:pPr>
            <w:r w:rsidRPr="00FF66DD">
              <w:rPr>
                <w:sz w:val="18"/>
                <w:szCs w:val="18"/>
              </w:rPr>
              <w:t>(0.235)</w:t>
            </w:r>
          </w:p>
        </w:tc>
        <w:tc>
          <w:tcPr>
            <w:tcW w:w="1476" w:type="dxa"/>
            <w:tcBorders>
              <w:top w:val="nil"/>
              <w:left w:val="nil"/>
              <w:bottom w:val="nil"/>
              <w:right w:val="nil"/>
            </w:tcBorders>
          </w:tcPr>
          <w:p w14:paraId="0F009E07" w14:textId="77777777" w:rsidR="002D4DBF" w:rsidRPr="00EF7A99" w:rsidRDefault="002D4DBF" w:rsidP="00D176C3">
            <w:pPr>
              <w:widowControl w:val="0"/>
              <w:spacing w:after="0" w:line="240" w:lineRule="auto"/>
              <w:jc w:val="center"/>
              <w:rPr>
                <w:sz w:val="18"/>
                <w:szCs w:val="18"/>
              </w:rPr>
            </w:pPr>
            <w:r w:rsidRPr="00FF66DD">
              <w:rPr>
                <w:sz w:val="18"/>
                <w:szCs w:val="18"/>
              </w:rPr>
              <w:t>(0.233)</w:t>
            </w:r>
          </w:p>
        </w:tc>
      </w:tr>
      <w:tr w:rsidR="002D4DBF" w:rsidRPr="00EF7A99" w14:paraId="7694FC73" w14:textId="77777777" w:rsidTr="00D176C3">
        <w:trPr>
          <w:trHeight w:val="230"/>
        </w:trPr>
        <w:tc>
          <w:tcPr>
            <w:tcW w:w="2065" w:type="dxa"/>
            <w:tcBorders>
              <w:top w:val="nil"/>
              <w:left w:val="nil"/>
              <w:bottom w:val="nil"/>
              <w:right w:val="nil"/>
            </w:tcBorders>
          </w:tcPr>
          <w:p w14:paraId="1B013936" w14:textId="77777777" w:rsidR="002D4DBF" w:rsidRPr="00EF7A99" w:rsidRDefault="002D4DBF" w:rsidP="00D176C3">
            <w:pPr>
              <w:widowControl w:val="0"/>
              <w:spacing w:after="0" w:line="240" w:lineRule="auto"/>
              <w:rPr>
                <w:sz w:val="18"/>
                <w:szCs w:val="18"/>
              </w:rPr>
            </w:pPr>
            <w:r w:rsidRPr="00EF7A99">
              <w:rPr>
                <w:sz w:val="18"/>
                <w:szCs w:val="18"/>
              </w:rPr>
              <w:t>Father on boy</w:t>
            </w:r>
          </w:p>
        </w:tc>
        <w:tc>
          <w:tcPr>
            <w:tcW w:w="1476" w:type="dxa"/>
          </w:tcPr>
          <w:p w14:paraId="18FC8770" w14:textId="77777777" w:rsidR="002D4DBF" w:rsidRPr="006E5D99" w:rsidRDefault="002D4DBF" w:rsidP="00D176C3">
            <w:pPr>
              <w:widowControl w:val="0"/>
              <w:spacing w:after="0" w:line="240" w:lineRule="auto"/>
              <w:jc w:val="center"/>
              <w:rPr>
                <w:sz w:val="18"/>
                <w:szCs w:val="18"/>
              </w:rPr>
            </w:pPr>
            <w:r w:rsidRPr="00FF66DD">
              <w:rPr>
                <w:sz w:val="18"/>
                <w:szCs w:val="18"/>
              </w:rPr>
              <w:t>-0.0652</w:t>
            </w:r>
          </w:p>
        </w:tc>
        <w:tc>
          <w:tcPr>
            <w:tcW w:w="1476" w:type="dxa"/>
          </w:tcPr>
          <w:p w14:paraId="2AE49DB8" w14:textId="77777777" w:rsidR="002D4DBF" w:rsidRPr="00EF7A99" w:rsidRDefault="002D4DBF" w:rsidP="00D176C3">
            <w:pPr>
              <w:widowControl w:val="0"/>
              <w:spacing w:after="0" w:line="240" w:lineRule="auto"/>
              <w:jc w:val="center"/>
              <w:rPr>
                <w:sz w:val="18"/>
                <w:szCs w:val="18"/>
              </w:rPr>
            </w:pPr>
            <w:r w:rsidRPr="00FF66DD">
              <w:rPr>
                <w:sz w:val="18"/>
                <w:szCs w:val="18"/>
              </w:rPr>
              <w:t>-0.0575</w:t>
            </w:r>
          </w:p>
        </w:tc>
        <w:tc>
          <w:tcPr>
            <w:tcW w:w="1476" w:type="dxa"/>
          </w:tcPr>
          <w:p w14:paraId="1F836101" w14:textId="77777777" w:rsidR="002D4DBF" w:rsidRPr="00EF7A99" w:rsidRDefault="002D4DBF" w:rsidP="00D176C3">
            <w:pPr>
              <w:widowControl w:val="0"/>
              <w:spacing w:after="0" w:line="240" w:lineRule="auto"/>
              <w:jc w:val="center"/>
              <w:rPr>
                <w:sz w:val="18"/>
                <w:szCs w:val="18"/>
              </w:rPr>
            </w:pPr>
            <w:r w:rsidRPr="00FF66DD">
              <w:rPr>
                <w:sz w:val="18"/>
                <w:szCs w:val="18"/>
              </w:rPr>
              <w:t>-0.0584</w:t>
            </w:r>
          </w:p>
        </w:tc>
        <w:tc>
          <w:tcPr>
            <w:tcW w:w="1476" w:type="dxa"/>
            <w:tcBorders>
              <w:top w:val="nil"/>
              <w:left w:val="nil"/>
              <w:bottom w:val="nil"/>
              <w:right w:val="nil"/>
            </w:tcBorders>
          </w:tcPr>
          <w:p w14:paraId="0E2D2FF2" w14:textId="77777777" w:rsidR="002D4DBF" w:rsidRPr="00EF7A99" w:rsidRDefault="002D4DBF" w:rsidP="00D176C3">
            <w:pPr>
              <w:widowControl w:val="0"/>
              <w:spacing w:after="0" w:line="240" w:lineRule="auto"/>
              <w:jc w:val="center"/>
              <w:rPr>
                <w:sz w:val="18"/>
                <w:szCs w:val="18"/>
              </w:rPr>
            </w:pPr>
            <w:r w:rsidRPr="00FF66DD">
              <w:rPr>
                <w:sz w:val="18"/>
                <w:szCs w:val="18"/>
              </w:rPr>
              <w:t>-0.0803</w:t>
            </w:r>
          </w:p>
        </w:tc>
      </w:tr>
      <w:tr w:rsidR="002D4DBF" w:rsidRPr="00EF7A99" w14:paraId="01B58F3B" w14:textId="77777777" w:rsidTr="00D176C3">
        <w:trPr>
          <w:trHeight w:val="216"/>
        </w:trPr>
        <w:tc>
          <w:tcPr>
            <w:tcW w:w="2065" w:type="dxa"/>
            <w:tcBorders>
              <w:top w:val="nil"/>
              <w:left w:val="nil"/>
              <w:bottom w:val="nil"/>
              <w:right w:val="nil"/>
            </w:tcBorders>
          </w:tcPr>
          <w:p w14:paraId="4CA5C80E" w14:textId="77777777" w:rsidR="002D4DBF" w:rsidRPr="00EF7A99" w:rsidRDefault="002D4DBF" w:rsidP="00D176C3">
            <w:pPr>
              <w:widowControl w:val="0"/>
              <w:spacing w:after="0" w:line="240" w:lineRule="auto"/>
              <w:rPr>
                <w:sz w:val="18"/>
                <w:szCs w:val="18"/>
              </w:rPr>
            </w:pPr>
          </w:p>
        </w:tc>
        <w:tc>
          <w:tcPr>
            <w:tcW w:w="1476" w:type="dxa"/>
          </w:tcPr>
          <w:p w14:paraId="0EF899BB" w14:textId="77777777" w:rsidR="002D4DBF" w:rsidRPr="006E5D99" w:rsidRDefault="002D4DBF" w:rsidP="00D176C3">
            <w:pPr>
              <w:widowControl w:val="0"/>
              <w:spacing w:after="0" w:line="240" w:lineRule="auto"/>
              <w:jc w:val="center"/>
              <w:rPr>
                <w:sz w:val="18"/>
                <w:szCs w:val="18"/>
              </w:rPr>
            </w:pPr>
            <w:r w:rsidRPr="00FF66DD">
              <w:rPr>
                <w:sz w:val="18"/>
                <w:szCs w:val="18"/>
              </w:rPr>
              <w:t>(0.237)</w:t>
            </w:r>
          </w:p>
        </w:tc>
        <w:tc>
          <w:tcPr>
            <w:tcW w:w="1476" w:type="dxa"/>
          </w:tcPr>
          <w:p w14:paraId="722E49D6" w14:textId="77777777" w:rsidR="002D4DBF" w:rsidRPr="00EF7A99" w:rsidRDefault="002D4DBF" w:rsidP="00D176C3">
            <w:pPr>
              <w:widowControl w:val="0"/>
              <w:spacing w:after="0" w:line="240" w:lineRule="auto"/>
              <w:jc w:val="center"/>
              <w:rPr>
                <w:sz w:val="18"/>
                <w:szCs w:val="18"/>
              </w:rPr>
            </w:pPr>
            <w:r w:rsidRPr="00FF66DD">
              <w:rPr>
                <w:sz w:val="18"/>
                <w:szCs w:val="18"/>
              </w:rPr>
              <w:t>(0.237)</w:t>
            </w:r>
          </w:p>
        </w:tc>
        <w:tc>
          <w:tcPr>
            <w:tcW w:w="1476" w:type="dxa"/>
          </w:tcPr>
          <w:p w14:paraId="74D38BB4" w14:textId="77777777" w:rsidR="002D4DBF" w:rsidRPr="00EF7A99" w:rsidRDefault="002D4DBF" w:rsidP="00D176C3">
            <w:pPr>
              <w:widowControl w:val="0"/>
              <w:spacing w:after="0" w:line="240" w:lineRule="auto"/>
              <w:jc w:val="center"/>
              <w:rPr>
                <w:sz w:val="18"/>
                <w:szCs w:val="18"/>
              </w:rPr>
            </w:pPr>
            <w:r w:rsidRPr="00FF66DD">
              <w:rPr>
                <w:sz w:val="18"/>
                <w:szCs w:val="18"/>
              </w:rPr>
              <w:t>(0.232)</w:t>
            </w:r>
          </w:p>
        </w:tc>
        <w:tc>
          <w:tcPr>
            <w:tcW w:w="1476" w:type="dxa"/>
            <w:tcBorders>
              <w:top w:val="nil"/>
              <w:left w:val="nil"/>
              <w:bottom w:val="nil"/>
              <w:right w:val="nil"/>
            </w:tcBorders>
          </w:tcPr>
          <w:p w14:paraId="72A3670F" w14:textId="77777777" w:rsidR="002D4DBF" w:rsidRPr="00EF7A99" w:rsidRDefault="002D4DBF" w:rsidP="00D176C3">
            <w:pPr>
              <w:widowControl w:val="0"/>
              <w:spacing w:after="0" w:line="240" w:lineRule="auto"/>
              <w:jc w:val="center"/>
              <w:rPr>
                <w:sz w:val="18"/>
                <w:szCs w:val="18"/>
              </w:rPr>
            </w:pPr>
            <w:r w:rsidRPr="00FF66DD">
              <w:rPr>
                <w:sz w:val="18"/>
                <w:szCs w:val="18"/>
              </w:rPr>
              <w:t>(0.230)</w:t>
            </w:r>
          </w:p>
        </w:tc>
      </w:tr>
      <w:tr w:rsidR="002D4DBF" w:rsidRPr="00EF7A99" w14:paraId="733DFB1F" w14:textId="77777777" w:rsidTr="00D176C3">
        <w:trPr>
          <w:trHeight w:val="216"/>
        </w:trPr>
        <w:tc>
          <w:tcPr>
            <w:tcW w:w="2065" w:type="dxa"/>
            <w:tcBorders>
              <w:top w:val="nil"/>
              <w:left w:val="nil"/>
              <w:bottom w:val="nil"/>
              <w:right w:val="nil"/>
            </w:tcBorders>
          </w:tcPr>
          <w:p w14:paraId="2D4489C0" w14:textId="77777777" w:rsidR="002D4DBF" w:rsidRPr="00EF7A99" w:rsidRDefault="002D4DBF" w:rsidP="00D176C3">
            <w:pPr>
              <w:widowControl w:val="0"/>
              <w:spacing w:after="0" w:line="240" w:lineRule="auto"/>
              <w:rPr>
                <w:sz w:val="18"/>
                <w:szCs w:val="18"/>
              </w:rPr>
            </w:pPr>
            <w:r w:rsidRPr="00EF7A99">
              <w:rPr>
                <w:sz w:val="18"/>
                <w:szCs w:val="18"/>
              </w:rPr>
              <w:t>age</w:t>
            </w:r>
          </w:p>
        </w:tc>
        <w:tc>
          <w:tcPr>
            <w:tcW w:w="1476" w:type="dxa"/>
          </w:tcPr>
          <w:p w14:paraId="396550E3" w14:textId="77777777" w:rsidR="002D4DBF" w:rsidRPr="006E5D99" w:rsidRDefault="002D4DBF" w:rsidP="00D176C3">
            <w:pPr>
              <w:widowControl w:val="0"/>
              <w:spacing w:after="0" w:line="240" w:lineRule="auto"/>
              <w:jc w:val="center"/>
              <w:rPr>
                <w:sz w:val="18"/>
                <w:szCs w:val="18"/>
              </w:rPr>
            </w:pPr>
            <w:r w:rsidRPr="00FF66DD">
              <w:rPr>
                <w:sz w:val="18"/>
                <w:szCs w:val="18"/>
              </w:rPr>
              <w:t>0.00722</w:t>
            </w:r>
          </w:p>
        </w:tc>
        <w:tc>
          <w:tcPr>
            <w:tcW w:w="1476" w:type="dxa"/>
          </w:tcPr>
          <w:p w14:paraId="7EDCDF8A" w14:textId="77777777" w:rsidR="002D4DBF" w:rsidRPr="00EF7A99" w:rsidRDefault="002D4DBF" w:rsidP="00D176C3">
            <w:pPr>
              <w:widowControl w:val="0"/>
              <w:spacing w:after="0" w:line="240" w:lineRule="auto"/>
              <w:jc w:val="center"/>
              <w:rPr>
                <w:sz w:val="18"/>
                <w:szCs w:val="18"/>
              </w:rPr>
            </w:pPr>
            <w:r w:rsidRPr="00FF66DD">
              <w:rPr>
                <w:sz w:val="18"/>
                <w:szCs w:val="18"/>
              </w:rPr>
              <w:t>0.00758</w:t>
            </w:r>
          </w:p>
        </w:tc>
        <w:tc>
          <w:tcPr>
            <w:tcW w:w="1476" w:type="dxa"/>
          </w:tcPr>
          <w:p w14:paraId="7A78B17B" w14:textId="77777777" w:rsidR="002D4DBF" w:rsidRPr="00EF7A99" w:rsidRDefault="002D4DBF" w:rsidP="00D176C3">
            <w:pPr>
              <w:widowControl w:val="0"/>
              <w:spacing w:after="0" w:line="240" w:lineRule="auto"/>
              <w:jc w:val="center"/>
              <w:rPr>
                <w:sz w:val="18"/>
                <w:szCs w:val="18"/>
              </w:rPr>
            </w:pPr>
            <w:r w:rsidRPr="00FF66DD">
              <w:rPr>
                <w:sz w:val="18"/>
                <w:szCs w:val="18"/>
              </w:rPr>
              <w:t>0.00917</w:t>
            </w:r>
          </w:p>
        </w:tc>
        <w:tc>
          <w:tcPr>
            <w:tcW w:w="1476" w:type="dxa"/>
            <w:tcBorders>
              <w:top w:val="nil"/>
              <w:left w:val="nil"/>
              <w:bottom w:val="nil"/>
              <w:right w:val="nil"/>
            </w:tcBorders>
          </w:tcPr>
          <w:p w14:paraId="033DC1BC" w14:textId="77777777" w:rsidR="002D4DBF" w:rsidRPr="00EF7A99" w:rsidRDefault="002D4DBF" w:rsidP="00D176C3">
            <w:pPr>
              <w:widowControl w:val="0"/>
              <w:spacing w:after="0" w:line="240" w:lineRule="auto"/>
              <w:jc w:val="center"/>
              <w:rPr>
                <w:sz w:val="18"/>
                <w:szCs w:val="18"/>
              </w:rPr>
            </w:pPr>
            <w:r w:rsidRPr="00FF66DD">
              <w:rPr>
                <w:sz w:val="18"/>
                <w:szCs w:val="18"/>
              </w:rPr>
              <w:t>0.0101</w:t>
            </w:r>
            <w:r w:rsidRPr="00FF66DD">
              <w:rPr>
                <w:sz w:val="18"/>
                <w:szCs w:val="18"/>
                <w:vertAlign w:val="superscript"/>
              </w:rPr>
              <w:t>*</w:t>
            </w:r>
          </w:p>
        </w:tc>
      </w:tr>
      <w:tr w:rsidR="002D4DBF" w:rsidRPr="00EF7A99" w14:paraId="4ADA31D5" w14:textId="77777777" w:rsidTr="00D176C3">
        <w:trPr>
          <w:trHeight w:val="230"/>
        </w:trPr>
        <w:tc>
          <w:tcPr>
            <w:tcW w:w="2065" w:type="dxa"/>
            <w:tcBorders>
              <w:top w:val="nil"/>
              <w:left w:val="nil"/>
              <w:bottom w:val="nil"/>
              <w:right w:val="nil"/>
            </w:tcBorders>
          </w:tcPr>
          <w:p w14:paraId="2BD7CC73" w14:textId="77777777" w:rsidR="002D4DBF" w:rsidRPr="00EF7A99" w:rsidRDefault="002D4DBF" w:rsidP="00D176C3">
            <w:pPr>
              <w:widowControl w:val="0"/>
              <w:spacing w:after="0" w:line="240" w:lineRule="auto"/>
              <w:rPr>
                <w:sz w:val="18"/>
                <w:szCs w:val="18"/>
              </w:rPr>
            </w:pPr>
          </w:p>
        </w:tc>
        <w:tc>
          <w:tcPr>
            <w:tcW w:w="1476" w:type="dxa"/>
          </w:tcPr>
          <w:p w14:paraId="10CB2FD2" w14:textId="77777777" w:rsidR="002D4DBF" w:rsidRPr="006E5D99" w:rsidRDefault="002D4DBF" w:rsidP="00D176C3">
            <w:pPr>
              <w:widowControl w:val="0"/>
              <w:spacing w:after="0" w:line="240" w:lineRule="auto"/>
              <w:jc w:val="center"/>
              <w:rPr>
                <w:sz w:val="18"/>
                <w:szCs w:val="18"/>
              </w:rPr>
            </w:pPr>
            <w:r w:rsidRPr="00FF66DD">
              <w:rPr>
                <w:sz w:val="18"/>
                <w:szCs w:val="18"/>
              </w:rPr>
              <w:t>(0.00611)</w:t>
            </w:r>
          </w:p>
        </w:tc>
        <w:tc>
          <w:tcPr>
            <w:tcW w:w="1476" w:type="dxa"/>
          </w:tcPr>
          <w:p w14:paraId="5DF64F2C" w14:textId="77777777" w:rsidR="002D4DBF" w:rsidRPr="00EF7A99" w:rsidRDefault="002D4DBF" w:rsidP="00D176C3">
            <w:pPr>
              <w:widowControl w:val="0"/>
              <w:spacing w:after="0" w:line="240" w:lineRule="auto"/>
              <w:jc w:val="center"/>
              <w:rPr>
                <w:sz w:val="18"/>
                <w:szCs w:val="18"/>
              </w:rPr>
            </w:pPr>
            <w:r w:rsidRPr="00FF66DD">
              <w:rPr>
                <w:sz w:val="18"/>
                <w:szCs w:val="18"/>
              </w:rPr>
              <w:t>(0.00606)</w:t>
            </w:r>
          </w:p>
        </w:tc>
        <w:tc>
          <w:tcPr>
            <w:tcW w:w="1476" w:type="dxa"/>
          </w:tcPr>
          <w:p w14:paraId="4D483A8D" w14:textId="77777777" w:rsidR="002D4DBF" w:rsidRPr="00EF7A99" w:rsidRDefault="002D4DBF" w:rsidP="00D176C3">
            <w:pPr>
              <w:widowControl w:val="0"/>
              <w:spacing w:after="0" w:line="240" w:lineRule="auto"/>
              <w:jc w:val="center"/>
              <w:rPr>
                <w:sz w:val="18"/>
                <w:szCs w:val="18"/>
              </w:rPr>
            </w:pPr>
            <w:r w:rsidRPr="00FF66DD">
              <w:rPr>
                <w:sz w:val="18"/>
                <w:szCs w:val="18"/>
              </w:rPr>
              <w:t>(0.00595)</w:t>
            </w:r>
          </w:p>
        </w:tc>
        <w:tc>
          <w:tcPr>
            <w:tcW w:w="1476" w:type="dxa"/>
            <w:tcBorders>
              <w:top w:val="nil"/>
              <w:left w:val="nil"/>
              <w:bottom w:val="nil"/>
              <w:right w:val="nil"/>
            </w:tcBorders>
          </w:tcPr>
          <w:p w14:paraId="66FB1ED1" w14:textId="77777777" w:rsidR="002D4DBF" w:rsidRPr="00EF7A99" w:rsidRDefault="002D4DBF" w:rsidP="00D176C3">
            <w:pPr>
              <w:widowControl w:val="0"/>
              <w:spacing w:after="0" w:line="240" w:lineRule="auto"/>
              <w:jc w:val="center"/>
              <w:rPr>
                <w:sz w:val="18"/>
                <w:szCs w:val="18"/>
              </w:rPr>
            </w:pPr>
            <w:r w:rsidRPr="00FF66DD">
              <w:rPr>
                <w:sz w:val="18"/>
                <w:szCs w:val="18"/>
              </w:rPr>
              <w:t>(0.00597)</w:t>
            </w:r>
          </w:p>
        </w:tc>
      </w:tr>
      <w:tr w:rsidR="002D4DBF" w:rsidRPr="00EF7A99" w14:paraId="5B135D7C" w14:textId="77777777" w:rsidTr="00D176C3">
        <w:trPr>
          <w:trHeight w:val="216"/>
        </w:trPr>
        <w:tc>
          <w:tcPr>
            <w:tcW w:w="2065" w:type="dxa"/>
            <w:tcBorders>
              <w:top w:val="nil"/>
              <w:left w:val="nil"/>
              <w:bottom w:val="nil"/>
              <w:right w:val="nil"/>
            </w:tcBorders>
          </w:tcPr>
          <w:p w14:paraId="2FB6A686" w14:textId="77777777" w:rsidR="002D4DBF" w:rsidRPr="00EF7A99" w:rsidRDefault="002D4DBF" w:rsidP="00D176C3">
            <w:pPr>
              <w:widowControl w:val="0"/>
              <w:spacing w:after="0" w:line="240" w:lineRule="auto"/>
              <w:rPr>
                <w:sz w:val="18"/>
                <w:szCs w:val="18"/>
              </w:rPr>
            </w:pPr>
            <w:r w:rsidRPr="00EF7A99">
              <w:rPr>
                <w:sz w:val="18"/>
                <w:szCs w:val="18"/>
              </w:rPr>
              <w:t>school</w:t>
            </w:r>
          </w:p>
        </w:tc>
        <w:tc>
          <w:tcPr>
            <w:tcW w:w="1476" w:type="dxa"/>
          </w:tcPr>
          <w:p w14:paraId="0D1F3CF9" w14:textId="77777777" w:rsidR="002D4DBF" w:rsidRPr="006E5D99" w:rsidRDefault="002D4DBF" w:rsidP="00D176C3">
            <w:pPr>
              <w:widowControl w:val="0"/>
              <w:spacing w:after="0" w:line="240" w:lineRule="auto"/>
              <w:jc w:val="center"/>
              <w:rPr>
                <w:sz w:val="18"/>
                <w:szCs w:val="18"/>
              </w:rPr>
            </w:pPr>
            <w:r w:rsidRPr="00FF66DD">
              <w:rPr>
                <w:sz w:val="18"/>
                <w:szCs w:val="18"/>
              </w:rPr>
              <w:t>0.0162</w:t>
            </w:r>
          </w:p>
        </w:tc>
        <w:tc>
          <w:tcPr>
            <w:tcW w:w="1476" w:type="dxa"/>
          </w:tcPr>
          <w:p w14:paraId="0272CB37" w14:textId="77777777" w:rsidR="002D4DBF" w:rsidRPr="00EF7A99" w:rsidRDefault="002D4DBF" w:rsidP="00D176C3">
            <w:pPr>
              <w:widowControl w:val="0"/>
              <w:spacing w:after="0" w:line="240" w:lineRule="auto"/>
              <w:jc w:val="center"/>
              <w:rPr>
                <w:sz w:val="18"/>
                <w:szCs w:val="18"/>
              </w:rPr>
            </w:pPr>
            <w:r w:rsidRPr="00FF66DD">
              <w:rPr>
                <w:sz w:val="18"/>
                <w:szCs w:val="18"/>
              </w:rPr>
              <w:t>0.0212</w:t>
            </w:r>
          </w:p>
        </w:tc>
        <w:tc>
          <w:tcPr>
            <w:tcW w:w="1476" w:type="dxa"/>
          </w:tcPr>
          <w:p w14:paraId="08EABDA6" w14:textId="77777777" w:rsidR="002D4DBF" w:rsidRPr="00EF7A99" w:rsidRDefault="002D4DBF" w:rsidP="00D176C3">
            <w:pPr>
              <w:widowControl w:val="0"/>
              <w:spacing w:after="0" w:line="240" w:lineRule="auto"/>
              <w:jc w:val="center"/>
              <w:rPr>
                <w:sz w:val="18"/>
                <w:szCs w:val="18"/>
              </w:rPr>
            </w:pPr>
            <w:r w:rsidRPr="00FF66DD">
              <w:rPr>
                <w:sz w:val="18"/>
                <w:szCs w:val="18"/>
              </w:rPr>
              <w:t>0.0140</w:t>
            </w:r>
          </w:p>
        </w:tc>
        <w:tc>
          <w:tcPr>
            <w:tcW w:w="1476" w:type="dxa"/>
            <w:tcBorders>
              <w:top w:val="nil"/>
              <w:left w:val="nil"/>
              <w:bottom w:val="nil"/>
              <w:right w:val="nil"/>
            </w:tcBorders>
          </w:tcPr>
          <w:p w14:paraId="307A336B" w14:textId="77777777" w:rsidR="002D4DBF" w:rsidRPr="00EF7A99" w:rsidRDefault="002D4DBF" w:rsidP="00D176C3">
            <w:pPr>
              <w:widowControl w:val="0"/>
              <w:spacing w:after="0" w:line="240" w:lineRule="auto"/>
              <w:jc w:val="center"/>
              <w:rPr>
                <w:sz w:val="18"/>
                <w:szCs w:val="18"/>
              </w:rPr>
            </w:pPr>
            <w:r w:rsidRPr="00FF66DD">
              <w:rPr>
                <w:sz w:val="18"/>
                <w:szCs w:val="18"/>
              </w:rPr>
              <w:t>0.0117</w:t>
            </w:r>
          </w:p>
        </w:tc>
      </w:tr>
      <w:tr w:rsidR="002D4DBF" w:rsidRPr="00EF7A99" w14:paraId="424DA694" w14:textId="77777777" w:rsidTr="00D176C3">
        <w:trPr>
          <w:trHeight w:val="230"/>
        </w:trPr>
        <w:tc>
          <w:tcPr>
            <w:tcW w:w="2065" w:type="dxa"/>
            <w:tcBorders>
              <w:top w:val="nil"/>
              <w:left w:val="nil"/>
              <w:bottom w:val="nil"/>
              <w:right w:val="nil"/>
            </w:tcBorders>
          </w:tcPr>
          <w:p w14:paraId="10F655E6" w14:textId="77777777" w:rsidR="002D4DBF" w:rsidRPr="00EF7A99" w:rsidRDefault="002D4DBF" w:rsidP="00D176C3">
            <w:pPr>
              <w:widowControl w:val="0"/>
              <w:spacing w:after="0" w:line="240" w:lineRule="auto"/>
              <w:rPr>
                <w:sz w:val="18"/>
                <w:szCs w:val="18"/>
              </w:rPr>
            </w:pPr>
          </w:p>
        </w:tc>
        <w:tc>
          <w:tcPr>
            <w:tcW w:w="1476" w:type="dxa"/>
          </w:tcPr>
          <w:p w14:paraId="554A0D4E" w14:textId="77777777" w:rsidR="002D4DBF" w:rsidRPr="006E5D99" w:rsidRDefault="002D4DBF" w:rsidP="00D176C3">
            <w:pPr>
              <w:widowControl w:val="0"/>
              <w:spacing w:after="0" w:line="240" w:lineRule="auto"/>
              <w:jc w:val="center"/>
              <w:rPr>
                <w:sz w:val="18"/>
                <w:szCs w:val="18"/>
              </w:rPr>
            </w:pPr>
            <w:r w:rsidRPr="00FF66DD">
              <w:rPr>
                <w:sz w:val="18"/>
                <w:szCs w:val="18"/>
              </w:rPr>
              <w:t>(0.0457)</w:t>
            </w:r>
          </w:p>
        </w:tc>
        <w:tc>
          <w:tcPr>
            <w:tcW w:w="1476" w:type="dxa"/>
          </w:tcPr>
          <w:p w14:paraId="14ED3E62" w14:textId="77777777" w:rsidR="002D4DBF" w:rsidRPr="00EF7A99" w:rsidRDefault="002D4DBF" w:rsidP="00D176C3">
            <w:pPr>
              <w:widowControl w:val="0"/>
              <w:spacing w:after="0" w:line="240" w:lineRule="auto"/>
              <w:jc w:val="center"/>
              <w:rPr>
                <w:sz w:val="18"/>
                <w:szCs w:val="18"/>
              </w:rPr>
            </w:pPr>
            <w:r w:rsidRPr="00FF66DD">
              <w:rPr>
                <w:sz w:val="18"/>
                <w:szCs w:val="18"/>
              </w:rPr>
              <w:t>(0.0453)</w:t>
            </w:r>
          </w:p>
        </w:tc>
        <w:tc>
          <w:tcPr>
            <w:tcW w:w="1476" w:type="dxa"/>
          </w:tcPr>
          <w:p w14:paraId="6C7EEF4B" w14:textId="77777777" w:rsidR="002D4DBF" w:rsidRPr="00EF7A99" w:rsidRDefault="002D4DBF" w:rsidP="00D176C3">
            <w:pPr>
              <w:widowControl w:val="0"/>
              <w:spacing w:after="0" w:line="240" w:lineRule="auto"/>
              <w:jc w:val="center"/>
              <w:rPr>
                <w:sz w:val="18"/>
                <w:szCs w:val="18"/>
              </w:rPr>
            </w:pPr>
            <w:r w:rsidRPr="00FF66DD">
              <w:rPr>
                <w:sz w:val="18"/>
                <w:szCs w:val="18"/>
              </w:rPr>
              <w:t>(0.0444)</w:t>
            </w:r>
          </w:p>
        </w:tc>
        <w:tc>
          <w:tcPr>
            <w:tcW w:w="1476" w:type="dxa"/>
            <w:tcBorders>
              <w:top w:val="nil"/>
              <w:left w:val="nil"/>
              <w:bottom w:val="nil"/>
              <w:right w:val="nil"/>
            </w:tcBorders>
          </w:tcPr>
          <w:p w14:paraId="5CAF0B34" w14:textId="77777777" w:rsidR="002D4DBF" w:rsidRPr="00EF7A99" w:rsidRDefault="002D4DBF" w:rsidP="00D176C3">
            <w:pPr>
              <w:widowControl w:val="0"/>
              <w:spacing w:after="0" w:line="240" w:lineRule="auto"/>
              <w:jc w:val="center"/>
              <w:rPr>
                <w:sz w:val="18"/>
                <w:szCs w:val="18"/>
              </w:rPr>
            </w:pPr>
            <w:r w:rsidRPr="00FF66DD">
              <w:rPr>
                <w:sz w:val="18"/>
                <w:szCs w:val="18"/>
              </w:rPr>
              <w:t>(0.0443)</w:t>
            </w:r>
          </w:p>
        </w:tc>
      </w:tr>
      <w:tr w:rsidR="002D4DBF" w:rsidRPr="00EF7A99" w14:paraId="13AE5B40" w14:textId="77777777" w:rsidTr="00D176C3">
        <w:trPr>
          <w:trHeight w:val="230"/>
        </w:trPr>
        <w:tc>
          <w:tcPr>
            <w:tcW w:w="2065" w:type="dxa"/>
            <w:tcBorders>
              <w:top w:val="nil"/>
              <w:left w:val="nil"/>
              <w:bottom w:val="nil"/>
              <w:right w:val="nil"/>
            </w:tcBorders>
          </w:tcPr>
          <w:p w14:paraId="37FC49B1" w14:textId="77777777" w:rsidR="002D4DBF" w:rsidRPr="00EF7A99" w:rsidRDefault="002D4DBF" w:rsidP="00D176C3">
            <w:pPr>
              <w:widowControl w:val="0"/>
              <w:spacing w:after="0" w:line="240" w:lineRule="auto"/>
              <w:rPr>
                <w:sz w:val="18"/>
                <w:szCs w:val="18"/>
              </w:rPr>
            </w:pPr>
            <w:proofErr w:type="spellStart"/>
            <w:r w:rsidRPr="00EF7A99">
              <w:rPr>
                <w:sz w:val="18"/>
                <w:szCs w:val="18"/>
              </w:rPr>
              <w:t>risk_aversion</w:t>
            </w:r>
            <w:proofErr w:type="spellEnd"/>
          </w:p>
        </w:tc>
        <w:tc>
          <w:tcPr>
            <w:tcW w:w="1476" w:type="dxa"/>
          </w:tcPr>
          <w:p w14:paraId="64A3E18B" w14:textId="77777777" w:rsidR="002D4DBF" w:rsidRPr="006E5D99" w:rsidRDefault="002D4DBF" w:rsidP="00D176C3">
            <w:pPr>
              <w:widowControl w:val="0"/>
              <w:spacing w:after="0" w:line="240" w:lineRule="auto"/>
              <w:jc w:val="center"/>
              <w:rPr>
                <w:sz w:val="18"/>
                <w:szCs w:val="18"/>
              </w:rPr>
            </w:pPr>
            <w:r w:rsidRPr="00FF66DD">
              <w:rPr>
                <w:sz w:val="18"/>
                <w:szCs w:val="18"/>
              </w:rPr>
              <w:t>-0.354</w:t>
            </w:r>
            <w:r w:rsidRPr="00FF66DD">
              <w:rPr>
                <w:sz w:val="18"/>
                <w:szCs w:val="18"/>
                <w:vertAlign w:val="superscript"/>
              </w:rPr>
              <w:t>***</w:t>
            </w:r>
          </w:p>
        </w:tc>
        <w:tc>
          <w:tcPr>
            <w:tcW w:w="1476" w:type="dxa"/>
          </w:tcPr>
          <w:p w14:paraId="7E106DF4" w14:textId="77777777" w:rsidR="002D4DBF" w:rsidRPr="00EF7A99" w:rsidRDefault="002D4DBF" w:rsidP="00D176C3">
            <w:pPr>
              <w:widowControl w:val="0"/>
              <w:spacing w:after="0" w:line="240" w:lineRule="auto"/>
              <w:jc w:val="center"/>
              <w:rPr>
                <w:sz w:val="18"/>
                <w:szCs w:val="18"/>
              </w:rPr>
            </w:pPr>
            <w:r w:rsidRPr="00FF66DD">
              <w:rPr>
                <w:sz w:val="18"/>
                <w:szCs w:val="18"/>
              </w:rPr>
              <w:t>-0.361</w:t>
            </w:r>
            <w:r w:rsidRPr="00FF66DD">
              <w:rPr>
                <w:sz w:val="18"/>
                <w:szCs w:val="18"/>
                <w:vertAlign w:val="superscript"/>
              </w:rPr>
              <w:t>***</w:t>
            </w:r>
          </w:p>
        </w:tc>
        <w:tc>
          <w:tcPr>
            <w:tcW w:w="1476" w:type="dxa"/>
          </w:tcPr>
          <w:p w14:paraId="57572F63" w14:textId="77777777" w:rsidR="002D4DBF" w:rsidRPr="00EF7A99" w:rsidRDefault="002D4DBF" w:rsidP="00D176C3">
            <w:pPr>
              <w:widowControl w:val="0"/>
              <w:spacing w:after="0" w:line="240" w:lineRule="auto"/>
              <w:jc w:val="center"/>
              <w:rPr>
                <w:sz w:val="18"/>
                <w:szCs w:val="18"/>
              </w:rPr>
            </w:pPr>
            <w:r w:rsidRPr="00FF66DD">
              <w:rPr>
                <w:sz w:val="18"/>
                <w:szCs w:val="18"/>
              </w:rPr>
              <w:t>-0.359</w:t>
            </w:r>
            <w:r w:rsidRPr="00FF66DD">
              <w:rPr>
                <w:sz w:val="18"/>
                <w:szCs w:val="18"/>
                <w:vertAlign w:val="superscript"/>
              </w:rPr>
              <w:t>***</w:t>
            </w:r>
          </w:p>
        </w:tc>
        <w:tc>
          <w:tcPr>
            <w:tcW w:w="1476" w:type="dxa"/>
            <w:tcBorders>
              <w:top w:val="nil"/>
              <w:left w:val="nil"/>
              <w:bottom w:val="nil"/>
              <w:right w:val="nil"/>
            </w:tcBorders>
          </w:tcPr>
          <w:p w14:paraId="46C1CBA5" w14:textId="77777777" w:rsidR="002D4DBF" w:rsidRPr="00EF7A99" w:rsidRDefault="002D4DBF" w:rsidP="00D176C3">
            <w:pPr>
              <w:widowControl w:val="0"/>
              <w:spacing w:after="0" w:line="240" w:lineRule="auto"/>
              <w:jc w:val="center"/>
              <w:rPr>
                <w:sz w:val="18"/>
                <w:szCs w:val="18"/>
              </w:rPr>
            </w:pPr>
            <w:r w:rsidRPr="00FF66DD">
              <w:rPr>
                <w:sz w:val="18"/>
                <w:szCs w:val="18"/>
              </w:rPr>
              <w:t>-0.346</w:t>
            </w:r>
            <w:r w:rsidRPr="00FF66DD">
              <w:rPr>
                <w:sz w:val="18"/>
                <w:szCs w:val="18"/>
                <w:vertAlign w:val="superscript"/>
              </w:rPr>
              <w:t>***</w:t>
            </w:r>
          </w:p>
        </w:tc>
      </w:tr>
      <w:tr w:rsidR="002D4DBF" w:rsidRPr="00EF7A99" w14:paraId="712C6F3A" w14:textId="77777777" w:rsidTr="00D176C3">
        <w:trPr>
          <w:trHeight w:val="216"/>
        </w:trPr>
        <w:tc>
          <w:tcPr>
            <w:tcW w:w="2065" w:type="dxa"/>
            <w:tcBorders>
              <w:top w:val="nil"/>
              <w:left w:val="nil"/>
              <w:bottom w:val="nil"/>
              <w:right w:val="nil"/>
            </w:tcBorders>
          </w:tcPr>
          <w:p w14:paraId="22EF65B7" w14:textId="77777777" w:rsidR="002D4DBF" w:rsidRPr="00EF7A99" w:rsidRDefault="002D4DBF" w:rsidP="00D176C3">
            <w:pPr>
              <w:widowControl w:val="0"/>
              <w:spacing w:after="0" w:line="240" w:lineRule="auto"/>
              <w:rPr>
                <w:sz w:val="18"/>
                <w:szCs w:val="18"/>
              </w:rPr>
            </w:pPr>
          </w:p>
        </w:tc>
        <w:tc>
          <w:tcPr>
            <w:tcW w:w="1476" w:type="dxa"/>
          </w:tcPr>
          <w:p w14:paraId="551DF18D" w14:textId="77777777" w:rsidR="002D4DBF" w:rsidRPr="006E5D99" w:rsidRDefault="002D4DBF" w:rsidP="00D176C3">
            <w:pPr>
              <w:widowControl w:val="0"/>
              <w:spacing w:after="0" w:line="240" w:lineRule="auto"/>
              <w:jc w:val="center"/>
              <w:rPr>
                <w:sz w:val="18"/>
                <w:szCs w:val="18"/>
              </w:rPr>
            </w:pPr>
            <w:r w:rsidRPr="00FF66DD">
              <w:rPr>
                <w:sz w:val="18"/>
                <w:szCs w:val="18"/>
              </w:rPr>
              <w:t>(0.0364)</w:t>
            </w:r>
          </w:p>
        </w:tc>
        <w:tc>
          <w:tcPr>
            <w:tcW w:w="1476" w:type="dxa"/>
          </w:tcPr>
          <w:p w14:paraId="78C8806A" w14:textId="77777777" w:rsidR="002D4DBF" w:rsidRPr="00EF7A99" w:rsidRDefault="002D4DBF" w:rsidP="00D176C3">
            <w:pPr>
              <w:widowControl w:val="0"/>
              <w:spacing w:after="0" w:line="240" w:lineRule="auto"/>
              <w:jc w:val="center"/>
              <w:rPr>
                <w:sz w:val="18"/>
                <w:szCs w:val="18"/>
              </w:rPr>
            </w:pPr>
            <w:r w:rsidRPr="00FF66DD">
              <w:rPr>
                <w:sz w:val="18"/>
                <w:szCs w:val="18"/>
              </w:rPr>
              <w:t>(0.0361)</w:t>
            </w:r>
          </w:p>
        </w:tc>
        <w:tc>
          <w:tcPr>
            <w:tcW w:w="1476" w:type="dxa"/>
          </w:tcPr>
          <w:p w14:paraId="3EF36CAD" w14:textId="77777777" w:rsidR="002D4DBF" w:rsidRPr="00EF7A99" w:rsidRDefault="002D4DBF" w:rsidP="00D176C3">
            <w:pPr>
              <w:widowControl w:val="0"/>
              <w:spacing w:after="0" w:line="240" w:lineRule="auto"/>
              <w:jc w:val="center"/>
              <w:rPr>
                <w:sz w:val="18"/>
                <w:szCs w:val="18"/>
              </w:rPr>
            </w:pPr>
            <w:r w:rsidRPr="00FF66DD">
              <w:rPr>
                <w:sz w:val="18"/>
                <w:szCs w:val="18"/>
              </w:rPr>
              <w:t>(0.0350)</w:t>
            </w:r>
          </w:p>
        </w:tc>
        <w:tc>
          <w:tcPr>
            <w:tcW w:w="1476" w:type="dxa"/>
            <w:tcBorders>
              <w:top w:val="nil"/>
              <w:left w:val="nil"/>
              <w:bottom w:val="nil"/>
              <w:right w:val="nil"/>
            </w:tcBorders>
          </w:tcPr>
          <w:p w14:paraId="1B9D0097" w14:textId="77777777" w:rsidR="002D4DBF" w:rsidRPr="00EF7A99" w:rsidRDefault="002D4DBF" w:rsidP="00D176C3">
            <w:pPr>
              <w:widowControl w:val="0"/>
              <w:spacing w:after="0" w:line="240" w:lineRule="auto"/>
              <w:jc w:val="center"/>
              <w:rPr>
                <w:sz w:val="18"/>
                <w:szCs w:val="18"/>
              </w:rPr>
            </w:pPr>
            <w:r w:rsidRPr="00FF66DD">
              <w:rPr>
                <w:sz w:val="18"/>
                <w:szCs w:val="18"/>
              </w:rPr>
              <w:t>(0.0350)</w:t>
            </w:r>
          </w:p>
        </w:tc>
      </w:tr>
      <w:tr w:rsidR="002D4DBF" w:rsidRPr="00EF7A99" w14:paraId="6A8FA35D" w14:textId="77777777" w:rsidTr="00D176C3">
        <w:trPr>
          <w:trHeight w:val="216"/>
        </w:trPr>
        <w:tc>
          <w:tcPr>
            <w:tcW w:w="2065" w:type="dxa"/>
            <w:tcBorders>
              <w:top w:val="nil"/>
              <w:left w:val="nil"/>
              <w:bottom w:val="nil"/>
              <w:right w:val="nil"/>
            </w:tcBorders>
          </w:tcPr>
          <w:p w14:paraId="50B4041F" w14:textId="77777777" w:rsidR="002D4DBF" w:rsidRPr="00EF7A99" w:rsidRDefault="002D4DBF" w:rsidP="00D176C3">
            <w:pPr>
              <w:widowControl w:val="0"/>
              <w:spacing w:after="0" w:line="240" w:lineRule="auto"/>
              <w:rPr>
                <w:sz w:val="18"/>
                <w:szCs w:val="18"/>
              </w:rPr>
            </w:pPr>
            <w:r w:rsidRPr="00EF7A99">
              <w:rPr>
                <w:sz w:val="18"/>
                <w:szCs w:val="18"/>
              </w:rPr>
              <w:t>working</w:t>
            </w:r>
          </w:p>
        </w:tc>
        <w:tc>
          <w:tcPr>
            <w:tcW w:w="1476" w:type="dxa"/>
          </w:tcPr>
          <w:p w14:paraId="250F0370" w14:textId="77777777" w:rsidR="002D4DBF" w:rsidRPr="006E5D99" w:rsidRDefault="002D4DBF" w:rsidP="00D176C3">
            <w:pPr>
              <w:widowControl w:val="0"/>
              <w:spacing w:after="0" w:line="240" w:lineRule="auto"/>
              <w:jc w:val="center"/>
              <w:rPr>
                <w:sz w:val="18"/>
                <w:szCs w:val="18"/>
              </w:rPr>
            </w:pPr>
            <w:r w:rsidRPr="00FF66DD">
              <w:rPr>
                <w:sz w:val="18"/>
                <w:szCs w:val="18"/>
              </w:rPr>
              <w:t>0.0686</w:t>
            </w:r>
          </w:p>
        </w:tc>
        <w:tc>
          <w:tcPr>
            <w:tcW w:w="1476" w:type="dxa"/>
          </w:tcPr>
          <w:p w14:paraId="4C03A1EC" w14:textId="77777777" w:rsidR="002D4DBF" w:rsidRPr="00EF7A99" w:rsidRDefault="002D4DBF" w:rsidP="00D176C3">
            <w:pPr>
              <w:widowControl w:val="0"/>
              <w:spacing w:after="0" w:line="240" w:lineRule="auto"/>
              <w:jc w:val="center"/>
              <w:rPr>
                <w:sz w:val="18"/>
                <w:szCs w:val="18"/>
              </w:rPr>
            </w:pPr>
            <w:r w:rsidRPr="00FF66DD">
              <w:rPr>
                <w:sz w:val="18"/>
                <w:szCs w:val="18"/>
              </w:rPr>
              <w:t>0.0341</w:t>
            </w:r>
          </w:p>
        </w:tc>
        <w:tc>
          <w:tcPr>
            <w:tcW w:w="1476" w:type="dxa"/>
          </w:tcPr>
          <w:p w14:paraId="4267CA74" w14:textId="77777777" w:rsidR="002D4DBF" w:rsidRPr="00EF7A99" w:rsidRDefault="002D4DBF" w:rsidP="00D176C3">
            <w:pPr>
              <w:widowControl w:val="0"/>
              <w:spacing w:after="0" w:line="240" w:lineRule="auto"/>
              <w:jc w:val="center"/>
              <w:rPr>
                <w:sz w:val="18"/>
                <w:szCs w:val="18"/>
              </w:rPr>
            </w:pPr>
            <w:r w:rsidRPr="00FF66DD">
              <w:rPr>
                <w:sz w:val="18"/>
                <w:szCs w:val="18"/>
              </w:rPr>
              <w:t>0.0283</w:t>
            </w:r>
          </w:p>
        </w:tc>
        <w:tc>
          <w:tcPr>
            <w:tcW w:w="1476" w:type="dxa"/>
            <w:tcBorders>
              <w:top w:val="nil"/>
              <w:left w:val="nil"/>
              <w:bottom w:val="nil"/>
              <w:right w:val="nil"/>
            </w:tcBorders>
          </w:tcPr>
          <w:p w14:paraId="22CE9750" w14:textId="77777777" w:rsidR="002D4DBF" w:rsidRPr="00EF7A99" w:rsidRDefault="002D4DBF" w:rsidP="00D176C3">
            <w:pPr>
              <w:widowControl w:val="0"/>
              <w:spacing w:after="0" w:line="240" w:lineRule="auto"/>
              <w:jc w:val="center"/>
              <w:rPr>
                <w:sz w:val="18"/>
                <w:szCs w:val="18"/>
              </w:rPr>
            </w:pPr>
            <w:r w:rsidRPr="00FF66DD">
              <w:rPr>
                <w:sz w:val="18"/>
                <w:szCs w:val="18"/>
              </w:rPr>
              <w:t>0.0519</w:t>
            </w:r>
          </w:p>
        </w:tc>
      </w:tr>
      <w:tr w:rsidR="002D4DBF" w:rsidRPr="00EF7A99" w14:paraId="0FB079D8" w14:textId="77777777" w:rsidTr="00D176C3">
        <w:trPr>
          <w:trHeight w:val="230"/>
        </w:trPr>
        <w:tc>
          <w:tcPr>
            <w:tcW w:w="2065" w:type="dxa"/>
            <w:tcBorders>
              <w:top w:val="nil"/>
              <w:left w:val="nil"/>
              <w:bottom w:val="nil"/>
              <w:right w:val="nil"/>
            </w:tcBorders>
          </w:tcPr>
          <w:p w14:paraId="237B15AE" w14:textId="77777777" w:rsidR="002D4DBF" w:rsidRPr="00EF7A99" w:rsidRDefault="002D4DBF" w:rsidP="00D176C3">
            <w:pPr>
              <w:widowControl w:val="0"/>
              <w:spacing w:after="0" w:line="240" w:lineRule="auto"/>
              <w:rPr>
                <w:sz w:val="18"/>
                <w:szCs w:val="18"/>
              </w:rPr>
            </w:pPr>
          </w:p>
        </w:tc>
        <w:tc>
          <w:tcPr>
            <w:tcW w:w="1476" w:type="dxa"/>
          </w:tcPr>
          <w:p w14:paraId="43FB8775" w14:textId="77777777" w:rsidR="002D4DBF" w:rsidRPr="006E5D99" w:rsidRDefault="002D4DBF" w:rsidP="00D176C3">
            <w:pPr>
              <w:widowControl w:val="0"/>
              <w:spacing w:after="0" w:line="240" w:lineRule="auto"/>
              <w:jc w:val="center"/>
              <w:rPr>
                <w:sz w:val="18"/>
                <w:szCs w:val="18"/>
              </w:rPr>
            </w:pPr>
            <w:r w:rsidRPr="00FF66DD">
              <w:rPr>
                <w:sz w:val="18"/>
                <w:szCs w:val="18"/>
              </w:rPr>
              <w:t>(0.0903)</w:t>
            </w:r>
          </w:p>
        </w:tc>
        <w:tc>
          <w:tcPr>
            <w:tcW w:w="1476" w:type="dxa"/>
          </w:tcPr>
          <w:p w14:paraId="238865C7" w14:textId="77777777" w:rsidR="002D4DBF" w:rsidRPr="00EF7A99" w:rsidRDefault="002D4DBF" w:rsidP="00D176C3">
            <w:pPr>
              <w:widowControl w:val="0"/>
              <w:spacing w:after="0" w:line="240" w:lineRule="auto"/>
              <w:jc w:val="center"/>
              <w:rPr>
                <w:sz w:val="18"/>
                <w:szCs w:val="18"/>
              </w:rPr>
            </w:pPr>
            <w:r w:rsidRPr="00FF66DD">
              <w:rPr>
                <w:sz w:val="18"/>
                <w:szCs w:val="18"/>
              </w:rPr>
              <w:t>(0.0892)</w:t>
            </w:r>
          </w:p>
        </w:tc>
        <w:tc>
          <w:tcPr>
            <w:tcW w:w="1476" w:type="dxa"/>
          </w:tcPr>
          <w:p w14:paraId="42B547B4" w14:textId="77777777" w:rsidR="002D4DBF" w:rsidRPr="00EF7A99" w:rsidRDefault="002D4DBF" w:rsidP="00D176C3">
            <w:pPr>
              <w:widowControl w:val="0"/>
              <w:spacing w:after="0" w:line="240" w:lineRule="auto"/>
              <w:jc w:val="center"/>
              <w:rPr>
                <w:sz w:val="18"/>
                <w:szCs w:val="18"/>
              </w:rPr>
            </w:pPr>
            <w:r w:rsidRPr="00FF66DD">
              <w:rPr>
                <w:sz w:val="18"/>
                <w:szCs w:val="18"/>
              </w:rPr>
              <w:t>(0.0867)</w:t>
            </w:r>
          </w:p>
        </w:tc>
        <w:tc>
          <w:tcPr>
            <w:tcW w:w="1476" w:type="dxa"/>
            <w:tcBorders>
              <w:top w:val="nil"/>
              <w:left w:val="nil"/>
              <w:bottom w:val="nil"/>
              <w:right w:val="nil"/>
            </w:tcBorders>
          </w:tcPr>
          <w:p w14:paraId="3F8C9803" w14:textId="77777777" w:rsidR="002D4DBF" w:rsidRPr="00EF7A99" w:rsidRDefault="002D4DBF" w:rsidP="00D176C3">
            <w:pPr>
              <w:widowControl w:val="0"/>
              <w:spacing w:after="0" w:line="240" w:lineRule="auto"/>
              <w:jc w:val="center"/>
              <w:rPr>
                <w:sz w:val="18"/>
                <w:szCs w:val="18"/>
              </w:rPr>
            </w:pPr>
            <w:r w:rsidRPr="00FF66DD">
              <w:rPr>
                <w:sz w:val="18"/>
                <w:szCs w:val="18"/>
              </w:rPr>
              <w:t>(0.0859)</w:t>
            </w:r>
          </w:p>
        </w:tc>
      </w:tr>
      <w:tr w:rsidR="002D4DBF" w:rsidRPr="00EF7A99" w14:paraId="56BDD672" w14:textId="77777777" w:rsidTr="00D176C3">
        <w:trPr>
          <w:trHeight w:val="230"/>
        </w:trPr>
        <w:tc>
          <w:tcPr>
            <w:tcW w:w="2065" w:type="dxa"/>
            <w:tcBorders>
              <w:top w:val="nil"/>
              <w:left w:val="nil"/>
              <w:bottom w:val="nil"/>
              <w:right w:val="nil"/>
            </w:tcBorders>
          </w:tcPr>
          <w:p w14:paraId="003F0347" w14:textId="77777777" w:rsidR="002D4DBF" w:rsidRPr="00EF7A99" w:rsidRDefault="002D4DBF" w:rsidP="00D176C3">
            <w:pPr>
              <w:widowControl w:val="0"/>
              <w:spacing w:after="0" w:line="240" w:lineRule="auto"/>
              <w:rPr>
                <w:sz w:val="18"/>
                <w:szCs w:val="18"/>
              </w:rPr>
            </w:pPr>
            <w:proofErr w:type="spellStart"/>
            <w:r w:rsidRPr="00EF7A99">
              <w:rPr>
                <w:sz w:val="18"/>
                <w:szCs w:val="18"/>
              </w:rPr>
              <w:t>christian</w:t>
            </w:r>
            <w:proofErr w:type="spellEnd"/>
          </w:p>
        </w:tc>
        <w:tc>
          <w:tcPr>
            <w:tcW w:w="1476" w:type="dxa"/>
          </w:tcPr>
          <w:p w14:paraId="0C6D69ED" w14:textId="77777777" w:rsidR="002D4DBF" w:rsidRPr="006E5D99" w:rsidRDefault="002D4DBF" w:rsidP="00D176C3">
            <w:pPr>
              <w:widowControl w:val="0"/>
              <w:spacing w:after="0" w:line="240" w:lineRule="auto"/>
              <w:jc w:val="center"/>
              <w:rPr>
                <w:sz w:val="18"/>
                <w:szCs w:val="18"/>
              </w:rPr>
            </w:pPr>
            <w:r w:rsidRPr="00FF66DD">
              <w:rPr>
                <w:sz w:val="18"/>
                <w:szCs w:val="18"/>
              </w:rPr>
              <w:t>-0.157</w:t>
            </w:r>
          </w:p>
        </w:tc>
        <w:tc>
          <w:tcPr>
            <w:tcW w:w="1476" w:type="dxa"/>
          </w:tcPr>
          <w:p w14:paraId="5C85663D" w14:textId="77777777" w:rsidR="002D4DBF" w:rsidRPr="00EF7A99" w:rsidRDefault="002D4DBF" w:rsidP="00D176C3">
            <w:pPr>
              <w:widowControl w:val="0"/>
              <w:spacing w:after="0" w:line="240" w:lineRule="auto"/>
              <w:jc w:val="center"/>
              <w:rPr>
                <w:sz w:val="18"/>
                <w:szCs w:val="18"/>
              </w:rPr>
            </w:pPr>
            <w:r w:rsidRPr="00FF66DD">
              <w:rPr>
                <w:sz w:val="18"/>
                <w:szCs w:val="18"/>
              </w:rPr>
              <w:t>-0.178</w:t>
            </w:r>
          </w:p>
        </w:tc>
        <w:tc>
          <w:tcPr>
            <w:tcW w:w="1476" w:type="dxa"/>
          </w:tcPr>
          <w:p w14:paraId="04B022C6" w14:textId="77777777" w:rsidR="002D4DBF" w:rsidRPr="00EF7A99" w:rsidRDefault="002D4DBF" w:rsidP="00D176C3">
            <w:pPr>
              <w:widowControl w:val="0"/>
              <w:spacing w:after="0" w:line="240" w:lineRule="auto"/>
              <w:jc w:val="center"/>
              <w:rPr>
                <w:sz w:val="18"/>
                <w:szCs w:val="18"/>
              </w:rPr>
            </w:pPr>
            <w:r w:rsidRPr="00FF66DD">
              <w:rPr>
                <w:sz w:val="18"/>
                <w:szCs w:val="18"/>
              </w:rPr>
              <w:t>-0.154</w:t>
            </w:r>
          </w:p>
        </w:tc>
        <w:tc>
          <w:tcPr>
            <w:tcW w:w="1476" w:type="dxa"/>
            <w:tcBorders>
              <w:top w:val="nil"/>
              <w:left w:val="nil"/>
              <w:bottom w:val="nil"/>
              <w:right w:val="nil"/>
            </w:tcBorders>
          </w:tcPr>
          <w:p w14:paraId="7432AA58" w14:textId="77777777" w:rsidR="002D4DBF" w:rsidRPr="00EF7A99" w:rsidRDefault="002D4DBF" w:rsidP="00D176C3">
            <w:pPr>
              <w:widowControl w:val="0"/>
              <w:spacing w:after="0" w:line="240" w:lineRule="auto"/>
              <w:jc w:val="center"/>
              <w:rPr>
                <w:sz w:val="18"/>
                <w:szCs w:val="18"/>
              </w:rPr>
            </w:pPr>
            <w:r w:rsidRPr="00FF66DD">
              <w:rPr>
                <w:sz w:val="18"/>
                <w:szCs w:val="18"/>
              </w:rPr>
              <w:t>-0.185</w:t>
            </w:r>
          </w:p>
        </w:tc>
      </w:tr>
      <w:tr w:rsidR="002D4DBF" w:rsidRPr="00EF7A99" w14:paraId="3E67F84D" w14:textId="77777777" w:rsidTr="00D176C3">
        <w:trPr>
          <w:trHeight w:val="216"/>
        </w:trPr>
        <w:tc>
          <w:tcPr>
            <w:tcW w:w="2065" w:type="dxa"/>
            <w:tcBorders>
              <w:top w:val="nil"/>
              <w:left w:val="nil"/>
              <w:bottom w:val="nil"/>
              <w:right w:val="nil"/>
            </w:tcBorders>
          </w:tcPr>
          <w:p w14:paraId="4BD8C395" w14:textId="77777777" w:rsidR="002D4DBF" w:rsidRPr="00EF7A99" w:rsidRDefault="002D4DBF" w:rsidP="00D176C3">
            <w:pPr>
              <w:widowControl w:val="0"/>
              <w:spacing w:after="0" w:line="240" w:lineRule="auto"/>
              <w:rPr>
                <w:sz w:val="18"/>
                <w:szCs w:val="18"/>
              </w:rPr>
            </w:pPr>
          </w:p>
        </w:tc>
        <w:tc>
          <w:tcPr>
            <w:tcW w:w="1476" w:type="dxa"/>
          </w:tcPr>
          <w:p w14:paraId="55D401BF" w14:textId="77777777" w:rsidR="002D4DBF" w:rsidRPr="006E5D99" w:rsidRDefault="002D4DBF" w:rsidP="00D176C3">
            <w:pPr>
              <w:widowControl w:val="0"/>
              <w:spacing w:after="0" w:line="240" w:lineRule="auto"/>
              <w:jc w:val="center"/>
              <w:rPr>
                <w:sz w:val="18"/>
                <w:szCs w:val="18"/>
              </w:rPr>
            </w:pPr>
            <w:r w:rsidRPr="00FF66DD">
              <w:rPr>
                <w:sz w:val="18"/>
                <w:szCs w:val="18"/>
              </w:rPr>
              <w:t>(0.180)</w:t>
            </w:r>
          </w:p>
        </w:tc>
        <w:tc>
          <w:tcPr>
            <w:tcW w:w="1476" w:type="dxa"/>
          </w:tcPr>
          <w:p w14:paraId="4153D554" w14:textId="77777777" w:rsidR="002D4DBF" w:rsidRPr="00EF7A99" w:rsidRDefault="002D4DBF" w:rsidP="00D176C3">
            <w:pPr>
              <w:widowControl w:val="0"/>
              <w:spacing w:after="0" w:line="240" w:lineRule="auto"/>
              <w:jc w:val="center"/>
              <w:rPr>
                <w:sz w:val="18"/>
                <w:szCs w:val="18"/>
              </w:rPr>
            </w:pPr>
            <w:r w:rsidRPr="00FF66DD">
              <w:rPr>
                <w:sz w:val="18"/>
                <w:szCs w:val="18"/>
              </w:rPr>
              <w:t>(0.183)</w:t>
            </w:r>
          </w:p>
        </w:tc>
        <w:tc>
          <w:tcPr>
            <w:tcW w:w="1476" w:type="dxa"/>
          </w:tcPr>
          <w:p w14:paraId="482BC24B" w14:textId="77777777" w:rsidR="002D4DBF" w:rsidRPr="00EF7A99" w:rsidRDefault="002D4DBF" w:rsidP="00D176C3">
            <w:pPr>
              <w:widowControl w:val="0"/>
              <w:spacing w:after="0" w:line="240" w:lineRule="auto"/>
              <w:jc w:val="center"/>
              <w:rPr>
                <w:sz w:val="18"/>
                <w:szCs w:val="18"/>
              </w:rPr>
            </w:pPr>
            <w:r w:rsidRPr="00FF66DD">
              <w:rPr>
                <w:sz w:val="18"/>
                <w:szCs w:val="18"/>
              </w:rPr>
              <w:t>(0.174)</w:t>
            </w:r>
          </w:p>
        </w:tc>
        <w:tc>
          <w:tcPr>
            <w:tcW w:w="1476" w:type="dxa"/>
            <w:tcBorders>
              <w:top w:val="nil"/>
              <w:left w:val="nil"/>
              <w:bottom w:val="nil"/>
              <w:right w:val="nil"/>
            </w:tcBorders>
          </w:tcPr>
          <w:p w14:paraId="51C99BB9" w14:textId="77777777" w:rsidR="002D4DBF" w:rsidRPr="00EF7A99" w:rsidRDefault="002D4DBF" w:rsidP="00D176C3">
            <w:pPr>
              <w:widowControl w:val="0"/>
              <w:spacing w:after="0" w:line="240" w:lineRule="auto"/>
              <w:jc w:val="center"/>
              <w:rPr>
                <w:sz w:val="18"/>
                <w:szCs w:val="18"/>
              </w:rPr>
            </w:pPr>
            <w:r w:rsidRPr="00FF66DD">
              <w:rPr>
                <w:sz w:val="18"/>
                <w:szCs w:val="18"/>
              </w:rPr>
              <w:t>(0.173)</w:t>
            </w:r>
          </w:p>
        </w:tc>
      </w:tr>
      <w:tr w:rsidR="002D4DBF" w:rsidRPr="00EF7A99" w14:paraId="76F0C95D" w14:textId="77777777" w:rsidTr="00D176C3">
        <w:trPr>
          <w:trHeight w:val="216"/>
        </w:trPr>
        <w:tc>
          <w:tcPr>
            <w:tcW w:w="2065" w:type="dxa"/>
            <w:tcBorders>
              <w:top w:val="nil"/>
              <w:left w:val="nil"/>
              <w:bottom w:val="nil"/>
              <w:right w:val="nil"/>
            </w:tcBorders>
          </w:tcPr>
          <w:p w14:paraId="35AD719F" w14:textId="77777777" w:rsidR="002D4DBF" w:rsidRPr="00EF7A99" w:rsidRDefault="002D4DBF" w:rsidP="00D176C3">
            <w:pPr>
              <w:widowControl w:val="0"/>
              <w:spacing w:after="0" w:line="240" w:lineRule="auto"/>
              <w:rPr>
                <w:sz w:val="18"/>
                <w:szCs w:val="18"/>
              </w:rPr>
            </w:pPr>
            <w:proofErr w:type="spellStart"/>
            <w:r w:rsidRPr="00D42CB2">
              <w:rPr>
                <w:sz w:val="18"/>
                <w:szCs w:val="18"/>
              </w:rPr>
              <w:t>Jigjiga</w:t>
            </w:r>
            <w:proofErr w:type="spellEnd"/>
            <w:r w:rsidRPr="00D42CB2">
              <w:rPr>
                <w:sz w:val="18"/>
                <w:szCs w:val="18"/>
              </w:rPr>
              <w:t xml:space="preserve"> city</w:t>
            </w:r>
          </w:p>
        </w:tc>
        <w:tc>
          <w:tcPr>
            <w:tcW w:w="1476" w:type="dxa"/>
          </w:tcPr>
          <w:p w14:paraId="59ECBDD2" w14:textId="77777777" w:rsidR="002D4DBF" w:rsidRPr="006E5D99" w:rsidRDefault="002D4DBF" w:rsidP="00D176C3">
            <w:pPr>
              <w:widowControl w:val="0"/>
              <w:spacing w:after="0" w:line="240" w:lineRule="auto"/>
              <w:jc w:val="center"/>
              <w:rPr>
                <w:sz w:val="18"/>
                <w:szCs w:val="18"/>
              </w:rPr>
            </w:pPr>
            <w:r w:rsidRPr="00FF66DD">
              <w:rPr>
                <w:sz w:val="18"/>
                <w:szCs w:val="18"/>
              </w:rPr>
              <w:t>0.557</w:t>
            </w:r>
            <w:r w:rsidRPr="00FF66DD">
              <w:rPr>
                <w:sz w:val="18"/>
                <w:szCs w:val="18"/>
                <w:vertAlign w:val="superscript"/>
              </w:rPr>
              <w:t>***</w:t>
            </w:r>
          </w:p>
        </w:tc>
        <w:tc>
          <w:tcPr>
            <w:tcW w:w="1476" w:type="dxa"/>
          </w:tcPr>
          <w:p w14:paraId="6A3B120E" w14:textId="77777777" w:rsidR="002D4DBF" w:rsidRPr="00EF7A99" w:rsidRDefault="002D4DBF" w:rsidP="00D176C3">
            <w:pPr>
              <w:widowControl w:val="0"/>
              <w:spacing w:after="0" w:line="240" w:lineRule="auto"/>
              <w:jc w:val="center"/>
              <w:rPr>
                <w:sz w:val="18"/>
                <w:szCs w:val="18"/>
              </w:rPr>
            </w:pPr>
            <w:r w:rsidRPr="00FF66DD">
              <w:rPr>
                <w:sz w:val="18"/>
                <w:szCs w:val="18"/>
              </w:rPr>
              <w:t>0.732</w:t>
            </w:r>
            <w:r w:rsidRPr="00FF66DD">
              <w:rPr>
                <w:sz w:val="18"/>
                <w:szCs w:val="18"/>
                <w:vertAlign w:val="superscript"/>
              </w:rPr>
              <w:t>***</w:t>
            </w:r>
          </w:p>
        </w:tc>
        <w:tc>
          <w:tcPr>
            <w:tcW w:w="1476" w:type="dxa"/>
          </w:tcPr>
          <w:p w14:paraId="77308B15" w14:textId="77777777" w:rsidR="002D4DBF" w:rsidRPr="00EF7A99" w:rsidRDefault="002D4DBF" w:rsidP="00D176C3">
            <w:pPr>
              <w:widowControl w:val="0"/>
              <w:spacing w:after="0" w:line="240" w:lineRule="auto"/>
              <w:jc w:val="center"/>
              <w:rPr>
                <w:sz w:val="18"/>
                <w:szCs w:val="18"/>
              </w:rPr>
            </w:pPr>
            <w:r w:rsidRPr="00FF66DD">
              <w:rPr>
                <w:sz w:val="18"/>
                <w:szCs w:val="18"/>
              </w:rPr>
              <w:t>0.800</w:t>
            </w:r>
            <w:r w:rsidRPr="00FF66DD">
              <w:rPr>
                <w:sz w:val="18"/>
                <w:szCs w:val="18"/>
                <w:vertAlign w:val="superscript"/>
              </w:rPr>
              <w:t>***</w:t>
            </w:r>
          </w:p>
        </w:tc>
        <w:tc>
          <w:tcPr>
            <w:tcW w:w="1476" w:type="dxa"/>
            <w:tcBorders>
              <w:top w:val="nil"/>
              <w:left w:val="nil"/>
              <w:bottom w:val="nil"/>
              <w:right w:val="nil"/>
            </w:tcBorders>
          </w:tcPr>
          <w:p w14:paraId="1C54A954" w14:textId="77777777" w:rsidR="002D4DBF" w:rsidRPr="00EF7A99" w:rsidRDefault="002D4DBF" w:rsidP="00D176C3">
            <w:pPr>
              <w:widowControl w:val="0"/>
              <w:spacing w:after="0" w:line="240" w:lineRule="auto"/>
              <w:jc w:val="center"/>
              <w:rPr>
                <w:sz w:val="18"/>
                <w:szCs w:val="18"/>
              </w:rPr>
            </w:pPr>
            <w:r w:rsidRPr="00FF66DD">
              <w:rPr>
                <w:sz w:val="18"/>
                <w:szCs w:val="18"/>
              </w:rPr>
              <w:t>0.654</w:t>
            </w:r>
            <w:r w:rsidRPr="00FF66DD">
              <w:rPr>
                <w:sz w:val="18"/>
                <w:szCs w:val="18"/>
                <w:vertAlign w:val="superscript"/>
              </w:rPr>
              <w:t>***</w:t>
            </w:r>
          </w:p>
        </w:tc>
      </w:tr>
      <w:tr w:rsidR="002D4DBF" w:rsidRPr="00EF7A99" w14:paraId="73426428" w14:textId="77777777" w:rsidTr="00D176C3">
        <w:trPr>
          <w:trHeight w:val="230"/>
        </w:trPr>
        <w:tc>
          <w:tcPr>
            <w:tcW w:w="2065" w:type="dxa"/>
            <w:tcBorders>
              <w:top w:val="nil"/>
              <w:left w:val="nil"/>
              <w:bottom w:val="nil"/>
              <w:right w:val="nil"/>
            </w:tcBorders>
          </w:tcPr>
          <w:p w14:paraId="0E69EA6D" w14:textId="77777777" w:rsidR="002D4DBF" w:rsidRPr="00EF7A99" w:rsidRDefault="002D4DBF" w:rsidP="00D176C3">
            <w:pPr>
              <w:widowControl w:val="0"/>
              <w:spacing w:after="0" w:line="240" w:lineRule="auto"/>
              <w:rPr>
                <w:sz w:val="18"/>
                <w:szCs w:val="18"/>
              </w:rPr>
            </w:pPr>
          </w:p>
        </w:tc>
        <w:tc>
          <w:tcPr>
            <w:tcW w:w="1476" w:type="dxa"/>
          </w:tcPr>
          <w:p w14:paraId="105311F8" w14:textId="77777777" w:rsidR="002D4DBF" w:rsidRPr="006E5D99" w:rsidRDefault="002D4DBF" w:rsidP="00D176C3">
            <w:pPr>
              <w:widowControl w:val="0"/>
              <w:spacing w:after="0" w:line="240" w:lineRule="auto"/>
              <w:jc w:val="center"/>
              <w:rPr>
                <w:sz w:val="18"/>
                <w:szCs w:val="18"/>
              </w:rPr>
            </w:pPr>
            <w:r w:rsidRPr="00FF66DD">
              <w:rPr>
                <w:sz w:val="18"/>
                <w:szCs w:val="18"/>
              </w:rPr>
              <w:t>(0.175)</w:t>
            </w:r>
          </w:p>
        </w:tc>
        <w:tc>
          <w:tcPr>
            <w:tcW w:w="1476" w:type="dxa"/>
          </w:tcPr>
          <w:p w14:paraId="5DE51DAD" w14:textId="77777777" w:rsidR="002D4DBF" w:rsidRPr="00EF7A99" w:rsidRDefault="002D4DBF" w:rsidP="00D176C3">
            <w:pPr>
              <w:widowControl w:val="0"/>
              <w:spacing w:after="0" w:line="240" w:lineRule="auto"/>
              <w:jc w:val="center"/>
              <w:rPr>
                <w:sz w:val="18"/>
                <w:szCs w:val="18"/>
              </w:rPr>
            </w:pPr>
            <w:r w:rsidRPr="00FF66DD">
              <w:rPr>
                <w:sz w:val="18"/>
                <w:szCs w:val="18"/>
              </w:rPr>
              <w:t>(0.181)</w:t>
            </w:r>
          </w:p>
        </w:tc>
        <w:tc>
          <w:tcPr>
            <w:tcW w:w="1476" w:type="dxa"/>
          </w:tcPr>
          <w:p w14:paraId="39B053BC" w14:textId="77777777" w:rsidR="002D4DBF" w:rsidRPr="00EF7A99" w:rsidRDefault="002D4DBF" w:rsidP="00D176C3">
            <w:pPr>
              <w:widowControl w:val="0"/>
              <w:spacing w:after="0" w:line="240" w:lineRule="auto"/>
              <w:jc w:val="center"/>
              <w:rPr>
                <w:sz w:val="18"/>
                <w:szCs w:val="18"/>
              </w:rPr>
            </w:pPr>
            <w:r w:rsidRPr="00FF66DD">
              <w:rPr>
                <w:sz w:val="18"/>
                <w:szCs w:val="18"/>
              </w:rPr>
              <w:t>(0.172)</w:t>
            </w:r>
          </w:p>
        </w:tc>
        <w:tc>
          <w:tcPr>
            <w:tcW w:w="1476" w:type="dxa"/>
            <w:tcBorders>
              <w:top w:val="nil"/>
              <w:left w:val="nil"/>
              <w:bottom w:val="nil"/>
              <w:right w:val="nil"/>
            </w:tcBorders>
          </w:tcPr>
          <w:p w14:paraId="3C891DA0" w14:textId="77777777" w:rsidR="002D4DBF" w:rsidRPr="00EF7A99" w:rsidRDefault="002D4DBF" w:rsidP="00D176C3">
            <w:pPr>
              <w:widowControl w:val="0"/>
              <w:spacing w:after="0" w:line="240" w:lineRule="auto"/>
              <w:jc w:val="center"/>
              <w:rPr>
                <w:sz w:val="18"/>
                <w:szCs w:val="18"/>
              </w:rPr>
            </w:pPr>
            <w:r w:rsidRPr="00FF66DD">
              <w:rPr>
                <w:sz w:val="18"/>
                <w:szCs w:val="18"/>
              </w:rPr>
              <w:t>(0.172)</w:t>
            </w:r>
          </w:p>
        </w:tc>
      </w:tr>
      <w:tr w:rsidR="002D4DBF" w:rsidRPr="00EF7A99" w14:paraId="2E3389EF" w14:textId="77777777" w:rsidTr="00D176C3">
        <w:trPr>
          <w:trHeight w:val="230"/>
        </w:trPr>
        <w:tc>
          <w:tcPr>
            <w:tcW w:w="2065" w:type="dxa"/>
            <w:tcBorders>
              <w:top w:val="nil"/>
              <w:left w:val="nil"/>
              <w:bottom w:val="nil"/>
              <w:right w:val="nil"/>
            </w:tcBorders>
          </w:tcPr>
          <w:p w14:paraId="550934FC" w14:textId="77777777" w:rsidR="002D4DBF" w:rsidRPr="00EF7A99" w:rsidRDefault="002D4DBF" w:rsidP="00D176C3">
            <w:pPr>
              <w:widowControl w:val="0"/>
              <w:spacing w:after="0" w:line="240" w:lineRule="auto"/>
              <w:rPr>
                <w:sz w:val="18"/>
                <w:szCs w:val="18"/>
              </w:rPr>
            </w:pPr>
            <w:proofErr w:type="spellStart"/>
            <w:r w:rsidRPr="00D42CB2">
              <w:rPr>
                <w:sz w:val="18"/>
                <w:szCs w:val="18"/>
              </w:rPr>
              <w:t>Kebribrey</w:t>
            </w:r>
            <w:proofErr w:type="spellEnd"/>
            <w:r w:rsidRPr="00D42CB2">
              <w:rPr>
                <w:sz w:val="18"/>
                <w:szCs w:val="18"/>
              </w:rPr>
              <w:t xml:space="preserve"> city</w:t>
            </w:r>
          </w:p>
        </w:tc>
        <w:tc>
          <w:tcPr>
            <w:tcW w:w="1476" w:type="dxa"/>
          </w:tcPr>
          <w:p w14:paraId="5D429B76" w14:textId="77777777" w:rsidR="002D4DBF" w:rsidRPr="006E5D99" w:rsidRDefault="002D4DBF" w:rsidP="00D176C3">
            <w:pPr>
              <w:widowControl w:val="0"/>
              <w:spacing w:after="0" w:line="240" w:lineRule="auto"/>
              <w:jc w:val="center"/>
              <w:rPr>
                <w:sz w:val="18"/>
                <w:szCs w:val="18"/>
              </w:rPr>
            </w:pPr>
            <w:r w:rsidRPr="00FF66DD">
              <w:rPr>
                <w:sz w:val="18"/>
                <w:szCs w:val="18"/>
              </w:rPr>
              <w:t>0.773</w:t>
            </w:r>
            <w:r w:rsidRPr="00FF66DD">
              <w:rPr>
                <w:sz w:val="18"/>
                <w:szCs w:val="18"/>
                <w:vertAlign w:val="superscript"/>
              </w:rPr>
              <w:t>***</w:t>
            </w:r>
          </w:p>
        </w:tc>
        <w:tc>
          <w:tcPr>
            <w:tcW w:w="1476" w:type="dxa"/>
          </w:tcPr>
          <w:p w14:paraId="5F52D7A1" w14:textId="77777777" w:rsidR="002D4DBF" w:rsidRPr="00911A52" w:rsidRDefault="002D4DBF" w:rsidP="00D176C3">
            <w:pPr>
              <w:widowControl w:val="0"/>
              <w:spacing w:after="0" w:line="240" w:lineRule="auto"/>
              <w:jc w:val="center"/>
              <w:rPr>
                <w:sz w:val="18"/>
                <w:szCs w:val="18"/>
              </w:rPr>
            </w:pPr>
            <w:r w:rsidRPr="00FF66DD">
              <w:rPr>
                <w:sz w:val="18"/>
                <w:szCs w:val="18"/>
              </w:rPr>
              <w:t>0.877</w:t>
            </w:r>
            <w:r w:rsidRPr="00FF66DD">
              <w:rPr>
                <w:sz w:val="18"/>
                <w:szCs w:val="18"/>
                <w:vertAlign w:val="superscript"/>
              </w:rPr>
              <w:t>***</w:t>
            </w:r>
          </w:p>
        </w:tc>
        <w:tc>
          <w:tcPr>
            <w:tcW w:w="1476" w:type="dxa"/>
          </w:tcPr>
          <w:p w14:paraId="08272C8F" w14:textId="77777777" w:rsidR="002D4DBF" w:rsidRPr="00911A52" w:rsidRDefault="002D4DBF" w:rsidP="00D176C3">
            <w:pPr>
              <w:widowControl w:val="0"/>
              <w:spacing w:after="0" w:line="240" w:lineRule="auto"/>
              <w:jc w:val="center"/>
              <w:rPr>
                <w:sz w:val="18"/>
                <w:szCs w:val="18"/>
              </w:rPr>
            </w:pPr>
            <w:r w:rsidRPr="00FF66DD">
              <w:rPr>
                <w:sz w:val="18"/>
                <w:szCs w:val="18"/>
              </w:rPr>
              <w:t>0.914</w:t>
            </w:r>
            <w:r w:rsidRPr="00FF66DD">
              <w:rPr>
                <w:sz w:val="18"/>
                <w:szCs w:val="18"/>
                <w:vertAlign w:val="superscript"/>
              </w:rPr>
              <w:t>***</w:t>
            </w:r>
          </w:p>
        </w:tc>
        <w:tc>
          <w:tcPr>
            <w:tcW w:w="1476" w:type="dxa"/>
            <w:tcBorders>
              <w:top w:val="nil"/>
              <w:left w:val="nil"/>
              <w:bottom w:val="nil"/>
              <w:right w:val="nil"/>
            </w:tcBorders>
          </w:tcPr>
          <w:p w14:paraId="61E52118" w14:textId="77777777" w:rsidR="002D4DBF" w:rsidRPr="00911A52" w:rsidRDefault="002D4DBF" w:rsidP="00D176C3">
            <w:pPr>
              <w:widowControl w:val="0"/>
              <w:spacing w:after="0" w:line="240" w:lineRule="auto"/>
              <w:jc w:val="center"/>
              <w:rPr>
                <w:sz w:val="18"/>
                <w:szCs w:val="18"/>
              </w:rPr>
            </w:pPr>
            <w:r w:rsidRPr="00FF66DD">
              <w:rPr>
                <w:sz w:val="18"/>
                <w:szCs w:val="18"/>
              </w:rPr>
              <w:t>0.801</w:t>
            </w:r>
            <w:r w:rsidRPr="00FF66DD">
              <w:rPr>
                <w:sz w:val="18"/>
                <w:szCs w:val="18"/>
                <w:vertAlign w:val="superscript"/>
              </w:rPr>
              <w:t>***</w:t>
            </w:r>
          </w:p>
        </w:tc>
      </w:tr>
      <w:tr w:rsidR="002D4DBF" w:rsidRPr="00EF7A99" w14:paraId="1F505395" w14:textId="77777777" w:rsidTr="00D176C3">
        <w:trPr>
          <w:trHeight w:val="230"/>
        </w:trPr>
        <w:tc>
          <w:tcPr>
            <w:tcW w:w="2065" w:type="dxa"/>
            <w:tcBorders>
              <w:top w:val="nil"/>
              <w:left w:val="nil"/>
              <w:bottom w:val="nil"/>
              <w:right w:val="nil"/>
            </w:tcBorders>
          </w:tcPr>
          <w:p w14:paraId="0A3F651A" w14:textId="77777777" w:rsidR="002D4DBF" w:rsidRPr="00EF7A99" w:rsidRDefault="002D4DBF" w:rsidP="00D176C3">
            <w:pPr>
              <w:widowControl w:val="0"/>
              <w:spacing w:after="0" w:line="240" w:lineRule="auto"/>
              <w:rPr>
                <w:sz w:val="18"/>
                <w:szCs w:val="18"/>
              </w:rPr>
            </w:pPr>
          </w:p>
        </w:tc>
        <w:tc>
          <w:tcPr>
            <w:tcW w:w="1476" w:type="dxa"/>
          </w:tcPr>
          <w:p w14:paraId="3D1650AA" w14:textId="77777777" w:rsidR="002D4DBF" w:rsidRPr="006E5D99" w:rsidRDefault="002D4DBF" w:rsidP="00D176C3">
            <w:pPr>
              <w:widowControl w:val="0"/>
              <w:spacing w:after="0" w:line="240" w:lineRule="auto"/>
              <w:jc w:val="center"/>
              <w:rPr>
                <w:sz w:val="18"/>
                <w:szCs w:val="18"/>
              </w:rPr>
            </w:pPr>
            <w:r w:rsidRPr="00FF66DD">
              <w:rPr>
                <w:sz w:val="18"/>
                <w:szCs w:val="18"/>
              </w:rPr>
              <w:t>(0.180)</w:t>
            </w:r>
          </w:p>
        </w:tc>
        <w:tc>
          <w:tcPr>
            <w:tcW w:w="1476" w:type="dxa"/>
          </w:tcPr>
          <w:p w14:paraId="1C2168C5" w14:textId="77777777" w:rsidR="002D4DBF" w:rsidRPr="00911A52" w:rsidRDefault="002D4DBF" w:rsidP="00D176C3">
            <w:pPr>
              <w:widowControl w:val="0"/>
              <w:spacing w:after="0" w:line="240" w:lineRule="auto"/>
              <w:jc w:val="center"/>
              <w:rPr>
                <w:sz w:val="18"/>
                <w:szCs w:val="18"/>
              </w:rPr>
            </w:pPr>
            <w:r w:rsidRPr="00FF66DD">
              <w:rPr>
                <w:sz w:val="18"/>
                <w:szCs w:val="18"/>
              </w:rPr>
              <w:t>(0.182)</w:t>
            </w:r>
          </w:p>
        </w:tc>
        <w:tc>
          <w:tcPr>
            <w:tcW w:w="1476" w:type="dxa"/>
          </w:tcPr>
          <w:p w14:paraId="48BD0D55" w14:textId="77777777" w:rsidR="002D4DBF" w:rsidRPr="00911A52" w:rsidRDefault="002D4DBF" w:rsidP="00D176C3">
            <w:pPr>
              <w:widowControl w:val="0"/>
              <w:spacing w:after="0" w:line="240" w:lineRule="auto"/>
              <w:jc w:val="center"/>
              <w:rPr>
                <w:sz w:val="18"/>
                <w:szCs w:val="18"/>
              </w:rPr>
            </w:pPr>
            <w:r w:rsidRPr="00FF66DD">
              <w:rPr>
                <w:sz w:val="18"/>
                <w:szCs w:val="18"/>
              </w:rPr>
              <w:t>(0.172)</w:t>
            </w:r>
          </w:p>
        </w:tc>
        <w:tc>
          <w:tcPr>
            <w:tcW w:w="1476" w:type="dxa"/>
            <w:tcBorders>
              <w:top w:val="nil"/>
              <w:left w:val="nil"/>
              <w:bottom w:val="nil"/>
              <w:right w:val="nil"/>
            </w:tcBorders>
          </w:tcPr>
          <w:p w14:paraId="17B53F76" w14:textId="77777777" w:rsidR="002D4DBF" w:rsidRPr="00911A52" w:rsidRDefault="002D4DBF" w:rsidP="00D176C3">
            <w:pPr>
              <w:widowControl w:val="0"/>
              <w:spacing w:after="0" w:line="240" w:lineRule="auto"/>
              <w:jc w:val="center"/>
              <w:rPr>
                <w:sz w:val="18"/>
                <w:szCs w:val="18"/>
              </w:rPr>
            </w:pPr>
            <w:r w:rsidRPr="00FF66DD">
              <w:rPr>
                <w:sz w:val="18"/>
                <w:szCs w:val="18"/>
              </w:rPr>
              <w:t>(0.171)</w:t>
            </w:r>
          </w:p>
        </w:tc>
      </w:tr>
      <w:tr w:rsidR="002D4DBF" w:rsidRPr="00EF7A99" w14:paraId="4FACBF1E" w14:textId="77777777" w:rsidTr="00D176C3">
        <w:trPr>
          <w:trHeight w:val="230"/>
        </w:trPr>
        <w:tc>
          <w:tcPr>
            <w:tcW w:w="2065" w:type="dxa"/>
            <w:tcBorders>
              <w:top w:val="nil"/>
              <w:left w:val="nil"/>
              <w:bottom w:val="nil"/>
              <w:right w:val="nil"/>
            </w:tcBorders>
          </w:tcPr>
          <w:p w14:paraId="67A33A11" w14:textId="77777777" w:rsidR="002D4DBF" w:rsidRPr="00EF7A99" w:rsidRDefault="002D4DBF" w:rsidP="00D176C3">
            <w:pPr>
              <w:widowControl w:val="0"/>
              <w:spacing w:after="0" w:line="240" w:lineRule="auto"/>
              <w:rPr>
                <w:sz w:val="18"/>
                <w:szCs w:val="18"/>
              </w:rPr>
            </w:pPr>
            <w:r w:rsidRPr="00EF7A99">
              <w:rPr>
                <w:sz w:val="18"/>
                <w:szCs w:val="18"/>
              </w:rPr>
              <w:t>_cons</w:t>
            </w:r>
          </w:p>
        </w:tc>
        <w:tc>
          <w:tcPr>
            <w:tcW w:w="1476" w:type="dxa"/>
          </w:tcPr>
          <w:p w14:paraId="7BF78E31" w14:textId="77777777" w:rsidR="002D4DBF" w:rsidRPr="006E5D99" w:rsidRDefault="002D4DBF" w:rsidP="00D176C3">
            <w:pPr>
              <w:widowControl w:val="0"/>
              <w:spacing w:after="0" w:line="240" w:lineRule="auto"/>
              <w:jc w:val="center"/>
              <w:rPr>
                <w:sz w:val="18"/>
                <w:szCs w:val="18"/>
              </w:rPr>
            </w:pPr>
            <w:r w:rsidRPr="00FF66DD">
              <w:rPr>
                <w:sz w:val="18"/>
                <w:szCs w:val="18"/>
              </w:rPr>
              <w:t>3.443</w:t>
            </w:r>
            <w:r w:rsidRPr="00FF66DD">
              <w:rPr>
                <w:sz w:val="18"/>
                <w:szCs w:val="18"/>
                <w:vertAlign w:val="superscript"/>
              </w:rPr>
              <w:t>***</w:t>
            </w:r>
          </w:p>
        </w:tc>
        <w:tc>
          <w:tcPr>
            <w:tcW w:w="1476" w:type="dxa"/>
          </w:tcPr>
          <w:p w14:paraId="6316DCD8" w14:textId="77777777" w:rsidR="002D4DBF" w:rsidRPr="00EF7A99" w:rsidRDefault="002D4DBF" w:rsidP="00D176C3">
            <w:pPr>
              <w:widowControl w:val="0"/>
              <w:spacing w:after="0" w:line="240" w:lineRule="auto"/>
              <w:jc w:val="center"/>
              <w:rPr>
                <w:sz w:val="18"/>
                <w:szCs w:val="18"/>
              </w:rPr>
            </w:pPr>
            <w:r w:rsidRPr="00FF66DD">
              <w:rPr>
                <w:sz w:val="18"/>
                <w:szCs w:val="18"/>
              </w:rPr>
              <w:t>3.275</w:t>
            </w:r>
            <w:r w:rsidRPr="00FF66DD">
              <w:rPr>
                <w:sz w:val="18"/>
                <w:szCs w:val="18"/>
                <w:vertAlign w:val="superscript"/>
              </w:rPr>
              <w:t>***</w:t>
            </w:r>
          </w:p>
        </w:tc>
        <w:tc>
          <w:tcPr>
            <w:tcW w:w="1476" w:type="dxa"/>
          </w:tcPr>
          <w:p w14:paraId="7F232BCC" w14:textId="77777777" w:rsidR="002D4DBF" w:rsidRPr="00EF7A99" w:rsidRDefault="002D4DBF" w:rsidP="00D176C3">
            <w:pPr>
              <w:widowControl w:val="0"/>
              <w:spacing w:after="0" w:line="240" w:lineRule="auto"/>
              <w:jc w:val="center"/>
              <w:rPr>
                <w:sz w:val="18"/>
                <w:szCs w:val="18"/>
              </w:rPr>
            </w:pPr>
            <w:r w:rsidRPr="00FF66DD">
              <w:rPr>
                <w:sz w:val="18"/>
                <w:szCs w:val="18"/>
              </w:rPr>
              <w:t>3.177</w:t>
            </w:r>
            <w:r w:rsidRPr="00FF66DD">
              <w:rPr>
                <w:sz w:val="18"/>
                <w:szCs w:val="18"/>
                <w:vertAlign w:val="superscript"/>
              </w:rPr>
              <w:t>***</w:t>
            </w:r>
          </w:p>
        </w:tc>
        <w:tc>
          <w:tcPr>
            <w:tcW w:w="1476" w:type="dxa"/>
            <w:tcBorders>
              <w:top w:val="nil"/>
              <w:left w:val="nil"/>
              <w:bottom w:val="nil"/>
              <w:right w:val="nil"/>
            </w:tcBorders>
          </w:tcPr>
          <w:p w14:paraId="03542F71" w14:textId="77777777" w:rsidR="002D4DBF" w:rsidRPr="00EF7A99" w:rsidRDefault="002D4DBF" w:rsidP="00D176C3">
            <w:pPr>
              <w:widowControl w:val="0"/>
              <w:spacing w:after="0" w:line="240" w:lineRule="auto"/>
              <w:jc w:val="center"/>
              <w:rPr>
                <w:sz w:val="18"/>
                <w:szCs w:val="18"/>
              </w:rPr>
            </w:pPr>
            <w:r w:rsidRPr="00FF66DD">
              <w:rPr>
                <w:sz w:val="18"/>
                <w:szCs w:val="18"/>
              </w:rPr>
              <w:t>3.257</w:t>
            </w:r>
            <w:r w:rsidRPr="00FF66DD">
              <w:rPr>
                <w:sz w:val="18"/>
                <w:szCs w:val="18"/>
                <w:vertAlign w:val="superscript"/>
              </w:rPr>
              <w:t>***</w:t>
            </w:r>
          </w:p>
        </w:tc>
      </w:tr>
      <w:tr w:rsidR="002D4DBF" w:rsidRPr="00EF7A99" w14:paraId="27998C39" w14:textId="77777777" w:rsidTr="00D176C3">
        <w:trPr>
          <w:trHeight w:val="230"/>
        </w:trPr>
        <w:tc>
          <w:tcPr>
            <w:tcW w:w="2065" w:type="dxa"/>
            <w:tcBorders>
              <w:top w:val="nil"/>
              <w:left w:val="nil"/>
              <w:bottom w:val="single" w:sz="4" w:space="0" w:color="auto"/>
              <w:right w:val="nil"/>
            </w:tcBorders>
          </w:tcPr>
          <w:p w14:paraId="312CBD2A" w14:textId="77777777" w:rsidR="002D4DBF" w:rsidRPr="00EF7A99" w:rsidRDefault="002D4DBF" w:rsidP="00D176C3">
            <w:pPr>
              <w:widowControl w:val="0"/>
              <w:spacing w:after="0" w:line="240" w:lineRule="auto"/>
              <w:rPr>
                <w:sz w:val="18"/>
                <w:szCs w:val="18"/>
              </w:rPr>
            </w:pPr>
          </w:p>
        </w:tc>
        <w:tc>
          <w:tcPr>
            <w:tcW w:w="1476" w:type="dxa"/>
            <w:tcBorders>
              <w:bottom w:val="single" w:sz="4" w:space="0" w:color="auto"/>
            </w:tcBorders>
          </w:tcPr>
          <w:p w14:paraId="1C61C7E1" w14:textId="77777777" w:rsidR="002D4DBF" w:rsidRPr="006E5D99" w:rsidRDefault="002D4DBF" w:rsidP="00D176C3">
            <w:pPr>
              <w:widowControl w:val="0"/>
              <w:spacing w:after="0" w:line="240" w:lineRule="auto"/>
              <w:jc w:val="center"/>
              <w:rPr>
                <w:sz w:val="18"/>
                <w:szCs w:val="18"/>
              </w:rPr>
            </w:pPr>
            <w:r w:rsidRPr="00FF66DD">
              <w:rPr>
                <w:sz w:val="18"/>
                <w:szCs w:val="18"/>
              </w:rPr>
              <w:t>(0.268)</w:t>
            </w:r>
          </w:p>
        </w:tc>
        <w:tc>
          <w:tcPr>
            <w:tcW w:w="1476" w:type="dxa"/>
            <w:tcBorders>
              <w:bottom w:val="single" w:sz="4" w:space="0" w:color="auto"/>
            </w:tcBorders>
          </w:tcPr>
          <w:p w14:paraId="6E3DD17C" w14:textId="77777777" w:rsidR="002D4DBF" w:rsidRPr="00EF7A99" w:rsidRDefault="002D4DBF" w:rsidP="00D176C3">
            <w:pPr>
              <w:widowControl w:val="0"/>
              <w:spacing w:after="0" w:line="240" w:lineRule="auto"/>
              <w:jc w:val="center"/>
              <w:rPr>
                <w:sz w:val="18"/>
                <w:szCs w:val="18"/>
              </w:rPr>
            </w:pPr>
            <w:r w:rsidRPr="00FF66DD">
              <w:rPr>
                <w:sz w:val="18"/>
                <w:szCs w:val="18"/>
              </w:rPr>
              <w:t>(0.269)</w:t>
            </w:r>
          </w:p>
        </w:tc>
        <w:tc>
          <w:tcPr>
            <w:tcW w:w="1476" w:type="dxa"/>
            <w:tcBorders>
              <w:bottom w:val="single" w:sz="4" w:space="0" w:color="auto"/>
            </w:tcBorders>
          </w:tcPr>
          <w:p w14:paraId="549A7E94" w14:textId="77777777" w:rsidR="002D4DBF" w:rsidRPr="00EF7A99" w:rsidRDefault="002D4DBF" w:rsidP="00D176C3">
            <w:pPr>
              <w:widowControl w:val="0"/>
              <w:spacing w:after="0" w:line="240" w:lineRule="auto"/>
              <w:jc w:val="center"/>
              <w:rPr>
                <w:sz w:val="18"/>
                <w:szCs w:val="18"/>
              </w:rPr>
            </w:pPr>
            <w:r w:rsidRPr="00FF66DD">
              <w:rPr>
                <w:sz w:val="18"/>
                <w:szCs w:val="18"/>
              </w:rPr>
              <w:t>(0.263)</w:t>
            </w:r>
          </w:p>
        </w:tc>
        <w:tc>
          <w:tcPr>
            <w:tcW w:w="1476" w:type="dxa"/>
            <w:tcBorders>
              <w:top w:val="nil"/>
              <w:left w:val="nil"/>
              <w:bottom w:val="single" w:sz="4" w:space="0" w:color="auto"/>
              <w:right w:val="nil"/>
            </w:tcBorders>
          </w:tcPr>
          <w:p w14:paraId="45F6C969" w14:textId="77777777" w:rsidR="002D4DBF" w:rsidRPr="00EF7A99" w:rsidRDefault="002D4DBF" w:rsidP="00D176C3">
            <w:pPr>
              <w:widowControl w:val="0"/>
              <w:spacing w:after="0" w:line="240" w:lineRule="auto"/>
              <w:jc w:val="center"/>
              <w:rPr>
                <w:sz w:val="18"/>
                <w:szCs w:val="18"/>
              </w:rPr>
            </w:pPr>
            <w:r w:rsidRPr="00FF66DD">
              <w:rPr>
                <w:sz w:val="18"/>
                <w:szCs w:val="18"/>
              </w:rPr>
              <w:t>(0.261)</w:t>
            </w:r>
          </w:p>
        </w:tc>
      </w:tr>
      <w:tr w:rsidR="002D4DBF" w:rsidRPr="00EF7A99" w14:paraId="75B40C6D" w14:textId="77777777" w:rsidTr="00D176C3">
        <w:trPr>
          <w:trHeight w:val="216"/>
        </w:trPr>
        <w:tc>
          <w:tcPr>
            <w:tcW w:w="2065" w:type="dxa"/>
            <w:tcBorders>
              <w:top w:val="single" w:sz="4" w:space="0" w:color="auto"/>
              <w:left w:val="nil"/>
              <w:bottom w:val="nil"/>
              <w:right w:val="nil"/>
            </w:tcBorders>
          </w:tcPr>
          <w:p w14:paraId="48A540B2" w14:textId="77777777" w:rsidR="002D4DBF" w:rsidRPr="00EF7A99" w:rsidRDefault="002D4DBF" w:rsidP="00D176C3">
            <w:pPr>
              <w:widowControl w:val="0"/>
              <w:spacing w:after="0" w:line="240" w:lineRule="auto"/>
              <w:rPr>
                <w:sz w:val="18"/>
                <w:szCs w:val="18"/>
              </w:rPr>
            </w:pPr>
            <w:r w:rsidRPr="00EF7A99">
              <w:rPr>
                <w:sz w:val="18"/>
                <w:szCs w:val="18"/>
              </w:rPr>
              <w:t>Observations</w:t>
            </w:r>
          </w:p>
        </w:tc>
        <w:tc>
          <w:tcPr>
            <w:tcW w:w="1476" w:type="dxa"/>
            <w:tcBorders>
              <w:top w:val="single" w:sz="4" w:space="0" w:color="auto"/>
            </w:tcBorders>
          </w:tcPr>
          <w:p w14:paraId="06AFCC47" w14:textId="77777777" w:rsidR="002D4DBF" w:rsidRPr="006E5D99" w:rsidRDefault="002D4DBF" w:rsidP="00D176C3">
            <w:pPr>
              <w:widowControl w:val="0"/>
              <w:spacing w:after="0" w:line="240" w:lineRule="auto"/>
              <w:jc w:val="center"/>
              <w:rPr>
                <w:sz w:val="18"/>
                <w:szCs w:val="18"/>
              </w:rPr>
            </w:pPr>
            <w:r w:rsidRPr="00FF66DD">
              <w:rPr>
                <w:sz w:val="18"/>
                <w:szCs w:val="18"/>
              </w:rPr>
              <w:t>1170</w:t>
            </w:r>
          </w:p>
        </w:tc>
        <w:tc>
          <w:tcPr>
            <w:tcW w:w="1476" w:type="dxa"/>
            <w:tcBorders>
              <w:top w:val="single" w:sz="4" w:space="0" w:color="auto"/>
            </w:tcBorders>
          </w:tcPr>
          <w:p w14:paraId="213C6A94" w14:textId="77777777" w:rsidR="002D4DBF" w:rsidRPr="00EF7A99" w:rsidRDefault="002D4DBF" w:rsidP="00D176C3">
            <w:pPr>
              <w:widowControl w:val="0"/>
              <w:spacing w:after="0" w:line="240" w:lineRule="auto"/>
              <w:jc w:val="center"/>
              <w:rPr>
                <w:sz w:val="18"/>
                <w:szCs w:val="18"/>
              </w:rPr>
            </w:pPr>
            <w:r w:rsidRPr="00FF66DD">
              <w:rPr>
                <w:sz w:val="18"/>
                <w:szCs w:val="18"/>
              </w:rPr>
              <w:t>1168</w:t>
            </w:r>
          </w:p>
        </w:tc>
        <w:tc>
          <w:tcPr>
            <w:tcW w:w="1476" w:type="dxa"/>
            <w:tcBorders>
              <w:top w:val="single" w:sz="4" w:space="0" w:color="auto"/>
            </w:tcBorders>
          </w:tcPr>
          <w:p w14:paraId="25D17EBE" w14:textId="77777777" w:rsidR="002D4DBF" w:rsidRPr="00EF7A99" w:rsidRDefault="002D4DBF" w:rsidP="00D176C3">
            <w:pPr>
              <w:widowControl w:val="0"/>
              <w:spacing w:after="0" w:line="240" w:lineRule="auto"/>
              <w:jc w:val="center"/>
              <w:rPr>
                <w:sz w:val="18"/>
                <w:szCs w:val="18"/>
              </w:rPr>
            </w:pPr>
            <w:r w:rsidRPr="00FF66DD">
              <w:rPr>
                <w:sz w:val="18"/>
                <w:szCs w:val="18"/>
              </w:rPr>
              <w:t>1170</w:t>
            </w:r>
          </w:p>
        </w:tc>
        <w:tc>
          <w:tcPr>
            <w:tcW w:w="1476" w:type="dxa"/>
            <w:tcBorders>
              <w:top w:val="single" w:sz="4" w:space="0" w:color="auto"/>
              <w:left w:val="nil"/>
              <w:bottom w:val="nil"/>
              <w:right w:val="nil"/>
            </w:tcBorders>
          </w:tcPr>
          <w:p w14:paraId="70F803BB" w14:textId="77777777" w:rsidR="002D4DBF" w:rsidRPr="00EF7A99" w:rsidRDefault="002D4DBF" w:rsidP="00D176C3">
            <w:pPr>
              <w:widowControl w:val="0"/>
              <w:spacing w:after="0" w:line="240" w:lineRule="auto"/>
              <w:jc w:val="center"/>
              <w:rPr>
                <w:sz w:val="18"/>
                <w:szCs w:val="18"/>
              </w:rPr>
            </w:pPr>
            <w:r w:rsidRPr="00FF66DD">
              <w:rPr>
                <w:sz w:val="18"/>
                <w:szCs w:val="18"/>
              </w:rPr>
              <w:t>1168</w:t>
            </w:r>
          </w:p>
        </w:tc>
      </w:tr>
      <w:tr w:rsidR="002D4DBF" w:rsidRPr="00EF7A99" w14:paraId="58D2C596" w14:textId="77777777" w:rsidTr="00D176C3">
        <w:trPr>
          <w:trHeight w:val="216"/>
        </w:trPr>
        <w:tc>
          <w:tcPr>
            <w:tcW w:w="2065" w:type="dxa"/>
            <w:tcBorders>
              <w:top w:val="nil"/>
              <w:left w:val="nil"/>
              <w:right w:val="nil"/>
            </w:tcBorders>
          </w:tcPr>
          <w:p w14:paraId="174D963B" w14:textId="77777777" w:rsidR="002D4DBF" w:rsidRPr="00EF7A99" w:rsidRDefault="002D4DBF" w:rsidP="00D176C3">
            <w:pPr>
              <w:widowControl w:val="0"/>
              <w:spacing w:after="0" w:line="240" w:lineRule="auto"/>
              <w:rPr>
                <w:sz w:val="18"/>
                <w:szCs w:val="18"/>
              </w:rPr>
            </w:pPr>
            <w:r w:rsidRPr="00EF7A99">
              <w:rPr>
                <w:sz w:val="18"/>
                <w:szCs w:val="18"/>
              </w:rPr>
              <w:t>R-squared</w:t>
            </w:r>
          </w:p>
        </w:tc>
        <w:tc>
          <w:tcPr>
            <w:tcW w:w="1476" w:type="dxa"/>
          </w:tcPr>
          <w:p w14:paraId="168906D0" w14:textId="77777777" w:rsidR="002D4DBF" w:rsidRPr="006E5D99" w:rsidRDefault="002D4DBF" w:rsidP="00D176C3">
            <w:pPr>
              <w:widowControl w:val="0"/>
              <w:spacing w:after="0" w:line="240" w:lineRule="auto"/>
              <w:jc w:val="center"/>
              <w:rPr>
                <w:sz w:val="18"/>
                <w:szCs w:val="18"/>
              </w:rPr>
            </w:pPr>
            <w:r w:rsidRPr="00FF66DD">
              <w:rPr>
                <w:sz w:val="18"/>
                <w:szCs w:val="18"/>
              </w:rPr>
              <w:t>0.123</w:t>
            </w:r>
          </w:p>
        </w:tc>
        <w:tc>
          <w:tcPr>
            <w:tcW w:w="1476" w:type="dxa"/>
          </w:tcPr>
          <w:p w14:paraId="21D727F1" w14:textId="77777777" w:rsidR="002D4DBF" w:rsidRPr="00EF7A99" w:rsidRDefault="002D4DBF" w:rsidP="00D176C3">
            <w:pPr>
              <w:widowControl w:val="0"/>
              <w:spacing w:after="0" w:line="240" w:lineRule="auto"/>
              <w:jc w:val="center"/>
              <w:rPr>
                <w:sz w:val="18"/>
                <w:szCs w:val="18"/>
              </w:rPr>
            </w:pPr>
            <w:r w:rsidRPr="00FF66DD">
              <w:rPr>
                <w:sz w:val="18"/>
                <w:szCs w:val="18"/>
              </w:rPr>
              <w:t>0.134</w:t>
            </w:r>
          </w:p>
        </w:tc>
        <w:tc>
          <w:tcPr>
            <w:tcW w:w="1476" w:type="dxa"/>
          </w:tcPr>
          <w:p w14:paraId="5623FBE0" w14:textId="77777777" w:rsidR="002D4DBF" w:rsidRPr="00EF7A99" w:rsidRDefault="002D4DBF" w:rsidP="00D176C3">
            <w:pPr>
              <w:widowControl w:val="0"/>
              <w:spacing w:after="0" w:line="240" w:lineRule="auto"/>
              <w:jc w:val="center"/>
              <w:rPr>
                <w:sz w:val="18"/>
                <w:szCs w:val="18"/>
              </w:rPr>
            </w:pPr>
            <w:r w:rsidRPr="00FF66DD">
              <w:rPr>
                <w:sz w:val="18"/>
                <w:szCs w:val="18"/>
              </w:rPr>
              <w:t>0.168</w:t>
            </w:r>
          </w:p>
        </w:tc>
        <w:tc>
          <w:tcPr>
            <w:tcW w:w="1476" w:type="dxa"/>
            <w:tcBorders>
              <w:top w:val="nil"/>
              <w:left w:val="nil"/>
              <w:right w:val="nil"/>
            </w:tcBorders>
          </w:tcPr>
          <w:p w14:paraId="3D82AA79" w14:textId="77777777" w:rsidR="002D4DBF" w:rsidRPr="00EF7A99" w:rsidRDefault="002D4DBF" w:rsidP="00D176C3">
            <w:pPr>
              <w:widowControl w:val="0"/>
              <w:spacing w:after="0" w:line="240" w:lineRule="auto"/>
              <w:jc w:val="center"/>
              <w:rPr>
                <w:sz w:val="18"/>
                <w:szCs w:val="18"/>
              </w:rPr>
            </w:pPr>
            <w:r w:rsidRPr="00FF66DD">
              <w:rPr>
                <w:sz w:val="18"/>
                <w:szCs w:val="18"/>
              </w:rPr>
              <w:t>0.172</w:t>
            </w:r>
          </w:p>
        </w:tc>
      </w:tr>
      <w:tr w:rsidR="002D4DBF" w:rsidRPr="00EF7A99" w14:paraId="3E07613B" w14:textId="77777777" w:rsidTr="00D176C3">
        <w:trPr>
          <w:trHeight w:val="230"/>
        </w:trPr>
        <w:tc>
          <w:tcPr>
            <w:tcW w:w="2065" w:type="dxa"/>
            <w:tcBorders>
              <w:top w:val="nil"/>
              <w:left w:val="nil"/>
              <w:bottom w:val="single" w:sz="4" w:space="0" w:color="auto"/>
              <w:right w:val="nil"/>
            </w:tcBorders>
          </w:tcPr>
          <w:p w14:paraId="28F2FF55" w14:textId="77777777" w:rsidR="002D4DBF" w:rsidRPr="00EF7A99" w:rsidRDefault="002D4DBF" w:rsidP="00D176C3">
            <w:pPr>
              <w:widowControl w:val="0"/>
              <w:spacing w:after="0" w:line="240" w:lineRule="auto"/>
              <w:rPr>
                <w:sz w:val="18"/>
                <w:szCs w:val="18"/>
              </w:rPr>
            </w:pPr>
            <w:r w:rsidRPr="00EF7A99">
              <w:rPr>
                <w:sz w:val="18"/>
                <w:szCs w:val="18"/>
              </w:rPr>
              <w:t>Clusters</w:t>
            </w:r>
          </w:p>
        </w:tc>
        <w:tc>
          <w:tcPr>
            <w:tcW w:w="1476" w:type="dxa"/>
            <w:tcBorders>
              <w:bottom w:val="single" w:sz="4" w:space="0" w:color="auto"/>
            </w:tcBorders>
          </w:tcPr>
          <w:p w14:paraId="0D3A32AE" w14:textId="77777777" w:rsidR="002D4DBF" w:rsidRPr="006E5D99" w:rsidRDefault="002D4DBF" w:rsidP="00D176C3">
            <w:pPr>
              <w:widowControl w:val="0"/>
              <w:spacing w:after="0" w:line="240" w:lineRule="auto"/>
              <w:jc w:val="center"/>
              <w:rPr>
                <w:sz w:val="18"/>
                <w:szCs w:val="18"/>
              </w:rPr>
            </w:pPr>
            <w:r w:rsidRPr="00FF66DD">
              <w:rPr>
                <w:sz w:val="18"/>
                <w:szCs w:val="18"/>
              </w:rPr>
              <w:t>608</w:t>
            </w:r>
          </w:p>
        </w:tc>
        <w:tc>
          <w:tcPr>
            <w:tcW w:w="1476" w:type="dxa"/>
            <w:tcBorders>
              <w:bottom w:val="single" w:sz="4" w:space="0" w:color="auto"/>
            </w:tcBorders>
          </w:tcPr>
          <w:p w14:paraId="0CB6E5AD" w14:textId="77777777" w:rsidR="002D4DBF" w:rsidRPr="00EF7A99" w:rsidRDefault="002D4DBF" w:rsidP="00D176C3">
            <w:pPr>
              <w:widowControl w:val="0"/>
              <w:spacing w:after="0" w:line="240" w:lineRule="auto"/>
              <w:jc w:val="center"/>
              <w:rPr>
                <w:sz w:val="18"/>
                <w:szCs w:val="18"/>
              </w:rPr>
            </w:pPr>
            <w:r w:rsidRPr="00FF66DD">
              <w:rPr>
                <w:sz w:val="18"/>
                <w:szCs w:val="18"/>
              </w:rPr>
              <w:t>606</w:t>
            </w:r>
          </w:p>
        </w:tc>
        <w:tc>
          <w:tcPr>
            <w:tcW w:w="1476" w:type="dxa"/>
            <w:tcBorders>
              <w:bottom w:val="single" w:sz="4" w:space="0" w:color="auto"/>
            </w:tcBorders>
          </w:tcPr>
          <w:p w14:paraId="5F95D49E" w14:textId="77777777" w:rsidR="002D4DBF" w:rsidRPr="00EF7A99" w:rsidRDefault="002D4DBF" w:rsidP="00D176C3">
            <w:pPr>
              <w:widowControl w:val="0"/>
              <w:spacing w:after="0" w:line="240" w:lineRule="auto"/>
              <w:jc w:val="center"/>
              <w:rPr>
                <w:sz w:val="18"/>
                <w:szCs w:val="18"/>
              </w:rPr>
            </w:pPr>
            <w:r w:rsidRPr="00FF66DD">
              <w:rPr>
                <w:sz w:val="18"/>
                <w:szCs w:val="18"/>
              </w:rPr>
              <w:t>608</w:t>
            </w:r>
          </w:p>
        </w:tc>
        <w:tc>
          <w:tcPr>
            <w:tcW w:w="1476" w:type="dxa"/>
            <w:tcBorders>
              <w:top w:val="nil"/>
              <w:left w:val="nil"/>
              <w:bottom w:val="single" w:sz="4" w:space="0" w:color="auto"/>
              <w:right w:val="nil"/>
            </w:tcBorders>
          </w:tcPr>
          <w:p w14:paraId="120AA923" w14:textId="77777777" w:rsidR="002D4DBF" w:rsidRPr="00EF7A99" w:rsidRDefault="002D4DBF" w:rsidP="00D176C3">
            <w:pPr>
              <w:widowControl w:val="0"/>
              <w:spacing w:after="0" w:line="240" w:lineRule="auto"/>
              <w:jc w:val="center"/>
              <w:rPr>
                <w:sz w:val="18"/>
                <w:szCs w:val="18"/>
              </w:rPr>
            </w:pPr>
            <w:r w:rsidRPr="00FF66DD">
              <w:rPr>
                <w:sz w:val="18"/>
                <w:szCs w:val="18"/>
              </w:rPr>
              <w:t>606</w:t>
            </w:r>
          </w:p>
        </w:tc>
      </w:tr>
    </w:tbl>
    <w:p w14:paraId="3C29F325" w14:textId="77777777" w:rsidR="002D4DBF" w:rsidRPr="00FD31C2" w:rsidRDefault="002D4DBF" w:rsidP="002D4DBF">
      <w:pPr>
        <w:widowControl w:val="0"/>
        <w:spacing w:after="0" w:line="240" w:lineRule="auto"/>
        <w:rPr>
          <w:sz w:val="18"/>
          <w:szCs w:val="18"/>
        </w:rPr>
      </w:pPr>
      <w:r w:rsidRPr="00FD31C2">
        <w:rPr>
          <w:sz w:val="18"/>
          <w:szCs w:val="18"/>
        </w:rPr>
        <w:t xml:space="preserve">Standard errors </w:t>
      </w:r>
      <w:r>
        <w:rPr>
          <w:sz w:val="18"/>
          <w:szCs w:val="18"/>
        </w:rPr>
        <w:t xml:space="preserve">clustered at the household level </w:t>
      </w:r>
      <w:r w:rsidRPr="00FD31C2">
        <w:rPr>
          <w:sz w:val="18"/>
          <w:szCs w:val="18"/>
        </w:rPr>
        <w:t>in parentheses</w:t>
      </w:r>
      <w:r>
        <w:rPr>
          <w:sz w:val="18"/>
          <w:szCs w:val="18"/>
        </w:rPr>
        <w:t xml:space="preserve">.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w:t>
      </w:r>
      <w:r>
        <w:rPr>
          <w:sz w:val="18"/>
          <w:szCs w:val="18"/>
        </w:rPr>
        <w:t>1</w:t>
      </w:r>
      <w:r w:rsidRPr="00FD31C2">
        <w:rPr>
          <w:sz w:val="18"/>
          <w:szCs w:val="18"/>
        </w:rPr>
        <w:t xml:space="preserve">,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0.05, </w:t>
      </w:r>
      <w:r w:rsidRPr="00FD31C2">
        <w:rPr>
          <w:sz w:val="18"/>
          <w:szCs w:val="18"/>
          <w:vertAlign w:val="superscript"/>
        </w:rPr>
        <w:t>***</w:t>
      </w:r>
      <w:r w:rsidRPr="00FD31C2">
        <w:rPr>
          <w:sz w:val="18"/>
          <w:szCs w:val="18"/>
        </w:rPr>
        <w:t xml:space="preserve"> </w:t>
      </w:r>
      <w:r w:rsidRPr="00FD31C2">
        <w:rPr>
          <w:i/>
          <w:iCs/>
          <w:sz w:val="18"/>
          <w:szCs w:val="18"/>
        </w:rPr>
        <w:t>p</w:t>
      </w:r>
      <w:r w:rsidRPr="00FD31C2">
        <w:rPr>
          <w:sz w:val="18"/>
          <w:szCs w:val="18"/>
        </w:rPr>
        <w:t xml:space="preserve"> &lt; 0.01</w:t>
      </w:r>
    </w:p>
    <w:p w14:paraId="30619CB2" w14:textId="77777777" w:rsidR="002D4DBF" w:rsidRDefault="002D4DBF" w:rsidP="002D4DBF">
      <w:pPr>
        <w:rPr>
          <w:sz w:val="18"/>
          <w:szCs w:val="18"/>
        </w:rPr>
      </w:pPr>
    </w:p>
    <w:p w14:paraId="2BC532BB" w14:textId="4AA6DE9C" w:rsidR="002D4DBF" w:rsidRPr="001F0BB5" w:rsidRDefault="002D4DBF" w:rsidP="002D4DBF">
      <w:pPr>
        <w:rPr>
          <w:b/>
          <w:bCs/>
          <w:color w:val="EE0000"/>
          <w:lang w:val="en-GB"/>
        </w:rPr>
      </w:pPr>
      <w:r w:rsidRPr="00C5715F">
        <w:rPr>
          <w:b/>
          <w:bCs/>
          <w:sz w:val="24"/>
          <w:lang w:val="en-GB"/>
        </w:rPr>
        <w:t xml:space="preserve">Table </w:t>
      </w:r>
      <w:r>
        <w:rPr>
          <w:b/>
          <w:bCs/>
          <w:sz w:val="24"/>
          <w:lang w:val="en-GB"/>
        </w:rPr>
        <w:t>A9</w:t>
      </w:r>
      <w:r w:rsidR="00673AA0">
        <w:rPr>
          <w:b/>
          <w:bCs/>
          <w:sz w:val="24"/>
          <w:lang w:val="en-GB"/>
        </w:rPr>
        <w:t>.</w:t>
      </w:r>
      <w:r w:rsidRPr="001F0BB5">
        <w:rPr>
          <w:b/>
          <w:bCs/>
          <w:color w:val="EE0000"/>
          <w:lang w:val="en-GB"/>
        </w:rPr>
        <w:t xml:space="preserve"> </w:t>
      </w:r>
      <w:r w:rsidRPr="001F0BB5">
        <w:rPr>
          <w:b/>
          <w:bCs/>
          <w:lang w:val="en-GB"/>
        </w:rPr>
        <w:t>Parental influence – probability internal, Nigeria</w:t>
      </w:r>
    </w:p>
    <w:tbl>
      <w:tblPr>
        <w:tblW w:w="9551" w:type="dxa"/>
        <w:tblLayout w:type="fixed"/>
        <w:tblLook w:val="0000" w:firstRow="0" w:lastRow="0" w:firstColumn="0" w:lastColumn="0" w:noHBand="0" w:noVBand="0"/>
      </w:tblPr>
      <w:tblGrid>
        <w:gridCol w:w="2389"/>
        <w:gridCol w:w="1432"/>
        <w:gridCol w:w="1432"/>
        <w:gridCol w:w="1433"/>
        <w:gridCol w:w="1432"/>
        <w:gridCol w:w="1433"/>
      </w:tblGrid>
      <w:tr w:rsidR="002D4DBF" w:rsidRPr="00BE3945" w14:paraId="72F1DB68" w14:textId="77777777" w:rsidTr="00D176C3">
        <w:trPr>
          <w:trHeight w:val="241"/>
        </w:trPr>
        <w:tc>
          <w:tcPr>
            <w:tcW w:w="2389" w:type="dxa"/>
            <w:tcBorders>
              <w:top w:val="nil"/>
              <w:left w:val="nil"/>
              <w:bottom w:val="nil"/>
              <w:right w:val="nil"/>
            </w:tcBorders>
          </w:tcPr>
          <w:p w14:paraId="4737F026"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nil"/>
              <w:right w:val="nil"/>
            </w:tcBorders>
          </w:tcPr>
          <w:p w14:paraId="4804AED5" w14:textId="77777777" w:rsidR="002D4DBF" w:rsidRPr="00BE3945" w:rsidRDefault="002D4DBF" w:rsidP="00D176C3">
            <w:pPr>
              <w:widowControl w:val="0"/>
              <w:spacing w:after="0" w:line="240" w:lineRule="auto"/>
              <w:jc w:val="center"/>
              <w:rPr>
                <w:sz w:val="18"/>
                <w:szCs w:val="18"/>
              </w:rPr>
            </w:pPr>
            <w:r w:rsidRPr="00BE3945">
              <w:rPr>
                <w:sz w:val="18"/>
                <w:szCs w:val="18"/>
              </w:rPr>
              <w:t>1</w:t>
            </w:r>
          </w:p>
        </w:tc>
        <w:tc>
          <w:tcPr>
            <w:tcW w:w="1432" w:type="dxa"/>
            <w:tcBorders>
              <w:top w:val="nil"/>
              <w:left w:val="nil"/>
              <w:bottom w:val="nil"/>
              <w:right w:val="nil"/>
            </w:tcBorders>
          </w:tcPr>
          <w:p w14:paraId="76B3F0BA" w14:textId="77777777" w:rsidR="002D4DBF" w:rsidRPr="00BE3945" w:rsidRDefault="002D4DBF" w:rsidP="00D176C3">
            <w:pPr>
              <w:widowControl w:val="0"/>
              <w:spacing w:after="0" w:line="240" w:lineRule="auto"/>
              <w:jc w:val="center"/>
              <w:rPr>
                <w:sz w:val="18"/>
                <w:szCs w:val="18"/>
              </w:rPr>
            </w:pPr>
            <w:r w:rsidRPr="00BE3945">
              <w:rPr>
                <w:sz w:val="18"/>
                <w:szCs w:val="18"/>
              </w:rPr>
              <w:t>2</w:t>
            </w:r>
          </w:p>
        </w:tc>
        <w:tc>
          <w:tcPr>
            <w:tcW w:w="1433" w:type="dxa"/>
            <w:tcBorders>
              <w:top w:val="nil"/>
              <w:left w:val="nil"/>
              <w:bottom w:val="nil"/>
              <w:right w:val="nil"/>
            </w:tcBorders>
          </w:tcPr>
          <w:p w14:paraId="7026F71E" w14:textId="77777777" w:rsidR="002D4DBF" w:rsidRPr="00BE3945" w:rsidRDefault="002D4DBF" w:rsidP="00D176C3">
            <w:pPr>
              <w:widowControl w:val="0"/>
              <w:spacing w:after="0" w:line="240" w:lineRule="auto"/>
              <w:jc w:val="center"/>
              <w:rPr>
                <w:sz w:val="18"/>
                <w:szCs w:val="18"/>
              </w:rPr>
            </w:pPr>
            <w:r w:rsidRPr="00BE3945">
              <w:rPr>
                <w:sz w:val="18"/>
                <w:szCs w:val="18"/>
              </w:rPr>
              <w:t>3</w:t>
            </w:r>
          </w:p>
        </w:tc>
        <w:tc>
          <w:tcPr>
            <w:tcW w:w="1432" w:type="dxa"/>
            <w:tcBorders>
              <w:top w:val="nil"/>
              <w:left w:val="nil"/>
              <w:bottom w:val="nil"/>
              <w:right w:val="nil"/>
            </w:tcBorders>
          </w:tcPr>
          <w:p w14:paraId="21E33B4D" w14:textId="77777777" w:rsidR="002D4DBF" w:rsidRPr="00BE3945" w:rsidRDefault="002D4DBF" w:rsidP="00D176C3">
            <w:pPr>
              <w:widowControl w:val="0"/>
              <w:spacing w:after="0" w:line="240" w:lineRule="auto"/>
              <w:jc w:val="center"/>
              <w:rPr>
                <w:sz w:val="18"/>
                <w:szCs w:val="18"/>
              </w:rPr>
            </w:pPr>
            <w:r w:rsidRPr="00BE3945">
              <w:rPr>
                <w:sz w:val="18"/>
                <w:szCs w:val="18"/>
              </w:rPr>
              <w:t>4</w:t>
            </w:r>
          </w:p>
        </w:tc>
        <w:tc>
          <w:tcPr>
            <w:tcW w:w="1433" w:type="dxa"/>
            <w:tcBorders>
              <w:bottom w:val="single" w:sz="4" w:space="0" w:color="auto"/>
            </w:tcBorders>
          </w:tcPr>
          <w:p w14:paraId="2566C720" w14:textId="77777777" w:rsidR="002D4DBF" w:rsidRPr="00BE3945" w:rsidRDefault="002D4DBF" w:rsidP="00D176C3">
            <w:pPr>
              <w:widowControl w:val="0"/>
              <w:spacing w:after="0" w:line="240" w:lineRule="auto"/>
              <w:jc w:val="center"/>
              <w:rPr>
                <w:sz w:val="18"/>
                <w:szCs w:val="18"/>
              </w:rPr>
            </w:pPr>
            <w:r>
              <w:rPr>
                <w:sz w:val="18"/>
                <w:szCs w:val="18"/>
              </w:rPr>
              <w:t>5</w:t>
            </w:r>
          </w:p>
        </w:tc>
      </w:tr>
      <w:tr w:rsidR="002D4DBF" w:rsidRPr="00BE3945" w14:paraId="1FAF13AF" w14:textId="77777777" w:rsidTr="00D176C3">
        <w:trPr>
          <w:trHeight w:val="251"/>
        </w:trPr>
        <w:tc>
          <w:tcPr>
            <w:tcW w:w="2389" w:type="dxa"/>
            <w:tcBorders>
              <w:top w:val="single" w:sz="4" w:space="0" w:color="auto"/>
              <w:left w:val="nil"/>
              <w:bottom w:val="nil"/>
              <w:right w:val="nil"/>
            </w:tcBorders>
          </w:tcPr>
          <w:p w14:paraId="437B1B3E" w14:textId="77777777" w:rsidR="002D4DBF" w:rsidRPr="00BF5ABD"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m:oMathPara>
          </w:p>
        </w:tc>
        <w:tc>
          <w:tcPr>
            <w:tcW w:w="1432" w:type="dxa"/>
            <w:tcBorders>
              <w:top w:val="single" w:sz="4" w:space="0" w:color="auto"/>
              <w:left w:val="nil"/>
              <w:bottom w:val="nil"/>
              <w:right w:val="nil"/>
            </w:tcBorders>
          </w:tcPr>
          <w:p w14:paraId="64D0FA1B"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0.0118</w:t>
            </w:r>
          </w:p>
        </w:tc>
        <w:tc>
          <w:tcPr>
            <w:tcW w:w="1432" w:type="dxa"/>
            <w:tcBorders>
              <w:top w:val="single" w:sz="4" w:space="0" w:color="auto"/>
              <w:left w:val="nil"/>
              <w:bottom w:val="nil"/>
              <w:right w:val="nil"/>
            </w:tcBorders>
          </w:tcPr>
          <w:p w14:paraId="4017BCD1" w14:textId="77777777" w:rsidR="002D4DBF" w:rsidRPr="00C5715F" w:rsidRDefault="002D4DBF" w:rsidP="00D176C3">
            <w:pPr>
              <w:widowControl w:val="0"/>
              <w:spacing w:after="0" w:line="240" w:lineRule="auto"/>
              <w:jc w:val="center"/>
              <w:rPr>
                <w:sz w:val="18"/>
                <w:szCs w:val="18"/>
                <w:highlight w:val="yellow"/>
              </w:rPr>
            </w:pPr>
          </w:p>
        </w:tc>
        <w:tc>
          <w:tcPr>
            <w:tcW w:w="1433" w:type="dxa"/>
            <w:tcBorders>
              <w:top w:val="single" w:sz="4" w:space="0" w:color="auto"/>
              <w:left w:val="nil"/>
              <w:bottom w:val="nil"/>
              <w:right w:val="nil"/>
            </w:tcBorders>
          </w:tcPr>
          <w:p w14:paraId="69B3840D"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single" w:sz="4" w:space="0" w:color="auto"/>
              <w:left w:val="nil"/>
              <w:bottom w:val="nil"/>
              <w:right w:val="nil"/>
            </w:tcBorders>
          </w:tcPr>
          <w:p w14:paraId="26DDD6AB"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-0.0306</w:t>
            </w:r>
          </w:p>
        </w:tc>
        <w:tc>
          <w:tcPr>
            <w:tcW w:w="1433" w:type="dxa"/>
            <w:tcBorders>
              <w:top w:val="single" w:sz="4" w:space="0" w:color="auto"/>
            </w:tcBorders>
          </w:tcPr>
          <w:p w14:paraId="27811FD6"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-0.0423</w:t>
            </w:r>
          </w:p>
        </w:tc>
      </w:tr>
      <w:tr w:rsidR="002D4DBF" w:rsidRPr="00BE3945" w14:paraId="67337B3B" w14:textId="77777777" w:rsidTr="00D176C3">
        <w:trPr>
          <w:trHeight w:val="241"/>
        </w:trPr>
        <w:tc>
          <w:tcPr>
            <w:tcW w:w="2389" w:type="dxa"/>
            <w:tcBorders>
              <w:top w:val="nil"/>
              <w:left w:val="nil"/>
              <w:bottom w:val="nil"/>
              <w:right w:val="nil"/>
            </w:tcBorders>
          </w:tcPr>
          <w:p w14:paraId="1A92EA3B"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nil"/>
              <w:right w:val="nil"/>
            </w:tcBorders>
          </w:tcPr>
          <w:p w14:paraId="1130A21E"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(0.0682)</w:t>
            </w:r>
          </w:p>
        </w:tc>
        <w:tc>
          <w:tcPr>
            <w:tcW w:w="1432" w:type="dxa"/>
            <w:tcBorders>
              <w:top w:val="nil"/>
              <w:left w:val="nil"/>
              <w:bottom w:val="nil"/>
              <w:right w:val="nil"/>
            </w:tcBorders>
          </w:tcPr>
          <w:p w14:paraId="11C813B8" w14:textId="77777777" w:rsidR="002D4DBF" w:rsidRPr="00C5715F" w:rsidRDefault="002D4DBF" w:rsidP="00D176C3">
            <w:pPr>
              <w:widowControl w:val="0"/>
              <w:spacing w:after="0" w:line="240" w:lineRule="auto"/>
              <w:jc w:val="center"/>
              <w:rPr>
                <w:sz w:val="18"/>
                <w:szCs w:val="18"/>
                <w:highlight w:val="yellow"/>
              </w:rPr>
            </w:pPr>
          </w:p>
        </w:tc>
        <w:tc>
          <w:tcPr>
            <w:tcW w:w="1433" w:type="dxa"/>
            <w:tcBorders>
              <w:top w:val="nil"/>
              <w:left w:val="nil"/>
              <w:bottom w:val="nil"/>
              <w:right w:val="nil"/>
            </w:tcBorders>
          </w:tcPr>
          <w:p w14:paraId="43A943DF"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4F9DAD88"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(0.0739)</w:t>
            </w:r>
          </w:p>
        </w:tc>
        <w:tc>
          <w:tcPr>
            <w:tcW w:w="1433" w:type="dxa"/>
          </w:tcPr>
          <w:p w14:paraId="6F172D58"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(0.0734)</w:t>
            </w:r>
          </w:p>
        </w:tc>
      </w:tr>
      <w:tr w:rsidR="002D4DBF" w:rsidRPr="00BE3945" w14:paraId="4F7C6EAD" w14:textId="77777777" w:rsidTr="00D176C3">
        <w:trPr>
          <w:trHeight w:val="241"/>
        </w:trPr>
        <w:tc>
          <w:tcPr>
            <w:tcW w:w="2389" w:type="dxa"/>
            <w:tcBorders>
              <w:top w:val="nil"/>
              <w:left w:val="nil"/>
              <w:bottom w:val="nil"/>
              <w:right w:val="nil"/>
            </w:tcBorders>
          </w:tcPr>
          <w:p w14:paraId="3D0B86C9" w14:textId="77777777" w:rsidR="002D4DBF" w:rsidRPr="00BF5ABD" w:rsidRDefault="002D4DBF" w:rsidP="00D176C3">
            <w:pPr>
              <w:widowControl w:val="0"/>
              <w:spacing w:after="0" w:line="240" w:lineRule="auto"/>
              <w:rPr>
                <w:sz w:val="18"/>
                <w:szCs w:val="18"/>
              </w:rPr>
            </w:pPr>
            <w:r w:rsidRPr="00BF5ABD">
              <w:rPr>
                <w:sz w:val="18"/>
                <w:szCs w:val="18"/>
              </w:rPr>
              <w:t>female</w:t>
            </w:r>
          </w:p>
        </w:tc>
        <w:tc>
          <w:tcPr>
            <w:tcW w:w="1432" w:type="dxa"/>
            <w:tcBorders>
              <w:top w:val="nil"/>
              <w:left w:val="nil"/>
              <w:bottom w:val="nil"/>
              <w:right w:val="nil"/>
            </w:tcBorders>
          </w:tcPr>
          <w:p w14:paraId="7E3EACA0" w14:textId="77777777" w:rsidR="002D4DBF" w:rsidRPr="00BE3945" w:rsidRDefault="002D4DBF" w:rsidP="00D176C3">
            <w:pPr>
              <w:widowControl w:val="0"/>
              <w:spacing w:after="0" w:line="240" w:lineRule="auto"/>
              <w:jc w:val="center"/>
              <w:rPr>
                <w:sz w:val="18"/>
                <w:szCs w:val="18"/>
              </w:rPr>
            </w:pPr>
            <w:r w:rsidRPr="0051582A">
              <w:rPr>
                <w:sz w:val="18"/>
                <w:szCs w:val="18"/>
              </w:rPr>
              <w:t>0.0320</w:t>
            </w:r>
          </w:p>
        </w:tc>
        <w:tc>
          <w:tcPr>
            <w:tcW w:w="1432" w:type="dxa"/>
            <w:tcBorders>
              <w:top w:val="nil"/>
              <w:left w:val="nil"/>
              <w:bottom w:val="nil"/>
              <w:right w:val="nil"/>
            </w:tcBorders>
          </w:tcPr>
          <w:p w14:paraId="45716DA3" w14:textId="77777777" w:rsidR="002D4DBF" w:rsidRPr="00BE3945" w:rsidRDefault="002D4DBF" w:rsidP="00D176C3">
            <w:pPr>
              <w:widowControl w:val="0"/>
              <w:spacing w:after="0" w:line="240" w:lineRule="auto"/>
              <w:jc w:val="center"/>
              <w:rPr>
                <w:sz w:val="18"/>
                <w:szCs w:val="18"/>
              </w:rPr>
            </w:pPr>
            <w:r w:rsidRPr="0051582A">
              <w:rPr>
                <w:sz w:val="18"/>
                <w:szCs w:val="18"/>
              </w:rPr>
              <w:t>0.0826</w:t>
            </w:r>
          </w:p>
        </w:tc>
        <w:tc>
          <w:tcPr>
            <w:tcW w:w="1433" w:type="dxa"/>
            <w:tcBorders>
              <w:top w:val="nil"/>
              <w:left w:val="nil"/>
              <w:bottom w:val="nil"/>
              <w:right w:val="nil"/>
            </w:tcBorders>
          </w:tcPr>
          <w:p w14:paraId="2B87D544" w14:textId="77777777" w:rsidR="002D4DBF" w:rsidRPr="00BE3945" w:rsidRDefault="002D4DBF" w:rsidP="00D176C3">
            <w:pPr>
              <w:widowControl w:val="0"/>
              <w:spacing w:after="0" w:line="240" w:lineRule="auto"/>
              <w:jc w:val="center"/>
              <w:rPr>
                <w:sz w:val="18"/>
                <w:szCs w:val="18"/>
              </w:rPr>
            </w:pPr>
            <w:r w:rsidRPr="0051582A">
              <w:rPr>
                <w:sz w:val="18"/>
                <w:szCs w:val="18"/>
              </w:rPr>
              <w:t>0.0834</w:t>
            </w:r>
          </w:p>
        </w:tc>
        <w:tc>
          <w:tcPr>
            <w:tcW w:w="1432" w:type="dxa"/>
            <w:tcBorders>
              <w:top w:val="nil"/>
              <w:left w:val="nil"/>
              <w:bottom w:val="nil"/>
              <w:right w:val="nil"/>
            </w:tcBorders>
          </w:tcPr>
          <w:p w14:paraId="150D5D62" w14:textId="77777777" w:rsidR="002D4DBF" w:rsidRPr="00BE3945" w:rsidRDefault="002D4DBF" w:rsidP="00D176C3">
            <w:pPr>
              <w:widowControl w:val="0"/>
              <w:spacing w:after="0" w:line="240" w:lineRule="auto"/>
              <w:jc w:val="center"/>
              <w:rPr>
                <w:sz w:val="18"/>
                <w:szCs w:val="18"/>
              </w:rPr>
            </w:pPr>
            <w:r w:rsidRPr="0051582A">
              <w:rPr>
                <w:sz w:val="18"/>
                <w:szCs w:val="18"/>
              </w:rPr>
              <w:t>0.0710</w:t>
            </w:r>
          </w:p>
        </w:tc>
        <w:tc>
          <w:tcPr>
            <w:tcW w:w="1433" w:type="dxa"/>
          </w:tcPr>
          <w:p w14:paraId="3CC43D9C" w14:textId="77777777" w:rsidR="002D4DBF" w:rsidRPr="00623124" w:rsidRDefault="002D4DBF" w:rsidP="00D176C3">
            <w:pPr>
              <w:widowControl w:val="0"/>
              <w:spacing w:after="0" w:line="240" w:lineRule="auto"/>
              <w:jc w:val="center"/>
              <w:rPr>
                <w:sz w:val="18"/>
                <w:szCs w:val="18"/>
              </w:rPr>
            </w:pPr>
            <w:r w:rsidRPr="0051582A">
              <w:rPr>
                <w:sz w:val="18"/>
                <w:szCs w:val="18"/>
              </w:rPr>
              <w:t>0.0675</w:t>
            </w:r>
          </w:p>
        </w:tc>
      </w:tr>
      <w:tr w:rsidR="002D4DBF" w:rsidRPr="00BE3945" w14:paraId="3BBB186F" w14:textId="77777777" w:rsidTr="00D176C3">
        <w:trPr>
          <w:trHeight w:val="241"/>
        </w:trPr>
        <w:tc>
          <w:tcPr>
            <w:tcW w:w="2389" w:type="dxa"/>
            <w:tcBorders>
              <w:top w:val="nil"/>
              <w:left w:val="nil"/>
              <w:bottom w:val="nil"/>
              <w:right w:val="nil"/>
            </w:tcBorders>
          </w:tcPr>
          <w:p w14:paraId="73AEB6FD"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nil"/>
              <w:right w:val="nil"/>
            </w:tcBorders>
          </w:tcPr>
          <w:p w14:paraId="10AF0771" w14:textId="77777777" w:rsidR="002D4DBF" w:rsidRPr="00BE3945" w:rsidRDefault="002D4DBF" w:rsidP="00D176C3">
            <w:pPr>
              <w:widowControl w:val="0"/>
              <w:spacing w:after="0" w:line="240" w:lineRule="auto"/>
              <w:jc w:val="center"/>
              <w:rPr>
                <w:sz w:val="18"/>
                <w:szCs w:val="18"/>
              </w:rPr>
            </w:pPr>
            <w:r w:rsidRPr="0051582A">
              <w:rPr>
                <w:sz w:val="18"/>
                <w:szCs w:val="18"/>
              </w:rPr>
              <w:t>(0.110)</w:t>
            </w:r>
          </w:p>
        </w:tc>
        <w:tc>
          <w:tcPr>
            <w:tcW w:w="1432" w:type="dxa"/>
            <w:tcBorders>
              <w:top w:val="nil"/>
              <w:left w:val="nil"/>
              <w:bottom w:val="nil"/>
              <w:right w:val="nil"/>
            </w:tcBorders>
          </w:tcPr>
          <w:p w14:paraId="25BD3386" w14:textId="77777777" w:rsidR="002D4DBF" w:rsidRPr="00BE3945" w:rsidRDefault="002D4DBF" w:rsidP="00D176C3">
            <w:pPr>
              <w:widowControl w:val="0"/>
              <w:spacing w:after="0" w:line="240" w:lineRule="auto"/>
              <w:jc w:val="center"/>
              <w:rPr>
                <w:sz w:val="18"/>
                <w:szCs w:val="18"/>
              </w:rPr>
            </w:pPr>
            <w:r w:rsidRPr="0051582A">
              <w:rPr>
                <w:sz w:val="18"/>
                <w:szCs w:val="18"/>
              </w:rPr>
              <w:t>(0.111)</w:t>
            </w:r>
          </w:p>
        </w:tc>
        <w:tc>
          <w:tcPr>
            <w:tcW w:w="1433" w:type="dxa"/>
            <w:tcBorders>
              <w:top w:val="nil"/>
              <w:left w:val="nil"/>
              <w:bottom w:val="nil"/>
              <w:right w:val="nil"/>
            </w:tcBorders>
          </w:tcPr>
          <w:p w14:paraId="666E5B5E" w14:textId="77777777" w:rsidR="002D4DBF" w:rsidRPr="00BE3945" w:rsidRDefault="002D4DBF" w:rsidP="00D176C3">
            <w:pPr>
              <w:widowControl w:val="0"/>
              <w:spacing w:after="0" w:line="240" w:lineRule="auto"/>
              <w:jc w:val="center"/>
              <w:rPr>
                <w:sz w:val="18"/>
                <w:szCs w:val="18"/>
              </w:rPr>
            </w:pPr>
            <w:r w:rsidRPr="0051582A">
              <w:rPr>
                <w:sz w:val="18"/>
                <w:szCs w:val="18"/>
              </w:rPr>
              <w:t>(0.111)</w:t>
            </w:r>
          </w:p>
        </w:tc>
        <w:tc>
          <w:tcPr>
            <w:tcW w:w="1432" w:type="dxa"/>
            <w:tcBorders>
              <w:top w:val="nil"/>
              <w:left w:val="nil"/>
              <w:bottom w:val="nil"/>
              <w:right w:val="nil"/>
            </w:tcBorders>
          </w:tcPr>
          <w:p w14:paraId="32B40E20" w14:textId="77777777" w:rsidR="002D4DBF" w:rsidRPr="00BE3945" w:rsidRDefault="002D4DBF" w:rsidP="00D176C3">
            <w:pPr>
              <w:widowControl w:val="0"/>
              <w:spacing w:after="0" w:line="240" w:lineRule="auto"/>
              <w:jc w:val="center"/>
              <w:rPr>
                <w:sz w:val="18"/>
                <w:szCs w:val="18"/>
              </w:rPr>
            </w:pPr>
            <w:r w:rsidRPr="0051582A">
              <w:rPr>
                <w:sz w:val="18"/>
                <w:szCs w:val="18"/>
              </w:rPr>
              <w:t>(0.114)</w:t>
            </w:r>
          </w:p>
        </w:tc>
        <w:tc>
          <w:tcPr>
            <w:tcW w:w="1433" w:type="dxa"/>
          </w:tcPr>
          <w:p w14:paraId="408EA775" w14:textId="77777777" w:rsidR="002D4DBF" w:rsidRPr="00623124" w:rsidRDefault="002D4DBF" w:rsidP="00D176C3">
            <w:pPr>
              <w:widowControl w:val="0"/>
              <w:spacing w:after="0" w:line="240" w:lineRule="auto"/>
              <w:jc w:val="center"/>
              <w:rPr>
                <w:sz w:val="18"/>
                <w:szCs w:val="18"/>
              </w:rPr>
            </w:pPr>
            <w:r w:rsidRPr="0051582A">
              <w:rPr>
                <w:sz w:val="18"/>
                <w:szCs w:val="18"/>
              </w:rPr>
              <w:t>(0.114)</w:t>
            </w:r>
          </w:p>
        </w:tc>
      </w:tr>
      <w:tr w:rsidR="002D4DBF" w:rsidRPr="00BE3945" w14:paraId="2276663F" w14:textId="77777777" w:rsidTr="00D176C3">
        <w:trPr>
          <w:trHeight w:val="241"/>
        </w:trPr>
        <w:tc>
          <w:tcPr>
            <w:tcW w:w="2389" w:type="dxa"/>
            <w:tcBorders>
              <w:top w:val="nil"/>
              <w:left w:val="nil"/>
              <w:bottom w:val="nil"/>
              <w:right w:val="nil"/>
            </w:tcBorders>
          </w:tcPr>
          <w:p w14:paraId="13A52781" w14:textId="77777777" w:rsidR="002D4DBF" w:rsidRPr="00BF5ABD" w:rsidRDefault="002D4DBF" w:rsidP="00D176C3">
            <w:pPr>
              <w:widowControl w:val="0"/>
              <w:spacing w:after="0" w:line="240" w:lineRule="auto"/>
              <w:rPr>
                <w:sz w:val="18"/>
                <w:szCs w:val="18"/>
              </w:rPr>
            </w:pPr>
            <w:r w:rsidRPr="00BF5ABD">
              <w:rPr>
                <w:sz w:val="18"/>
                <w:szCs w:val="18"/>
              </w:rPr>
              <w:t>age</w:t>
            </w:r>
          </w:p>
        </w:tc>
        <w:tc>
          <w:tcPr>
            <w:tcW w:w="1432" w:type="dxa"/>
            <w:tcBorders>
              <w:top w:val="nil"/>
              <w:left w:val="nil"/>
              <w:bottom w:val="nil"/>
              <w:right w:val="nil"/>
            </w:tcBorders>
          </w:tcPr>
          <w:p w14:paraId="41E936C9" w14:textId="77777777" w:rsidR="002D4DBF" w:rsidRPr="00BE3945" w:rsidRDefault="002D4DBF" w:rsidP="00D176C3">
            <w:pPr>
              <w:widowControl w:val="0"/>
              <w:spacing w:after="0" w:line="240" w:lineRule="auto"/>
              <w:jc w:val="center"/>
              <w:rPr>
                <w:sz w:val="18"/>
                <w:szCs w:val="18"/>
              </w:rPr>
            </w:pPr>
            <w:r w:rsidRPr="0051582A">
              <w:rPr>
                <w:sz w:val="18"/>
                <w:szCs w:val="18"/>
              </w:rPr>
              <w:t>-0.00709</w:t>
            </w:r>
          </w:p>
        </w:tc>
        <w:tc>
          <w:tcPr>
            <w:tcW w:w="1432" w:type="dxa"/>
            <w:tcBorders>
              <w:top w:val="nil"/>
              <w:left w:val="nil"/>
              <w:bottom w:val="nil"/>
              <w:right w:val="nil"/>
            </w:tcBorders>
          </w:tcPr>
          <w:p w14:paraId="2AE79C54" w14:textId="77777777" w:rsidR="002D4DBF" w:rsidRPr="00BE3945" w:rsidRDefault="002D4DBF" w:rsidP="00D176C3">
            <w:pPr>
              <w:widowControl w:val="0"/>
              <w:spacing w:after="0" w:line="240" w:lineRule="auto"/>
              <w:jc w:val="center"/>
              <w:rPr>
                <w:sz w:val="18"/>
                <w:szCs w:val="18"/>
              </w:rPr>
            </w:pPr>
            <w:r w:rsidRPr="0051582A">
              <w:rPr>
                <w:sz w:val="18"/>
                <w:szCs w:val="18"/>
              </w:rPr>
              <w:t>-0.000662</w:t>
            </w:r>
          </w:p>
        </w:tc>
        <w:tc>
          <w:tcPr>
            <w:tcW w:w="1433" w:type="dxa"/>
            <w:tcBorders>
              <w:top w:val="nil"/>
              <w:left w:val="nil"/>
              <w:bottom w:val="nil"/>
              <w:right w:val="nil"/>
            </w:tcBorders>
          </w:tcPr>
          <w:p w14:paraId="12651E28" w14:textId="77777777" w:rsidR="002D4DBF" w:rsidRPr="00BE3945" w:rsidRDefault="002D4DBF" w:rsidP="00D176C3">
            <w:pPr>
              <w:widowControl w:val="0"/>
              <w:spacing w:after="0" w:line="240" w:lineRule="auto"/>
              <w:jc w:val="center"/>
              <w:rPr>
                <w:sz w:val="18"/>
                <w:szCs w:val="18"/>
              </w:rPr>
            </w:pPr>
            <w:r w:rsidRPr="0051582A">
              <w:rPr>
                <w:sz w:val="18"/>
                <w:szCs w:val="18"/>
              </w:rPr>
              <w:t>-0.000730</w:t>
            </w:r>
          </w:p>
        </w:tc>
        <w:tc>
          <w:tcPr>
            <w:tcW w:w="1432" w:type="dxa"/>
            <w:tcBorders>
              <w:top w:val="nil"/>
              <w:left w:val="nil"/>
              <w:bottom w:val="nil"/>
              <w:right w:val="nil"/>
            </w:tcBorders>
          </w:tcPr>
          <w:p w14:paraId="4C429DA0" w14:textId="77777777" w:rsidR="002D4DBF" w:rsidRPr="00BE3945" w:rsidRDefault="002D4DBF" w:rsidP="00D176C3">
            <w:pPr>
              <w:widowControl w:val="0"/>
              <w:spacing w:after="0" w:line="240" w:lineRule="auto"/>
              <w:jc w:val="center"/>
              <w:rPr>
                <w:sz w:val="18"/>
                <w:szCs w:val="18"/>
              </w:rPr>
            </w:pPr>
            <w:r w:rsidRPr="0051582A">
              <w:rPr>
                <w:sz w:val="18"/>
                <w:szCs w:val="18"/>
              </w:rPr>
              <w:t>-0.0000879</w:t>
            </w:r>
          </w:p>
        </w:tc>
        <w:tc>
          <w:tcPr>
            <w:tcW w:w="1433" w:type="dxa"/>
          </w:tcPr>
          <w:p w14:paraId="32A5ECB3" w14:textId="77777777" w:rsidR="002D4DBF" w:rsidRPr="00623124" w:rsidRDefault="002D4DBF" w:rsidP="00D176C3">
            <w:pPr>
              <w:widowControl w:val="0"/>
              <w:spacing w:after="0" w:line="240" w:lineRule="auto"/>
              <w:jc w:val="center"/>
              <w:rPr>
                <w:sz w:val="18"/>
                <w:szCs w:val="18"/>
              </w:rPr>
            </w:pPr>
            <w:r w:rsidRPr="0051582A">
              <w:rPr>
                <w:sz w:val="18"/>
                <w:szCs w:val="18"/>
              </w:rPr>
              <w:t>0.0000617</w:t>
            </w:r>
          </w:p>
        </w:tc>
      </w:tr>
      <w:tr w:rsidR="002D4DBF" w:rsidRPr="00BE3945" w14:paraId="71DEA575" w14:textId="77777777" w:rsidTr="00D176C3">
        <w:trPr>
          <w:trHeight w:val="241"/>
        </w:trPr>
        <w:tc>
          <w:tcPr>
            <w:tcW w:w="2389" w:type="dxa"/>
            <w:tcBorders>
              <w:top w:val="nil"/>
              <w:left w:val="nil"/>
              <w:bottom w:val="nil"/>
              <w:right w:val="nil"/>
            </w:tcBorders>
          </w:tcPr>
          <w:p w14:paraId="333D42D9"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nil"/>
              <w:right w:val="nil"/>
            </w:tcBorders>
          </w:tcPr>
          <w:p w14:paraId="503A4F01" w14:textId="77777777" w:rsidR="002D4DBF" w:rsidRPr="00BE3945" w:rsidRDefault="002D4DBF" w:rsidP="00D176C3">
            <w:pPr>
              <w:widowControl w:val="0"/>
              <w:spacing w:after="0" w:line="240" w:lineRule="auto"/>
              <w:jc w:val="center"/>
              <w:rPr>
                <w:sz w:val="18"/>
                <w:szCs w:val="18"/>
              </w:rPr>
            </w:pPr>
            <w:r w:rsidRPr="0051582A">
              <w:rPr>
                <w:sz w:val="18"/>
                <w:szCs w:val="18"/>
              </w:rPr>
              <w:t>(0.0277)</w:t>
            </w:r>
          </w:p>
        </w:tc>
        <w:tc>
          <w:tcPr>
            <w:tcW w:w="1432" w:type="dxa"/>
            <w:tcBorders>
              <w:top w:val="nil"/>
              <w:left w:val="nil"/>
              <w:bottom w:val="nil"/>
              <w:right w:val="nil"/>
            </w:tcBorders>
          </w:tcPr>
          <w:p w14:paraId="67F5C0D6" w14:textId="77777777" w:rsidR="002D4DBF" w:rsidRPr="00BE3945" w:rsidRDefault="002D4DBF" w:rsidP="00D176C3">
            <w:pPr>
              <w:widowControl w:val="0"/>
              <w:spacing w:after="0" w:line="240" w:lineRule="auto"/>
              <w:jc w:val="center"/>
              <w:rPr>
                <w:sz w:val="18"/>
                <w:szCs w:val="18"/>
              </w:rPr>
            </w:pPr>
            <w:r w:rsidRPr="0051582A">
              <w:rPr>
                <w:sz w:val="18"/>
                <w:szCs w:val="18"/>
              </w:rPr>
              <w:t>(0.0276)</w:t>
            </w:r>
          </w:p>
        </w:tc>
        <w:tc>
          <w:tcPr>
            <w:tcW w:w="1433" w:type="dxa"/>
            <w:tcBorders>
              <w:top w:val="nil"/>
              <w:left w:val="nil"/>
              <w:bottom w:val="nil"/>
              <w:right w:val="nil"/>
            </w:tcBorders>
          </w:tcPr>
          <w:p w14:paraId="59F3CC06" w14:textId="77777777" w:rsidR="002D4DBF" w:rsidRPr="00BE3945" w:rsidRDefault="002D4DBF" w:rsidP="00D176C3">
            <w:pPr>
              <w:widowControl w:val="0"/>
              <w:spacing w:after="0" w:line="240" w:lineRule="auto"/>
              <w:jc w:val="center"/>
              <w:rPr>
                <w:sz w:val="18"/>
                <w:szCs w:val="18"/>
              </w:rPr>
            </w:pPr>
            <w:r w:rsidRPr="0051582A">
              <w:rPr>
                <w:sz w:val="18"/>
                <w:szCs w:val="18"/>
              </w:rPr>
              <w:t>(0.0277)</w:t>
            </w:r>
          </w:p>
        </w:tc>
        <w:tc>
          <w:tcPr>
            <w:tcW w:w="1432" w:type="dxa"/>
            <w:tcBorders>
              <w:top w:val="nil"/>
              <w:left w:val="nil"/>
              <w:bottom w:val="nil"/>
              <w:right w:val="nil"/>
            </w:tcBorders>
          </w:tcPr>
          <w:p w14:paraId="78E6ECCD" w14:textId="77777777" w:rsidR="002D4DBF" w:rsidRPr="00BE3945" w:rsidRDefault="002D4DBF" w:rsidP="00D176C3">
            <w:pPr>
              <w:widowControl w:val="0"/>
              <w:spacing w:after="0" w:line="240" w:lineRule="auto"/>
              <w:jc w:val="center"/>
              <w:rPr>
                <w:sz w:val="18"/>
                <w:szCs w:val="18"/>
              </w:rPr>
            </w:pPr>
            <w:r w:rsidRPr="0051582A">
              <w:rPr>
                <w:sz w:val="18"/>
                <w:szCs w:val="18"/>
              </w:rPr>
              <w:t>(0.0276)</w:t>
            </w:r>
          </w:p>
        </w:tc>
        <w:tc>
          <w:tcPr>
            <w:tcW w:w="1433" w:type="dxa"/>
          </w:tcPr>
          <w:p w14:paraId="4E176085" w14:textId="77777777" w:rsidR="002D4DBF" w:rsidRPr="00623124" w:rsidRDefault="002D4DBF" w:rsidP="00D176C3">
            <w:pPr>
              <w:widowControl w:val="0"/>
              <w:spacing w:after="0" w:line="240" w:lineRule="auto"/>
              <w:jc w:val="center"/>
              <w:rPr>
                <w:sz w:val="18"/>
                <w:szCs w:val="18"/>
              </w:rPr>
            </w:pPr>
            <w:r w:rsidRPr="0051582A">
              <w:rPr>
                <w:sz w:val="18"/>
                <w:szCs w:val="18"/>
              </w:rPr>
              <w:t>(0.0276)</w:t>
            </w:r>
          </w:p>
        </w:tc>
      </w:tr>
      <w:tr w:rsidR="002D4DBF" w:rsidRPr="00BE3945" w14:paraId="65B08544" w14:textId="77777777" w:rsidTr="00D176C3">
        <w:trPr>
          <w:trHeight w:val="241"/>
        </w:trPr>
        <w:tc>
          <w:tcPr>
            <w:tcW w:w="2389" w:type="dxa"/>
            <w:tcBorders>
              <w:top w:val="nil"/>
              <w:left w:val="nil"/>
              <w:bottom w:val="nil"/>
              <w:right w:val="nil"/>
            </w:tcBorders>
          </w:tcPr>
          <w:p w14:paraId="057E5CDD" w14:textId="77777777" w:rsidR="002D4DBF" w:rsidRPr="00BF5ABD" w:rsidRDefault="002D4DBF" w:rsidP="00D176C3">
            <w:pPr>
              <w:widowControl w:val="0"/>
              <w:spacing w:after="0" w:line="240" w:lineRule="auto"/>
              <w:rPr>
                <w:sz w:val="18"/>
                <w:szCs w:val="18"/>
              </w:rPr>
            </w:pPr>
            <w:r w:rsidRPr="00BF5ABD">
              <w:rPr>
                <w:sz w:val="18"/>
                <w:szCs w:val="18"/>
              </w:rPr>
              <w:t>school</w:t>
            </w:r>
          </w:p>
        </w:tc>
        <w:tc>
          <w:tcPr>
            <w:tcW w:w="1432" w:type="dxa"/>
            <w:tcBorders>
              <w:top w:val="nil"/>
              <w:left w:val="nil"/>
              <w:bottom w:val="nil"/>
              <w:right w:val="nil"/>
            </w:tcBorders>
          </w:tcPr>
          <w:p w14:paraId="5BBD385D" w14:textId="77777777" w:rsidR="002D4DBF" w:rsidRPr="00BE3945" w:rsidRDefault="002D4DBF" w:rsidP="00D176C3">
            <w:pPr>
              <w:widowControl w:val="0"/>
              <w:spacing w:after="0" w:line="240" w:lineRule="auto"/>
              <w:jc w:val="center"/>
              <w:rPr>
                <w:sz w:val="18"/>
                <w:szCs w:val="18"/>
              </w:rPr>
            </w:pPr>
            <w:r w:rsidRPr="0051582A">
              <w:rPr>
                <w:sz w:val="18"/>
                <w:szCs w:val="18"/>
              </w:rPr>
              <w:t>0.00370</w:t>
            </w:r>
          </w:p>
        </w:tc>
        <w:tc>
          <w:tcPr>
            <w:tcW w:w="1432" w:type="dxa"/>
            <w:tcBorders>
              <w:top w:val="nil"/>
              <w:left w:val="nil"/>
              <w:bottom w:val="nil"/>
              <w:right w:val="nil"/>
            </w:tcBorders>
          </w:tcPr>
          <w:p w14:paraId="05283CD4" w14:textId="77777777" w:rsidR="002D4DBF" w:rsidRPr="00BE3945" w:rsidRDefault="002D4DBF" w:rsidP="00D176C3">
            <w:pPr>
              <w:widowControl w:val="0"/>
              <w:spacing w:after="0" w:line="240" w:lineRule="auto"/>
              <w:jc w:val="center"/>
              <w:rPr>
                <w:sz w:val="18"/>
                <w:szCs w:val="18"/>
              </w:rPr>
            </w:pPr>
            <w:r w:rsidRPr="0051582A">
              <w:rPr>
                <w:sz w:val="18"/>
                <w:szCs w:val="18"/>
              </w:rPr>
              <w:t>0.00233</w:t>
            </w:r>
          </w:p>
        </w:tc>
        <w:tc>
          <w:tcPr>
            <w:tcW w:w="1433" w:type="dxa"/>
            <w:tcBorders>
              <w:top w:val="nil"/>
              <w:left w:val="nil"/>
              <w:bottom w:val="nil"/>
              <w:right w:val="nil"/>
            </w:tcBorders>
          </w:tcPr>
          <w:p w14:paraId="73B239D9" w14:textId="77777777" w:rsidR="002D4DBF" w:rsidRPr="00BE3945" w:rsidRDefault="002D4DBF" w:rsidP="00D176C3">
            <w:pPr>
              <w:widowControl w:val="0"/>
              <w:spacing w:after="0" w:line="240" w:lineRule="auto"/>
              <w:jc w:val="center"/>
              <w:rPr>
                <w:sz w:val="18"/>
                <w:szCs w:val="18"/>
              </w:rPr>
            </w:pPr>
            <w:r w:rsidRPr="0051582A">
              <w:rPr>
                <w:sz w:val="18"/>
                <w:szCs w:val="18"/>
              </w:rPr>
              <w:t>0.00639</w:t>
            </w:r>
          </w:p>
        </w:tc>
        <w:tc>
          <w:tcPr>
            <w:tcW w:w="1432" w:type="dxa"/>
            <w:tcBorders>
              <w:top w:val="nil"/>
              <w:left w:val="nil"/>
              <w:bottom w:val="nil"/>
              <w:right w:val="nil"/>
            </w:tcBorders>
          </w:tcPr>
          <w:p w14:paraId="176239D0" w14:textId="77777777" w:rsidR="002D4DBF" w:rsidRPr="00BE3945" w:rsidRDefault="002D4DBF" w:rsidP="00D176C3">
            <w:pPr>
              <w:widowControl w:val="0"/>
              <w:spacing w:after="0" w:line="240" w:lineRule="auto"/>
              <w:jc w:val="center"/>
              <w:rPr>
                <w:sz w:val="18"/>
                <w:szCs w:val="18"/>
              </w:rPr>
            </w:pPr>
            <w:r w:rsidRPr="0051582A">
              <w:rPr>
                <w:sz w:val="18"/>
                <w:szCs w:val="18"/>
              </w:rPr>
              <w:t>0.00151</w:t>
            </w:r>
          </w:p>
        </w:tc>
        <w:tc>
          <w:tcPr>
            <w:tcW w:w="1433" w:type="dxa"/>
          </w:tcPr>
          <w:p w14:paraId="2E509D55" w14:textId="77777777" w:rsidR="002D4DBF" w:rsidRPr="00623124" w:rsidRDefault="002D4DBF" w:rsidP="00D176C3">
            <w:pPr>
              <w:widowControl w:val="0"/>
              <w:spacing w:after="0" w:line="240" w:lineRule="auto"/>
              <w:jc w:val="center"/>
              <w:rPr>
                <w:sz w:val="18"/>
                <w:szCs w:val="18"/>
              </w:rPr>
            </w:pPr>
            <w:r w:rsidRPr="0051582A">
              <w:rPr>
                <w:sz w:val="18"/>
                <w:szCs w:val="18"/>
              </w:rPr>
              <w:t>0.00553</w:t>
            </w:r>
          </w:p>
        </w:tc>
      </w:tr>
      <w:tr w:rsidR="002D4DBF" w:rsidRPr="00BE3945" w14:paraId="06199DA6" w14:textId="77777777" w:rsidTr="00D176C3">
        <w:trPr>
          <w:trHeight w:val="241"/>
        </w:trPr>
        <w:tc>
          <w:tcPr>
            <w:tcW w:w="2389" w:type="dxa"/>
            <w:tcBorders>
              <w:top w:val="nil"/>
              <w:left w:val="nil"/>
              <w:bottom w:val="nil"/>
              <w:right w:val="nil"/>
            </w:tcBorders>
          </w:tcPr>
          <w:p w14:paraId="3FF5752B"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nil"/>
              <w:right w:val="nil"/>
            </w:tcBorders>
          </w:tcPr>
          <w:p w14:paraId="469CC8F0" w14:textId="77777777" w:rsidR="002D4DBF" w:rsidRPr="00BE3945" w:rsidRDefault="002D4DBF" w:rsidP="00D176C3">
            <w:pPr>
              <w:widowControl w:val="0"/>
              <w:spacing w:after="0" w:line="240" w:lineRule="auto"/>
              <w:jc w:val="center"/>
              <w:rPr>
                <w:sz w:val="18"/>
                <w:szCs w:val="18"/>
              </w:rPr>
            </w:pPr>
            <w:r w:rsidRPr="0051582A">
              <w:rPr>
                <w:sz w:val="18"/>
                <w:szCs w:val="18"/>
              </w:rPr>
              <w:t>(0.102)</w:t>
            </w:r>
          </w:p>
        </w:tc>
        <w:tc>
          <w:tcPr>
            <w:tcW w:w="1432" w:type="dxa"/>
            <w:tcBorders>
              <w:top w:val="nil"/>
              <w:left w:val="nil"/>
              <w:bottom w:val="nil"/>
              <w:right w:val="nil"/>
            </w:tcBorders>
          </w:tcPr>
          <w:p w14:paraId="07D5829F" w14:textId="77777777" w:rsidR="002D4DBF" w:rsidRPr="00BE3945" w:rsidRDefault="002D4DBF" w:rsidP="00D176C3">
            <w:pPr>
              <w:widowControl w:val="0"/>
              <w:spacing w:after="0" w:line="240" w:lineRule="auto"/>
              <w:jc w:val="center"/>
              <w:rPr>
                <w:sz w:val="18"/>
                <w:szCs w:val="18"/>
              </w:rPr>
            </w:pPr>
            <w:r w:rsidRPr="0051582A">
              <w:rPr>
                <w:sz w:val="18"/>
                <w:szCs w:val="18"/>
              </w:rPr>
              <w:t>(0.102)</w:t>
            </w:r>
          </w:p>
        </w:tc>
        <w:tc>
          <w:tcPr>
            <w:tcW w:w="1433" w:type="dxa"/>
            <w:tcBorders>
              <w:top w:val="nil"/>
              <w:left w:val="nil"/>
              <w:bottom w:val="nil"/>
              <w:right w:val="nil"/>
            </w:tcBorders>
          </w:tcPr>
          <w:p w14:paraId="2500C2AA" w14:textId="77777777" w:rsidR="002D4DBF" w:rsidRPr="00BE3945" w:rsidRDefault="002D4DBF" w:rsidP="00D176C3">
            <w:pPr>
              <w:widowControl w:val="0"/>
              <w:spacing w:after="0" w:line="240" w:lineRule="auto"/>
              <w:jc w:val="center"/>
              <w:rPr>
                <w:sz w:val="18"/>
                <w:szCs w:val="18"/>
              </w:rPr>
            </w:pPr>
            <w:r w:rsidRPr="0051582A">
              <w:rPr>
                <w:sz w:val="18"/>
                <w:szCs w:val="18"/>
              </w:rPr>
              <w:t>(0.102)</w:t>
            </w:r>
          </w:p>
        </w:tc>
        <w:tc>
          <w:tcPr>
            <w:tcW w:w="1432" w:type="dxa"/>
            <w:tcBorders>
              <w:top w:val="nil"/>
              <w:left w:val="nil"/>
              <w:bottom w:val="nil"/>
              <w:right w:val="nil"/>
            </w:tcBorders>
          </w:tcPr>
          <w:p w14:paraId="2938B060" w14:textId="77777777" w:rsidR="002D4DBF" w:rsidRPr="00BE3945" w:rsidRDefault="002D4DBF" w:rsidP="00D176C3">
            <w:pPr>
              <w:widowControl w:val="0"/>
              <w:spacing w:after="0" w:line="240" w:lineRule="auto"/>
              <w:jc w:val="center"/>
              <w:rPr>
                <w:sz w:val="18"/>
                <w:szCs w:val="18"/>
              </w:rPr>
            </w:pPr>
            <w:r w:rsidRPr="0051582A">
              <w:rPr>
                <w:sz w:val="18"/>
                <w:szCs w:val="18"/>
              </w:rPr>
              <w:t>(0.102)</w:t>
            </w:r>
          </w:p>
        </w:tc>
        <w:tc>
          <w:tcPr>
            <w:tcW w:w="1433" w:type="dxa"/>
          </w:tcPr>
          <w:p w14:paraId="7ED32AB0" w14:textId="77777777" w:rsidR="002D4DBF" w:rsidRPr="00623124" w:rsidRDefault="002D4DBF" w:rsidP="00D176C3">
            <w:pPr>
              <w:widowControl w:val="0"/>
              <w:spacing w:after="0" w:line="240" w:lineRule="auto"/>
              <w:jc w:val="center"/>
              <w:rPr>
                <w:sz w:val="18"/>
                <w:szCs w:val="18"/>
              </w:rPr>
            </w:pPr>
            <w:r w:rsidRPr="0051582A">
              <w:rPr>
                <w:sz w:val="18"/>
                <w:szCs w:val="18"/>
              </w:rPr>
              <w:t>(0.102)</w:t>
            </w:r>
          </w:p>
        </w:tc>
      </w:tr>
      <w:tr w:rsidR="002D4DBF" w:rsidRPr="00BE3945" w14:paraId="7C7BCF20" w14:textId="77777777" w:rsidTr="00D176C3">
        <w:trPr>
          <w:trHeight w:val="241"/>
        </w:trPr>
        <w:tc>
          <w:tcPr>
            <w:tcW w:w="2389" w:type="dxa"/>
            <w:tcBorders>
              <w:top w:val="nil"/>
              <w:left w:val="nil"/>
              <w:right w:val="nil"/>
            </w:tcBorders>
          </w:tcPr>
          <w:p w14:paraId="1FC19896" w14:textId="77777777" w:rsidR="002D4DBF" w:rsidRPr="00BF5ABD" w:rsidRDefault="002D4DBF" w:rsidP="00D176C3">
            <w:pPr>
              <w:widowControl w:val="0"/>
              <w:spacing w:after="0" w:line="240" w:lineRule="auto"/>
              <w:rPr>
                <w:sz w:val="18"/>
                <w:szCs w:val="18"/>
              </w:rPr>
            </w:pPr>
            <w:proofErr w:type="spellStart"/>
            <w:r w:rsidRPr="00BF5ABD">
              <w:rPr>
                <w:sz w:val="18"/>
                <w:szCs w:val="18"/>
              </w:rPr>
              <w:t>risk_aversion</w:t>
            </w:r>
            <w:proofErr w:type="spellEnd"/>
          </w:p>
        </w:tc>
        <w:tc>
          <w:tcPr>
            <w:tcW w:w="1432" w:type="dxa"/>
            <w:tcBorders>
              <w:top w:val="nil"/>
              <w:left w:val="nil"/>
              <w:right w:val="nil"/>
            </w:tcBorders>
          </w:tcPr>
          <w:p w14:paraId="61077D92" w14:textId="77777777" w:rsidR="002D4DBF" w:rsidRPr="00BE3945" w:rsidRDefault="002D4DBF" w:rsidP="00D176C3">
            <w:pPr>
              <w:widowControl w:val="0"/>
              <w:spacing w:after="0" w:line="240" w:lineRule="auto"/>
              <w:jc w:val="center"/>
              <w:rPr>
                <w:sz w:val="18"/>
                <w:szCs w:val="18"/>
              </w:rPr>
            </w:pPr>
            <w:r w:rsidRPr="0051582A">
              <w:rPr>
                <w:sz w:val="18"/>
                <w:szCs w:val="18"/>
              </w:rPr>
              <w:t>-0.288</w:t>
            </w:r>
            <w:r w:rsidRPr="0051582A">
              <w:rPr>
                <w:sz w:val="18"/>
                <w:szCs w:val="18"/>
                <w:vertAlign w:val="superscript"/>
              </w:rPr>
              <w:t>***</w:t>
            </w:r>
          </w:p>
        </w:tc>
        <w:tc>
          <w:tcPr>
            <w:tcW w:w="1432" w:type="dxa"/>
            <w:tcBorders>
              <w:top w:val="nil"/>
              <w:left w:val="nil"/>
              <w:right w:val="nil"/>
            </w:tcBorders>
          </w:tcPr>
          <w:p w14:paraId="77692406" w14:textId="77777777" w:rsidR="002D4DBF" w:rsidRPr="00BE3945" w:rsidRDefault="002D4DBF" w:rsidP="00D176C3">
            <w:pPr>
              <w:widowControl w:val="0"/>
              <w:spacing w:after="0" w:line="240" w:lineRule="auto"/>
              <w:jc w:val="center"/>
              <w:rPr>
                <w:sz w:val="18"/>
                <w:szCs w:val="18"/>
              </w:rPr>
            </w:pPr>
            <w:r w:rsidRPr="0051582A">
              <w:rPr>
                <w:sz w:val="18"/>
                <w:szCs w:val="18"/>
              </w:rPr>
              <w:t>-0.273</w:t>
            </w:r>
            <w:r w:rsidRPr="0051582A">
              <w:rPr>
                <w:sz w:val="18"/>
                <w:szCs w:val="18"/>
                <w:vertAlign w:val="superscript"/>
              </w:rPr>
              <w:t>***</w:t>
            </w:r>
          </w:p>
        </w:tc>
        <w:tc>
          <w:tcPr>
            <w:tcW w:w="1433" w:type="dxa"/>
            <w:tcBorders>
              <w:top w:val="nil"/>
              <w:left w:val="nil"/>
              <w:right w:val="nil"/>
            </w:tcBorders>
          </w:tcPr>
          <w:p w14:paraId="17980027" w14:textId="77777777" w:rsidR="002D4DBF" w:rsidRPr="00BE3945" w:rsidRDefault="002D4DBF" w:rsidP="00D176C3">
            <w:pPr>
              <w:widowControl w:val="0"/>
              <w:spacing w:after="0" w:line="240" w:lineRule="auto"/>
              <w:jc w:val="center"/>
              <w:rPr>
                <w:sz w:val="18"/>
                <w:szCs w:val="18"/>
              </w:rPr>
            </w:pPr>
            <w:r w:rsidRPr="0051582A">
              <w:rPr>
                <w:sz w:val="18"/>
                <w:szCs w:val="18"/>
              </w:rPr>
              <w:t>-0.277</w:t>
            </w:r>
            <w:r w:rsidRPr="0051582A">
              <w:rPr>
                <w:sz w:val="18"/>
                <w:szCs w:val="18"/>
                <w:vertAlign w:val="superscript"/>
              </w:rPr>
              <w:t>***</w:t>
            </w:r>
          </w:p>
        </w:tc>
        <w:tc>
          <w:tcPr>
            <w:tcW w:w="1432" w:type="dxa"/>
            <w:tcBorders>
              <w:top w:val="nil"/>
              <w:left w:val="nil"/>
              <w:right w:val="nil"/>
            </w:tcBorders>
          </w:tcPr>
          <w:p w14:paraId="3D4AA951" w14:textId="77777777" w:rsidR="002D4DBF" w:rsidRPr="00BE3945" w:rsidRDefault="002D4DBF" w:rsidP="00D176C3">
            <w:pPr>
              <w:widowControl w:val="0"/>
              <w:spacing w:after="0" w:line="240" w:lineRule="auto"/>
              <w:jc w:val="center"/>
              <w:rPr>
                <w:sz w:val="18"/>
                <w:szCs w:val="18"/>
              </w:rPr>
            </w:pPr>
            <w:r w:rsidRPr="0051582A">
              <w:rPr>
                <w:sz w:val="18"/>
                <w:szCs w:val="18"/>
              </w:rPr>
              <w:t>-0.276</w:t>
            </w:r>
            <w:r w:rsidRPr="0051582A">
              <w:rPr>
                <w:sz w:val="18"/>
                <w:szCs w:val="18"/>
                <w:vertAlign w:val="superscript"/>
              </w:rPr>
              <w:t>***</w:t>
            </w:r>
          </w:p>
        </w:tc>
        <w:tc>
          <w:tcPr>
            <w:tcW w:w="1433" w:type="dxa"/>
          </w:tcPr>
          <w:p w14:paraId="744E5766" w14:textId="77777777" w:rsidR="002D4DBF" w:rsidRPr="00623124" w:rsidRDefault="002D4DBF" w:rsidP="00D176C3">
            <w:pPr>
              <w:widowControl w:val="0"/>
              <w:spacing w:after="0" w:line="240" w:lineRule="auto"/>
              <w:jc w:val="center"/>
              <w:rPr>
                <w:sz w:val="18"/>
                <w:szCs w:val="18"/>
              </w:rPr>
            </w:pPr>
            <w:r w:rsidRPr="0051582A">
              <w:rPr>
                <w:sz w:val="18"/>
                <w:szCs w:val="18"/>
              </w:rPr>
              <w:t>-0.282</w:t>
            </w:r>
            <w:r w:rsidRPr="0051582A">
              <w:rPr>
                <w:sz w:val="18"/>
                <w:szCs w:val="18"/>
                <w:vertAlign w:val="superscript"/>
              </w:rPr>
              <w:t>***</w:t>
            </w:r>
          </w:p>
        </w:tc>
      </w:tr>
      <w:tr w:rsidR="002D4DBF" w:rsidRPr="00BE3945" w14:paraId="12C0CB92" w14:textId="77777777" w:rsidTr="00D176C3">
        <w:trPr>
          <w:trHeight w:val="241"/>
        </w:trPr>
        <w:tc>
          <w:tcPr>
            <w:tcW w:w="2389" w:type="dxa"/>
            <w:tcBorders>
              <w:top w:val="nil"/>
              <w:left w:val="nil"/>
              <w:bottom w:val="nil"/>
              <w:right w:val="nil"/>
            </w:tcBorders>
          </w:tcPr>
          <w:p w14:paraId="34C5EE32"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nil"/>
              <w:right w:val="nil"/>
            </w:tcBorders>
          </w:tcPr>
          <w:p w14:paraId="284FB979" w14:textId="77777777" w:rsidR="002D4DBF" w:rsidRPr="00BE3945" w:rsidRDefault="002D4DBF" w:rsidP="00D176C3">
            <w:pPr>
              <w:widowControl w:val="0"/>
              <w:spacing w:after="0" w:line="240" w:lineRule="auto"/>
              <w:jc w:val="center"/>
              <w:rPr>
                <w:sz w:val="18"/>
                <w:szCs w:val="18"/>
              </w:rPr>
            </w:pPr>
            <w:r w:rsidRPr="0051582A">
              <w:rPr>
                <w:sz w:val="18"/>
                <w:szCs w:val="18"/>
              </w:rPr>
              <w:t>(0.0548)</w:t>
            </w:r>
          </w:p>
        </w:tc>
        <w:tc>
          <w:tcPr>
            <w:tcW w:w="1432" w:type="dxa"/>
            <w:tcBorders>
              <w:top w:val="nil"/>
              <w:left w:val="nil"/>
              <w:bottom w:val="nil"/>
              <w:right w:val="nil"/>
            </w:tcBorders>
          </w:tcPr>
          <w:p w14:paraId="158B3179" w14:textId="77777777" w:rsidR="002D4DBF" w:rsidRPr="00BE3945" w:rsidRDefault="002D4DBF" w:rsidP="00D176C3">
            <w:pPr>
              <w:widowControl w:val="0"/>
              <w:spacing w:after="0" w:line="240" w:lineRule="auto"/>
              <w:jc w:val="center"/>
              <w:rPr>
                <w:sz w:val="18"/>
                <w:szCs w:val="18"/>
              </w:rPr>
            </w:pPr>
            <w:r w:rsidRPr="0051582A">
              <w:rPr>
                <w:sz w:val="18"/>
                <w:szCs w:val="18"/>
              </w:rPr>
              <w:t>(0.0542)</w:t>
            </w:r>
          </w:p>
        </w:tc>
        <w:tc>
          <w:tcPr>
            <w:tcW w:w="1433" w:type="dxa"/>
            <w:tcBorders>
              <w:top w:val="nil"/>
              <w:left w:val="nil"/>
              <w:bottom w:val="nil"/>
              <w:right w:val="nil"/>
            </w:tcBorders>
          </w:tcPr>
          <w:p w14:paraId="17F5B29F" w14:textId="77777777" w:rsidR="002D4DBF" w:rsidRPr="00BE3945" w:rsidRDefault="002D4DBF" w:rsidP="00D176C3">
            <w:pPr>
              <w:widowControl w:val="0"/>
              <w:spacing w:after="0" w:line="240" w:lineRule="auto"/>
              <w:jc w:val="center"/>
              <w:rPr>
                <w:sz w:val="18"/>
                <w:szCs w:val="18"/>
              </w:rPr>
            </w:pPr>
            <w:r w:rsidRPr="0051582A">
              <w:rPr>
                <w:sz w:val="18"/>
                <w:szCs w:val="18"/>
              </w:rPr>
              <w:t>(0.0539)</w:t>
            </w:r>
          </w:p>
        </w:tc>
        <w:tc>
          <w:tcPr>
            <w:tcW w:w="1432" w:type="dxa"/>
            <w:tcBorders>
              <w:top w:val="nil"/>
              <w:left w:val="nil"/>
              <w:bottom w:val="nil"/>
              <w:right w:val="nil"/>
            </w:tcBorders>
          </w:tcPr>
          <w:p w14:paraId="47D23210" w14:textId="77777777" w:rsidR="002D4DBF" w:rsidRPr="00BE3945" w:rsidRDefault="002D4DBF" w:rsidP="00D176C3">
            <w:pPr>
              <w:widowControl w:val="0"/>
              <w:spacing w:after="0" w:line="240" w:lineRule="auto"/>
              <w:jc w:val="center"/>
              <w:rPr>
                <w:sz w:val="18"/>
                <w:szCs w:val="18"/>
              </w:rPr>
            </w:pPr>
            <w:r w:rsidRPr="0051582A">
              <w:rPr>
                <w:sz w:val="18"/>
                <w:szCs w:val="18"/>
              </w:rPr>
              <w:t>(0.0554)</w:t>
            </w:r>
          </w:p>
        </w:tc>
        <w:tc>
          <w:tcPr>
            <w:tcW w:w="1433" w:type="dxa"/>
          </w:tcPr>
          <w:p w14:paraId="65D76168" w14:textId="77777777" w:rsidR="002D4DBF" w:rsidRPr="00623124" w:rsidRDefault="002D4DBF" w:rsidP="00D176C3">
            <w:pPr>
              <w:widowControl w:val="0"/>
              <w:spacing w:after="0" w:line="240" w:lineRule="auto"/>
              <w:jc w:val="center"/>
              <w:rPr>
                <w:sz w:val="18"/>
                <w:szCs w:val="18"/>
              </w:rPr>
            </w:pPr>
            <w:r w:rsidRPr="0051582A">
              <w:rPr>
                <w:sz w:val="18"/>
                <w:szCs w:val="18"/>
              </w:rPr>
              <w:t>(0.0550)</w:t>
            </w:r>
          </w:p>
        </w:tc>
      </w:tr>
      <w:tr w:rsidR="002D4DBF" w:rsidRPr="00BE3945" w14:paraId="37D04090" w14:textId="77777777" w:rsidTr="00D176C3">
        <w:trPr>
          <w:trHeight w:val="198"/>
        </w:trPr>
        <w:tc>
          <w:tcPr>
            <w:tcW w:w="2389" w:type="dxa"/>
          </w:tcPr>
          <w:p w14:paraId="094E4C07" w14:textId="77777777" w:rsidR="002D4DBF" w:rsidRPr="00BF5ABD" w:rsidRDefault="002D4DBF" w:rsidP="00D176C3">
            <w:pPr>
              <w:widowControl w:val="0"/>
              <w:spacing w:after="0" w:line="240" w:lineRule="auto"/>
              <w:rPr>
                <w:sz w:val="18"/>
                <w:szCs w:val="18"/>
              </w:rPr>
            </w:pPr>
            <w:proofErr w:type="spellStart"/>
            <w:r w:rsidRPr="00BF5ABD">
              <w:rPr>
                <w:sz w:val="18"/>
                <w:szCs w:val="18"/>
              </w:rPr>
              <w:t>occupation_working</w:t>
            </w:r>
            <w:proofErr w:type="spellEnd"/>
          </w:p>
        </w:tc>
        <w:tc>
          <w:tcPr>
            <w:tcW w:w="1432" w:type="dxa"/>
          </w:tcPr>
          <w:p w14:paraId="1BC74D8F" w14:textId="77777777" w:rsidR="002D4DBF" w:rsidRPr="00BE3945" w:rsidRDefault="002D4DBF" w:rsidP="00D176C3">
            <w:pPr>
              <w:widowControl w:val="0"/>
              <w:spacing w:after="0" w:line="240" w:lineRule="auto"/>
              <w:jc w:val="center"/>
              <w:rPr>
                <w:sz w:val="18"/>
                <w:szCs w:val="18"/>
              </w:rPr>
            </w:pPr>
            <w:r w:rsidRPr="0051582A">
              <w:rPr>
                <w:sz w:val="18"/>
                <w:szCs w:val="18"/>
              </w:rPr>
              <w:t>0.0552</w:t>
            </w:r>
          </w:p>
        </w:tc>
        <w:tc>
          <w:tcPr>
            <w:tcW w:w="1432" w:type="dxa"/>
          </w:tcPr>
          <w:p w14:paraId="47F73673" w14:textId="77777777" w:rsidR="002D4DBF" w:rsidRPr="00BE3945" w:rsidRDefault="002D4DBF" w:rsidP="00D176C3">
            <w:pPr>
              <w:widowControl w:val="0"/>
              <w:spacing w:after="0" w:line="240" w:lineRule="auto"/>
              <w:jc w:val="center"/>
              <w:rPr>
                <w:sz w:val="18"/>
                <w:szCs w:val="18"/>
              </w:rPr>
            </w:pPr>
            <w:r w:rsidRPr="0051582A">
              <w:rPr>
                <w:sz w:val="18"/>
                <w:szCs w:val="18"/>
              </w:rPr>
              <w:t>0.0131</w:t>
            </w:r>
          </w:p>
        </w:tc>
        <w:tc>
          <w:tcPr>
            <w:tcW w:w="1433" w:type="dxa"/>
          </w:tcPr>
          <w:p w14:paraId="71F0A8E6" w14:textId="77777777" w:rsidR="002D4DBF" w:rsidRPr="00BE3945" w:rsidRDefault="002D4DBF" w:rsidP="00D176C3">
            <w:pPr>
              <w:widowControl w:val="0"/>
              <w:spacing w:after="0" w:line="240" w:lineRule="auto"/>
              <w:jc w:val="center"/>
              <w:rPr>
                <w:sz w:val="18"/>
                <w:szCs w:val="18"/>
              </w:rPr>
            </w:pPr>
            <w:r w:rsidRPr="0051582A">
              <w:rPr>
                <w:sz w:val="18"/>
                <w:szCs w:val="18"/>
              </w:rPr>
              <w:t>0.00586</w:t>
            </w:r>
          </w:p>
        </w:tc>
        <w:tc>
          <w:tcPr>
            <w:tcW w:w="1432" w:type="dxa"/>
          </w:tcPr>
          <w:p w14:paraId="388C7891" w14:textId="77777777" w:rsidR="002D4DBF" w:rsidRPr="00BE3945" w:rsidRDefault="002D4DBF" w:rsidP="00D176C3">
            <w:pPr>
              <w:widowControl w:val="0"/>
              <w:spacing w:after="0" w:line="240" w:lineRule="auto"/>
              <w:jc w:val="center"/>
              <w:rPr>
                <w:sz w:val="18"/>
                <w:szCs w:val="18"/>
              </w:rPr>
            </w:pPr>
            <w:r w:rsidRPr="0051582A">
              <w:rPr>
                <w:sz w:val="18"/>
                <w:szCs w:val="18"/>
              </w:rPr>
              <w:t>0.0132</w:t>
            </w:r>
          </w:p>
        </w:tc>
        <w:tc>
          <w:tcPr>
            <w:tcW w:w="1433" w:type="dxa"/>
          </w:tcPr>
          <w:p w14:paraId="7FFA13A3" w14:textId="77777777" w:rsidR="002D4DBF" w:rsidRPr="00623124" w:rsidRDefault="002D4DBF" w:rsidP="00D176C3">
            <w:pPr>
              <w:widowControl w:val="0"/>
              <w:spacing w:after="0" w:line="240" w:lineRule="auto"/>
              <w:jc w:val="center"/>
              <w:rPr>
                <w:sz w:val="18"/>
                <w:szCs w:val="18"/>
              </w:rPr>
            </w:pPr>
            <w:r w:rsidRPr="0051582A">
              <w:rPr>
                <w:sz w:val="18"/>
                <w:szCs w:val="18"/>
              </w:rPr>
              <w:t>0.00557</w:t>
            </w:r>
          </w:p>
        </w:tc>
      </w:tr>
      <w:tr w:rsidR="002D4DBF" w:rsidRPr="00BE3945" w14:paraId="53867EBD" w14:textId="77777777" w:rsidTr="00D176C3">
        <w:trPr>
          <w:trHeight w:val="241"/>
        </w:trPr>
        <w:tc>
          <w:tcPr>
            <w:tcW w:w="2389" w:type="dxa"/>
          </w:tcPr>
          <w:p w14:paraId="4B49A0F7" w14:textId="77777777" w:rsidR="002D4DBF" w:rsidRPr="00BF5ABD" w:rsidRDefault="002D4DBF" w:rsidP="00D176C3">
            <w:pPr>
              <w:widowControl w:val="0"/>
              <w:spacing w:after="0" w:line="240" w:lineRule="auto"/>
              <w:rPr>
                <w:sz w:val="18"/>
                <w:szCs w:val="18"/>
              </w:rPr>
            </w:pPr>
          </w:p>
        </w:tc>
        <w:tc>
          <w:tcPr>
            <w:tcW w:w="1432" w:type="dxa"/>
          </w:tcPr>
          <w:p w14:paraId="62B0F699" w14:textId="77777777" w:rsidR="002D4DBF" w:rsidRPr="00BE3945" w:rsidRDefault="002D4DBF" w:rsidP="00D176C3">
            <w:pPr>
              <w:widowControl w:val="0"/>
              <w:spacing w:after="0" w:line="240" w:lineRule="auto"/>
              <w:jc w:val="center"/>
              <w:rPr>
                <w:sz w:val="18"/>
                <w:szCs w:val="18"/>
              </w:rPr>
            </w:pPr>
            <w:r w:rsidRPr="0051582A">
              <w:rPr>
                <w:sz w:val="18"/>
                <w:szCs w:val="18"/>
              </w:rPr>
              <w:t>(0.117)</w:t>
            </w:r>
          </w:p>
        </w:tc>
        <w:tc>
          <w:tcPr>
            <w:tcW w:w="1432" w:type="dxa"/>
          </w:tcPr>
          <w:p w14:paraId="39F147BD" w14:textId="77777777" w:rsidR="002D4DBF" w:rsidRPr="00BE3945" w:rsidRDefault="002D4DBF" w:rsidP="00D176C3">
            <w:pPr>
              <w:widowControl w:val="0"/>
              <w:spacing w:after="0" w:line="240" w:lineRule="auto"/>
              <w:jc w:val="center"/>
              <w:rPr>
                <w:sz w:val="18"/>
                <w:szCs w:val="18"/>
              </w:rPr>
            </w:pPr>
            <w:r w:rsidRPr="0051582A">
              <w:rPr>
                <w:sz w:val="18"/>
                <w:szCs w:val="18"/>
              </w:rPr>
              <w:t>(0.116)</w:t>
            </w:r>
          </w:p>
        </w:tc>
        <w:tc>
          <w:tcPr>
            <w:tcW w:w="1433" w:type="dxa"/>
          </w:tcPr>
          <w:p w14:paraId="7859F6AC" w14:textId="77777777" w:rsidR="002D4DBF" w:rsidRPr="00BE3945" w:rsidRDefault="002D4DBF" w:rsidP="00D176C3">
            <w:pPr>
              <w:widowControl w:val="0"/>
              <w:spacing w:after="0" w:line="240" w:lineRule="auto"/>
              <w:jc w:val="center"/>
              <w:rPr>
                <w:sz w:val="18"/>
                <w:szCs w:val="18"/>
              </w:rPr>
            </w:pPr>
            <w:r w:rsidRPr="0051582A">
              <w:rPr>
                <w:sz w:val="18"/>
                <w:szCs w:val="18"/>
              </w:rPr>
              <w:t>(0.117)</w:t>
            </w:r>
          </w:p>
        </w:tc>
        <w:tc>
          <w:tcPr>
            <w:tcW w:w="1432" w:type="dxa"/>
          </w:tcPr>
          <w:p w14:paraId="2E591C99" w14:textId="77777777" w:rsidR="002D4DBF" w:rsidRPr="00BE3945" w:rsidRDefault="002D4DBF" w:rsidP="00D176C3">
            <w:pPr>
              <w:widowControl w:val="0"/>
              <w:spacing w:after="0" w:line="240" w:lineRule="auto"/>
              <w:jc w:val="center"/>
              <w:rPr>
                <w:sz w:val="18"/>
                <w:szCs w:val="18"/>
              </w:rPr>
            </w:pPr>
            <w:r w:rsidRPr="0051582A">
              <w:rPr>
                <w:sz w:val="18"/>
                <w:szCs w:val="18"/>
              </w:rPr>
              <w:t>(0.116)</w:t>
            </w:r>
          </w:p>
        </w:tc>
        <w:tc>
          <w:tcPr>
            <w:tcW w:w="1433" w:type="dxa"/>
          </w:tcPr>
          <w:p w14:paraId="2BAAD3A7" w14:textId="77777777" w:rsidR="002D4DBF" w:rsidRPr="00623124" w:rsidRDefault="002D4DBF" w:rsidP="00D176C3">
            <w:pPr>
              <w:widowControl w:val="0"/>
              <w:spacing w:after="0" w:line="240" w:lineRule="auto"/>
              <w:jc w:val="center"/>
              <w:rPr>
                <w:sz w:val="18"/>
                <w:szCs w:val="18"/>
              </w:rPr>
            </w:pPr>
            <w:r w:rsidRPr="0051582A">
              <w:rPr>
                <w:sz w:val="18"/>
                <w:szCs w:val="18"/>
              </w:rPr>
              <w:t>(0.117)</w:t>
            </w:r>
          </w:p>
        </w:tc>
      </w:tr>
      <w:tr w:rsidR="002D4DBF" w:rsidRPr="00BE3945" w14:paraId="7FECB145" w14:textId="77777777" w:rsidTr="00D176C3">
        <w:trPr>
          <w:trHeight w:val="241"/>
        </w:trPr>
        <w:tc>
          <w:tcPr>
            <w:tcW w:w="2389" w:type="dxa"/>
          </w:tcPr>
          <w:p w14:paraId="69B90707" w14:textId="77777777" w:rsidR="002D4DBF" w:rsidRPr="00BF5ABD" w:rsidRDefault="002D4DBF" w:rsidP="00D176C3">
            <w:pPr>
              <w:widowControl w:val="0"/>
              <w:spacing w:after="0" w:line="240" w:lineRule="auto"/>
              <w:rPr>
                <w:sz w:val="18"/>
                <w:szCs w:val="18"/>
              </w:rPr>
            </w:pPr>
            <w:proofErr w:type="spellStart"/>
            <w:r w:rsidRPr="00BF5ABD">
              <w:rPr>
                <w:sz w:val="18"/>
                <w:szCs w:val="18"/>
              </w:rPr>
              <w:t>religion_christian</w:t>
            </w:r>
            <w:proofErr w:type="spellEnd"/>
          </w:p>
        </w:tc>
        <w:tc>
          <w:tcPr>
            <w:tcW w:w="1432" w:type="dxa"/>
          </w:tcPr>
          <w:p w14:paraId="7A4F86BC" w14:textId="77777777" w:rsidR="002D4DBF" w:rsidRPr="00BE3945" w:rsidRDefault="002D4DBF" w:rsidP="00D176C3">
            <w:pPr>
              <w:widowControl w:val="0"/>
              <w:spacing w:after="0" w:line="240" w:lineRule="auto"/>
              <w:jc w:val="center"/>
              <w:rPr>
                <w:sz w:val="18"/>
                <w:szCs w:val="18"/>
              </w:rPr>
            </w:pPr>
            <w:r w:rsidRPr="0051582A">
              <w:rPr>
                <w:sz w:val="18"/>
                <w:szCs w:val="18"/>
              </w:rPr>
              <w:t>-0.155</w:t>
            </w:r>
          </w:p>
        </w:tc>
        <w:tc>
          <w:tcPr>
            <w:tcW w:w="1432" w:type="dxa"/>
          </w:tcPr>
          <w:p w14:paraId="57F0C96A" w14:textId="77777777" w:rsidR="002D4DBF" w:rsidRPr="00BE3945" w:rsidRDefault="002D4DBF" w:rsidP="00D176C3">
            <w:pPr>
              <w:widowControl w:val="0"/>
              <w:spacing w:after="0" w:line="240" w:lineRule="auto"/>
              <w:jc w:val="center"/>
              <w:rPr>
                <w:sz w:val="18"/>
                <w:szCs w:val="18"/>
              </w:rPr>
            </w:pPr>
            <w:r w:rsidRPr="0051582A">
              <w:rPr>
                <w:sz w:val="18"/>
                <w:szCs w:val="18"/>
              </w:rPr>
              <w:t>-0.196</w:t>
            </w:r>
            <w:r w:rsidRPr="0051582A">
              <w:rPr>
                <w:sz w:val="18"/>
                <w:szCs w:val="18"/>
                <w:vertAlign w:val="superscript"/>
              </w:rPr>
              <w:t>*</w:t>
            </w:r>
          </w:p>
        </w:tc>
        <w:tc>
          <w:tcPr>
            <w:tcW w:w="1433" w:type="dxa"/>
          </w:tcPr>
          <w:p w14:paraId="4B6BCFBC" w14:textId="77777777" w:rsidR="002D4DBF" w:rsidRPr="00BE3945" w:rsidRDefault="002D4DBF" w:rsidP="00D176C3">
            <w:pPr>
              <w:widowControl w:val="0"/>
              <w:spacing w:after="0" w:line="240" w:lineRule="auto"/>
              <w:jc w:val="center"/>
              <w:rPr>
                <w:sz w:val="18"/>
                <w:szCs w:val="18"/>
              </w:rPr>
            </w:pPr>
            <w:r w:rsidRPr="0051582A">
              <w:rPr>
                <w:sz w:val="18"/>
                <w:szCs w:val="18"/>
              </w:rPr>
              <w:t>-0.192</w:t>
            </w:r>
            <w:r w:rsidRPr="0051582A">
              <w:rPr>
                <w:sz w:val="18"/>
                <w:szCs w:val="18"/>
                <w:vertAlign w:val="superscript"/>
              </w:rPr>
              <w:t>*</w:t>
            </w:r>
          </w:p>
        </w:tc>
        <w:tc>
          <w:tcPr>
            <w:tcW w:w="1432" w:type="dxa"/>
          </w:tcPr>
          <w:p w14:paraId="020D2C2D" w14:textId="77777777" w:rsidR="002D4DBF" w:rsidRPr="00BE3945" w:rsidRDefault="002D4DBF" w:rsidP="00D176C3">
            <w:pPr>
              <w:widowControl w:val="0"/>
              <w:spacing w:after="0" w:line="240" w:lineRule="auto"/>
              <w:jc w:val="center"/>
              <w:rPr>
                <w:sz w:val="18"/>
                <w:szCs w:val="18"/>
              </w:rPr>
            </w:pPr>
            <w:r w:rsidRPr="0051582A">
              <w:rPr>
                <w:sz w:val="18"/>
                <w:szCs w:val="18"/>
              </w:rPr>
              <w:t>-0.194</w:t>
            </w:r>
            <w:r w:rsidRPr="0051582A">
              <w:rPr>
                <w:sz w:val="18"/>
                <w:szCs w:val="18"/>
                <w:vertAlign w:val="superscript"/>
              </w:rPr>
              <w:t>*</w:t>
            </w:r>
          </w:p>
        </w:tc>
        <w:tc>
          <w:tcPr>
            <w:tcW w:w="1433" w:type="dxa"/>
          </w:tcPr>
          <w:p w14:paraId="4E647BC2" w14:textId="77777777" w:rsidR="002D4DBF" w:rsidRPr="00623124" w:rsidRDefault="002D4DBF" w:rsidP="00D176C3">
            <w:pPr>
              <w:widowControl w:val="0"/>
              <w:spacing w:after="0" w:line="240" w:lineRule="auto"/>
              <w:jc w:val="center"/>
              <w:rPr>
                <w:sz w:val="18"/>
                <w:szCs w:val="18"/>
              </w:rPr>
            </w:pPr>
            <w:r w:rsidRPr="0051582A">
              <w:rPr>
                <w:sz w:val="18"/>
                <w:szCs w:val="18"/>
              </w:rPr>
              <w:t>-0.190</w:t>
            </w:r>
            <w:r w:rsidRPr="0051582A">
              <w:rPr>
                <w:sz w:val="18"/>
                <w:szCs w:val="18"/>
                <w:vertAlign w:val="superscript"/>
              </w:rPr>
              <w:t>*</w:t>
            </w:r>
          </w:p>
        </w:tc>
      </w:tr>
      <w:tr w:rsidR="002D4DBF" w:rsidRPr="00BE3945" w14:paraId="1166C9C1" w14:textId="77777777" w:rsidTr="00D176C3">
        <w:trPr>
          <w:trHeight w:val="241"/>
        </w:trPr>
        <w:tc>
          <w:tcPr>
            <w:tcW w:w="2389" w:type="dxa"/>
          </w:tcPr>
          <w:p w14:paraId="36599536" w14:textId="77777777" w:rsidR="002D4DBF" w:rsidRPr="00BF5ABD" w:rsidRDefault="002D4DBF" w:rsidP="00D176C3">
            <w:pPr>
              <w:widowControl w:val="0"/>
              <w:spacing w:after="0" w:line="240" w:lineRule="auto"/>
              <w:rPr>
                <w:sz w:val="18"/>
                <w:szCs w:val="18"/>
              </w:rPr>
            </w:pPr>
          </w:p>
        </w:tc>
        <w:tc>
          <w:tcPr>
            <w:tcW w:w="1432" w:type="dxa"/>
          </w:tcPr>
          <w:p w14:paraId="25BDF6E2" w14:textId="77777777" w:rsidR="002D4DBF" w:rsidRPr="00BE3945" w:rsidRDefault="002D4DBF" w:rsidP="00D176C3">
            <w:pPr>
              <w:widowControl w:val="0"/>
              <w:spacing w:after="0" w:line="240" w:lineRule="auto"/>
              <w:jc w:val="center"/>
              <w:rPr>
                <w:sz w:val="18"/>
                <w:szCs w:val="18"/>
              </w:rPr>
            </w:pPr>
            <w:r w:rsidRPr="0051582A">
              <w:rPr>
                <w:sz w:val="18"/>
                <w:szCs w:val="18"/>
              </w:rPr>
              <w:t>(0.111)</w:t>
            </w:r>
          </w:p>
        </w:tc>
        <w:tc>
          <w:tcPr>
            <w:tcW w:w="1432" w:type="dxa"/>
          </w:tcPr>
          <w:p w14:paraId="03B513C6" w14:textId="77777777" w:rsidR="002D4DBF" w:rsidRPr="00BE3945" w:rsidRDefault="002D4DBF" w:rsidP="00D176C3">
            <w:pPr>
              <w:widowControl w:val="0"/>
              <w:spacing w:after="0" w:line="240" w:lineRule="auto"/>
              <w:jc w:val="center"/>
              <w:rPr>
                <w:sz w:val="18"/>
                <w:szCs w:val="18"/>
              </w:rPr>
            </w:pPr>
            <w:r w:rsidRPr="0051582A">
              <w:rPr>
                <w:sz w:val="18"/>
                <w:szCs w:val="18"/>
              </w:rPr>
              <w:t>(0.112)</w:t>
            </w:r>
          </w:p>
        </w:tc>
        <w:tc>
          <w:tcPr>
            <w:tcW w:w="1433" w:type="dxa"/>
          </w:tcPr>
          <w:p w14:paraId="54C433F9" w14:textId="77777777" w:rsidR="002D4DBF" w:rsidRPr="00BE3945" w:rsidRDefault="002D4DBF" w:rsidP="00D176C3">
            <w:pPr>
              <w:widowControl w:val="0"/>
              <w:spacing w:after="0" w:line="240" w:lineRule="auto"/>
              <w:jc w:val="center"/>
              <w:rPr>
                <w:sz w:val="18"/>
                <w:szCs w:val="18"/>
              </w:rPr>
            </w:pPr>
            <w:r w:rsidRPr="0051582A">
              <w:rPr>
                <w:sz w:val="18"/>
                <w:szCs w:val="18"/>
              </w:rPr>
              <w:t>(0.112)</w:t>
            </w:r>
          </w:p>
        </w:tc>
        <w:tc>
          <w:tcPr>
            <w:tcW w:w="1432" w:type="dxa"/>
          </w:tcPr>
          <w:p w14:paraId="060AB545" w14:textId="77777777" w:rsidR="002D4DBF" w:rsidRPr="00BE3945" w:rsidRDefault="002D4DBF" w:rsidP="00D176C3">
            <w:pPr>
              <w:widowControl w:val="0"/>
              <w:spacing w:after="0" w:line="240" w:lineRule="auto"/>
              <w:jc w:val="center"/>
              <w:rPr>
                <w:sz w:val="18"/>
                <w:szCs w:val="18"/>
              </w:rPr>
            </w:pPr>
            <w:r w:rsidRPr="0051582A">
              <w:rPr>
                <w:sz w:val="18"/>
                <w:szCs w:val="18"/>
              </w:rPr>
              <w:t>(0.111)</w:t>
            </w:r>
          </w:p>
        </w:tc>
        <w:tc>
          <w:tcPr>
            <w:tcW w:w="1433" w:type="dxa"/>
          </w:tcPr>
          <w:p w14:paraId="63D8DB6D" w14:textId="77777777" w:rsidR="002D4DBF" w:rsidRPr="00623124" w:rsidRDefault="002D4DBF" w:rsidP="00D176C3">
            <w:pPr>
              <w:widowControl w:val="0"/>
              <w:spacing w:after="0" w:line="240" w:lineRule="auto"/>
              <w:jc w:val="center"/>
              <w:rPr>
                <w:sz w:val="18"/>
                <w:szCs w:val="18"/>
              </w:rPr>
            </w:pPr>
            <w:r w:rsidRPr="0051582A">
              <w:rPr>
                <w:sz w:val="18"/>
                <w:szCs w:val="18"/>
              </w:rPr>
              <w:t>(0.112)</w:t>
            </w:r>
          </w:p>
        </w:tc>
      </w:tr>
      <w:tr w:rsidR="002D4DBF" w:rsidRPr="00BE3945" w14:paraId="6A615BFB" w14:textId="77777777" w:rsidTr="00D176C3">
        <w:trPr>
          <w:trHeight w:val="241"/>
        </w:trPr>
        <w:tc>
          <w:tcPr>
            <w:tcW w:w="2389" w:type="dxa"/>
            <w:tcBorders>
              <w:top w:val="nil"/>
              <w:left w:val="nil"/>
              <w:bottom w:val="nil"/>
              <w:right w:val="nil"/>
            </w:tcBorders>
          </w:tcPr>
          <w:p w14:paraId="2F56ACD5" w14:textId="77777777" w:rsidR="002D4DBF" w:rsidRPr="00BF5ABD" w:rsidRDefault="002D4DBF" w:rsidP="00D176C3">
            <w:pPr>
              <w:widowControl w:val="0"/>
              <w:spacing w:after="0" w:line="240" w:lineRule="auto"/>
              <w:rPr>
                <w:sz w:val="18"/>
                <w:szCs w:val="18"/>
              </w:rPr>
            </w:pPr>
            <w:r w:rsidRPr="00BF5ABD">
              <w:rPr>
                <w:sz w:val="18"/>
                <w:szCs w:val="18"/>
              </w:rPr>
              <w:t>Osogbo</w:t>
            </w:r>
          </w:p>
        </w:tc>
        <w:tc>
          <w:tcPr>
            <w:tcW w:w="1432" w:type="dxa"/>
            <w:tcBorders>
              <w:top w:val="nil"/>
              <w:left w:val="nil"/>
              <w:bottom w:val="nil"/>
              <w:right w:val="nil"/>
            </w:tcBorders>
          </w:tcPr>
          <w:p w14:paraId="2B31384E" w14:textId="77777777" w:rsidR="002D4DBF" w:rsidRPr="00BE3945" w:rsidRDefault="002D4DBF" w:rsidP="00D176C3">
            <w:pPr>
              <w:widowControl w:val="0"/>
              <w:spacing w:after="0" w:line="240" w:lineRule="auto"/>
              <w:jc w:val="center"/>
              <w:rPr>
                <w:sz w:val="18"/>
                <w:szCs w:val="18"/>
              </w:rPr>
            </w:pPr>
            <w:r w:rsidRPr="0051582A">
              <w:rPr>
                <w:sz w:val="18"/>
                <w:szCs w:val="18"/>
              </w:rPr>
              <w:t>0.727</w:t>
            </w:r>
            <w:r w:rsidRPr="0051582A">
              <w:rPr>
                <w:sz w:val="18"/>
                <w:szCs w:val="18"/>
                <w:vertAlign w:val="superscript"/>
              </w:rPr>
              <w:t>***</w:t>
            </w:r>
          </w:p>
        </w:tc>
        <w:tc>
          <w:tcPr>
            <w:tcW w:w="1432" w:type="dxa"/>
            <w:tcBorders>
              <w:top w:val="nil"/>
              <w:left w:val="nil"/>
              <w:bottom w:val="nil"/>
              <w:right w:val="nil"/>
            </w:tcBorders>
          </w:tcPr>
          <w:p w14:paraId="1A49C268" w14:textId="77777777" w:rsidR="002D4DBF" w:rsidRPr="00BE3945" w:rsidRDefault="002D4DBF" w:rsidP="00D176C3">
            <w:pPr>
              <w:widowControl w:val="0"/>
              <w:spacing w:after="0" w:line="240" w:lineRule="auto"/>
              <w:jc w:val="center"/>
              <w:rPr>
                <w:sz w:val="18"/>
                <w:szCs w:val="18"/>
              </w:rPr>
            </w:pPr>
            <w:r w:rsidRPr="0051582A">
              <w:rPr>
                <w:sz w:val="18"/>
                <w:szCs w:val="18"/>
              </w:rPr>
              <w:t>0.691</w:t>
            </w:r>
            <w:r w:rsidRPr="0051582A">
              <w:rPr>
                <w:sz w:val="18"/>
                <w:szCs w:val="18"/>
                <w:vertAlign w:val="superscript"/>
              </w:rPr>
              <w:t>***</w:t>
            </w:r>
          </w:p>
        </w:tc>
        <w:tc>
          <w:tcPr>
            <w:tcW w:w="1433" w:type="dxa"/>
            <w:tcBorders>
              <w:top w:val="nil"/>
              <w:left w:val="nil"/>
              <w:bottom w:val="nil"/>
              <w:right w:val="nil"/>
            </w:tcBorders>
          </w:tcPr>
          <w:p w14:paraId="1AB3E0DB" w14:textId="77777777" w:rsidR="002D4DBF" w:rsidRPr="00BE3945" w:rsidRDefault="002D4DBF" w:rsidP="00D176C3">
            <w:pPr>
              <w:widowControl w:val="0"/>
              <w:spacing w:after="0" w:line="240" w:lineRule="auto"/>
              <w:jc w:val="center"/>
              <w:rPr>
                <w:sz w:val="18"/>
                <w:szCs w:val="18"/>
              </w:rPr>
            </w:pPr>
            <w:r w:rsidRPr="0051582A">
              <w:rPr>
                <w:sz w:val="18"/>
                <w:szCs w:val="18"/>
              </w:rPr>
              <w:t>0.690</w:t>
            </w:r>
            <w:r w:rsidRPr="0051582A">
              <w:rPr>
                <w:sz w:val="18"/>
                <w:szCs w:val="18"/>
                <w:vertAlign w:val="superscript"/>
              </w:rPr>
              <w:t>***</w:t>
            </w:r>
          </w:p>
        </w:tc>
        <w:tc>
          <w:tcPr>
            <w:tcW w:w="1432" w:type="dxa"/>
            <w:tcBorders>
              <w:top w:val="nil"/>
              <w:left w:val="nil"/>
              <w:bottom w:val="nil"/>
              <w:right w:val="nil"/>
            </w:tcBorders>
          </w:tcPr>
          <w:p w14:paraId="01C5F992" w14:textId="77777777" w:rsidR="002D4DBF" w:rsidRPr="00BE3945" w:rsidRDefault="002D4DBF" w:rsidP="00D176C3">
            <w:pPr>
              <w:widowControl w:val="0"/>
              <w:spacing w:after="0" w:line="240" w:lineRule="auto"/>
              <w:jc w:val="center"/>
              <w:rPr>
                <w:sz w:val="18"/>
                <w:szCs w:val="18"/>
              </w:rPr>
            </w:pPr>
            <w:r w:rsidRPr="0051582A">
              <w:rPr>
                <w:sz w:val="18"/>
                <w:szCs w:val="18"/>
              </w:rPr>
              <w:t>0.701</w:t>
            </w:r>
            <w:r w:rsidRPr="0051582A">
              <w:rPr>
                <w:sz w:val="18"/>
                <w:szCs w:val="18"/>
                <w:vertAlign w:val="superscript"/>
              </w:rPr>
              <w:t>***</w:t>
            </w:r>
          </w:p>
        </w:tc>
        <w:tc>
          <w:tcPr>
            <w:tcW w:w="1433" w:type="dxa"/>
          </w:tcPr>
          <w:p w14:paraId="2303F882" w14:textId="77777777" w:rsidR="002D4DBF" w:rsidRPr="00623124" w:rsidRDefault="002D4DBF" w:rsidP="00D176C3">
            <w:pPr>
              <w:widowControl w:val="0"/>
              <w:spacing w:after="0" w:line="240" w:lineRule="auto"/>
              <w:jc w:val="center"/>
              <w:rPr>
                <w:sz w:val="18"/>
                <w:szCs w:val="18"/>
              </w:rPr>
            </w:pPr>
            <w:r w:rsidRPr="0051582A">
              <w:rPr>
                <w:sz w:val="18"/>
                <w:szCs w:val="18"/>
              </w:rPr>
              <w:t>0.704</w:t>
            </w:r>
            <w:r w:rsidRPr="0051582A">
              <w:rPr>
                <w:sz w:val="18"/>
                <w:szCs w:val="18"/>
                <w:vertAlign w:val="superscript"/>
              </w:rPr>
              <w:t>***</w:t>
            </w:r>
          </w:p>
        </w:tc>
      </w:tr>
      <w:tr w:rsidR="002D4DBF" w:rsidRPr="00BE3945" w14:paraId="2605ABA0" w14:textId="77777777" w:rsidTr="00D176C3">
        <w:trPr>
          <w:trHeight w:val="241"/>
        </w:trPr>
        <w:tc>
          <w:tcPr>
            <w:tcW w:w="2389" w:type="dxa"/>
            <w:tcBorders>
              <w:top w:val="nil"/>
              <w:left w:val="nil"/>
              <w:bottom w:val="nil"/>
              <w:right w:val="nil"/>
            </w:tcBorders>
          </w:tcPr>
          <w:p w14:paraId="3412AB57"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nil"/>
              <w:right w:val="nil"/>
            </w:tcBorders>
          </w:tcPr>
          <w:p w14:paraId="4B43E572" w14:textId="77777777" w:rsidR="002D4DBF" w:rsidRPr="00BE3945" w:rsidRDefault="002D4DBF" w:rsidP="00D176C3">
            <w:pPr>
              <w:widowControl w:val="0"/>
              <w:spacing w:after="0" w:line="240" w:lineRule="auto"/>
              <w:jc w:val="center"/>
              <w:rPr>
                <w:sz w:val="18"/>
                <w:szCs w:val="18"/>
              </w:rPr>
            </w:pPr>
            <w:r w:rsidRPr="0051582A">
              <w:rPr>
                <w:sz w:val="18"/>
                <w:szCs w:val="18"/>
              </w:rPr>
              <w:t>(0.116)</w:t>
            </w:r>
          </w:p>
        </w:tc>
        <w:tc>
          <w:tcPr>
            <w:tcW w:w="1432" w:type="dxa"/>
            <w:tcBorders>
              <w:top w:val="nil"/>
              <w:left w:val="nil"/>
              <w:bottom w:val="nil"/>
              <w:right w:val="nil"/>
            </w:tcBorders>
          </w:tcPr>
          <w:p w14:paraId="06C63324" w14:textId="77777777" w:rsidR="002D4DBF" w:rsidRPr="00BE3945" w:rsidRDefault="002D4DBF" w:rsidP="00D176C3">
            <w:pPr>
              <w:widowControl w:val="0"/>
              <w:spacing w:after="0" w:line="240" w:lineRule="auto"/>
              <w:jc w:val="center"/>
              <w:rPr>
                <w:sz w:val="18"/>
                <w:szCs w:val="18"/>
              </w:rPr>
            </w:pPr>
            <w:r w:rsidRPr="0051582A">
              <w:rPr>
                <w:sz w:val="18"/>
                <w:szCs w:val="18"/>
              </w:rPr>
              <w:t>(0.114)</w:t>
            </w:r>
          </w:p>
        </w:tc>
        <w:tc>
          <w:tcPr>
            <w:tcW w:w="1433" w:type="dxa"/>
            <w:tcBorders>
              <w:top w:val="nil"/>
              <w:left w:val="nil"/>
              <w:bottom w:val="nil"/>
              <w:right w:val="nil"/>
            </w:tcBorders>
          </w:tcPr>
          <w:p w14:paraId="7CA48EB1" w14:textId="77777777" w:rsidR="002D4DBF" w:rsidRPr="00BE3945" w:rsidRDefault="002D4DBF" w:rsidP="00D176C3">
            <w:pPr>
              <w:widowControl w:val="0"/>
              <w:spacing w:after="0" w:line="240" w:lineRule="auto"/>
              <w:jc w:val="center"/>
              <w:rPr>
                <w:sz w:val="18"/>
                <w:szCs w:val="18"/>
              </w:rPr>
            </w:pPr>
            <w:r w:rsidRPr="0051582A">
              <w:rPr>
                <w:sz w:val="18"/>
                <w:szCs w:val="18"/>
              </w:rPr>
              <w:t>(0.114)</w:t>
            </w:r>
          </w:p>
        </w:tc>
        <w:tc>
          <w:tcPr>
            <w:tcW w:w="1432" w:type="dxa"/>
            <w:tcBorders>
              <w:top w:val="nil"/>
              <w:left w:val="nil"/>
              <w:bottom w:val="nil"/>
              <w:right w:val="nil"/>
            </w:tcBorders>
          </w:tcPr>
          <w:p w14:paraId="5003195B" w14:textId="77777777" w:rsidR="002D4DBF" w:rsidRPr="00BE3945" w:rsidRDefault="002D4DBF" w:rsidP="00D176C3">
            <w:pPr>
              <w:widowControl w:val="0"/>
              <w:spacing w:after="0" w:line="240" w:lineRule="auto"/>
              <w:jc w:val="center"/>
              <w:rPr>
                <w:sz w:val="18"/>
                <w:szCs w:val="18"/>
              </w:rPr>
            </w:pPr>
            <w:r w:rsidRPr="0051582A">
              <w:rPr>
                <w:sz w:val="18"/>
                <w:szCs w:val="18"/>
              </w:rPr>
              <w:t>(0.118)</w:t>
            </w:r>
          </w:p>
        </w:tc>
        <w:tc>
          <w:tcPr>
            <w:tcW w:w="1433" w:type="dxa"/>
          </w:tcPr>
          <w:p w14:paraId="21F0980B" w14:textId="77777777" w:rsidR="002D4DBF" w:rsidRPr="00623124" w:rsidRDefault="002D4DBF" w:rsidP="00D176C3">
            <w:pPr>
              <w:widowControl w:val="0"/>
              <w:spacing w:after="0" w:line="240" w:lineRule="auto"/>
              <w:jc w:val="center"/>
              <w:rPr>
                <w:sz w:val="18"/>
                <w:szCs w:val="18"/>
              </w:rPr>
            </w:pPr>
            <w:r w:rsidRPr="0051582A">
              <w:rPr>
                <w:sz w:val="18"/>
                <w:szCs w:val="18"/>
              </w:rPr>
              <w:t>(0.118)</w:t>
            </w:r>
          </w:p>
        </w:tc>
      </w:tr>
      <w:tr w:rsidR="002D4DBF" w:rsidRPr="00BE3945" w14:paraId="222831A6" w14:textId="77777777" w:rsidTr="00D176C3">
        <w:trPr>
          <w:trHeight w:val="241"/>
        </w:trPr>
        <w:tc>
          <w:tcPr>
            <w:tcW w:w="2389" w:type="dxa"/>
            <w:tcBorders>
              <w:top w:val="nil"/>
              <w:left w:val="nil"/>
              <w:bottom w:val="nil"/>
              <w:right w:val="nil"/>
            </w:tcBorders>
          </w:tcPr>
          <w:p w14:paraId="4295D37F" w14:textId="77777777" w:rsidR="002D4DBF" w:rsidRPr="00BF5ABD" w:rsidRDefault="002D4DBF" w:rsidP="00D176C3">
            <w:pPr>
              <w:widowControl w:val="0"/>
              <w:spacing w:after="0" w:line="240" w:lineRule="auto"/>
              <w:rPr>
                <w:sz w:val="18"/>
                <w:szCs w:val="18"/>
              </w:rPr>
            </w:pPr>
            <w:proofErr w:type="spellStart"/>
            <w:r w:rsidRPr="00BF5ABD">
              <w:rPr>
                <w:sz w:val="18"/>
                <w:szCs w:val="18"/>
              </w:rPr>
              <w:t>parent_is_mother</w:t>
            </w:r>
            <w:proofErr w:type="spellEnd"/>
          </w:p>
        </w:tc>
        <w:tc>
          <w:tcPr>
            <w:tcW w:w="1432" w:type="dxa"/>
            <w:tcBorders>
              <w:top w:val="nil"/>
              <w:left w:val="nil"/>
              <w:bottom w:val="nil"/>
              <w:right w:val="nil"/>
            </w:tcBorders>
          </w:tcPr>
          <w:p w14:paraId="08DF75B9" w14:textId="77777777" w:rsidR="002D4DBF" w:rsidRPr="00BE3945" w:rsidRDefault="002D4DBF" w:rsidP="00D176C3">
            <w:pPr>
              <w:widowControl w:val="0"/>
              <w:spacing w:after="0" w:line="240" w:lineRule="auto"/>
              <w:jc w:val="center"/>
              <w:rPr>
                <w:sz w:val="18"/>
                <w:szCs w:val="18"/>
              </w:rPr>
            </w:pPr>
          </w:p>
        </w:tc>
        <w:tc>
          <w:tcPr>
            <w:tcW w:w="1432" w:type="dxa"/>
            <w:tcBorders>
              <w:top w:val="nil"/>
              <w:left w:val="nil"/>
              <w:bottom w:val="nil"/>
              <w:right w:val="nil"/>
            </w:tcBorders>
          </w:tcPr>
          <w:p w14:paraId="7FB3F1BA" w14:textId="77777777" w:rsidR="002D4DBF" w:rsidRPr="00BE3945" w:rsidRDefault="002D4DBF" w:rsidP="00D176C3">
            <w:pPr>
              <w:widowControl w:val="0"/>
              <w:spacing w:after="0" w:line="240" w:lineRule="auto"/>
              <w:jc w:val="center"/>
              <w:rPr>
                <w:sz w:val="18"/>
                <w:szCs w:val="18"/>
              </w:rPr>
            </w:pPr>
            <w:r w:rsidRPr="0051582A">
              <w:rPr>
                <w:sz w:val="18"/>
                <w:szCs w:val="18"/>
              </w:rPr>
              <w:t>0.220</w:t>
            </w:r>
            <w:r w:rsidRPr="0051582A">
              <w:rPr>
                <w:sz w:val="18"/>
                <w:szCs w:val="18"/>
                <w:vertAlign w:val="superscript"/>
              </w:rPr>
              <w:t>*</w:t>
            </w:r>
          </w:p>
        </w:tc>
        <w:tc>
          <w:tcPr>
            <w:tcW w:w="1433" w:type="dxa"/>
            <w:tcBorders>
              <w:top w:val="nil"/>
              <w:left w:val="nil"/>
              <w:bottom w:val="nil"/>
              <w:right w:val="nil"/>
            </w:tcBorders>
          </w:tcPr>
          <w:p w14:paraId="354D5D43" w14:textId="77777777" w:rsidR="002D4DBF" w:rsidRPr="00BE3945" w:rsidRDefault="002D4DBF" w:rsidP="00D176C3">
            <w:pPr>
              <w:widowControl w:val="0"/>
              <w:spacing w:after="0" w:line="240" w:lineRule="auto"/>
              <w:jc w:val="center"/>
              <w:rPr>
                <w:sz w:val="18"/>
                <w:szCs w:val="18"/>
              </w:rPr>
            </w:pPr>
            <w:r w:rsidRPr="0051582A">
              <w:rPr>
                <w:sz w:val="18"/>
                <w:szCs w:val="18"/>
              </w:rPr>
              <w:t>0.241</w:t>
            </w:r>
            <w:r w:rsidRPr="0051582A">
              <w:rPr>
                <w:sz w:val="18"/>
                <w:szCs w:val="18"/>
                <w:vertAlign w:val="superscript"/>
              </w:rPr>
              <w:t>*</w:t>
            </w:r>
          </w:p>
        </w:tc>
        <w:tc>
          <w:tcPr>
            <w:tcW w:w="1432" w:type="dxa"/>
            <w:tcBorders>
              <w:top w:val="nil"/>
              <w:left w:val="nil"/>
              <w:bottom w:val="nil"/>
              <w:right w:val="nil"/>
            </w:tcBorders>
          </w:tcPr>
          <w:p w14:paraId="73FFB45E" w14:textId="77777777" w:rsidR="002D4DBF" w:rsidRPr="00BE3945" w:rsidRDefault="002D4DBF" w:rsidP="00D176C3">
            <w:pPr>
              <w:widowControl w:val="0"/>
              <w:spacing w:after="0" w:line="240" w:lineRule="auto"/>
              <w:jc w:val="center"/>
              <w:rPr>
                <w:sz w:val="18"/>
                <w:szCs w:val="18"/>
              </w:rPr>
            </w:pPr>
            <w:r w:rsidRPr="0051582A">
              <w:rPr>
                <w:sz w:val="18"/>
                <w:szCs w:val="18"/>
              </w:rPr>
              <w:t>0.220</w:t>
            </w:r>
            <w:r w:rsidRPr="0051582A">
              <w:rPr>
                <w:sz w:val="18"/>
                <w:szCs w:val="18"/>
                <w:vertAlign w:val="superscript"/>
              </w:rPr>
              <w:t>*</w:t>
            </w:r>
          </w:p>
        </w:tc>
        <w:tc>
          <w:tcPr>
            <w:tcW w:w="1433" w:type="dxa"/>
          </w:tcPr>
          <w:p w14:paraId="33B782F8" w14:textId="77777777" w:rsidR="002D4DBF" w:rsidRPr="00623124" w:rsidRDefault="002D4DBF" w:rsidP="00D176C3">
            <w:pPr>
              <w:widowControl w:val="0"/>
              <w:spacing w:after="0" w:line="240" w:lineRule="auto"/>
              <w:jc w:val="center"/>
              <w:rPr>
                <w:sz w:val="18"/>
                <w:szCs w:val="18"/>
              </w:rPr>
            </w:pPr>
            <w:r w:rsidRPr="0051582A">
              <w:rPr>
                <w:sz w:val="18"/>
                <w:szCs w:val="18"/>
              </w:rPr>
              <w:t>0.243</w:t>
            </w:r>
            <w:r w:rsidRPr="0051582A">
              <w:rPr>
                <w:sz w:val="18"/>
                <w:szCs w:val="18"/>
                <w:vertAlign w:val="superscript"/>
              </w:rPr>
              <w:t>**</w:t>
            </w:r>
          </w:p>
        </w:tc>
      </w:tr>
      <w:tr w:rsidR="002D4DBF" w:rsidRPr="00BE3945" w14:paraId="417012FE" w14:textId="77777777" w:rsidTr="00D176C3">
        <w:trPr>
          <w:trHeight w:val="251"/>
        </w:trPr>
        <w:tc>
          <w:tcPr>
            <w:tcW w:w="2389" w:type="dxa"/>
            <w:tcBorders>
              <w:top w:val="nil"/>
              <w:left w:val="nil"/>
              <w:bottom w:val="nil"/>
              <w:right w:val="nil"/>
            </w:tcBorders>
          </w:tcPr>
          <w:p w14:paraId="7B0560B4"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nil"/>
              <w:right w:val="nil"/>
            </w:tcBorders>
          </w:tcPr>
          <w:p w14:paraId="185BCA76" w14:textId="77777777" w:rsidR="002D4DBF" w:rsidRPr="00BE3945" w:rsidRDefault="002D4DBF" w:rsidP="00D176C3">
            <w:pPr>
              <w:widowControl w:val="0"/>
              <w:spacing w:after="0" w:line="240" w:lineRule="auto"/>
              <w:jc w:val="center"/>
              <w:rPr>
                <w:sz w:val="18"/>
                <w:szCs w:val="18"/>
              </w:rPr>
            </w:pPr>
          </w:p>
        </w:tc>
        <w:tc>
          <w:tcPr>
            <w:tcW w:w="1432" w:type="dxa"/>
            <w:tcBorders>
              <w:top w:val="nil"/>
              <w:left w:val="nil"/>
              <w:bottom w:val="nil"/>
              <w:right w:val="nil"/>
            </w:tcBorders>
          </w:tcPr>
          <w:p w14:paraId="1472C818" w14:textId="77777777" w:rsidR="002D4DBF" w:rsidRPr="00BE3945" w:rsidRDefault="002D4DBF" w:rsidP="00D176C3">
            <w:pPr>
              <w:widowControl w:val="0"/>
              <w:spacing w:after="0" w:line="240" w:lineRule="auto"/>
              <w:jc w:val="center"/>
              <w:rPr>
                <w:sz w:val="18"/>
                <w:szCs w:val="18"/>
              </w:rPr>
            </w:pPr>
            <w:r w:rsidRPr="0051582A">
              <w:rPr>
                <w:sz w:val="18"/>
                <w:szCs w:val="18"/>
              </w:rPr>
              <w:t>(0.119)</w:t>
            </w:r>
          </w:p>
        </w:tc>
        <w:tc>
          <w:tcPr>
            <w:tcW w:w="1433" w:type="dxa"/>
            <w:tcBorders>
              <w:top w:val="nil"/>
              <w:left w:val="nil"/>
              <w:bottom w:val="nil"/>
              <w:right w:val="nil"/>
            </w:tcBorders>
          </w:tcPr>
          <w:p w14:paraId="1272EF2D" w14:textId="77777777" w:rsidR="002D4DBF" w:rsidRPr="00BE3945" w:rsidRDefault="002D4DBF" w:rsidP="00D176C3">
            <w:pPr>
              <w:widowControl w:val="0"/>
              <w:spacing w:after="0" w:line="240" w:lineRule="auto"/>
              <w:jc w:val="center"/>
              <w:rPr>
                <w:sz w:val="18"/>
                <w:szCs w:val="18"/>
              </w:rPr>
            </w:pPr>
            <w:r w:rsidRPr="0051582A">
              <w:rPr>
                <w:sz w:val="18"/>
                <w:szCs w:val="18"/>
              </w:rPr>
              <w:t>(0.123)</w:t>
            </w:r>
          </w:p>
        </w:tc>
        <w:tc>
          <w:tcPr>
            <w:tcW w:w="1432" w:type="dxa"/>
            <w:tcBorders>
              <w:top w:val="nil"/>
              <w:left w:val="nil"/>
              <w:bottom w:val="nil"/>
              <w:right w:val="nil"/>
            </w:tcBorders>
          </w:tcPr>
          <w:p w14:paraId="5E4E5C80" w14:textId="77777777" w:rsidR="002D4DBF" w:rsidRPr="00BE3945" w:rsidRDefault="002D4DBF" w:rsidP="00D176C3">
            <w:pPr>
              <w:widowControl w:val="0"/>
              <w:spacing w:after="0" w:line="240" w:lineRule="auto"/>
              <w:jc w:val="center"/>
              <w:rPr>
                <w:sz w:val="18"/>
                <w:szCs w:val="18"/>
              </w:rPr>
            </w:pPr>
            <w:r w:rsidRPr="0051582A">
              <w:rPr>
                <w:sz w:val="18"/>
                <w:szCs w:val="18"/>
              </w:rPr>
              <w:t>(0.120)</w:t>
            </w:r>
          </w:p>
        </w:tc>
        <w:tc>
          <w:tcPr>
            <w:tcW w:w="1433" w:type="dxa"/>
          </w:tcPr>
          <w:p w14:paraId="7F3F7B74" w14:textId="77777777" w:rsidR="002D4DBF" w:rsidRPr="00623124" w:rsidRDefault="002D4DBF" w:rsidP="00D176C3">
            <w:pPr>
              <w:widowControl w:val="0"/>
              <w:spacing w:after="0" w:line="240" w:lineRule="auto"/>
              <w:jc w:val="center"/>
              <w:rPr>
                <w:sz w:val="18"/>
                <w:szCs w:val="18"/>
              </w:rPr>
            </w:pPr>
            <w:r w:rsidRPr="0051582A">
              <w:rPr>
                <w:sz w:val="18"/>
                <w:szCs w:val="18"/>
              </w:rPr>
              <w:t>(0.123)</w:t>
            </w:r>
          </w:p>
        </w:tc>
      </w:tr>
      <w:tr w:rsidR="002D4DBF" w:rsidRPr="00BE3945" w14:paraId="7FE95E15" w14:textId="77777777" w:rsidTr="00D176C3">
        <w:trPr>
          <w:trHeight w:val="283"/>
        </w:trPr>
        <w:tc>
          <w:tcPr>
            <w:tcW w:w="2389" w:type="dxa"/>
            <w:tcBorders>
              <w:top w:val="nil"/>
              <w:left w:val="nil"/>
              <w:bottom w:val="nil"/>
              <w:right w:val="nil"/>
            </w:tcBorders>
          </w:tcPr>
          <w:p w14:paraId="03956BE0" w14:textId="77777777" w:rsidR="002D4DBF" w:rsidRPr="00BF5ABD"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BF5ABD">
              <w:rPr>
                <w:sz w:val="18"/>
                <w:szCs w:val="18"/>
              </w:rPr>
              <w:t>_parent</w:t>
            </w:r>
          </w:p>
        </w:tc>
        <w:tc>
          <w:tcPr>
            <w:tcW w:w="1432" w:type="dxa"/>
            <w:tcBorders>
              <w:top w:val="nil"/>
              <w:left w:val="nil"/>
              <w:bottom w:val="nil"/>
              <w:right w:val="nil"/>
            </w:tcBorders>
          </w:tcPr>
          <w:p w14:paraId="16581C70"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4D47A0AC"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-0.0212</w:t>
            </w:r>
          </w:p>
        </w:tc>
        <w:tc>
          <w:tcPr>
            <w:tcW w:w="1433" w:type="dxa"/>
            <w:tcBorders>
              <w:top w:val="nil"/>
              <w:left w:val="nil"/>
              <w:bottom w:val="nil"/>
              <w:right w:val="nil"/>
            </w:tcBorders>
          </w:tcPr>
          <w:p w14:paraId="4FEBB1DD"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-0.0483</w:t>
            </w:r>
          </w:p>
        </w:tc>
        <w:tc>
          <w:tcPr>
            <w:tcW w:w="1432" w:type="dxa"/>
            <w:tcBorders>
              <w:top w:val="nil"/>
              <w:left w:val="nil"/>
              <w:bottom w:val="nil"/>
              <w:right w:val="nil"/>
            </w:tcBorders>
          </w:tcPr>
          <w:p w14:paraId="20133AC9"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-0.0112</w:t>
            </w:r>
          </w:p>
        </w:tc>
        <w:tc>
          <w:tcPr>
            <w:tcW w:w="1433" w:type="dxa"/>
          </w:tcPr>
          <w:p w14:paraId="1CC30025"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-0.0363</w:t>
            </w:r>
          </w:p>
        </w:tc>
      </w:tr>
      <w:tr w:rsidR="002D4DBF" w:rsidRPr="00BE3945" w14:paraId="75426181" w14:textId="77777777" w:rsidTr="00D176C3">
        <w:trPr>
          <w:trHeight w:val="241"/>
        </w:trPr>
        <w:tc>
          <w:tcPr>
            <w:tcW w:w="2389" w:type="dxa"/>
            <w:tcBorders>
              <w:top w:val="nil"/>
              <w:left w:val="nil"/>
              <w:bottom w:val="nil"/>
              <w:right w:val="nil"/>
            </w:tcBorders>
          </w:tcPr>
          <w:p w14:paraId="36CB593F"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nil"/>
              <w:right w:val="nil"/>
            </w:tcBorders>
          </w:tcPr>
          <w:p w14:paraId="322B850D"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4A9C2248"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(0.0870)</w:t>
            </w:r>
          </w:p>
        </w:tc>
        <w:tc>
          <w:tcPr>
            <w:tcW w:w="1433" w:type="dxa"/>
            <w:tcBorders>
              <w:top w:val="nil"/>
              <w:left w:val="nil"/>
              <w:bottom w:val="nil"/>
              <w:right w:val="nil"/>
            </w:tcBorders>
          </w:tcPr>
          <w:p w14:paraId="62DC06D6"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(0.0911)</w:t>
            </w:r>
          </w:p>
        </w:tc>
        <w:tc>
          <w:tcPr>
            <w:tcW w:w="1432" w:type="dxa"/>
            <w:tcBorders>
              <w:top w:val="nil"/>
              <w:left w:val="nil"/>
              <w:bottom w:val="nil"/>
              <w:right w:val="nil"/>
            </w:tcBorders>
          </w:tcPr>
          <w:p w14:paraId="2DFF220D"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(0.0907)</w:t>
            </w:r>
          </w:p>
        </w:tc>
        <w:tc>
          <w:tcPr>
            <w:tcW w:w="1433" w:type="dxa"/>
          </w:tcPr>
          <w:p w14:paraId="2FCA0C30"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(0.0943)</w:t>
            </w:r>
          </w:p>
        </w:tc>
      </w:tr>
      <w:tr w:rsidR="002D4DBF" w:rsidRPr="00BE3945" w14:paraId="1BB738F3" w14:textId="77777777" w:rsidTr="00D176C3">
        <w:trPr>
          <w:trHeight w:val="265"/>
        </w:trPr>
        <w:tc>
          <w:tcPr>
            <w:tcW w:w="2389" w:type="dxa"/>
            <w:tcBorders>
              <w:top w:val="nil"/>
              <w:left w:val="nil"/>
              <w:bottom w:val="nil"/>
              <w:right w:val="nil"/>
            </w:tcBorders>
          </w:tcPr>
          <w:p w14:paraId="0EA38A6D" w14:textId="77777777" w:rsidR="002D4DBF" w:rsidRPr="00BF5ABD"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BF5ABD">
              <w:rPr>
                <w:sz w:val="18"/>
                <w:szCs w:val="18"/>
              </w:rPr>
              <w:t>_mother</w:t>
            </w:r>
          </w:p>
        </w:tc>
        <w:tc>
          <w:tcPr>
            <w:tcW w:w="1432" w:type="dxa"/>
            <w:tcBorders>
              <w:top w:val="nil"/>
              <w:left w:val="nil"/>
              <w:bottom w:val="nil"/>
              <w:right w:val="nil"/>
            </w:tcBorders>
          </w:tcPr>
          <w:p w14:paraId="3302351D"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76BC783E"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0.220</w:t>
            </w:r>
            <w:r w:rsidRPr="0051582A">
              <w:rPr>
                <w:sz w:val="18"/>
                <w:szCs w:val="18"/>
                <w:vertAlign w:val="superscript"/>
              </w:rPr>
              <w:t>*</w:t>
            </w:r>
          </w:p>
        </w:tc>
        <w:tc>
          <w:tcPr>
            <w:tcW w:w="1433" w:type="dxa"/>
            <w:tcBorders>
              <w:top w:val="nil"/>
              <w:left w:val="nil"/>
              <w:bottom w:val="nil"/>
              <w:right w:val="nil"/>
            </w:tcBorders>
          </w:tcPr>
          <w:p w14:paraId="375DD324"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0.241</w:t>
            </w:r>
            <w:r w:rsidRPr="0051582A">
              <w:rPr>
                <w:sz w:val="18"/>
                <w:szCs w:val="18"/>
                <w:vertAlign w:val="superscript"/>
              </w:rPr>
              <w:t>*</w:t>
            </w:r>
          </w:p>
        </w:tc>
        <w:tc>
          <w:tcPr>
            <w:tcW w:w="1432" w:type="dxa"/>
            <w:tcBorders>
              <w:top w:val="nil"/>
              <w:left w:val="nil"/>
              <w:bottom w:val="nil"/>
              <w:right w:val="nil"/>
            </w:tcBorders>
          </w:tcPr>
          <w:p w14:paraId="2579E638"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0.220</w:t>
            </w:r>
            <w:r w:rsidRPr="0051582A">
              <w:rPr>
                <w:sz w:val="18"/>
                <w:szCs w:val="18"/>
                <w:vertAlign w:val="superscript"/>
              </w:rPr>
              <w:t>*</w:t>
            </w:r>
          </w:p>
        </w:tc>
        <w:tc>
          <w:tcPr>
            <w:tcW w:w="1433" w:type="dxa"/>
          </w:tcPr>
          <w:p w14:paraId="5081B986"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0.243</w:t>
            </w:r>
            <w:r w:rsidRPr="0051582A">
              <w:rPr>
                <w:sz w:val="18"/>
                <w:szCs w:val="18"/>
                <w:vertAlign w:val="superscript"/>
              </w:rPr>
              <w:t>**</w:t>
            </w:r>
          </w:p>
        </w:tc>
      </w:tr>
      <w:tr w:rsidR="002D4DBF" w:rsidRPr="00BE3945" w14:paraId="0EEF6954" w14:textId="77777777" w:rsidTr="00D176C3">
        <w:trPr>
          <w:trHeight w:val="241"/>
        </w:trPr>
        <w:tc>
          <w:tcPr>
            <w:tcW w:w="2389" w:type="dxa"/>
            <w:tcBorders>
              <w:top w:val="nil"/>
              <w:left w:val="nil"/>
              <w:bottom w:val="nil"/>
              <w:right w:val="nil"/>
            </w:tcBorders>
          </w:tcPr>
          <w:p w14:paraId="5F109200"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nil"/>
              <w:right w:val="nil"/>
            </w:tcBorders>
          </w:tcPr>
          <w:p w14:paraId="19BDEE08"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26616F31"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(0.119)</w:t>
            </w:r>
          </w:p>
        </w:tc>
        <w:tc>
          <w:tcPr>
            <w:tcW w:w="1433" w:type="dxa"/>
            <w:tcBorders>
              <w:top w:val="nil"/>
              <w:left w:val="nil"/>
              <w:bottom w:val="nil"/>
              <w:right w:val="nil"/>
            </w:tcBorders>
          </w:tcPr>
          <w:p w14:paraId="02F36CD1"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(0.123)</w:t>
            </w:r>
          </w:p>
        </w:tc>
        <w:tc>
          <w:tcPr>
            <w:tcW w:w="1432" w:type="dxa"/>
            <w:tcBorders>
              <w:top w:val="nil"/>
              <w:left w:val="nil"/>
              <w:bottom w:val="nil"/>
              <w:right w:val="nil"/>
            </w:tcBorders>
          </w:tcPr>
          <w:p w14:paraId="4FA24260"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(0.120)</w:t>
            </w:r>
          </w:p>
        </w:tc>
        <w:tc>
          <w:tcPr>
            <w:tcW w:w="1433" w:type="dxa"/>
          </w:tcPr>
          <w:p w14:paraId="1ED93C6A"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(0.123)</w:t>
            </w:r>
          </w:p>
        </w:tc>
      </w:tr>
      <w:tr w:rsidR="002D4DBF" w:rsidRPr="00BE3945" w14:paraId="7716976E" w14:textId="77777777" w:rsidTr="00D176C3">
        <w:trPr>
          <w:trHeight w:val="157"/>
        </w:trPr>
        <w:tc>
          <w:tcPr>
            <w:tcW w:w="2389" w:type="dxa"/>
            <w:tcBorders>
              <w:top w:val="nil"/>
              <w:left w:val="nil"/>
              <w:bottom w:val="nil"/>
              <w:right w:val="nil"/>
            </w:tcBorders>
          </w:tcPr>
          <w:p w14:paraId="11A8858C" w14:textId="77777777" w:rsidR="002D4DBF" w:rsidRPr="00BF5ABD"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BF5ABD">
              <w:rPr>
                <w:sz w:val="18"/>
                <w:szCs w:val="18"/>
              </w:rPr>
              <w:t>_parent*fatherdecides</w:t>
            </w:r>
          </w:p>
        </w:tc>
        <w:tc>
          <w:tcPr>
            <w:tcW w:w="1432" w:type="dxa"/>
            <w:tcBorders>
              <w:top w:val="nil"/>
              <w:left w:val="nil"/>
              <w:bottom w:val="nil"/>
              <w:right w:val="nil"/>
            </w:tcBorders>
          </w:tcPr>
          <w:p w14:paraId="09181106"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7B51B964" w14:textId="77777777" w:rsidR="002D4DBF" w:rsidRPr="00C5715F" w:rsidRDefault="002D4DBF" w:rsidP="00D176C3">
            <w:pPr>
              <w:widowControl w:val="0"/>
              <w:spacing w:after="0" w:line="240" w:lineRule="auto"/>
              <w:jc w:val="center"/>
              <w:rPr>
                <w:sz w:val="18"/>
                <w:szCs w:val="18"/>
                <w:highlight w:val="yellow"/>
              </w:rPr>
            </w:pPr>
          </w:p>
        </w:tc>
        <w:tc>
          <w:tcPr>
            <w:tcW w:w="1433" w:type="dxa"/>
            <w:tcBorders>
              <w:top w:val="nil"/>
              <w:left w:val="nil"/>
              <w:bottom w:val="nil"/>
              <w:right w:val="nil"/>
            </w:tcBorders>
          </w:tcPr>
          <w:p w14:paraId="09422399"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0.0858</w:t>
            </w:r>
          </w:p>
        </w:tc>
        <w:tc>
          <w:tcPr>
            <w:tcW w:w="1432" w:type="dxa"/>
            <w:tcBorders>
              <w:top w:val="nil"/>
              <w:left w:val="nil"/>
              <w:bottom w:val="nil"/>
              <w:right w:val="nil"/>
            </w:tcBorders>
          </w:tcPr>
          <w:p w14:paraId="495C5835" w14:textId="77777777" w:rsidR="002D4DBF" w:rsidRPr="00C5715F" w:rsidRDefault="002D4DBF" w:rsidP="00D176C3">
            <w:pPr>
              <w:widowControl w:val="0"/>
              <w:spacing w:after="0" w:line="240" w:lineRule="auto"/>
              <w:jc w:val="center"/>
              <w:rPr>
                <w:sz w:val="18"/>
                <w:szCs w:val="18"/>
                <w:highlight w:val="yellow"/>
              </w:rPr>
            </w:pPr>
          </w:p>
        </w:tc>
        <w:tc>
          <w:tcPr>
            <w:tcW w:w="1433" w:type="dxa"/>
          </w:tcPr>
          <w:p w14:paraId="76B0C8DC"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0.0916</w:t>
            </w:r>
          </w:p>
        </w:tc>
      </w:tr>
      <w:tr w:rsidR="002D4DBF" w:rsidRPr="00BE3945" w14:paraId="0A95D817" w14:textId="77777777" w:rsidTr="00D176C3">
        <w:trPr>
          <w:trHeight w:val="241"/>
        </w:trPr>
        <w:tc>
          <w:tcPr>
            <w:tcW w:w="2389" w:type="dxa"/>
            <w:tcBorders>
              <w:top w:val="nil"/>
              <w:left w:val="nil"/>
              <w:bottom w:val="nil"/>
              <w:right w:val="nil"/>
            </w:tcBorders>
          </w:tcPr>
          <w:p w14:paraId="38BC4C60"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nil"/>
              <w:right w:val="nil"/>
            </w:tcBorders>
          </w:tcPr>
          <w:p w14:paraId="2ACACAA1"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40CC4E77" w14:textId="77777777" w:rsidR="002D4DBF" w:rsidRPr="00C5715F" w:rsidRDefault="002D4DBF" w:rsidP="00D176C3">
            <w:pPr>
              <w:widowControl w:val="0"/>
              <w:spacing w:after="0" w:line="240" w:lineRule="auto"/>
              <w:jc w:val="center"/>
              <w:rPr>
                <w:sz w:val="18"/>
                <w:szCs w:val="18"/>
                <w:highlight w:val="yellow"/>
              </w:rPr>
            </w:pPr>
          </w:p>
        </w:tc>
        <w:tc>
          <w:tcPr>
            <w:tcW w:w="1433" w:type="dxa"/>
            <w:tcBorders>
              <w:top w:val="nil"/>
              <w:left w:val="nil"/>
              <w:bottom w:val="nil"/>
              <w:right w:val="nil"/>
            </w:tcBorders>
          </w:tcPr>
          <w:p w14:paraId="78EB0C1C"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(0.114)</w:t>
            </w:r>
          </w:p>
        </w:tc>
        <w:tc>
          <w:tcPr>
            <w:tcW w:w="1432" w:type="dxa"/>
            <w:tcBorders>
              <w:top w:val="nil"/>
              <w:left w:val="nil"/>
              <w:bottom w:val="nil"/>
              <w:right w:val="nil"/>
            </w:tcBorders>
          </w:tcPr>
          <w:p w14:paraId="6C3C890D" w14:textId="77777777" w:rsidR="002D4DBF" w:rsidRPr="00C5715F" w:rsidRDefault="002D4DBF" w:rsidP="00D176C3">
            <w:pPr>
              <w:widowControl w:val="0"/>
              <w:spacing w:after="0" w:line="240" w:lineRule="auto"/>
              <w:jc w:val="center"/>
              <w:rPr>
                <w:sz w:val="18"/>
                <w:szCs w:val="18"/>
                <w:highlight w:val="yellow"/>
              </w:rPr>
            </w:pPr>
          </w:p>
        </w:tc>
        <w:tc>
          <w:tcPr>
            <w:tcW w:w="1433" w:type="dxa"/>
          </w:tcPr>
          <w:p w14:paraId="6962B3BA"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(0.115)</w:t>
            </w:r>
          </w:p>
        </w:tc>
      </w:tr>
      <w:tr w:rsidR="002D4DBF" w:rsidRPr="00BE3945" w14:paraId="1B72D0CC" w14:textId="77777777" w:rsidTr="00D176C3">
        <w:trPr>
          <w:trHeight w:val="135"/>
        </w:trPr>
        <w:tc>
          <w:tcPr>
            <w:tcW w:w="2389" w:type="dxa"/>
            <w:tcBorders>
              <w:top w:val="nil"/>
              <w:left w:val="nil"/>
              <w:bottom w:val="nil"/>
              <w:right w:val="nil"/>
            </w:tcBorders>
          </w:tcPr>
          <w:p w14:paraId="318FA4F3" w14:textId="77777777" w:rsidR="002D4DBF" w:rsidRPr="00BF5ABD" w:rsidRDefault="002D4DBF" w:rsidP="00D176C3">
            <w:pPr>
              <w:widowControl w:val="0"/>
              <w:spacing w:after="0" w:line="240" w:lineRule="auto"/>
              <w:rPr>
                <w:sz w:val="18"/>
                <w:szCs w:val="18"/>
              </w:rPr>
            </w:pPr>
            <w:proofErr w:type="spellStart"/>
            <w:r w:rsidRPr="00BF5ABD">
              <w:rPr>
                <w:sz w:val="18"/>
                <w:szCs w:val="18"/>
              </w:rPr>
              <w:t>Asp._mother</w:t>
            </w:r>
            <w:proofErr w:type="spellEnd"/>
            <w:r w:rsidRPr="00BF5ABD">
              <w:rPr>
                <w:sz w:val="18"/>
                <w:szCs w:val="18"/>
              </w:rPr>
              <w:t>*</w:t>
            </w:r>
            <w:proofErr w:type="spellStart"/>
            <w:r w:rsidRPr="00BF5ABD">
              <w:rPr>
                <w:sz w:val="18"/>
                <w:szCs w:val="18"/>
              </w:rPr>
              <w:t>motherdecides</w:t>
            </w:r>
            <w:proofErr w:type="spellEnd"/>
          </w:p>
        </w:tc>
        <w:tc>
          <w:tcPr>
            <w:tcW w:w="1432" w:type="dxa"/>
            <w:tcBorders>
              <w:top w:val="nil"/>
              <w:left w:val="nil"/>
              <w:bottom w:val="nil"/>
              <w:right w:val="nil"/>
            </w:tcBorders>
          </w:tcPr>
          <w:p w14:paraId="6EB7D9C3"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1E2A05BA" w14:textId="77777777" w:rsidR="002D4DBF" w:rsidRPr="00C5715F" w:rsidRDefault="002D4DBF" w:rsidP="00D176C3">
            <w:pPr>
              <w:widowControl w:val="0"/>
              <w:spacing w:after="0" w:line="240" w:lineRule="auto"/>
              <w:jc w:val="center"/>
              <w:rPr>
                <w:sz w:val="18"/>
                <w:szCs w:val="18"/>
                <w:highlight w:val="yellow"/>
              </w:rPr>
            </w:pPr>
          </w:p>
        </w:tc>
        <w:tc>
          <w:tcPr>
            <w:tcW w:w="1433" w:type="dxa"/>
            <w:tcBorders>
              <w:top w:val="nil"/>
              <w:left w:val="nil"/>
              <w:bottom w:val="nil"/>
              <w:right w:val="nil"/>
            </w:tcBorders>
          </w:tcPr>
          <w:p w14:paraId="4D2A7C06"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0.0411</w:t>
            </w:r>
          </w:p>
        </w:tc>
        <w:tc>
          <w:tcPr>
            <w:tcW w:w="1432" w:type="dxa"/>
            <w:tcBorders>
              <w:top w:val="nil"/>
              <w:left w:val="nil"/>
              <w:bottom w:val="nil"/>
              <w:right w:val="nil"/>
            </w:tcBorders>
          </w:tcPr>
          <w:p w14:paraId="71E4C8A5" w14:textId="77777777" w:rsidR="002D4DBF" w:rsidRPr="00C5715F" w:rsidRDefault="002D4DBF" w:rsidP="00D176C3">
            <w:pPr>
              <w:widowControl w:val="0"/>
              <w:spacing w:after="0" w:line="240" w:lineRule="auto"/>
              <w:jc w:val="center"/>
              <w:rPr>
                <w:sz w:val="18"/>
                <w:szCs w:val="18"/>
                <w:highlight w:val="yellow"/>
              </w:rPr>
            </w:pPr>
          </w:p>
        </w:tc>
        <w:tc>
          <w:tcPr>
            <w:tcW w:w="1433" w:type="dxa"/>
          </w:tcPr>
          <w:p w14:paraId="70F2534E"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0.0437</w:t>
            </w:r>
          </w:p>
        </w:tc>
      </w:tr>
      <w:tr w:rsidR="002D4DBF" w:rsidRPr="00BE3945" w14:paraId="5DFE3A95" w14:textId="77777777" w:rsidTr="00D176C3">
        <w:trPr>
          <w:trHeight w:val="241"/>
        </w:trPr>
        <w:tc>
          <w:tcPr>
            <w:tcW w:w="2389" w:type="dxa"/>
            <w:tcBorders>
              <w:top w:val="nil"/>
              <w:left w:val="nil"/>
              <w:bottom w:val="nil"/>
              <w:right w:val="nil"/>
            </w:tcBorders>
          </w:tcPr>
          <w:p w14:paraId="1EC0E685"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nil"/>
              <w:right w:val="nil"/>
            </w:tcBorders>
          </w:tcPr>
          <w:p w14:paraId="69584FEF"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7BFF78EF" w14:textId="77777777" w:rsidR="002D4DBF" w:rsidRPr="00C5715F" w:rsidRDefault="002D4DBF" w:rsidP="00D176C3">
            <w:pPr>
              <w:widowControl w:val="0"/>
              <w:spacing w:after="0" w:line="240" w:lineRule="auto"/>
              <w:jc w:val="center"/>
              <w:rPr>
                <w:sz w:val="18"/>
                <w:szCs w:val="18"/>
                <w:highlight w:val="yellow"/>
              </w:rPr>
            </w:pPr>
          </w:p>
        </w:tc>
        <w:tc>
          <w:tcPr>
            <w:tcW w:w="1433" w:type="dxa"/>
            <w:tcBorders>
              <w:top w:val="nil"/>
              <w:left w:val="nil"/>
              <w:bottom w:val="nil"/>
              <w:right w:val="nil"/>
            </w:tcBorders>
          </w:tcPr>
          <w:p w14:paraId="12CF655C"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(0.0378)</w:t>
            </w:r>
          </w:p>
        </w:tc>
        <w:tc>
          <w:tcPr>
            <w:tcW w:w="1432" w:type="dxa"/>
            <w:tcBorders>
              <w:top w:val="nil"/>
              <w:left w:val="nil"/>
              <w:bottom w:val="nil"/>
              <w:right w:val="nil"/>
            </w:tcBorders>
          </w:tcPr>
          <w:p w14:paraId="397029B4" w14:textId="77777777" w:rsidR="002D4DBF" w:rsidRPr="00C5715F" w:rsidRDefault="002D4DBF" w:rsidP="00D176C3">
            <w:pPr>
              <w:widowControl w:val="0"/>
              <w:spacing w:after="0" w:line="240" w:lineRule="auto"/>
              <w:jc w:val="center"/>
              <w:rPr>
                <w:sz w:val="18"/>
                <w:szCs w:val="18"/>
                <w:highlight w:val="yellow"/>
              </w:rPr>
            </w:pPr>
          </w:p>
        </w:tc>
        <w:tc>
          <w:tcPr>
            <w:tcW w:w="1433" w:type="dxa"/>
          </w:tcPr>
          <w:p w14:paraId="1EFCA979"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(0.0375)</w:t>
            </w:r>
          </w:p>
        </w:tc>
      </w:tr>
      <w:tr w:rsidR="002D4DBF" w:rsidRPr="00BE3945" w14:paraId="225FBB02" w14:textId="77777777" w:rsidTr="00D176C3">
        <w:trPr>
          <w:trHeight w:val="241"/>
        </w:trPr>
        <w:tc>
          <w:tcPr>
            <w:tcW w:w="2389" w:type="dxa"/>
            <w:tcBorders>
              <w:top w:val="nil"/>
              <w:left w:val="nil"/>
              <w:bottom w:val="nil"/>
              <w:right w:val="nil"/>
            </w:tcBorders>
          </w:tcPr>
          <w:p w14:paraId="7D1A45BC" w14:textId="77777777" w:rsidR="002D4DBF" w:rsidRPr="00BF5ABD" w:rsidRDefault="002D4DBF" w:rsidP="00D176C3">
            <w:pPr>
              <w:widowControl w:val="0"/>
              <w:spacing w:after="0" w:line="240" w:lineRule="auto"/>
              <w:rPr>
                <w:sz w:val="18"/>
                <w:szCs w:val="18"/>
              </w:rPr>
            </w:pPr>
            <w:r w:rsidRPr="00BF5ABD">
              <w:rPr>
                <w:sz w:val="18"/>
                <w:szCs w:val="18"/>
              </w:rPr>
              <w:t>_cons</w:t>
            </w:r>
          </w:p>
        </w:tc>
        <w:tc>
          <w:tcPr>
            <w:tcW w:w="1432" w:type="dxa"/>
            <w:tcBorders>
              <w:top w:val="nil"/>
              <w:left w:val="nil"/>
              <w:bottom w:val="nil"/>
              <w:right w:val="nil"/>
            </w:tcBorders>
          </w:tcPr>
          <w:p w14:paraId="73F234CE" w14:textId="77777777" w:rsidR="002D4DBF" w:rsidRPr="00BE3945" w:rsidRDefault="002D4DBF" w:rsidP="00D176C3">
            <w:pPr>
              <w:widowControl w:val="0"/>
              <w:spacing w:after="0" w:line="240" w:lineRule="auto"/>
              <w:jc w:val="center"/>
              <w:rPr>
                <w:sz w:val="18"/>
                <w:szCs w:val="18"/>
              </w:rPr>
            </w:pPr>
            <w:r w:rsidRPr="0051582A">
              <w:rPr>
                <w:sz w:val="18"/>
                <w:szCs w:val="18"/>
              </w:rPr>
              <w:t>4.075</w:t>
            </w:r>
            <w:r w:rsidRPr="0051582A">
              <w:rPr>
                <w:sz w:val="18"/>
                <w:szCs w:val="18"/>
                <w:vertAlign w:val="superscript"/>
              </w:rPr>
              <w:t>***</w:t>
            </w:r>
          </w:p>
        </w:tc>
        <w:tc>
          <w:tcPr>
            <w:tcW w:w="1432" w:type="dxa"/>
            <w:tcBorders>
              <w:top w:val="nil"/>
              <w:left w:val="nil"/>
              <w:bottom w:val="nil"/>
              <w:right w:val="nil"/>
            </w:tcBorders>
          </w:tcPr>
          <w:p w14:paraId="2DE0B840" w14:textId="77777777" w:rsidR="002D4DBF" w:rsidRPr="00BE3945" w:rsidRDefault="002D4DBF" w:rsidP="00D176C3">
            <w:pPr>
              <w:widowControl w:val="0"/>
              <w:spacing w:after="0" w:line="240" w:lineRule="auto"/>
              <w:jc w:val="center"/>
              <w:rPr>
                <w:sz w:val="18"/>
                <w:szCs w:val="18"/>
              </w:rPr>
            </w:pPr>
            <w:r w:rsidRPr="0051582A">
              <w:rPr>
                <w:sz w:val="18"/>
                <w:szCs w:val="18"/>
              </w:rPr>
              <w:t>3.982</w:t>
            </w:r>
            <w:r w:rsidRPr="0051582A">
              <w:rPr>
                <w:sz w:val="18"/>
                <w:szCs w:val="18"/>
                <w:vertAlign w:val="superscript"/>
              </w:rPr>
              <w:t>***</w:t>
            </w:r>
          </w:p>
        </w:tc>
        <w:tc>
          <w:tcPr>
            <w:tcW w:w="1433" w:type="dxa"/>
            <w:tcBorders>
              <w:top w:val="nil"/>
              <w:left w:val="nil"/>
              <w:bottom w:val="nil"/>
              <w:right w:val="nil"/>
            </w:tcBorders>
          </w:tcPr>
          <w:p w14:paraId="21093B01" w14:textId="77777777" w:rsidR="002D4DBF" w:rsidRPr="00BE3945" w:rsidRDefault="002D4DBF" w:rsidP="00D176C3">
            <w:pPr>
              <w:widowControl w:val="0"/>
              <w:spacing w:after="0" w:line="240" w:lineRule="auto"/>
              <w:jc w:val="center"/>
              <w:rPr>
                <w:sz w:val="18"/>
                <w:szCs w:val="18"/>
              </w:rPr>
            </w:pPr>
            <w:r w:rsidRPr="0051582A">
              <w:rPr>
                <w:sz w:val="18"/>
                <w:szCs w:val="18"/>
              </w:rPr>
              <w:t>3.974</w:t>
            </w:r>
            <w:r w:rsidRPr="0051582A">
              <w:rPr>
                <w:sz w:val="18"/>
                <w:szCs w:val="18"/>
                <w:vertAlign w:val="superscript"/>
              </w:rPr>
              <w:t>***</w:t>
            </w:r>
          </w:p>
        </w:tc>
        <w:tc>
          <w:tcPr>
            <w:tcW w:w="1432" w:type="dxa"/>
            <w:tcBorders>
              <w:top w:val="nil"/>
              <w:left w:val="nil"/>
              <w:bottom w:val="nil"/>
              <w:right w:val="nil"/>
            </w:tcBorders>
          </w:tcPr>
          <w:p w14:paraId="7A296156" w14:textId="77777777" w:rsidR="002D4DBF" w:rsidRPr="00BE3945" w:rsidRDefault="002D4DBF" w:rsidP="00D176C3">
            <w:pPr>
              <w:widowControl w:val="0"/>
              <w:spacing w:after="0" w:line="240" w:lineRule="auto"/>
              <w:jc w:val="center"/>
              <w:rPr>
                <w:sz w:val="18"/>
                <w:szCs w:val="18"/>
              </w:rPr>
            </w:pPr>
            <w:r w:rsidRPr="0051582A">
              <w:rPr>
                <w:sz w:val="18"/>
                <w:szCs w:val="18"/>
              </w:rPr>
              <w:t>3.999</w:t>
            </w:r>
            <w:r w:rsidRPr="0051582A">
              <w:rPr>
                <w:sz w:val="18"/>
                <w:szCs w:val="18"/>
                <w:vertAlign w:val="superscript"/>
              </w:rPr>
              <w:t>***</w:t>
            </w:r>
          </w:p>
        </w:tc>
        <w:tc>
          <w:tcPr>
            <w:tcW w:w="1433" w:type="dxa"/>
          </w:tcPr>
          <w:p w14:paraId="2088277D" w14:textId="77777777" w:rsidR="002D4DBF" w:rsidRPr="00842E5A" w:rsidRDefault="002D4DBF" w:rsidP="00D176C3">
            <w:pPr>
              <w:widowControl w:val="0"/>
              <w:spacing w:after="0" w:line="240" w:lineRule="auto"/>
              <w:jc w:val="center"/>
              <w:rPr>
                <w:sz w:val="18"/>
                <w:szCs w:val="18"/>
              </w:rPr>
            </w:pPr>
            <w:r w:rsidRPr="0051582A">
              <w:rPr>
                <w:sz w:val="18"/>
                <w:szCs w:val="18"/>
              </w:rPr>
              <w:t>3.997</w:t>
            </w:r>
            <w:r w:rsidRPr="0051582A">
              <w:rPr>
                <w:sz w:val="18"/>
                <w:szCs w:val="18"/>
                <w:vertAlign w:val="superscript"/>
              </w:rPr>
              <w:t>***</w:t>
            </w:r>
          </w:p>
        </w:tc>
      </w:tr>
      <w:tr w:rsidR="002D4DBF" w:rsidRPr="00BE3945" w14:paraId="11D56A0B" w14:textId="77777777" w:rsidTr="00D176C3">
        <w:trPr>
          <w:trHeight w:val="241"/>
        </w:trPr>
        <w:tc>
          <w:tcPr>
            <w:tcW w:w="2389" w:type="dxa"/>
            <w:tcBorders>
              <w:top w:val="nil"/>
              <w:left w:val="nil"/>
              <w:bottom w:val="single" w:sz="4" w:space="0" w:color="auto"/>
              <w:right w:val="nil"/>
            </w:tcBorders>
          </w:tcPr>
          <w:p w14:paraId="4D95F1F9"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single" w:sz="4" w:space="0" w:color="auto"/>
              <w:right w:val="nil"/>
            </w:tcBorders>
          </w:tcPr>
          <w:p w14:paraId="0C70CAC8" w14:textId="77777777" w:rsidR="002D4DBF" w:rsidRPr="00BE3945" w:rsidRDefault="002D4DBF" w:rsidP="00D176C3">
            <w:pPr>
              <w:widowControl w:val="0"/>
              <w:spacing w:after="0" w:line="240" w:lineRule="auto"/>
              <w:jc w:val="center"/>
              <w:rPr>
                <w:sz w:val="18"/>
                <w:szCs w:val="18"/>
              </w:rPr>
            </w:pPr>
            <w:r w:rsidRPr="0051582A">
              <w:rPr>
                <w:sz w:val="18"/>
                <w:szCs w:val="18"/>
              </w:rPr>
              <w:t>(0.532)</w:t>
            </w:r>
          </w:p>
        </w:tc>
        <w:tc>
          <w:tcPr>
            <w:tcW w:w="1432" w:type="dxa"/>
            <w:tcBorders>
              <w:top w:val="nil"/>
              <w:left w:val="nil"/>
              <w:bottom w:val="single" w:sz="4" w:space="0" w:color="auto"/>
              <w:right w:val="nil"/>
            </w:tcBorders>
          </w:tcPr>
          <w:p w14:paraId="5E200EA8" w14:textId="77777777" w:rsidR="002D4DBF" w:rsidRPr="00BE3945" w:rsidRDefault="002D4DBF" w:rsidP="00D176C3">
            <w:pPr>
              <w:widowControl w:val="0"/>
              <w:spacing w:after="0" w:line="240" w:lineRule="auto"/>
              <w:jc w:val="center"/>
              <w:rPr>
                <w:sz w:val="18"/>
                <w:szCs w:val="18"/>
              </w:rPr>
            </w:pPr>
            <w:r w:rsidRPr="0051582A">
              <w:rPr>
                <w:sz w:val="18"/>
                <w:szCs w:val="18"/>
              </w:rPr>
              <w:t>(0.536)</w:t>
            </w:r>
          </w:p>
        </w:tc>
        <w:tc>
          <w:tcPr>
            <w:tcW w:w="1433" w:type="dxa"/>
            <w:tcBorders>
              <w:top w:val="nil"/>
              <w:left w:val="nil"/>
              <w:bottom w:val="single" w:sz="4" w:space="0" w:color="auto"/>
              <w:right w:val="nil"/>
            </w:tcBorders>
          </w:tcPr>
          <w:p w14:paraId="0EDF1F1F" w14:textId="77777777" w:rsidR="002D4DBF" w:rsidRPr="00BE3945" w:rsidRDefault="002D4DBF" w:rsidP="00D176C3">
            <w:pPr>
              <w:widowControl w:val="0"/>
              <w:spacing w:after="0" w:line="240" w:lineRule="auto"/>
              <w:jc w:val="center"/>
              <w:rPr>
                <w:sz w:val="18"/>
                <w:szCs w:val="18"/>
              </w:rPr>
            </w:pPr>
            <w:r w:rsidRPr="0051582A">
              <w:rPr>
                <w:sz w:val="18"/>
                <w:szCs w:val="18"/>
              </w:rPr>
              <w:t>(0.538)</w:t>
            </w:r>
          </w:p>
        </w:tc>
        <w:tc>
          <w:tcPr>
            <w:tcW w:w="1432" w:type="dxa"/>
            <w:tcBorders>
              <w:top w:val="nil"/>
              <w:left w:val="nil"/>
              <w:bottom w:val="single" w:sz="4" w:space="0" w:color="auto"/>
              <w:right w:val="nil"/>
            </w:tcBorders>
          </w:tcPr>
          <w:p w14:paraId="20B9A4CE" w14:textId="77777777" w:rsidR="002D4DBF" w:rsidRPr="00BE3945" w:rsidRDefault="002D4DBF" w:rsidP="00D176C3">
            <w:pPr>
              <w:widowControl w:val="0"/>
              <w:spacing w:after="0" w:line="240" w:lineRule="auto"/>
              <w:jc w:val="center"/>
              <w:rPr>
                <w:sz w:val="18"/>
                <w:szCs w:val="18"/>
              </w:rPr>
            </w:pPr>
            <w:r w:rsidRPr="0051582A">
              <w:rPr>
                <w:sz w:val="18"/>
                <w:szCs w:val="18"/>
              </w:rPr>
              <w:t>(0.543)</w:t>
            </w:r>
          </w:p>
        </w:tc>
        <w:tc>
          <w:tcPr>
            <w:tcW w:w="1433" w:type="dxa"/>
            <w:tcBorders>
              <w:bottom w:val="single" w:sz="4" w:space="0" w:color="auto"/>
            </w:tcBorders>
          </w:tcPr>
          <w:p w14:paraId="0CF443B0" w14:textId="77777777" w:rsidR="002D4DBF" w:rsidRPr="00842E5A" w:rsidRDefault="002D4DBF" w:rsidP="00D176C3">
            <w:pPr>
              <w:widowControl w:val="0"/>
              <w:spacing w:after="0" w:line="240" w:lineRule="auto"/>
              <w:jc w:val="center"/>
              <w:rPr>
                <w:sz w:val="18"/>
                <w:szCs w:val="18"/>
              </w:rPr>
            </w:pPr>
            <w:r w:rsidRPr="0051582A">
              <w:rPr>
                <w:sz w:val="18"/>
                <w:szCs w:val="18"/>
              </w:rPr>
              <w:t>(0.543)</w:t>
            </w:r>
          </w:p>
        </w:tc>
      </w:tr>
      <w:tr w:rsidR="002D4DBF" w:rsidRPr="00BE3945" w14:paraId="63FA3D7C" w14:textId="77777777" w:rsidTr="00D176C3">
        <w:trPr>
          <w:trHeight w:val="241"/>
        </w:trPr>
        <w:tc>
          <w:tcPr>
            <w:tcW w:w="2389" w:type="dxa"/>
            <w:tcBorders>
              <w:top w:val="single" w:sz="4" w:space="0" w:color="auto"/>
              <w:left w:val="nil"/>
              <w:bottom w:val="nil"/>
              <w:right w:val="nil"/>
            </w:tcBorders>
          </w:tcPr>
          <w:p w14:paraId="4351D6D4" w14:textId="77777777" w:rsidR="002D4DBF" w:rsidRPr="00BF5ABD" w:rsidRDefault="002D4DBF" w:rsidP="00D176C3">
            <w:pPr>
              <w:widowControl w:val="0"/>
              <w:spacing w:after="0" w:line="240" w:lineRule="auto"/>
              <w:rPr>
                <w:sz w:val="18"/>
                <w:szCs w:val="18"/>
              </w:rPr>
            </w:pPr>
            <w:r w:rsidRPr="00BF5ABD">
              <w:rPr>
                <w:sz w:val="18"/>
                <w:szCs w:val="18"/>
              </w:rPr>
              <w:t>Observations</w:t>
            </w:r>
          </w:p>
        </w:tc>
        <w:tc>
          <w:tcPr>
            <w:tcW w:w="1432" w:type="dxa"/>
            <w:tcBorders>
              <w:top w:val="single" w:sz="4" w:space="0" w:color="auto"/>
              <w:left w:val="nil"/>
              <w:bottom w:val="nil"/>
              <w:right w:val="nil"/>
            </w:tcBorders>
          </w:tcPr>
          <w:p w14:paraId="35AB4AA6" w14:textId="77777777" w:rsidR="002D4DBF" w:rsidRPr="00BE3945" w:rsidRDefault="002D4DBF" w:rsidP="00D176C3">
            <w:pPr>
              <w:widowControl w:val="0"/>
              <w:spacing w:after="0" w:line="240" w:lineRule="auto"/>
              <w:jc w:val="center"/>
              <w:rPr>
                <w:sz w:val="18"/>
                <w:szCs w:val="18"/>
              </w:rPr>
            </w:pPr>
            <w:r w:rsidRPr="0051582A">
              <w:rPr>
                <w:sz w:val="18"/>
                <w:szCs w:val="18"/>
              </w:rPr>
              <w:t>562</w:t>
            </w:r>
          </w:p>
        </w:tc>
        <w:tc>
          <w:tcPr>
            <w:tcW w:w="1432" w:type="dxa"/>
            <w:tcBorders>
              <w:top w:val="single" w:sz="4" w:space="0" w:color="auto"/>
              <w:left w:val="nil"/>
              <w:bottom w:val="nil"/>
              <w:right w:val="nil"/>
            </w:tcBorders>
          </w:tcPr>
          <w:p w14:paraId="075B8EA9" w14:textId="77777777" w:rsidR="002D4DBF" w:rsidRPr="00BE3945" w:rsidRDefault="002D4DBF" w:rsidP="00D176C3">
            <w:pPr>
              <w:widowControl w:val="0"/>
              <w:spacing w:after="0" w:line="240" w:lineRule="auto"/>
              <w:jc w:val="center"/>
              <w:rPr>
                <w:sz w:val="18"/>
                <w:szCs w:val="18"/>
              </w:rPr>
            </w:pPr>
            <w:r w:rsidRPr="0051582A">
              <w:rPr>
                <w:sz w:val="18"/>
                <w:szCs w:val="18"/>
              </w:rPr>
              <w:t>561</w:t>
            </w:r>
          </w:p>
        </w:tc>
        <w:tc>
          <w:tcPr>
            <w:tcW w:w="1433" w:type="dxa"/>
            <w:tcBorders>
              <w:top w:val="single" w:sz="4" w:space="0" w:color="auto"/>
              <w:left w:val="nil"/>
              <w:bottom w:val="nil"/>
              <w:right w:val="nil"/>
            </w:tcBorders>
          </w:tcPr>
          <w:p w14:paraId="5E7CA064" w14:textId="77777777" w:rsidR="002D4DBF" w:rsidRPr="00BE3945" w:rsidRDefault="002D4DBF" w:rsidP="00D176C3">
            <w:pPr>
              <w:widowControl w:val="0"/>
              <w:spacing w:after="0" w:line="240" w:lineRule="auto"/>
              <w:jc w:val="center"/>
              <w:rPr>
                <w:sz w:val="18"/>
                <w:szCs w:val="18"/>
              </w:rPr>
            </w:pPr>
            <w:r w:rsidRPr="0051582A">
              <w:rPr>
                <w:sz w:val="18"/>
                <w:szCs w:val="18"/>
              </w:rPr>
              <w:t>561</w:t>
            </w:r>
          </w:p>
        </w:tc>
        <w:tc>
          <w:tcPr>
            <w:tcW w:w="1432" w:type="dxa"/>
            <w:tcBorders>
              <w:top w:val="single" w:sz="4" w:space="0" w:color="auto"/>
              <w:left w:val="nil"/>
              <w:bottom w:val="nil"/>
              <w:right w:val="nil"/>
            </w:tcBorders>
          </w:tcPr>
          <w:p w14:paraId="6E22029A" w14:textId="77777777" w:rsidR="002D4DBF" w:rsidRPr="00BE3945" w:rsidRDefault="002D4DBF" w:rsidP="00D176C3">
            <w:pPr>
              <w:widowControl w:val="0"/>
              <w:spacing w:after="0" w:line="240" w:lineRule="auto"/>
              <w:jc w:val="center"/>
              <w:rPr>
                <w:sz w:val="18"/>
                <w:szCs w:val="18"/>
              </w:rPr>
            </w:pPr>
            <w:r w:rsidRPr="0051582A">
              <w:rPr>
                <w:sz w:val="18"/>
                <w:szCs w:val="18"/>
              </w:rPr>
              <w:t>561</w:t>
            </w:r>
          </w:p>
        </w:tc>
        <w:tc>
          <w:tcPr>
            <w:tcW w:w="1433" w:type="dxa"/>
            <w:tcBorders>
              <w:top w:val="single" w:sz="4" w:space="0" w:color="auto"/>
            </w:tcBorders>
          </w:tcPr>
          <w:p w14:paraId="29CACBD4" w14:textId="77777777" w:rsidR="002D4DBF" w:rsidRPr="00842E5A" w:rsidRDefault="002D4DBF" w:rsidP="00D176C3">
            <w:pPr>
              <w:widowControl w:val="0"/>
              <w:spacing w:after="0" w:line="240" w:lineRule="auto"/>
              <w:jc w:val="center"/>
              <w:rPr>
                <w:sz w:val="18"/>
                <w:szCs w:val="18"/>
              </w:rPr>
            </w:pPr>
            <w:r w:rsidRPr="0051582A">
              <w:rPr>
                <w:sz w:val="18"/>
                <w:szCs w:val="18"/>
              </w:rPr>
              <w:t>561</w:t>
            </w:r>
          </w:p>
        </w:tc>
      </w:tr>
      <w:tr w:rsidR="002D4DBF" w:rsidRPr="00BE3945" w14:paraId="14C5F05B" w14:textId="77777777" w:rsidTr="00D176C3">
        <w:trPr>
          <w:trHeight w:val="251"/>
        </w:trPr>
        <w:tc>
          <w:tcPr>
            <w:tcW w:w="2389" w:type="dxa"/>
            <w:tcBorders>
              <w:top w:val="nil"/>
              <w:left w:val="nil"/>
              <w:bottom w:val="nil"/>
              <w:right w:val="nil"/>
            </w:tcBorders>
          </w:tcPr>
          <w:p w14:paraId="1215A41A" w14:textId="77777777" w:rsidR="002D4DBF" w:rsidRPr="00BF5ABD" w:rsidRDefault="002D4DBF" w:rsidP="00D176C3">
            <w:pPr>
              <w:widowControl w:val="0"/>
              <w:spacing w:after="0" w:line="240" w:lineRule="auto"/>
              <w:rPr>
                <w:sz w:val="18"/>
                <w:szCs w:val="18"/>
              </w:rPr>
            </w:pPr>
            <w:r w:rsidRPr="00BF5ABD">
              <w:rPr>
                <w:sz w:val="18"/>
                <w:szCs w:val="18"/>
              </w:rPr>
              <w:t>R-squared</w:t>
            </w:r>
          </w:p>
        </w:tc>
        <w:tc>
          <w:tcPr>
            <w:tcW w:w="1432" w:type="dxa"/>
            <w:tcBorders>
              <w:top w:val="nil"/>
              <w:left w:val="nil"/>
              <w:bottom w:val="nil"/>
              <w:right w:val="nil"/>
            </w:tcBorders>
          </w:tcPr>
          <w:p w14:paraId="63453C0E" w14:textId="77777777" w:rsidR="002D4DBF" w:rsidRPr="00BE3945" w:rsidRDefault="002D4DBF" w:rsidP="00D176C3">
            <w:pPr>
              <w:widowControl w:val="0"/>
              <w:spacing w:after="0" w:line="240" w:lineRule="auto"/>
              <w:jc w:val="center"/>
              <w:rPr>
                <w:sz w:val="18"/>
                <w:szCs w:val="18"/>
              </w:rPr>
            </w:pPr>
            <w:r w:rsidRPr="0051582A">
              <w:rPr>
                <w:sz w:val="18"/>
                <w:szCs w:val="18"/>
              </w:rPr>
              <w:t>0.141</w:t>
            </w:r>
          </w:p>
        </w:tc>
        <w:tc>
          <w:tcPr>
            <w:tcW w:w="1432" w:type="dxa"/>
            <w:tcBorders>
              <w:top w:val="nil"/>
              <w:left w:val="nil"/>
              <w:bottom w:val="nil"/>
              <w:right w:val="nil"/>
            </w:tcBorders>
          </w:tcPr>
          <w:p w14:paraId="721DD148" w14:textId="77777777" w:rsidR="002D4DBF" w:rsidRPr="00BE3945" w:rsidRDefault="002D4DBF" w:rsidP="00D176C3">
            <w:pPr>
              <w:widowControl w:val="0"/>
              <w:spacing w:after="0" w:line="240" w:lineRule="auto"/>
              <w:jc w:val="center"/>
              <w:rPr>
                <w:sz w:val="18"/>
                <w:szCs w:val="18"/>
              </w:rPr>
            </w:pPr>
            <w:r w:rsidRPr="0051582A">
              <w:rPr>
                <w:sz w:val="18"/>
                <w:szCs w:val="18"/>
              </w:rPr>
              <w:t>0.154</w:t>
            </w:r>
          </w:p>
        </w:tc>
        <w:tc>
          <w:tcPr>
            <w:tcW w:w="1433" w:type="dxa"/>
            <w:tcBorders>
              <w:top w:val="nil"/>
              <w:left w:val="nil"/>
              <w:bottom w:val="nil"/>
              <w:right w:val="nil"/>
            </w:tcBorders>
          </w:tcPr>
          <w:p w14:paraId="7CF29C15" w14:textId="77777777" w:rsidR="002D4DBF" w:rsidRPr="00BE3945" w:rsidRDefault="002D4DBF" w:rsidP="00D176C3">
            <w:pPr>
              <w:widowControl w:val="0"/>
              <w:spacing w:after="0" w:line="240" w:lineRule="auto"/>
              <w:jc w:val="center"/>
              <w:rPr>
                <w:sz w:val="18"/>
                <w:szCs w:val="18"/>
              </w:rPr>
            </w:pPr>
            <w:r w:rsidRPr="0051582A">
              <w:rPr>
                <w:sz w:val="18"/>
                <w:szCs w:val="18"/>
              </w:rPr>
              <w:t>0.157</w:t>
            </w:r>
          </w:p>
        </w:tc>
        <w:tc>
          <w:tcPr>
            <w:tcW w:w="1432" w:type="dxa"/>
            <w:tcBorders>
              <w:top w:val="nil"/>
              <w:left w:val="nil"/>
              <w:bottom w:val="nil"/>
              <w:right w:val="nil"/>
            </w:tcBorders>
          </w:tcPr>
          <w:p w14:paraId="025AC53F" w14:textId="77777777" w:rsidR="002D4DBF" w:rsidRPr="00BE3945" w:rsidRDefault="002D4DBF" w:rsidP="00D176C3">
            <w:pPr>
              <w:widowControl w:val="0"/>
              <w:spacing w:after="0" w:line="240" w:lineRule="auto"/>
              <w:jc w:val="center"/>
              <w:rPr>
                <w:sz w:val="18"/>
                <w:szCs w:val="18"/>
              </w:rPr>
            </w:pPr>
            <w:r w:rsidRPr="0051582A">
              <w:rPr>
                <w:sz w:val="18"/>
                <w:szCs w:val="18"/>
              </w:rPr>
              <w:t>0.154</w:t>
            </w:r>
          </w:p>
        </w:tc>
        <w:tc>
          <w:tcPr>
            <w:tcW w:w="1433" w:type="dxa"/>
          </w:tcPr>
          <w:p w14:paraId="6F4DBFDA" w14:textId="77777777" w:rsidR="002D4DBF" w:rsidRPr="00842E5A" w:rsidRDefault="002D4DBF" w:rsidP="00D176C3">
            <w:pPr>
              <w:widowControl w:val="0"/>
              <w:spacing w:after="0" w:line="240" w:lineRule="auto"/>
              <w:jc w:val="center"/>
              <w:rPr>
                <w:sz w:val="18"/>
                <w:szCs w:val="18"/>
              </w:rPr>
            </w:pPr>
            <w:r w:rsidRPr="0051582A">
              <w:rPr>
                <w:sz w:val="18"/>
                <w:szCs w:val="18"/>
              </w:rPr>
              <w:t>0.157</w:t>
            </w:r>
          </w:p>
        </w:tc>
      </w:tr>
      <w:tr w:rsidR="002D4DBF" w:rsidRPr="00BE3945" w14:paraId="370D070E" w14:textId="77777777" w:rsidTr="00D176C3">
        <w:trPr>
          <w:trHeight w:val="241"/>
        </w:trPr>
        <w:tc>
          <w:tcPr>
            <w:tcW w:w="2389" w:type="dxa"/>
            <w:tcBorders>
              <w:top w:val="nil"/>
              <w:left w:val="nil"/>
              <w:bottom w:val="single" w:sz="4" w:space="0" w:color="auto"/>
              <w:right w:val="nil"/>
            </w:tcBorders>
          </w:tcPr>
          <w:p w14:paraId="08A29BAB" w14:textId="77777777" w:rsidR="002D4DBF" w:rsidRPr="00BE3945" w:rsidRDefault="002D4DBF" w:rsidP="00D176C3">
            <w:pPr>
              <w:widowControl w:val="0"/>
              <w:spacing w:after="0" w:line="240" w:lineRule="auto"/>
              <w:rPr>
                <w:sz w:val="18"/>
                <w:szCs w:val="18"/>
              </w:rPr>
            </w:pPr>
            <w:r w:rsidRPr="00BE3945">
              <w:rPr>
                <w:sz w:val="18"/>
                <w:szCs w:val="18"/>
              </w:rPr>
              <w:t>Clusters</w:t>
            </w:r>
          </w:p>
        </w:tc>
        <w:tc>
          <w:tcPr>
            <w:tcW w:w="1432" w:type="dxa"/>
            <w:tcBorders>
              <w:top w:val="nil"/>
              <w:left w:val="nil"/>
              <w:bottom w:val="single" w:sz="4" w:space="0" w:color="auto"/>
              <w:right w:val="nil"/>
            </w:tcBorders>
          </w:tcPr>
          <w:p w14:paraId="613AA2F8" w14:textId="77777777" w:rsidR="002D4DBF" w:rsidRPr="00BE3945" w:rsidRDefault="002D4DBF" w:rsidP="00D176C3">
            <w:pPr>
              <w:widowControl w:val="0"/>
              <w:spacing w:after="0" w:line="240" w:lineRule="auto"/>
              <w:jc w:val="center"/>
              <w:rPr>
                <w:sz w:val="18"/>
                <w:szCs w:val="18"/>
              </w:rPr>
            </w:pPr>
            <w:r w:rsidRPr="0051582A">
              <w:rPr>
                <w:sz w:val="18"/>
                <w:szCs w:val="18"/>
              </w:rPr>
              <w:t>562</w:t>
            </w:r>
          </w:p>
        </w:tc>
        <w:tc>
          <w:tcPr>
            <w:tcW w:w="1432" w:type="dxa"/>
            <w:tcBorders>
              <w:top w:val="nil"/>
              <w:left w:val="nil"/>
              <w:bottom w:val="single" w:sz="4" w:space="0" w:color="auto"/>
              <w:right w:val="nil"/>
            </w:tcBorders>
          </w:tcPr>
          <w:p w14:paraId="218AF89C" w14:textId="77777777" w:rsidR="002D4DBF" w:rsidRPr="00BE3945" w:rsidRDefault="002D4DBF" w:rsidP="00D176C3">
            <w:pPr>
              <w:widowControl w:val="0"/>
              <w:spacing w:after="0" w:line="240" w:lineRule="auto"/>
              <w:jc w:val="center"/>
              <w:rPr>
                <w:sz w:val="18"/>
                <w:szCs w:val="18"/>
              </w:rPr>
            </w:pPr>
            <w:r w:rsidRPr="0051582A">
              <w:rPr>
                <w:sz w:val="18"/>
                <w:szCs w:val="18"/>
              </w:rPr>
              <w:t>561</w:t>
            </w:r>
          </w:p>
        </w:tc>
        <w:tc>
          <w:tcPr>
            <w:tcW w:w="1433" w:type="dxa"/>
            <w:tcBorders>
              <w:top w:val="nil"/>
              <w:left w:val="nil"/>
              <w:bottom w:val="single" w:sz="4" w:space="0" w:color="auto"/>
              <w:right w:val="nil"/>
            </w:tcBorders>
          </w:tcPr>
          <w:p w14:paraId="6B703D74" w14:textId="77777777" w:rsidR="002D4DBF" w:rsidRPr="00BE3945" w:rsidRDefault="002D4DBF" w:rsidP="00D176C3">
            <w:pPr>
              <w:widowControl w:val="0"/>
              <w:spacing w:after="0" w:line="240" w:lineRule="auto"/>
              <w:jc w:val="center"/>
              <w:rPr>
                <w:sz w:val="18"/>
                <w:szCs w:val="18"/>
              </w:rPr>
            </w:pPr>
            <w:r w:rsidRPr="0051582A">
              <w:rPr>
                <w:sz w:val="18"/>
                <w:szCs w:val="18"/>
              </w:rPr>
              <w:t>561</w:t>
            </w:r>
          </w:p>
        </w:tc>
        <w:tc>
          <w:tcPr>
            <w:tcW w:w="1432" w:type="dxa"/>
            <w:tcBorders>
              <w:top w:val="nil"/>
              <w:left w:val="nil"/>
              <w:bottom w:val="single" w:sz="4" w:space="0" w:color="auto"/>
              <w:right w:val="nil"/>
            </w:tcBorders>
          </w:tcPr>
          <w:p w14:paraId="4BF2819A" w14:textId="77777777" w:rsidR="002D4DBF" w:rsidRPr="00BE3945" w:rsidRDefault="002D4DBF" w:rsidP="00D176C3">
            <w:pPr>
              <w:widowControl w:val="0"/>
              <w:spacing w:after="0" w:line="240" w:lineRule="auto"/>
              <w:jc w:val="center"/>
              <w:rPr>
                <w:sz w:val="18"/>
                <w:szCs w:val="18"/>
              </w:rPr>
            </w:pPr>
            <w:r w:rsidRPr="0051582A">
              <w:rPr>
                <w:sz w:val="18"/>
                <w:szCs w:val="18"/>
              </w:rPr>
              <w:t>561</w:t>
            </w:r>
          </w:p>
        </w:tc>
        <w:tc>
          <w:tcPr>
            <w:tcW w:w="1433" w:type="dxa"/>
            <w:tcBorders>
              <w:bottom w:val="single" w:sz="4" w:space="0" w:color="auto"/>
            </w:tcBorders>
          </w:tcPr>
          <w:p w14:paraId="3162D187" w14:textId="77777777" w:rsidR="002D4DBF" w:rsidRPr="00842E5A" w:rsidRDefault="002D4DBF" w:rsidP="00D176C3">
            <w:pPr>
              <w:widowControl w:val="0"/>
              <w:spacing w:after="0" w:line="240" w:lineRule="auto"/>
              <w:jc w:val="center"/>
              <w:rPr>
                <w:sz w:val="18"/>
                <w:szCs w:val="18"/>
              </w:rPr>
            </w:pPr>
            <w:r w:rsidRPr="0051582A">
              <w:rPr>
                <w:sz w:val="18"/>
                <w:szCs w:val="18"/>
              </w:rPr>
              <w:t>561</w:t>
            </w:r>
          </w:p>
        </w:tc>
      </w:tr>
    </w:tbl>
    <w:p w14:paraId="09D463DB" w14:textId="77777777" w:rsidR="002D4DBF" w:rsidRPr="00695F1A" w:rsidRDefault="002D4DBF" w:rsidP="002D4DBF">
      <w:pPr>
        <w:widowControl w:val="0"/>
        <w:spacing w:after="0" w:line="240" w:lineRule="auto"/>
        <w:rPr>
          <w:sz w:val="18"/>
          <w:szCs w:val="18"/>
        </w:rPr>
      </w:pPr>
      <w:r w:rsidRPr="00BE3945">
        <w:rPr>
          <w:sz w:val="18"/>
          <w:szCs w:val="18"/>
        </w:rPr>
        <w:t xml:space="preserve">Standard errors </w:t>
      </w:r>
      <w:r>
        <w:rPr>
          <w:sz w:val="18"/>
          <w:szCs w:val="18"/>
        </w:rPr>
        <w:t xml:space="preserve">clustered at the household level </w:t>
      </w:r>
      <w:r w:rsidRPr="00BE3945">
        <w:rPr>
          <w:sz w:val="18"/>
          <w:szCs w:val="18"/>
        </w:rPr>
        <w:t>in parentheses</w:t>
      </w:r>
      <w:r>
        <w:rPr>
          <w:sz w:val="18"/>
          <w:szCs w:val="18"/>
        </w:rPr>
        <w:t xml:space="preserve">. </w:t>
      </w:r>
      <w:r w:rsidRPr="00BE3945">
        <w:rPr>
          <w:sz w:val="18"/>
          <w:szCs w:val="18"/>
          <w:vertAlign w:val="superscript"/>
        </w:rPr>
        <w:t>*</w:t>
      </w:r>
      <w:r w:rsidRPr="00BE3945">
        <w:rPr>
          <w:sz w:val="18"/>
          <w:szCs w:val="18"/>
        </w:rPr>
        <w:t xml:space="preserve"> </w:t>
      </w:r>
      <w:r w:rsidRPr="00BE3945">
        <w:rPr>
          <w:i/>
          <w:iCs/>
          <w:sz w:val="18"/>
          <w:szCs w:val="18"/>
        </w:rPr>
        <w:t>p</w:t>
      </w:r>
      <w:r w:rsidRPr="00BE3945">
        <w:rPr>
          <w:sz w:val="18"/>
          <w:szCs w:val="18"/>
        </w:rPr>
        <w:t xml:space="preserve"> &lt; 0.</w:t>
      </w:r>
      <w:r>
        <w:rPr>
          <w:sz w:val="18"/>
          <w:szCs w:val="18"/>
        </w:rPr>
        <w:t>1</w:t>
      </w:r>
      <w:r w:rsidRPr="00BE3945">
        <w:rPr>
          <w:sz w:val="18"/>
          <w:szCs w:val="18"/>
        </w:rPr>
        <w:t xml:space="preserve">, </w:t>
      </w:r>
      <w:r w:rsidRPr="00BE3945">
        <w:rPr>
          <w:sz w:val="18"/>
          <w:szCs w:val="18"/>
          <w:vertAlign w:val="superscript"/>
        </w:rPr>
        <w:t>**</w:t>
      </w:r>
      <w:r w:rsidRPr="00BE3945">
        <w:rPr>
          <w:sz w:val="18"/>
          <w:szCs w:val="18"/>
        </w:rPr>
        <w:t xml:space="preserve"> </w:t>
      </w:r>
      <w:r w:rsidRPr="00BE3945">
        <w:rPr>
          <w:i/>
          <w:iCs/>
          <w:sz w:val="18"/>
          <w:szCs w:val="18"/>
        </w:rPr>
        <w:t>p</w:t>
      </w:r>
      <w:r w:rsidRPr="00BE3945">
        <w:rPr>
          <w:sz w:val="18"/>
          <w:szCs w:val="18"/>
        </w:rPr>
        <w:t xml:space="preserve"> &lt; 0.0</w:t>
      </w:r>
      <w:r>
        <w:rPr>
          <w:sz w:val="18"/>
          <w:szCs w:val="18"/>
        </w:rPr>
        <w:t>5</w:t>
      </w:r>
      <w:r w:rsidRPr="00BE3945">
        <w:rPr>
          <w:sz w:val="18"/>
          <w:szCs w:val="18"/>
        </w:rPr>
        <w:t xml:space="preserve">, </w:t>
      </w:r>
      <w:r w:rsidRPr="00BE3945">
        <w:rPr>
          <w:sz w:val="18"/>
          <w:szCs w:val="18"/>
          <w:vertAlign w:val="superscript"/>
        </w:rPr>
        <w:t>***</w:t>
      </w:r>
      <w:r w:rsidRPr="00BE3945">
        <w:rPr>
          <w:sz w:val="18"/>
          <w:szCs w:val="18"/>
        </w:rPr>
        <w:t xml:space="preserve"> </w:t>
      </w:r>
      <w:r w:rsidRPr="00BE3945">
        <w:rPr>
          <w:i/>
          <w:iCs/>
          <w:sz w:val="18"/>
          <w:szCs w:val="18"/>
        </w:rPr>
        <w:t>p</w:t>
      </w:r>
      <w:r w:rsidRPr="00BE3945">
        <w:rPr>
          <w:sz w:val="18"/>
          <w:szCs w:val="18"/>
        </w:rPr>
        <w:t xml:space="preserve"> &lt; 0.01</w:t>
      </w:r>
      <w:r>
        <w:rPr>
          <w:sz w:val="18"/>
          <w:szCs w:val="18"/>
        </w:rPr>
        <w:t xml:space="preserve">. </w:t>
      </w:r>
      <w:proofErr w:type="spellStart"/>
      <w:r>
        <w:rPr>
          <w:sz w:val="18"/>
          <w:szCs w:val="18"/>
        </w:rPr>
        <w:t>Fatherdecides</w:t>
      </w:r>
      <w:proofErr w:type="spellEnd"/>
      <w:r>
        <w:rPr>
          <w:sz w:val="18"/>
          <w:szCs w:val="18"/>
        </w:rPr>
        <w:t xml:space="preserve">=1 means father is assigned more than 1/3 of household’s decision power. </w:t>
      </w:r>
      <w:proofErr w:type="spellStart"/>
      <w:r>
        <w:rPr>
          <w:sz w:val="18"/>
          <w:szCs w:val="18"/>
        </w:rPr>
        <w:t>Motherdecides</w:t>
      </w:r>
      <w:proofErr w:type="spellEnd"/>
      <w:r>
        <w:rPr>
          <w:sz w:val="18"/>
          <w:szCs w:val="18"/>
        </w:rPr>
        <w:t xml:space="preserve">=1 means father is assigned more than 1/3 of household’s decision power </w:t>
      </w:r>
    </w:p>
    <w:p w14:paraId="1F63E795" w14:textId="77777777" w:rsidR="00D16A43" w:rsidRDefault="00D16A43" w:rsidP="002D4DBF">
      <w:pPr>
        <w:rPr>
          <w:b/>
          <w:bCs/>
          <w:sz w:val="24"/>
        </w:rPr>
      </w:pPr>
    </w:p>
    <w:p w14:paraId="744ED2AA" w14:textId="2C71A8C2" w:rsidR="002D4DBF" w:rsidRPr="00D63CD3" w:rsidRDefault="002D4DBF" w:rsidP="002D4DBF">
      <w:pPr>
        <w:rPr>
          <w:b/>
          <w:bCs/>
        </w:rPr>
      </w:pPr>
      <w:r w:rsidRPr="00D63CD3">
        <w:rPr>
          <w:b/>
          <w:bCs/>
        </w:rPr>
        <w:lastRenderedPageBreak/>
        <w:t xml:space="preserve">Table </w:t>
      </w:r>
      <w:r>
        <w:rPr>
          <w:b/>
          <w:bCs/>
        </w:rPr>
        <w:t>A10</w:t>
      </w:r>
      <w:r w:rsidRPr="00D63CD3">
        <w:rPr>
          <w:b/>
          <w:bCs/>
        </w:rPr>
        <w:t>. Parental influence</w:t>
      </w:r>
      <w:r>
        <w:rPr>
          <w:b/>
          <w:bCs/>
        </w:rPr>
        <w:t xml:space="preserve">, </w:t>
      </w:r>
      <w:r w:rsidRPr="00D63CD3">
        <w:rPr>
          <w:b/>
          <w:bCs/>
        </w:rPr>
        <w:t xml:space="preserve"> probability external</w:t>
      </w:r>
      <w:r>
        <w:rPr>
          <w:b/>
          <w:bCs/>
        </w:rPr>
        <w:t>, Nigeria</w:t>
      </w:r>
    </w:p>
    <w:tbl>
      <w:tblPr>
        <w:tblW w:w="9551" w:type="dxa"/>
        <w:tblLayout w:type="fixed"/>
        <w:tblLook w:val="0000" w:firstRow="0" w:lastRow="0" w:firstColumn="0" w:lastColumn="0" w:noHBand="0" w:noVBand="0"/>
      </w:tblPr>
      <w:tblGrid>
        <w:gridCol w:w="2389"/>
        <w:gridCol w:w="1432"/>
        <w:gridCol w:w="1432"/>
        <w:gridCol w:w="1433"/>
        <w:gridCol w:w="1432"/>
        <w:gridCol w:w="1433"/>
      </w:tblGrid>
      <w:tr w:rsidR="002D4DBF" w:rsidRPr="00BE3945" w14:paraId="46A42CD0" w14:textId="77777777" w:rsidTr="00D176C3">
        <w:trPr>
          <w:trHeight w:val="241"/>
        </w:trPr>
        <w:tc>
          <w:tcPr>
            <w:tcW w:w="2389" w:type="dxa"/>
            <w:tcBorders>
              <w:top w:val="nil"/>
              <w:left w:val="nil"/>
              <w:bottom w:val="nil"/>
              <w:right w:val="nil"/>
            </w:tcBorders>
          </w:tcPr>
          <w:p w14:paraId="0EF4B3C7" w14:textId="77777777" w:rsidR="002D4DBF" w:rsidRPr="00BE3945" w:rsidRDefault="002D4DBF" w:rsidP="00D176C3">
            <w:pPr>
              <w:widowControl w:val="0"/>
              <w:spacing w:after="0" w:line="240" w:lineRule="auto"/>
              <w:rPr>
                <w:sz w:val="18"/>
                <w:szCs w:val="18"/>
              </w:rPr>
            </w:pPr>
          </w:p>
        </w:tc>
        <w:tc>
          <w:tcPr>
            <w:tcW w:w="1432" w:type="dxa"/>
            <w:tcBorders>
              <w:top w:val="nil"/>
              <w:left w:val="nil"/>
              <w:bottom w:val="nil"/>
              <w:right w:val="nil"/>
            </w:tcBorders>
          </w:tcPr>
          <w:p w14:paraId="5CA1A20C" w14:textId="77777777" w:rsidR="002D4DBF" w:rsidRPr="00BE3945" w:rsidRDefault="002D4DBF" w:rsidP="00D176C3">
            <w:pPr>
              <w:widowControl w:val="0"/>
              <w:spacing w:after="0" w:line="240" w:lineRule="auto"/>
              <w:jc w:val="center"/>
              <w:rPr>
                <w:sz w:val="18"/>
                <w:szCs w:val="18"/>
              </w:rPr>
            </w:pPr>
            <w:r w:rsidRPr="00BE3945">
              <w:rPr>
                <w:sz w:val="18"/>
                <w:szCs w:val="18"/>
              </w:rPr>
              <w:t>1</w:t>
            </w:r>
          </w:p>
        </w:tc>
        <w:tc>
          <w:tcPr>
            <w:tcW w:w="1432" w:type="dxa"/>
            <w:tcBorders>
              <w:top w:val="nil"/>
              <w:left w:val="nil"/>
              <w:bottom w:val="nil"/>
              <w:right w:val="nil"/>
            </w:tcBorders>
          </w:tcPr>
          <w:p w14:paraId="3FD28E83" w14:textId="77777777" w:rsidR="002D4DBF" w:rsidRPr="00BE3945" w:rsidRDefault="002D4DBF" w:rsidP="00D176C3">
            <w:pPr>
              <w:widowControl w:val="0"/>
              <w:spacing w:after="0" w:line="240" w:lineRule="auto"/>
              <w:jc w:val="center"/>
              <w:rPr>
                <w:sz w:val="18"/>
                <w:szCs w:val="18"/>
              </w:rPr>
            </w:pPr>
            <w:r w:rsidRPr="00BE3945">
              <w:rPr>
                <w:sz w:val="18"/>
                <w:szCs w:val="18"/>
              </w:rPr>
              <w:t>2</w:t>
            </w:r>
          </w:p>
        </w:tc>
        <w:tc>
          <w:tcPr>
            <w:tcW w:w="1433" w:type="dxa"/>
            <w:tcBorders>
              <w:top w:val="nil"/>
              <w:left w:val="nil"/>
              <w:bottom w:val="nil"/>
              <w:right w:val="nil"/>
            </w:tcBorders>
          </w:tcPr>
          <w:p w14:paraId="0BB1FD80" w14:textId="77777777" w:rsidR="002D4DBF" w:rsidRPr="00BE3945" w:rsidRDefault="002D4DBF" w:rsidP="00D176C3">
            <w:pPr>
              <w:widowControl w:val="0"/>
              <w:spacing w:after="0" w:line="240" w:lineRule="auto"/>
              <w:jc w:val="center"/>
              <w:rPr>
                <w:sz w:val="18"/>
                <w:szCs w:val="18"/>
              </w:rPr>
            </w:pPr>
            <w:r w:rsidRPr="00BE3945">
              <w:rPr>
                <w:sz w:val="18"/>
                <w:szCs w:val="18"/>
              </w:rPr>
              <w:t>3</w:t>
            </w:r>
          </w:p>
        </w:tc>
        <w:tc>
          <w:tcPr>
            <w:tcW w:w="1432" w:type="dxa"/>
            <w:tcBorders>
              <w:top w:val="nil"/>
              <w:left w:val="nil"/>
              <w:bottom w:val="nil"/>
              <w:right w:val="nil"/>
            </w:tcBorders>
          </w:tcPr>
          <w:p w14:paraId="4656DD09" w14:textId="77777777" w:rsidR="002D4DBF" w:rsidRPr="00BE3945" w:rsidRDefault="002D4DBF" w:rsidP="00D176C3">
            <w:pPr>
              <w:widowControl w:val="0"/>
              <w:spacing w:after="0" w:line="240" w:lineRule="auto"/>
              <w:jc w:val="center"/>
              <w:rPr>
                <w:sz w:val="18"/>
                <w:szCs w:val="18"/>
              </w:rPr>
            </w:pPr>
            <w:r w:rsidRPr="00BE3945">
              <w:rPr>
                <w:sz w:val="18"/>
                <w:szCs w:val="18"/>
              </w:rPr>
              <w:t>4</w:t>
            </w:r>
          </w:p>
        </w:tc>
        <w:tc>
          <w:tcPr>
            <w:tcW w:w="1433" w:type="dxa"/>
            <w:tcBorders>
              <w:bottom w:val="single" w:sz="4" w:space="0" w:color="auto"/>
            </w:tcBorders>
          </w:tcPr>
          <w:p w14:paraId="0D6A6B54" w14:textId="77777777" w:rsidR="002D4DBF" w:rsidRPr="00BE3945" w:rsidRDefault="002D4DBF" w:rsidP="00D176C3">
            <w:pPr>
              <w:widowControl w:val="0"/>
              <w:spacing w:after="0" w:line="240" w:lineRule="auto"/>
              <w:jc w:val="center"/>
              <w:rPr>
                <w:sz w:val="18"/>
                <w:szCs w:val="18"/>
              </w:rPr>
            </w:pPr>
            <w:r>
              <w:rPr>
                <w:sz w:val="18"/>
                <w:szCs w:val="18"/>
              </w:rPr>
              <w:t>5</w:t>
            </w:r>
          </w:p>
        </w:tc>
      </w:tr>
      <w:tr w:rsidR="002D4DBF" w:rsidRPr="00BE3945" w14:paraId="2D9E5BC1" w14:textId="77777777" w:rsidTr="00D176C3">
        <w:trPr>
          <w:trHeight w:val="251"/>
        </w:trPr>
        <w:tc>
          <w:tcPr>
            <w:tcW w:w="2389" w:type="dxa"/>
            <w:tcBorders>
              <w:top w:val="single" w:sz="4" w:space="0" w:color="auto"/>
              <w:left w:val="nil"/>
              <w:bottom w:val="nil"/>
              <w:right w:val="nil"/>
            </w:tcBorders>
          </w:tcPr>
          <w:p w14:paraId="2358035A" w14:textId="77777777" w:rsidR="002D4DBF" w:rsidRPr="00BF5ABD"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m:oMathPara>
          </w:p>
        </w:tc>
        <w:tc>
          <w:tcPr>
            <w:tcW w:w="1432" w:type="dxa"/>
            <w:tcBorders>
              <w:top w:val="single" w:sz="4" w:space="0" w:color="auto"/>
              <w:left w:val="nil"/>
              <w:bottom w:val="nil"/>
              <w:right w:val="nil"/>
            </w:tcBorders>
          </w:tcPr>
          <w:p w14:paraId="02855ABB"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0.203</w:t>
            </w:r>
            <w:r w:rsidRPr="0051582A">
              <w:rPr>
                <w:sz w:val="18"/>
                <w:szCs w:val="18"/>
                <w:vertAlign w:val="superscript"/>
              </w:rPr>
              <w:t>***</w:t>
            </w:r>
          </w:p>
        </w:tc>
        <w:tc>
          <w:tcPr>
            <w:tcW w:w="1432" w:type="dxa"/>
            <w:tcBorders>
              <w:top w:val="single" w:sz="4" w:space="0" w:color="auto"/>
              <w:left w:val="nil"/>
              <w:bottom w:val="nil"/>
              <w:right w:val="nil"/>
            </w:tcBorders>
          </w:tcPr>
          <w:p w14:paraId="50F672E7" w14:textId="77777777" w:rsidR="002D4DBF" w:rsidRPr="00C5715F" w:rsidRDefault="002D4DBF" w:rsidP="00D176C3">
            <w:pPr>
              <w:widowControl w:val="0"/>
              <w:spacing w:after="0" w:line="240" w:lineRule="auto"/>
              <w:jc w:val="center"/>
              <w:rPr>
                <w:sz w:val="18"/>
                <w:szCs w:val="18"/>
                <w:highlight w:val="yellow"/>
              </w:rPr>
            </w:pPr>
          </w:p>
        </w:tc>
        <w:tc>
          <w:tcPr>
            <w:tcW w:w="1433" w:type="dxa"/>
            <w:tcBorders>
              <w:top w:val="single" w:sz="4" w:space="0" w:color="auto"/>
              <w:left w:val="nil"/>
              <w:bottom w:val="nil"/>
              <w:right w:val="nil"/>
            </w:tcBorders>
          </w:tcPr>
          <w:p w14:paraId="19A2DFE4"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single" w:sz="4" w:space="0" w:color="auto"/>
              <w:left w:val="nil"/>
              <w:bottom w:val="nil"/>
              <w:right w:val="nil"/>
            </w:tcBorders>
          </w:tcPr>
          <w:p w14:paraId="1873DB63"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0.160</w:t>
            </w:r>
            <w:r w:rsidRPr="0051582A">
              <w:rPr>
                <w:sz w:val="18"/>
                <w:szCs w:val="18"/>
                <w:vertAlign w:val="superscript"/>
              </w:rPr>
              <w:t>**</w:t>
            </w:r>
          </w:p>
        </w:tc>
        <w:tc>
          <w:tcPr>
            <w:tcW w:w="1433" w:type="dxa"/>
            <w:tcBorders>
              <w:top w:val="single" w:sz="4" w:space="0" w:color="auto"/>
            </w:tcBorders>
          </w:tcPr>
          <w:p w14:paraId="2FB4293A"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0.141</w:t>
            </w:r>
            <w:r w:rsidRPr="0051582A">
              <w:rPr>
                <w:sz w:val="18"/>
                <w:szCs w:val="18"/>
                <w:vertAlign w:val="superscript"/>
              </w:rPr>
              <w:t>*</w:t>
            </w:r>
          </w:p>
        </w:tc>
      </w:tr>
      <w:tr w:rsidR="002D4DBF" w:rsidRPr="00BE3945" w14:paraId="62826E13" w14:textId="77777777" w:rsidTr="00D176C3">
        <w:trPr>
          <w:trHeight w:val="241"/>
        </w:trPr>
        <w:tc>
          <w:tcPr>
            <w:tcW w:w="2389" w:type="dxa"/>
            <w:tcBorders>
              <w:top w:val="nil"/>
              <w:left w:val="nil"/>
              <w:bottom w:val="nil"/>
              <w:right w:val="nil"/>
            </w:tcBorders>
          </w:tcPr>
          <w:p w14:paraId="2F32D21B"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nil"/>
              <w:right w:val="nil"/>
            </w:tcBorders>
          </w:tcPr>
          <w:p w14:paraId="4BB32B3A"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(0.0705)</w:t>
            </w:r>
          </w:p>
        </w:tc>
        <w:tc>
          <w:tcPr>
            <w:tcW w:w="1432" w:type="dxa"/>
            <w:tcBorders>
              <w:top w:val="nil"/>
              <w:left w:val="nil"/>
              <w:bottom w:val="nil"/>
              <w:right w:val="nil"/>
            </w:tcBorders>
          </w:tcPr>
          <w:p w14:paraId="338E2C9C" w14:textId="77777777" w:rsidR="002D4DBF" w:rsidRPr="00C5715F" w:rsidRDefault="002D4DBF" w:rsidP="00D176C3">
            <w:pPr>
              <w:widowControl w:val="0"/>
              <w:spacing w:after="0" w:line="240" w:lineRule="auto"/>
              <w:jc w:val="center"/>
              <w:rPr>
                <w:sz w:val="18"/>
                <w:szCs w:val="18"/>
                <w:highlight w:val="yellow"/>
              </w:rPr>
            </w:pPr>
          </w:p>
        </w:tc>
        <w:tc>
          <w:tcPr>
            <w:tcW w:w="1433" w:type="dxa"/>
            <w:tcBorders>
              <w:top w:val="nil"/>
              <w:left w:val="nil"/>
              <w:bottom w:val="nil"/>
              <w:right w:val="nil"/>
            </w:tcBorders>
          </w:tcPr>
          <w:p w14:paraId="70521CA8"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19225DE2"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(0.0755)</w:t>
            </w:r>
          </w:p>
        </w:tc>
        <w:tc>
          <w:tcPr>
            <w:tcW w:w="1433" w:type="dxa"/>
          </w:tcPr>
          <w:p w14:paraId="56785C86"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(0.0757)</w:t>
            </w:r>
          </w:p>
        </w:tc>
      </w:tr>
      <w:tr w:rsidR="002D4DBF" w:rsidRPr="00BE3945" w14:paraId="42584273" w14:textId="77777777" w:rsidTr="00D176C3">
        <w:trPr>
          <w:trHeight w:val="241"/>
        </w:trPr>
        <w:tc>
          <w:tcPr>
            <w:tcW w:w="2389" w:type="dxa"/>
            <w:tcBorders>
              <w:top w:val="nil"/>
              <w:left w:val="nil"/>
              <w:bottom w:val="nil"/>
              <w:right w:val="nil"/>
            </w:tcBorders>
          </w:tcPr>
          <w:p w14:paraId="40C5B03C" w14:textId="77777777" w:rsidR="002D4DBF" w:rsidRPr="00BF5ABD" w:rsidRDefault="002D4DBF" w:rsidP="00D176C3">
            <w:pPr>
              <w:widowControl w:val="0"/>
              <w:spacing w:after="0" w:line="240" w:lineRule="auto"/>
              <w:rPr>
                <w:sz w:val="18"/>
                <w:szCs w:val="18"/>
              </w:rPr>
            </w:pPr>
            <w:r w:rsidRPr="00BF5ABD">
              <w:rPr>
                <w:sz w:val="18"/>
                <w:szCs w:val="18"/>
              </w:rPr>
              <w:t>female</w:t>
            </w:r>
          </w:p>
        </w:tc>
        <w:tc>
          <w:tcPr>
            <w:tcW w:w="1432" w:type="dxa"/>
            <w:tcBorders>
              <w:top w:val="nil"/>
              <w:left w:val="nil"/>
              <w:bottom w:val="nil"/>
              <w:right w:val="nil"/>
            </w:tcBorders>
          </w:tcPr>
          <w:p w14:paraId="7B06C5C2" w14:textId="77777777" w:rsidR="002D4DBF" w:rsidRPr="00BE3945" w:rsidRDefault="002D4DBF" w:rsidP="00D176C3">
            <w:pPr>
              <w:widowControl w:val="0"/>
              <w:spacing w:after="0" w:line="240" w:lineRule="auto"/>
              <w:jc w:val="center"/>
              <w:rPr>
                <w:sz w:val="18"/>
                <w:szCs w:val="18"/>
              </w:rPr>
            </w:pPr>
            <w:r w:rsidRPr="0051582A">
              <w:rPr>
                <w:sz w:val="18"/>
                <w:szCs w:val="18"/>
              </w:rPr>
              <w:t>0.136</w:t>
            </w:r>
          </w:p>
        </w:tc>
        <w:tc>
          <w:tcPr>
            <w:tcW w:w="1432" w:type="dxa"/>
            <w:tcBorders>
              <w:top w:val="nil"/>
              <w:left w:val="nil"/>
              <w:bottom w:val="nil"/>
              <w:right w:val="nil"/>
            </w:tcBorders>
          </w:tcPr>
          <w:p w14:paraId="4DDDAD1F" w14:textId="77777777" w:rsidR="002D4DBF" w:rsidRPr="00BE3945" w:rsidRDefault="002D4DBF" w:rsidP="00D176C3">
            <w:pPr>
              <w:widowControl w:val="0"/>
              <w:spacing w:after="0" w:line="240" w:lineRule="auto"/>
              <w:jc w:val="center"/>
              <w:rPr>
                <w:sz w:val="18"/>
                <w:szCs w:val="18"/>
              </w:rPr>
            </w:pPr>
            <w:r w:rsidRPr="0051582A">
              <w:rPr>
                <w:sz w:val="18"/>
                <w:szCs w:val="18"/>
              </w:rPr>
              <w:t>0.138</w:t>
            </w:r>
          </w:p>
        </w:tc>
        <w:tc>
          <w:tcPr>
            <w:tcW w:w="1433" w:type="dxa"/>
            <w:tcBorders>
              <w:top w:val="nil"/>
              <w:left w:val="nil"/>
              <w:bottom w:val="nil"/>
              <w:right w:val="nil"/>
            </w:tcBorders>
          </w:tcPr>
          <w:p w14:paraId="4C474BAA" w14:textId="77777777" w:rsidR="002D4DBF" w:rsidRPr="00BE3945" w:rsidRDefault="002D4DBF" w:rsidP="00D176C3">
            <w:pPr>
              <w:widowControl w:val="0"/>
              <w:spacing w:after="0" w:line="240" w:lineRule="auto"/>
              <w:jc w:val="center"/>
              <w:rPr>
                <w:sz w:val="18"/>
                <w:szCs w:val="18"/>
              </w:rPr>
            </w:pPr>
            <w:r w:rsidRPr="0051582A">
              <w:rPr>
                <w:sz w:val="18"/>
                <w:szCs w:val="18"/>
              </w:rPr>
              <w:t>0.140</w:t>
            </w:r>
          </w:p>
        </w:tc>
        <w:tc>
          <w:tcPr>
            <w:tcW w:w="1432" w:type="dxa"/>
            <w:tcBorders>
              <w:top w:val="nil"/>
              <w:left w:val="nil"/>
              <w:bottom w:val="nil"/>
              <w:right w:val="nil"/>
            </w:tcBorders>
          </w:tcPr>
          <w:p w14:paraId="662E8495" w14:textId="77777777" w:rsidR="002D4DBF" w:rsidRPr="00BE3945" w:rsidRDefault="002D4DBF" w:rsidP="00D176C3">
            <w:pPr>
              <w:widowControl w:val="0"/>
              <w:spacing w:after="0" w:line="240" w:lineRule="auto"/>
              <w:jc w:val="center"/>
              <w:rPr>
                <w:sz w:val="18"/>
                <w:szCs w:val="18"/>
              </w:rPr>
            </w:pPr>
            <w:r w:rsidRPr="0051582A">
              <w:rPr>
                <w:sz w:val="18"/>
                <w:szCs w:val="18"/>
              </w:rPr>
              <w:t>0.183</w:t>
            </w:r>
            <w:r w:rsidRPr="0051582A">
              <w:rPr>
                <w:sz w:val="18"/>
                <w:szCs w:val="18"/>
                <w:vertAlign w:val="superscript"/>
              </w:rPr>
              <w:t>*</w:t>
            </w:r>
          </w:p>
        </w:tc>
        <w:tc>
          <w:tcPr>
            <w:tcW w:w="1433" w:type="dxa"/>
          </w:tcPr>
          <w:p w14:paraId="21A14171" w14:textId="77777777" w:rsidR="002D4DBF" w:rsidRPr="00623124" w:rsidRDefault="002D4DBF" w:rsidP="00D176C3">
            <w:pPr>
              <w:widowControl w:val="0"/>
              <w:spacing w:after="0" w:line="240" w:lineRule="auto"/>
              <w:jc w:val="center"/>
              <w:rPr>
                <w:sz w:val="18"/>
                <w:szCs w:val="18"/>
              </w:rPr>
            </w:pPr>
            <w:r w:rsidRPr="0051582A">
              <w:rPr>
                <w:sz w:val="18"/>
                <w:szCs w:val="18"/>
              </w:rPr>
              <w:t>0.180</w:t>
            </w:r>
            <w:r w:rsidRPr="0051582A">
              <w:rPr>
                <w:sz w:val="18"/>
                <w:szCs w:val="18"/>
                <w:vertAlign w:val="superscript"/>
              </w:rPr>
              <w:t>*</w:t>
            </w:r>
          </w:p>
        </w:tc>
      </w:tr>
      <w:tr w:rsidR="002D4DBF" w:rsidRPr="00BE3945" w14:paraId="58AB647B" w14:textId="77777777" w:rsidTr="00D176C3">
        <w:trPr>
          <w:trHeight w:val="241"/>
        </w:trPr>
        <w:tc>
          <w:tcPr>
            <w:tcW w:w="2389" w:type="dxa"/>
            <w:tcBorders>
              <w:top w:val="nil"/>
              <w:left w:val="nil"/>
              <w:bottom w:val="nil"/>
              <w:right w:val="nil"/>
            </w:tcBorders>
          </w:tcPr>
          <w:p w14:paraId="4EFA0AAC"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nil"/>
              <w:right w:val="nil"/>
            </w:tcBorders>
          </w:tcPr>
          <w:p w14:paraId="69783A9B" w14:textId="77777777" w:rsidR="002D4DBF" w:rsidRPr="00BE3945" w:rsidRDefault="002D4DBF" w:rsidP="00D176C3">
            <w:pPr>
              <w:widowControl w:val="0"/>
              <w:spacing w:after="0" w:line="240" w:lineRule="auto"/>
              <w:jc w:val="center"/>
              <w:rPr>
                <w:sz w:val="18"/>
                <w:szCs w:val="18"/>
              </w:rPr>
            </w:pPr>
            <w:r w:rsidRPr="0051582A">
              <w:rPr>
                <w:sz w:val="18"/>
                <w:szCs w:val="18"/>
              </w:rPr>
              <w:t>(0.104)</w:t>
            </w:r>
          </w:p>
        </w:tc>
        <w:tc>
          <w:tcPr>
            <w:tcW w:w="1432" w:type="dxa"/>
            <w:tcBorders>
              <w:top w:val="nil"/>
              <w:left w:val="nil"/>
              <w:bottom w:val="nil"/>
              <w:right w:val="nil"/>
            </w:tcBorders>
          </w:tcPr>
          <w:p w14:paraId="446D2925" w14:textId="77777777" w:rsidR="002D4DBF" w:rsidRPr="00BE3945" w:rsidRDefault="002D4DBF" w:rsidP="00D176C3">
            <w:pPr>
              <w:widowControl w:val="0"/>
              <w:spacing w:after="0" w:line="240" w:lineRule="auto"/>
              <w:jc w:val="center"/>
              <w:rPr>
                <w:sz w:val="18"/>
                <w:szCs w:val="18"/>
              </w:rPr>
            </w:pPr>
            <w:r w:rsidRPr="0051582A">
              <w:rPr>
                <w:sz w:val="18"/>
                <w:szCs w:val="18"/>
              </w:rPr>
              <w:t>(0.107)</w:t>
            </w:r>
          </w:p>
        </w:tc>
        <w:tc>
          <w:tcPr>
            <w:tcW w:w="1433" w:type="dxa"/>
            <w:tcBorders>
              <w:top w:val="nil"/>
              <w:left w:val="nil"/>
              <w:bottom w:val="nil"/>
              <w:right w:val="nil"/>
            </w:tcBorders>
          </w:tcPr>
          <w:p w14:paraId="2AD04C4E" w14:textId="77777777" w:rsidR="002D4DBF" w:rsidRPr="00BE3945" w:rsidRDefault="002D4DBF" w:rsidP="00D176C3">
            <w:pPr>
              <w:widowControl w:val="0"/>
              <w:spacing w:after="0" w:line="240" w:lineRule="auto"/>
              <w:jc w:val="center"/>
              <w:rPr>
                <w:sz w:val="18"/>
                <w:szCs w:val="18"/>
              </w:rPr>
            </w:pPr>
            <w:r w:rsidRPr="0051582A">
              <w:rPr>
                <w:sz w:val="18"/>
                <w:szCs w:val="18"/>
              </w:rPr>
              <w:t>(0.106)</w:t>
            </w:r>
          </w:p>
        </w:tc>
        <w:tc>
          <w:tcPr>
            <w:tcW w:w="1432" w:type="dxa"/>
            <w:tcBorders>
              <w:top w:val="nil"/>
              <w:left w:val="nil"/>
              <w:bottom w:val="nil"/>
              <w:right w:val="nil"/>
            </w:tcBorders>
          </w:tcPr>
          <w:p w14:paraId="140C1A57" w14:textId="77777777" w:rsidR="002D4DBF" w:rsidRPr="00BE3945" w:rsidRDefault="002D4DBF" w:rsidP="00D176C3">
            <w:pPr>
              <w:widowControl w:val="0"/>
              <w:spacing w:after="0" w:line="240" w:lineRule="auto"/>
              <w:jc w:val="center"/>
              <w:rPr>
                <w:sz w:val="18"/>
                <w:szCs w:val="18"/>
              </w:rPr>
            </w:pPr>
            <w:r w:rsidRPr="0051582A">
              <w:rPr>
                <w:sz w:val="18"/>
                <w:szCs w:val="18"/>
              </w:rPr>
              <w:t>(0.108)</w:t>
            </w:r>
          </w:p>
        </w:tc>
        <w:tc>
          <w:tcPr>
            <w:tcW w:w="1433" w:type="dxa"/>
          </w:tcPr>
          <w:p w14:paraId="2F5B3274" w14:textId="77777777" w:rsidR="002D4DBF" w:rsidRPr="00623124" w:rsidRDefault="002D4DBF" w:rsidP="00D176C3">
            <w:pPr>
              <w:widowControl w:val="0"/>
              <w:spacing w:after="0" w:line="240" w:lineRule="auto"/>
              <w:jc w:val="center"/>
              <w:rPr>
                <w:sz w:val="18"/>
                <w:szCs w:val="18"/>
              </w:rPr>
            </w:pPr>
            <w:r w:rsidRPr="0051582A">
              <w:rPr>
                <w:sz w:val="18"/>
                <w:szCs w:val="18"/>
              </w:rPr>
              <w:t>(0.108)</w:t>
            </w:r>
          </w:p>
        </w:tc>
      </w:tr>
      <w:tr w:rsidR="002D4DBF" w:rsidRPr="00BE3945" w14:paraId="57BE7D88" w14:textId="77777777" w:rsidTr="00D176C3">
        <w:trPr>
          <w:trHeight w:val="241"/>
        </w:trPr>
        <w:tc>
          <w:tcPr>
            <w:tcW w:w="2389" w:type="dxa"/>
            <w:tcBorders>
              <w:top w:val="nil"/>
              <w:left w:val="nil"/>
              <w:bottom w:val="nil"/>
              <w:right w:val="nil"/>
            </w:tcBorders>
          </w:tcPr>
          <w:p w14:paraId="423AA271" w14:textId="77777777" w:rsidR="002D4DBF" w:rsidRPr="00BF5ABD" w:rsidRDefault="002D4DBF" w:rsidP="00D176C3">
            <w:pPr>
              <w:widowControl w:val="0"/>
              <w:spacing w:after="0" w:line="240" w:lineRule="auto"/>
              <w:rPr>
                <w:sz w:val="18"/>
                <w:szCs w:val="18"/>
              </w:rPr>
            </w:pPr>
            <w:r w:rsidRPr="00BF5ABD">
              <w:rPr>
                <w:sz w:val="18"/>
                <w:szCs w:val="18"/>
              </w:rPr>
              <w:t>age</w:t>
            </w:r>
          </w:p>
        </w:tc>
        <w:tc>
          <w:tcPr>
            <w:tcW w:w="1432" w:type="dxa"/>
            <w:tcBorders>
              <w:top w:val="nil"/>
              <w:left w:val="nil"/>
              <w:bottom w:val="nil"/>
              <w:right w:val="nil"/>
            </w:tcBorders>
          </w:tcPr>
          <w:p w14:paraId="5E76A822" w14:textId="77777777" w:rsidR="002D4DBF" w:rsidRPr="00BE3945" w:rsidRDefault="002D4DBF" w:rsidP="00D176C3">
            <w:pPr>
              <w:widowControl w:val="0"/>
              <w:spacing w:after="0" w:line="240" w:lineRule="auto"/>
              <w:jc w:val="center"/>
              <w:rPr>
                <w:sz w:val="18"/>
                <w:szCs w:val="18"/>
              </w:rPr>
            </w:pPr>
            <w:r w:rsidRPr="0051582A">
              <w:rPr>
                <w:sz w:val="18"/>
                <w:szCs w:val="18"/>
              </w:rPr>
              <w:t>0.0489</w:t>
            </w:r>
            <w:r w:rsidRPr="0051582A">
              <w:rPr>
                <w:sz w:val="18"/>
                <w:szCs w:val="18"/>
                <w:vertAlign w:val="superscript"/>
              </w:rPr>
              <w:t>*</w:t>
            </w:r>
          </w:p>
        </w:tc>
        <w:tc>
          <w:tcPr>
            <w:tcW w:w="1432" w:type="dxa"/>
            <w:tcBorders>
              <w:top w:val="nil"/>
              <w:left w:val="nil"/>
              <w:bottom w:val="nil"/>
              <w:right w:val="nil"/>
            </w:tcBorders>
          </w:tcPr>
          <w:p w14:paraId="091D0D73" w14:textId="77777777" w:rsidR="002D4DBF" w:rsidRPr="00BE3945" w:rsidRDefault="002D4DBF" w:rsidP="00D176C3">
            <w:pPr>
              <w:widowControl w:val="0"/>
              <w:spacing w:after="0" w:line="240" w:lineRule="auto"/>
              <w:jc w:val="center"/>
              <w:rPr>
                <w:sz w:val="18"/>
                <w:szCs w:val="18"/>
              </w:rPr>
            </w:pPr>
            <w:r w:rsidRPr="0051582A">
              <w:rPr>
                <w:sz w:val="18"/>
                <w:szCs w:val="18"/>
              </w:rPr>
              <w:t>0.0549</w:t>
            </w:r>
            <w:r w:rsidRPr="0051582A">
              <w:rPr>
                <w:sz w:val="18"/>
                <w:szCs w:val="18"/>
                <w:vertAlign w:val="superscript"/>
              </w:rPr>
              <w:t>**</w:t>
            </w:r>
          </w:p>
        </w:tc>
        <w:tc>
          <w:tcPr>
            <w:tcW w:w="1433" w:type="dxa"/>
            <w:tcBorders>
              <w:top w:val="nil"/>
              <w:left w:val="nil"/>
              <w:bottom w:val="nil"/>
              <w:right w:val="nil"/>
            </w:tcBorders>
          </w:tcPr>
          <w:p w14:paraId="3A99BA3D" w14:textId="77777777" w:rsidR="002D4DBF" w:rsidRPr="00BE3945" w:rsidRDefault="002D4DBF" w:rsidP="00D176C3">
            <w:pPr>
              <w:widowControl w:val="0"/>
              <w:spacing w:after="0" w:line="240" w:lineRule="auto"/>
              <w:jc w:val="center"/>
              <w:rPr>
                <w:sz w:val="18"/>
                <w:szCs w:val="18"/>
              </w:rPr>
            </w:pPr>
            <w:r w:rsidRPr="0051582A">
              <w:rPr>
                <w:sz w:val="18"/>
                <w:szCs w:val="18"/>
              </w:rPr>
              <w:t>0.0547</w:t>
            </w:r>
            <w:r w:rsidRPr="0051582A">
              <w:rPr>
                <w:sz w:val="18"/>
                <w:szCs w:val="18"/>
                <w:vertAlign w:val="superscript"/>
              </w:rPr>
              <w:t>**</w:t>
            </w:r>
          </w:p>
        </w:tc>
        <w:tc>
          <w:tcPr>
            <w:tcW w:w="1432" w:type="dxa"/>
            <w:tcBorders>
              <w:top w:val="nil"/>
              <w:left w:val="nil"/>
              <w:bottom w:val="nil"/>
              <w:right w:val="nil"/>
            </w:tcBorders>
          </w:tcPr>
          <w:p w14:paraId="368A783F" w14:textId="77777777" w:rsidR="002D4DBF" w:rsidRPr="00BE3945" w:rsidRDefault="002D4DBF" w:rsidP="00D176C3">
            <w:pPr>
              <w:widowControl w:val="0"/>
              <w:spacing w:after="0" w:line="240" w:lineRule="auto"/>
              <w:jc w:val="center"/>
              <w:rPr>
                <w:sz w:val="18"/>
                <w:szCs w:val="18"/>
              </w:rPr>
            </w:pPr>
            <w:r w:rsidRPr="0051582A">
              <w:rPr>
                <w:sz w:val="18"/>
                <w:szCs w:val="18"/>
              </w:rPr>
              <w:t>0.0536</w:t>
            </w:r>
            <w:r w:rsidRPr="0051582A">
              <w:rPr>
                <w:sz w:val="18"/>
                <w:szCs w:val="18"/>
                <w:vertAlign w:val="superscript"/>
              </w:rPr>
              <w:t>**</w:t>
            </w:r>
          </w:p>
        </w:tc>
        <w:tc>
          <w:tcPr>
            <w:tcW w:w="1433" w:type="dxa"/>
          </w:tcPr>
          <w:p w14:paraId="7933EAAA" w14:textId="77777777" w:rsidR="002D4DBF" w:rsidRPr="00623124" w:rsidRDefault="002D4DBF" w:rsidP="00D176C3">
            <w:pPr>
              <w:widowControl w:val="0"/>
              <w:spacing w:after="0" w:line="240" w:lineRule="auto"/>
              <w:jc w:val="center"/>
              <w:rPr>
                <w:sz w:val="18"/>
                <w:szCs w:val="18"/>
              </w:rPr>
            </w:pPr>
            <w:r w:rsidRPr="0051582A">
              <w:rPr>
                <w:sz w:val="18"/>
                <w:szCs w:val="18"/>
              </w:rPr>
              <w:t>0.0536</w:t>
            </w:r>
            <w:r w:rsidRPr="0051582A">
              <w:rPr>
                <w:sz w:val="18"/>
                <w:szCs w:val="18"/>
                <w:vertAlign w:val="superscript"/>
              </w:rPr>
              <w:t>**</w:t>
            </w:r>
          </w:p>
        </w:tc>
      </w:tr>
      <w:tr w:rsidR="002D4DBF" w:rsidRPr="00BE3945" w14:paraId="5E1D51D7" w14:textId="77777777" w:rsidTr="00D176C3">
        <w:trPr>
          <w:trHeight w:val="241"/>
        </w:trPr>
        <w:tc>
          <w:tcPr>
            <w:tcW w:w="2389" w:type="dxa"/>
            <w:tcBorders>
              <w:top w:val="nil"/>
              <w:left w:val="nil"/>
              <w:bottom w:val="nil"/>
              <w:right w:val="nil"/>
            </w:tcBorders>
          </w:tcPr>
          <w:p w14:paraId="41E2BB53"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nil"/>
              <w:right w:val="nil"/>
            </w:tcBorders>
          </w:tcPr>
          <w:p w14:paraId="32392EBA" w14:textId="77777777" w:rsidR="002D4DBF" w:rsidRPr="00BE3945" w:rsidRDefault="002D4DBF" w:rsidP="00D176C3">
            <w:pPr>
              <w:widowControl w:val="0"/>
              <w:spacing w:after="0" w:line="240" w:lineRule="auto"/>
              <w:jc w:val="center"/>
              <w:rPr>
                <w:sz w:val="18"/>
                <w:szCs w:val="18"/>
              </w:rPr>
            </w:pPr>
            <w:r w:rsidRPr="0051582A">
              <w:rPr>
                <w:sz w:val="18"/>
                <w:szCs w:val="18"/>
              </w:rPr>
              <w:t>(0.0251)</w:t>
            </w:r>
          </w:p>
        </w:tc>
        <w:tc>
          <w:tcPr>
            <w:tcW w:w="1432" w:type="dxa"/>
            <w:tcBorders>
              <w:top w:val="nil"/>
              <w:left w:val="nil"/>
              <w:bottom w:val="nil"/>
              <w:right w:val="nil"/>
            </w:tcBorders>
          </w:tcPr>
          <w:p w14:paraId="56C26BA9" w14:textId="77777777" w:rsidR="002D4DBF" w:rsidRPr="00BE3945" w:rsidRDefault="002D4DBF" w:rsidP="00D176C3">
            <w:pPr>
              <w:widowControl w:val="0"/>
              <w:spacing w:after="0" w:line="240" w:lineRule="auto"/>
              <w:jc w:val="center"/>
              <w:rPr>
                <w:sz w:val="18"/>
                <w:szCs w:val="18"/>
              </w:rPr>
            </w:pPr>
            <w:r w:rsidRPr="0051582A">
              <w:rPr>
                <w:sz w:val="18"/>
                <w:szCs w:val="18"/>
              </w:rPr>
              <w:t>(0.0255)</w:t>
            </w:r>
          </w:p>
        </w:tc>
        <w:tc>
          <w:tcPr>
            <w:tcW w:w="1433" w:type="dxa"/>
            <w:tcBorders>
              <w:top w:val="nil"/>
              <w:left w:val="nil"/>
              <w:bottom w:val="nil"/>
              <w:right w:val="nil"/>
            </w:tcBorders>
          </w:tcPr>
          <w:p w14:paraId="7BA92748" w14:textId="77777777" w:rsidR="002D4DBF" w:rsidRPr="00BE3945" w:rsidRDefault="002D4DBF" w:rsidP="00D176C3">
            <w:pPr>
              <w:widowControl w:val="0"/>
              <w:spacing w:after="0" w:line="240" w:lineRule="auto"/>
              <w:jc w:val="center"/>
              <w:rPr>
                <w:sz w:val="18"/>
                <w:szCs w:val="18"/>
              </w:rPr>
            </w:pPr>
            <w:r w:rsidRPr="0051582A">
              <w:rPr>
                <w:sz w:val="18"/>
                <w:szCs w:val="18"/>
              </w:rPr>
              <w:t>(0.0253)</w:t>
            </w:r>
          </w:p>
        </w:tc>
        <w:tc>
          <w:tcPr>
            <w:tcW w:w="1432" w:type="dxa"/>
            <w:tcBorders>
              <w:top w:val="nil"/>
              <w:left w:val="nil"/>
              <w:bottom w:val="nil"/>
              <w:right w:val="nil"/>
            </w:tcBorders>
          </w:tcPr>
          <w:p w14:paraId="2354DCC9" w14:textId="77777777" w:rsidR="002D4DBF" w:rsidRPr="00BE3945" w:rsidRDefault="002D4DBF" w:rsidP="00D176C3">
            <w:pPr>
              <w:widowControl w:val="0"/>
              <w:spacing w:after="0" w:line="240" w:lineRule="auto"/>
              <w:jc w:val="center"/>
              <w:rPr>
                <w:sz w:val="18"/>
                <w:szCs w:val="18"/>
              </w:rPr>
            </w:pPr>
            <w:r w:rsidRPr="0051582A">
              <w:rPr>
                <w:sz w:val="18"/>
                <w:szCs w:val="18"/>
              </w:rPr>
              <w:t>(0.0255)</w:t>
            </w:r>
          </w:p>
        </w:tc>
        <w:tc>
          <w:tcPr>
            <w:tcW w:w="1433" w:type="dxa"/>
          </w:tcPr>
          <w:p w14:paraId="09A6C697" w14:textId="77777777" w:rsidR="002D4DBF" w:rsidRPr="00623124" w:rsidRDefault="002D4DBF" w:rsidP="00D176C3">
            <w:pPr>
              <w:widowControl w:val="0"/>
              <w:spacing w:after="0" w:line="240" w:lineRule="auto"/>
              <w:jc w:val="center"/>
              <w:rPr>
                <w:sz w:val="18"/>
                <w:szCs w:val="18"/>
              </w:rPr>
            </w:pPr>
            <w:r w:rsidRPr="0051582A">
              <w:rPr>
                <w:sz w:val="18"/>
                <w:szCs w:val="18"/>
              </w:rPr>
              <w:t>(0.0252)</w:t>
            </w:r>
          </w:p>
        </w:tc>
      </w:tr>
      <w:tr w:rsidR="002D4DBF" w:rsidRPr="00BE3945" w14:paraId="12FBAC77" w14:textId="77777777" w:rsidTr="00D176C3">
        <w:trPr>
          <w:trHeight w:val="241"/>
        </w:trPr>
        <w:tc>
          <w:tcPr>
            <w:tcW w:w="2389" w:type="dxa"/>
            <w:tcBorders>
              <w:top w:val="nil"/>
              <w:left w:val="nil"/>
              <w:bottom w:val="nil"/>
              <w:right w:val="nil"/>
            </w:tcBorders>
          </w:tcPr>
          <w:p w14:paraId="25D98DC8" w14:textId="77777777" w:rsidR="002D4DBF" w:rsidRPr="00BF5ABD" w:rsidRDefault="002D4DBF" w:rsidP="00D176C3">
            <w:pPr>
              <w:widowControl w:val="0"/>
              <w:spacing w:after="0" w:line="240" w:lineRule="auto"/>
              <w:rPr>
                <w:sz w:val="18"/>
                <w:szCs w:val="18"/>
              </w:rPr>
            </w:pPr>
            <w:r w:rsidRPr="00BF5ABD">
              <w:rPr>
                <w:sz w:val="18"/>
                <w:szCs w:val="18"/>
              </w:rPr>
              <w:t>school</w:t>
            </w:r>
          </w:p>
        </w:tc>
        <w:tc>
          <w:tcPr>
            <w:tcW w:w="1432" w:type="dxa"/>
            <w:tcBorders>
              <w:top w:val="nil"/>
              <w:left w:val="nil"/>
              <w:bottom w:val="nil"/>
              <w:right w:val="nil"/>
            </w:tcBorders>
          </w:tcPr>
          <w:p w14:paraId="262101FB" w14:textId="77777777" w:rsidR="002D4DBF" w:rsidRPr="00BE3945" w:rsidRDefault="002D4DBF" w:rsidP="00D176C3">
            <w:pPr>
              <w:widowControl w:val="0"/>
              <w:spacing w:after="0" w:line="240" w:lineRule="auto"/>
              <w:jc w:val="center"/>
              <w:rPr>
                <w:sz w:val="18"/>
                <w:szCs w:val="18"/>
              </w:rPr>
            </w:pPr>
            <w:r w:rsidRPr="0051582A">
              <w:rPr>
                <w:sz w:val="18"/>
                <w:szCs w:val="18"/>
              </w:rPr>
              <w:t>-0.0139</w:t>
            </w:r>
          </w:p>
        </w:tc>
        <w:tc>
          <w:tcPr>
            <w:tcW w:w="1432" w:type="dxa"/>
            <w:tcBorders>
              <w:top w:val="nil"/>
              <w:left w:val="nil"/>
              <w:bottom w:val="nil"/>
              <w:right w:val="nil"/>
            </w:tcBorders>
          </w:tcPr>
          <w:p w14:paraId="5B55C93B" w14:textId="77777777" w:rsidR="002D4DBF" w:rsidRPr="00BE3945" w:rsidRDefault="002D4DBF" w:rsidP="00D176C3">
            <w:pPr>
              <w:widowControl w:val="0"/>
              <w:spacing w:after="0" w:line="240" w:lineRule="auto"/>
              <w:jc w:val="center"/>
              <w:rPr>
                <w:sz w:val="18"/>
                <w:szCs w:val="18"/>
              </w:rPr>
            </w:pPr>
            <w:r w:rsidRPr="0051582A">
              <w:rPr>
                <w:sz w:val="18"/>
                <w:szCs w:val="18"/>
              </w:rPr>
              <w:t>-0.0277</w:t>
            </w:r>
          </w:p>
        </w:tc>
        <w:tc>
          <w:tcPr>
            <w:tcW w:w="1433" w:type="dxa"/>
            <w:tcBorders>
              <w:top w:val="nil"/>
              <w:left w:val="nil"/>
              <w:bottom w:val="nil"/>
              <w:right w:val="nil"/>
            </w:tcBorders>
          </w:tcPr>
          <w:p w14:paraId="0515CE7A" w14:textId="77777777" w:rsidR="002D4DBF" w:rsidRPr="00BE3945" w:rsidRDefault="002D4DBF" w:rsidP="00D176C3">
            <w:pPr>
              <w:widowControl w:val="0"/>
              <w:spacing w:after="0" w:line="240" w:lineRule="auto"/>
              <w:jc w:val="center"/>
              <w:rPr>
                <w:sz w:val="18"/>
                <w:szCs w:val="18"/>
              </w:rPr>
            </w:pPr>
            <w:r w:rsidRPr="0051582A">
              <w:rPr>
                <w:sz w:val="18"/>
                <w:szCs w:val="18"/>
              </w:rPr>
              <w:t>-0.0228</w:t>
            </w:r>
          </w:p>
        </w:tc>
        <w:tc>
          <w:tcPr>
            <w:tcW w:w="1432" w:type="dxa"/>
            <w:tcBorders>
              <w:top w:val="nil"/>
              <w:left w:val="nil"/>
              <w:bottom w:val="nil"/>
              <w:right w:val="nil"/>
            </w:tcBorders>
          </w:tcPr>
          <w:p w14:paraId="309EE355" w14:textId="77777777" w:rsidR="002D4DBF" w:rsidRPr="00BE3945" w:rsidRDefault="002D4DBF" w:rsidP="00D176C3">
            <w:pPr>
              <w:widowControl w:val="0"/>
              <w:spacing w:after="0" w:line="240" w:lineRule="auto"/>
              <w:jc w:val="center"/>
              <w:rPr>
                <w:sz w:val="18"/>
                <w:szCs w:val="18"/>
              </w:rPr>
            </w:pPr>
            <w:r w:rsidRPr="0051582A">
              <w:rPr>
                <w:sz w:val="18"/>
                <w:szCs w:val="18"/>
              </w:rPr>
              <w:t>-0.0234</w:t>
            </w:r>
          </w:p>
        </w:tc>
        <w:tc>
          <w:tcPr>
            <w:tcW w:w="1433" w:type="dxa"/>
          </w:tcPr>
          <w:p w14:paraId="5A83F285" w14:textId="77777777" w:rsidR="002D4DBF" w:rsidRPr="00623124" w:rsidRDefault="002D4DBF" w:rsidP="00D176C3">
            <w:pPr>
              <w:widowControl w:val="0"/>
              <w:spacing w:after="0" w:line="240" w:lineRule="auto"/>
              <w:jc w:val="center"/>
              <w:rPr>
                <w:sz w:val="18"/>
                <w:szCs w:val="18"/>
              </w:rPr>
            </w:pPr>
            <w:r w:rsidRPr="0051582A">
              <w:rPr>
                <w:sz w:val="18"/>
                <w:szCs w:val="18"/>
              </w:rPr>
              <w:t>-0.0196</w:t>
            </w:r>
          </w:p>
        </w:tc>
      </w:tr>
      <w:tr w:rsidR="002D4DBF" w:rsidRPr="00BE3945" w14:paraId="47E8CC88" w14:textId="77777777" w:rsidTr="00D176C3">
        <w:trPr>
          <w:trHeight w:val="241"/>
        </w:trPr>
        <w:tc>
          <w:tcPr>
            <w:tcW w:w="2389" w:type="dxa"/>
            <w:tcBorders>
              <w:top w:val="nil"/>
              <w:left w:val="nil"/>
              <w:bottom w:val="nil"/>
              <w:right w:val="nil"/>
            </w:tcBorders>
          </w:tcPr>
          <w:p w14:paraId="5C140408"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nil"/>
              <w:right w:val="nil"/>
            </w:tcBorders>
          </w:tcPr>
          <w:p w14:paraId="06EB8698" w14:textId="77777777" w:rsidR="002D4DBF" w:rsidRPr="00BE3945" w:rsidRDefault="002D4DBF" w:rsidP="00D176C3">
            <w:pPr>
              <w:widowControl w:val="0"/>
              <w:spacing w:after="0" w:line="240" w:lineRule="auto"/>
              <w:jc w:val="center"/>
              <w:rPr>
                <w:sz w:val="18"/>
                <w:szCs w:val="18"/>
              </w:rPr>
            </w:pPr>
            <w:r w:rsidRPr="0051582A">
              <w:rPr>
                <w:sz w:val="18"/>
                <w:szCs w:val="18"/>
              </w:rPr>
              <w:t>(0.0932)</w:t>
            </w:r>
          </w:p>
        </w:tc>
        <w:tc>
          <w:tcPr>
            <w:tcW w:w="1432" w:type="dxa"/>
            <w:tcBorders>
              <w:top w:val="nil"/>
              <w:left w:val="nil"/>
              <w:bottom w:val="nil"/>
              <w:right w:val="nil"/>
            </w:tcBorders>
          </w:tcPr>
          <w:p w14:paraId="149726F9" w14:textId="77777777" w:rsidR="002D4DBF" w:rsidRPr="00BE3945" w:rsidRDefault="002D4DBF" w:rsidP="00D176C3">
            <w:pPr>
              <w:widowControl w:val="0"/>
              <w:spacing w:after="0" w:line="240" w:lineRule="auto"/>
              <w:jc w:val="center"/>
              <w:rPr>
                <w:sz w:val="18"/>
                <w:szCs w:val="18"/>
              </w:rPr>
            </w:pPr>
            <w:r w:rsidRPr="0051582A">
              <w:rPr>
                <w:sz w:val="18"/>
                <w:szCs w:val="18"/>
              </w:rPr>
              <w:t>(0.0942)</w:t>
            </w:r>
          </w:p>
        </w:tc>
        <w:tc>
          <w:tcPr>
            <w:tcW w:w="1433" w:type="dxa"/>
            <w:tcBorders>
              <w:top w:val="nil"/>
              <w:left w:val="nil"/>
              <w:bottom w:val="nil"/>
              <w:right w:val="nil"/>
            </w:tcBorders>
          </w:tcPr>
          <w:p w14:paraId="05BEE950" w14:textId="77777777" w:rsidR="002D4DBF" w:rsidRPr="00BE3945" w:rsidRDefault="002D4DBF" w:rsidP="00D176C3">
            <w:pPr>
              <w:widowControl w:val="0"/>
              <w:spacing w:after="0" w:line="240" w:lineRule="auto"/>
              <w:jc w:val="center"/>
              <w:rPr>
                <w:sz w:val="18"/>
                <w:szCs w:val="18"/>
              </w:rPr>
            </w:pPr>
            <w:r w:rsidRPr="0051582A">
              <w:rPr>
                <w:sz w:val="18"/>
                <w:szCs w:val="18"/>
              </w:rPr>
              <w:t>(0.0941)</w:t>
            </w:r>
          </w:p>
        </w:tc>
        <w:tc>
          <w:tcPr>
            <w:tcW w:w="1432" w:type="dxa"/>
            <w:tcBorders>
              <w:top w:val="nil"/>
              <w:left w:val="nil"/>
              <w:bottom w:val="nil"/>
              <w:right w:val="nil"/>
            </w:tcBorders>
          </w:tcPr>
          <w:p w14:paraId="08096726" w14:textId="77777777" w:rsidR="002D4DBF" w:rsidRPr="00BE3945" w:rsidRDefault="002D4DBF" w:rsidP="00D176C3">
            <w:pPr>
              <w:widowControl w:val="0"/>
              <w:spacing w:after="0" w:line="240" w:lineRule="auto"/>
              <w:jc w:val="center"/>
              <w:rPr>
                <w:sz w:val="18"/>
                <w:szCs w:val="18"/>
              </w:rPr>
            </w:pPr>
            <w:r w:rsidRPr="0051582A">
              <w:rPr>
                <w:sz w:val="18"/>
                <w:szCs w:val="18"/>
              </w:rPr>
              <w:t>(0.0940)</w:t>
            </w:r>
          </w:p>
        </w:tc>
        <w:tc>
          <w:tcPr>
            <w:tcW w:w="1433" w:type="dxa"/>
          </w:tcPr>
          <w:p w14:paraId="6BC6E269" w14:textId="77777777" w:rsidR="002D4DBF" w:rsidRPr="00623124" w:rsidRDefault="002D4DBF" w:rsidP="00D176C3">
            <w:pPr>
              <w:widowControl w:val="0"/>
              <w:spacing w:after="0" w:line="240" w:lineRule="auto"/>
              <w:jc w:val="center"/>
              <w:rPr>
                <w:sz w:val="18"/>
                <w:szCs w:val="18"/>
              </w:rPr>
            </w:pPr>
            <w:r w:rsidRPr="0051582A">
              <w:rPr>
                <w:sz w:val="18"/>
                <w:szCs w:val="18"/>
              </w:rPr>
              <w:t>(0.0940)</w:t>
            </w:r>
          </w:p>
        </w:tc>
      </w:tr>
      <w:tr w:rsidR="002D4DBF" w:rsidRPr="00BE3945" w14:paraId="21F60CFC" w14:textId="77777777" w:rsidTr="00D176C3">
        <w:trPr>
          <w:trHeight w:val="241"/>
        </w:trPr>
        <w:tc>
          <w:tcPr>
            <w:tcW w:w="2389" w:type="dxa"/>
            <w:tcBorders>
              <w:top w:val="nil"/>
              <w:left w:val="nil"/>
              <w:right w:val="nil"/>
            </w:tcBorders>
          </w:tcPr>
          <w:p w14:paraId="48FB56F2" w14:textId="77777777" w:rsidR="002D4DBF" w:rsidRPr="00BF5ABD" w:rsidRDefault="002D4DBF" w:rsidP="00D176C3">
            <w:pPr>
              <w:widowControl w:val="0"/>
              <w:spacing w:after="0" w:line="240" w:lineRule="auto"/>
              <w:rPr>
                <w:sz w:val="18"/>
                <w:szCs w:val="18"/>
              </w:rPr>
            </w:pPr>
            <w:proofErr w:type="spellStart"/>
            <w:r w:rsidRPr="00BF5ABD">
              <w:rPr>
                <w:sz w:val="18"/>
                <w:szCs w:val="18"/>
              </w:rPr>
              <w:t>risk_aversion</w:t>
            </w:r>
            <w:proofErr w:type="spellEnd"/>
          </w:p>
        </w:tc>
        <w:tc>
          <w:tcPr>
            <w:tcW w:w="1432" w:type="dxa"/>
            <w:tcBorders>
              <w:top w:val="nil"/>
              <w:left w:val="nil"/>
              <w:right w:val="nil"/>
            </w:tcBorders>
          </w:tcPr>
          <w:p w14:paraId="6D435E13" w14:textId="77777777" w:rsidR="002D4DBF" w:rsidRPr="00BE3945" w:rsidRDefault="002D4DBF" w:rsidP="00D176C3">
            <w:pPr>
              <w:widowControl w:val="0"/>
              <w:spacing w:after="0" w:line="240" w:lineRule="auto"/>
              <w:jc w:val="center"/>
              <w:rPr>
                <w:sz w:val="18"/>
                <w:szCs w:val="18"/>
              </w:rPr>
            </w:pPr>
            <w:r w:rsidRPr="0051582A">
              <w:rPr>
                <w:sz w:val="18"/>
                <w:szCs w:val="18"/>
              </w:rPr>
              <w:t>-0.189</w:t>
            </w:r>
            <w:r w:rsidRPr="0051582A">
              <w:rPr>
                <w:sz w:val="18"/>
                <w:szCs w:val="18"/>
                <w:vertAlign w:val="superscript"/>
              </w:rPr>
              <w:t>***</w:t>
            </w:r>
          </w:p>
        </w:tc>
        <w:tc>
          <w:tcPr>
            <w:tcW w:w="1432" w:type="dxa"/>
            <w:tcBorders>
              <w:top w:val="nil"/>
              <w:left w:val="nil"/>
              <w:right w:val="nil"/>
            </w:tcBorders>
          </w:tcPr>
          <w:p w14:paraId="4C7CE8C7" w14:textId="77777777" w:rsidR="002D4DBF" w:rsidRPr="00BE3945" w:rsidRDefault="002D4DBF" w:rsidP="00D176C3">
            <w:pPr>
              <w:widowControl w:val="0"/>
              <w:spacing w:after="0" w:line="240" w:lineRule="auto"/>
              <w:jc w:val="center"/>
              <w:rPr>
                <w:sz w:val="18"/>
                <w:szCs w:val="18"/>
              </w:rPr>
            </w:pPr>
            <w:r w:rsidRPr="0051582A">
              <w:rPr>
                <w:sz w:val="18"/>
                <w:szCs w:val="18"/>
              </w:rPr>
              <w:t>-0.191</w:t>
            </w:r>
            <w:r w:rsidRPr="0051582A">
              <w:rPr>
                <w:sz w:val="18"/>
                <w:szCs w:val="18"/>
                <w:vertAlign w:val="superscript"/>
              </w:rPr>
              <w:t>***</w:t>
            </w:r>
          </w:p>
        </w:tc>
        <w:tc>
          <w:tcPr>
            <w:tcW w:w="1433" w:type="dxa"/>
            <w:tcBorders>
              <w:top w:val="nil"/>
              <w:left w:val="nil"/>
              <w:right w:val="nil"/>
            </w:tcBorders>
          </w:tcPr>
          <w:p w14:paraId="6EFAE718" w14:textId="77777777" w:rsidR="002D4DBF" w:rsidRPr="00BE3945" w:rsidRDefault="002D4DBF" w:rsidP="00D176C3">
            <w:pPr>
              <w:widowControl w:val="0"/>
              <w:spacing w:after="0" w:line="240" w:lineRule="auto"/>
              <w:jc w:val="center"/>
              <w:rPr>
                <w:sz w:val="18"/>
                <w:szCs w:val="18"/>
              </w:rPr>
            </w:pPr>
            <w:r w:rsidRPr="0051582A">
              <w:rPr>
                <w:sz w:val="18"/>
                <w:szCs w:val="18"/>
              </w:rPr>
              <w:t>-0.197</w:t>
            </w:r>
            <w:r w:rsidRPr="0051582A">
              <w:rPr>
                <w:sz w:val="18"/>
                <w:szCs w:val="18"/>
                <w:vertAlign w:val="superscript"/>
              </w:rPr>
              <w:t>***</w:t>
            </w:r>
          </w:p>
        </w:tc>
        <w:tc>
          <w:tcPr>
            <w:tcW w:w="1432" w:type="dxa"/>
            <w:tcBorders>
              <w:top w:val="nil"/>
              <w:left w:val="nil"/>
              <w:right w:val="nil"/>
            </w:tcBorders>
          </w:tcPr>
          <w:p w14:paraId="2A806487" w14:textId="77777777" w:rsidR="002D4DBF" w:rsidRPr="00BE3945" w:rsidRDefault="002D4DBF" w:rsidP="00D176C3">
            <w:pPr>
              <w:widowControl w:val="0"/>
              <w:spacing w:after="0" w:line="240" w:lineRule="auto"/>
              <w:jc w:val="center"/>
              <w:rPr>
                <w:sz w:val="18"/>
                <w:szCs w:val="18"/>
              </w:rPr>
            </w:pPr>
            <w:r w:rsidRPr="0051582A">
              <w:rPr>
                <w:sz w:val="18"/>
                <w:szCs w:val="18"/>
              </w:rPr>
              <w:t>-0.173</w:t>
            </w:r>
            <w:r w:rsidRPr="0051582A">
              <w:rPr>
                <w:sz w:val="18"/>
                <w:szCs w:val="18"/>
                <w:vertAlign w:val="superscript"/>
              </w:rPr>
              <w:t>***</w:t>
            </w:r>
          </w:p>
        </w:tc>
        <w:tc>
          <w:tcPr>
            <w:tcW w:w="1433" w:type="dxa"/>
          </w:tcPr>
          <w:p w14:paraId="1A9D5C99" w14:textId="77777777" w:rsidR="002D4DBF" w:rsidRPr="00623124" w:rsidRDefault="002D4DBF" w:rsidP="00D176C3">
            <w:pPr>
              <w:widowControl w:val="0"/>
              <w:spacing w:after="0" w:line="240" w:lineRule="auto"/>
              <w:jc w:val="center"/>
              <w:rPr>
                <w:sz w:val="18"/>
                <w:szCs w:val="18"/>
              </w:rPr>
            </w:pPr>
            <w:r w:rsidRPr="0051582A">
              <w:rPr>
                <w:sz w:val="18"/>
                <w:szCs w:val="18"/>
              </w:rPr>
              <w:t>-0.181</w:t>
            </w:r>
            <w:r w:rsidRPr="0051582A">
              <w:rPr>
                <w:sz w:val="18"/>
                <w:szCs w:val="18"/>
                <w:vertAlign w:val="superscript"/>
              </w:rPr>
              <w:t>***</w:t>
            </w:r>
          </w:p>
        </w:tc>
      </w:tr>
      <w:tr w:rsidR="002D4DBF" w:rsidRPr="00BE3945" w14:paraId="349733B7" w14:textId="77777777" w:rsidTr="00D176C3">
        <w:trPr>
          <w:trHeight w:val="241"/>
        </w:trPr>
        <w:tc>
          <w:tcPr>
            <w:tcW w:w="2389" w:type="dxa"/>
            <w:tcBorders>
              <w:top w:val="nil"/>
              <w:left w:val="nil"/>
              <w:bottom w:val="nil"/>
              <w:right w:val="nil"/>
            </w:tcBorders>
          </w:tcPr>
          <w:p w14:paraId="775CEA3F"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nil"/>
              <w:right w:val="nil"/>
            </w:tcBorders>
          </w:tcPr>
          <w:p w14:paraId="429376C3" w14:textId="77777777" w:rsidR="002D4DBF" w:rsidRPr="00BE3945" w:rsidRDefault="002D4DBF" w:rsidP="00D176C3">
            <w:pPr>
              <w:widowControl w:val="0"/>
              <w:spacing w:after="0" w:line="240" w:lineRule="auto"/>
              <w:jc w:val="center"/>
              <w:rPr>
                <w:sz w:val="18"/>
                <w:szCs w:val="18"/>
              </w:rPr>
            </w:pPr>
            <w:r w:rsidRPr="0051582A">
              <w:rPr>
                <w:sz w:val="18"/>
                <w:szCs w:val="18"/>
              </w:rPr>
              <w:t>(0.0524)</w:t>
            </w:r>
          </w:p>
        </w:tc>
        <w:tc>
          <w:tcPr>
            <w:tcW w:w="1432" w:type="dxa"/>
            <w:tcBorders>
              <w:top w:val="nil"/>
              <w:left w:val="nil"/>
              <w:bottom w:val="nil"/>
              <w:right w:val="nil"/>
            </w:tcBorders>
          </w:tcPr>
          <w:p w14:paraId="2E3FE4B1" w14:textId="77777777" w:rsidR="002D4DBF" w:rsidRPr="00BE3945" w:rsidRDefault="002D4DBF" w:rsidP="00D176C3">
            <w:pPr>
              <w:widowControl w:val="0"/>
              <w:spacing w:after="0" w:line="240" w:lineRule="auto"/>
              <w:jc w:val="center"/>
              <w:rPr>
                <w:sz w:val="18"/>
                <w:szCs w:val="18"/>
              </w:rPr>
            </w:pPr>
            <w:r w:rsidRPr="0051582A">
              <w:rPr>
                <w:sz w:val="18"/>
                <w:szCs w:val="18"/>
              </w:rPr>
              <w:t>(0.0528)</w:t>
            </w:r>
          </w:p>
        </w:tc>
        <w:tc>
          <w:tcPr>
            <w:tcW w:w="1433" w:type="dxa"/>
            <w:tcBorders>
              <w:top w:val="nil"/>
              <w:left w:val="nil"/>
              <w:bottom w:val="nil"/>
              <w:right w:val="nil"/>
            </w:tcBorders>
          </w:tcPr>
          <w:p w14:paraId="64352993" w14:textId="77777777" w:rsidR="002D4DBF" w:rsidRPr="00BE3945" w:rsidRDefault="002D4DBF" w:rsidP="00D176C3">
            <w:pPr>
              <w:widowControl w:val="0"/>
              <w:spacing w:after="0" w:line="240" w:lineRule="auto"/>
              <w:jc w:val="center"/>
              <w:rPr>
                <w:sz w:val="18"/>
                <w:szCs w:val="18"/>
              </w:rPr>
            </w:pPr>
            <w:r w:rsidRPr="0051582A">
              <w:rPr>
                <w:sz w:val="18"/>
                <w:szCs w:val="18"/>
              </w:rPr>
              <w:t>(0.0524)</w:t>
            </w:r>
          </w:p>
        </w:tc>
        <w:tc>
          <w:tcPr>
            <w:tcW w:w="1432" w:type="dxa"/>
            <w:tcBorders>
              <w:top w:val="nil"/>
              <w:left w:val="nil"/>
              <w:bottom w:val="nil"/>
              <w:right w:val="nil"/>
            </w:tcBorders>
          </w:tcPr>
          <w:p w14:paraId="6688CCFC" w14:textId="77777777" w:rsidR="002D4DBF" w:rsidRPr="00BE3945" w:rsidRDefault="002D4DBF" w:rsidP="00D176C3">
            <w:pPr>
              <w:widowControl w:val="0"/>
              <w:spacing w:after="0" w:line="240" w:lineRule="auto"/>
              <w:jc w:val="center"/>
              <w:rPr>
                <w:sz w:val="18"/>
                <w:szCs w:val="18"/>
              </w:rPr>
            </w:pPr>
            <w:r w:rsidRPr="0051582A">
              <w:rPr>
                <w:sz w:val="18"/>
                <w:szCs w:val="18"/>
              </w:rPr>
              <w:t>(0.0525)</w:t>
            </w:r>
          </w:p>
        </w:tc>
        <w:tc>
          <w:tcPr>
            <w:tcW w:w="1433" w:type="dxa"/>
          </w:tcPr>
          <w:p w14:paraId="292CBE8F" w14:textId="77777777" w:rsidR="002D4DBF" w:rsidRPr="00623124" w:rsidRDefault="002D4DBF" w:rsidP="00D176C3">
            <w:pPr>
              <w:widowControl w:val="0"/>
              <w:spacing w:after="0" w:line="240" w:lineRule="auto"/>
              <w:jc w:val="center"/>
              <w:rPr>
                <w:sz w:val="18"/>
                <w:szCs w:val="18"/>
              </w:rPr>
            </w:pPr>
            <w:r w:rsidRPr="0051582A">
              <w:rPr>
                <w:sz w:val="18"/>
                <w:szCs w:val="18"/>
              </w:rPr>
              <w:t>(0.0523)</w:t>
            </w:r>
          </w:p>
        </w:tc>
      </w:tr>
      <w:tr w:rsidR="002D4DBF" w:rsidRPr="00BE3945" w14:paraId="1111937B" w14:textId="77777777" w:rsidTr="00D176C3">
        <w:trPr>
          <w:trHeight w:val="198"/>
        </w:trPr>
        <w:tc>
          <w:tcPr>
            <w:tcW w:w="2389" w:type="dxa"/>
          </w:tcPr>
          <w:p w14:paraId="27A7BD10" w14:textId="77777777" w:rsidR="002D4DBF" w:rsidRPr="00BF5ABD" w:rsidRDefault="002D4DBF" w:rsidP="00D176C3">
            <w:pPr>
              <w:widowControl w:val="0"/>
              <w:spacing w:after="0" w:line="240" w:lineRule="auto"/>
              <w:rPr>
                <w:sz w:val="18"/>
                <w:szCs w:val="18"/>
              </w:rPr>
            </w:pPr>
            <w:proofErr w:type="spellStart"/>
            <w:r w:rsidRPr="00BF5ABD">
              <w:rPr>
                <w:sz w:val="18"/>
                <w:szCs w:val="18"/>
              </w:rPr>
              <w:t>occupation_working</w:t>
            </w:r>
            <w:proofErr w:type="spellEnd"/>
          </w:p>
        </w:tc>
        <w:tc>
          <w:tcPr>
            <w:tcW w:w="1432" w:type="dxa"/>
          </w:tcPr>
          <w:p w14:paraId="690CD086" w14:textId="77777777" w:rsidR="002D4DBF" w:rsidRPr="00BE3945" w:rsidRDefault="002D4DBF" w:rsidP="00D176C3">
            <w:pPr>
              <w:widowControl w:val="0"/>
              <w:spacing w:after="0" w:line="240" w:lineRule="auto"/>
              <w:jc w:val="center"/>
              <w:rPr>
                <w:sz w:val="18"/>
                <w:szCs w:val="18"/>
              </w:rPr>
            </w:pPr>
            <w:r w:rsidRPr="0051582A">
              <w:rPr>
                <w:sz w:val="18"/>
                <w:szCs w:val="18"/>
              </w:rPr>
              <w:t>-0.120</w:t>
            </w:r>
          </w:p>
        </w:tc>
        <w:tc>
          <w:tcPr>
            <w:tcW w:w="1432" w:type="dxa"/>
          </w:tcPr>
          <w:p w14:paraId="2BA889FC" w14:textId="77777777" w:rsidR="002D4DBF" w:rsidRPr="00BE3945" w:rsidRDefault="002D4DBF" w:rsidP="00D176C3">
            <w:pPr>
              <w:widowControl w:val="0"/>
              <w:spacing w:after="0" w:line="240" w:lineRule="auto"/>
              <w:jc w:val="center"/>
              <w:rPr>
                <w:sz w:val="18"/>
                <w:szCs w:val="18"/>
              </w:rPr>
            </w:pPr>
            <w:r w:rsidRPr="0051582A">
              <w:rPr>
                <w:sz w:val="18"/>
                <w:szCs w:val="18"/>
              </w:rPr>
              <w:t>-0.120</w:t>
            </w:r>
          </w:p>
        </w:tc>
        <w:tc>
          <w:tcPr>
            <w:tcW w:w="1433" w:type="dxa"/>
          </w:tcPr>
          <w:p w14:paraId="7BC25233" w14:textId="77777777" w:rsidR="002D4DBF" w:rsidRPr="00BE3945" w:rsidRDefault="002D4DBF" w:rsidP="00D176C3">
            <w:pPr>
              <w:widowControl w:val="0"/>
              <w:spacing w:after="0" w:line="240" w:lineRule="auto"/>
              <w:jc w:val="center"/>
              <w:rPr>
                <w:sz w:val="18"/>
                <w:szCs w:val="18"/>
              </w:rPr>
            </w:pPr>
            <w:r w:rsidRPr="0051582A">
              <w:rPr>
                <w:sz w:val="18"/>
                <w:szCs w:val="18"/>
              </w:rPr>
              <w:t>-0.147</w:t>
            </w:r>
          </w:p>
        </w:tc>
        <w:tc>
          <w:tcPr>
            <w:tcW w:w="1432" w:type="dxa"/>
          </w:tcPr>
          <w:p w14:paraId="68D85D92" w14:textId="77777777" w:rsidR="002D4DBF" w:rsidRPr="00BE3945" w:rsidRDefault="002D4DBF" w:rsidP="00D176C3">
            <w:pPr>
              <w:widowControl w:val="0"/>
              <w:spacing w:after="0" w:line="240" w:lineRule="auto"/>
              <w:jc w:val="center"/>
              <w:rPr>
                <w:sz w:val="18"/>
                <w:szCs w:val="18"/>
              </w:rPr>
            </w:pPr>
            <w:r w:rsidRPr="0051582A">
              <w:rPr>
                <w:sz w:val="18"/>
                <w:szCs w:val="18"/>
              </w:rPr>
              <w:t>-0.125</w:t>
            </w:r>
          </w:p>
        </w:tc>
        <w:tc>
          <w:tcPr>
            <w:tcW w:w="1433" w:type="dxa"/>
          </w:tcPr>
          <w:p w14:paraId="4F8A8B5F" w14:textId="77777777" w:rsidR="002D4DBF" w:rsidRPr="00623124" w:rsidRDefault="002D4DBF" w:rsidP="00D176C3">
            <w:pPr>
              <w:widowControl w:val="0"/>
              <w:spacing w:after="0" w:line="240" w:lineRule="auto"/>
              <w:jc w:val="center"/>
              <w:rPr>
                <w:sz w:val="18"/>
                <w:szCs w:val="18"/>
              </w:rPr>
            </w:pPr>
            <w:r w:rsidRPr="0051582A">
              <w:rPr>
                <w:sz w:val="18"/>
                <w:szCs w:val="18"/>
              </w:rPr>
              <w:t>-0.150</w:t>
            </w:r>
          </w:p>
        </w:tc>
      </w:tr>
      <w:tr w:rsidR="002D4DBF" w:rsidRPr="00BE3945" w14:paraId="6FF050B5" w14:textId="77777777" w:rsidTr="00D176C3">
        <w:trPr>
          <w:trHeight w:val="241"/>
        </w:trPr>
        <w:tc>
          <w:tcPr>
            <w:tcW w:w="2389" w:type="dxa"/>
          </w:tcPr>
          <w:p w14:paraId="6A539299" w14:textId="77777777" w:rsidR="002D4DBF" w:rsidRPr="00BF5ABD" w:rsidRDefault="002D4DBF" w:rsidP="00D176C3">
            <w:pPr>
              <w:widowControl w:val="0"/>
              <w:spacing w:after="0" w:line="240" w:lineRule="auto"/>
              <w:rPr>
                <w:sz w:val="18"/>
                <w:szCs w:val="18"/>
              </w:rPr>
            </w:pPr>
          </w:p>
        </w:tc>
        <w:tc>
          <w:tcPr>
            <w:tcW w:w="1432" w:type="dxa"/>
          </w:tcPr>
          <w:p w14:paraId="232BEB46" w14:textId="77777777" w:rsidR="002D4DBF" w:rsidRPr="00BE3945" w:rsidRDefault="002D4DBF" w:rsidP="00D176C3">
            <w:pPr>
              <w:widowControl w:val="0"/>
              <w:spacing w:after="0" w:line="240" w:lineRule="auto"/>
              <w:jc w:val="center"/>
              <w:rPr>
                <w:sz w:val="18"/>
                <w:szCs w:val="18"/>
              </w:rPr>
            </w:pPr>
            <w:r w:rsidRPr="0051582A">
              <w:rPr>
                <w:sz w:val="18"/>
                <w:szCs w:val="18"/>
              </w:rPr>
              <w:t>(0.110)</w:t>
            </w:r>
          </w:p>
        </w:tc>
        <w:tc>
          <w:tcPr>
            <w:tcW w:w="1432" w:type="dxa"/>
          </w:tcPr>
          <w:p w14:paraId="66EDA149" w14:textId="77777777" w:rsidR="002D4DBF" w:rsidRPr="00BE3945" w:rsidRDefault="002D4DBF" w:rsidP="00D176C3">
            <w:pPr>
              <w:widowControl w:val="0"/>
              <w:spacing w:after="0" w:line="240" w:lineRule="auto"/>
              <w:jc w:val="center"/>
              <w:rPr>
                <w:sz w:val="18"/>
                <w:szCs w:val="18"/>
              </w:rPr>
            </w:pPr>
            <w:r w:rsidRPr="0051582A">
              <w:rPr>
                <w:sz w:val="18"/>
                <w:szCs w:val="18"/>
              </w:rPr>
              <w:t>(0.112)</w:t>
            </w:r>
          </w:p>
        </w:tc>
        <w:tc>
          <w:tcPr>
            <w:tcW w:w="1433" w:type="dxa"/>
          </w:tcPr>
          <w:p w14:paraId="45516AF3" w14:textId="77777777" w:rsidR="002D4DBF" w:rsidRPr="00BE3945" w:rsidRDefault="002D4DBF" w:rsidP="00D176C3">
            <w:pPr>
              <w:widowControl w:val="0"/>
              <w:spacing w:after="0" w:line="240" w:lineRule="auto"/>
              <w:jc w:val="center"/>
              <w:rPr>
                <w:sz w:val="18"/>
                <w:szCs w:val="18"/>
              </w:rPr>
            </w:pPr>
            <w:r w:rsidRPr="0051582A">
              <w:rPr>
                <w:sz w:val="18"/>
                <w:szCs w:val="18"/>
              </w:rPr>
              <w:t>(0.111)</w:t>
            </w:r>
          </w:p>
        </w:tc>
        <w:tc>
          <w:tcPr>
            <w:tcW w:w="1432" w:type="dxa"/>
          </w:tcPr>
          <w:p w14:paraId="5F80C8AA" w14:textId="77777777" w:rsidR="002D4DBF" w:rsidRPr="00BE3945" w:rsidRDefault="002D4DBF" w:rsidP="00D176C3">
            <w:pPr>
              <w:widowControl w:val="0"/>
              <w:spacing w:after="0" w:line="240" w:lineRule="auto"/>
              <w:jc w:val="center"/>
              <w:rPr>
                <w:sz w:val="18"/>
                <w:szCs w:val="18"/>
              </w:rPr>
            </w:pPr>
            <w:r w:rsidRPr="0051582A">
              <w:rPr>
                <w:sz w:val="18"/>
                <w:szCs w:val="18"/>
              </w:rPr>
              <w:t>(0.111)</w:t>
            </w:r>
          </w:p>
        </w:tc>
        <w:tc>
          <w:tcPr>
            <w:tcW w:w="1433" w:type="dxa"/>
          </w:tcPr>
          <w:p w14:paraId="6A9EFA2C" w14:textId="77777777" w:rsidR="002D4DBF" w:rsidRPr="00623124" w:rsidRDefault="002D4DBF" w:rsidP="00D176C3">
            <w:pPr>
              <w:widowControl w:val="0"/>
              <w:spacing w:after="0" w:line="240" w:lineRule="auto"/>
              <w:jc w:val="center"/>
              <w:rPr>
                <w:sz w:val="18"/>
                <w:szCs w:val="18"/>
              </w:rPr>
            </w:pPr>
            <w:r w:rsidRPr="0051582A">
              <w:rPr>
                <w:sz w:val="18"/>
                <w:szCs w:val="18"/>
              </w:rPr>
              <w:t>(0.111)</w:t>
            </w:r>
          </w:p>
        </w:tc>
      </w:tr>
      <w:tr w:rsidR="002D4DBF" w:rsidRPr="00BE3945" w14:paraId="6B55B6DF" w14:textId="77777777" w:rsidTr="00D176C3">
        <w:trPr>
          <w:trHeight w:val="241"/>
        </w:trPr>
        <w:tc>
          <w:tcPr>
            <w:tcW w:w="2389" w:type="dxa"/>
          </w:tcPr>
          <w:p w14:paraId="71553114" w14:textId="77777777" w:rsidR="002D4DBF" w:rsidRPr="00BF5ABD" w:rsidRDefault="002D4DBF" w:rsidP="00D176C3">
            <w:pPr>
              <w:widowControl w:val="0"/>
              <w:spacing w:after="0" w:line="240" w:lineRule="auto"/>
              <w:rPr>
                <w:sz w:val="18"/>
                <w:szCs w:val="18"/>
              </w:rPr>
            </w:pPr>
            <w:proofErr w:type="spellStart"/>
            <w:r w:rsidRPr="00BF5ABD">
              <w:rPr>
                <w:sz w:val="18"/>
                <w:szCs w:val="18"/>
              </w:rPr>
              <w:t>religion_christian</w:t>
            </w:r>
            <w:proofErr w:type="spellEnd"/>
          </w:p>
        </w:tc>
        <w:tc>
          <w:tcPr>
            <w:tcW w:w="1432" w:type="dxa"/>
          </w:tcPr>
          <w:p w14:paraId="6C48B9E2" w14:textId="77777777" w:rsidR="002D4DBF" w:rsidRPr="00BE3945" w:rsidRDefault="002D4DBF" w:rsidP="00D176C3">
            <w:pPr>
              <w:widowControl w:val="0"/>
              <w:spacing w:after="0" w:line="240" w:lineRule="auto"/>
              <w:jc w:val="center"/>
              <w:rPr>
                <w:sz w:val="18"/>
                <w:szCs w:val="18"/>
              </w:rPr>
            </w:pPr>
            <w:r w:rsidRPr="0051582A">
              <w:rPr>
                <w:sz w:val="18"/>
                <w:szCs w:val="18"/>
              </w:rPr>
              <w:t>-0.0264</w:t>
            </w:r>
          </w:p>
        </w:tc>
        <w:tc>
          <w:tcPr>
            <w:tcW w:w="1432" w:type="dxa"/>
          </w:tcPr>
          <w:p w14:paraId="3D10096A" w14:textId="77777777" w:rsidR="002D4DBF" w:rsidRPr="00BE3945" w:rsidRDefault="002D4DBF" w:rsidP="00D176C3">
            <w:pPr>
              <w:widowControl w:val="0"/>
              <w:spacing w:after="0" w:line="240" w:lineRule="auto"/>
              <w:jc w:val="center"/>
              <w:rPr>
                <w:sz w:val="18"/>
                <w:szCs w:val="18"/>
              </w:rPr>
            </w:pPr>
            <w:r w:rsidRPr="0051582A">
              <w:rPr>
                <w:sz w:val="18"/>
                <w:szCs w:val="18"/>
              </w:rPr>
              <w:t>-0.0121</w:t>
            </w:r>
          </w:p>
        </w:tc>
        <w:tc>
          <w:tcPr>
            <w:tcW w:w="1433" w:type="dxa"/>
          </w:tcPr>
          <w:p w14:paraId="2B45FA28" w14:textId="77777777" w:rsidR="002D4DBF" w:rsidRPr="00BE3945" w:rsidRDefault="002D4DBF" w:rsidP="00D176C3">
            <w:pPr>
              <w:widowControl w:val="0"/>
              <w:spacing w:after="0" w:line="240" w:lineRule="auto"/>
              <w:jc w:val="center"/>
              <w:rPr>
                <w:sz w:val="18"/>
                <w:szCs w:val="18"/>
              </w:rPr>
            </w:pPr>
            <w:r w:rsidRPr="0051582A">
              <w:rPr>
                <w:sz w:val="18"/>
                <w:szCs w:val="18"/>
              </w:rPr>
              <w:t>-0.0199</w:t>
            </w:r>
          </w:p>
        </w:tc>
        <w:tc>
          <w:tcPr>
            <w:tcW w:w="1432" w:type="dxa"/>
          </w:tcPr>
          <w:p w14:paraId="369A916C" w14:textId="77777777" w:rsidR="002D4DBF" w:rsidRPr="00BE3945" w:rsidRDefault="002D4DBF" w:rsidP="00D176C3">
            <w:pPr>
              <w:widowControl w:val="0"/>
              <w:spacing w:after="0" w:line="240" w:lineRule="auto"/>
              <w:jc w:val="center"/>
              <w:rPr>
                <w:sz w:val="18"/>
                <w:szCs w:val="18"/>
              </w:rPr>
            </w:pPr>
            <w:r w:rsidRPr="0051582A">
              <w:rPr>
                <w:sz w:val="18"/>
                <w:szCs w:val="18"/>
              </w:rPr>
              <w:t>-0.0377</w:t>
            </w:r>
          </w:p>
        </w:tc>
        <w:tc>
          <w:tcPr>
            <w:tcW w:w="1433" w:type="dxa"/>
          </w:tcPr>
          <w:p w14:paraId="62C99B3F" w14:textId="77777777" w:rsidR="002D4DBF" w:rsidRPr="00623124" w:rsidRDefault="002D4DBF" w:rsidP="00D176C3">
            <w:pPr>
              <w:widowControl w:val="0"/>
              <w:spacing w:after="0" w:line="240" w:lineRule="auto"/>
              <w:jc w:val="center"/>
              <w:rPr>
                <w:sz w:val="18"/>
                <w:szCs w:val="18"/>
              </w:rPr>
            </w:pPr>
            <w:r w:rsidRPr="0051582A">
              <w:rPr>
                <w:sz w:val="18"/>
                <w:szCs w:val="18"/>
              </w:rPr>
              <w:t>-0.0409</w:t>
            </w:r>
          </w:p>
        </w:tc>
      </w:tr>
      <w:tr w:rsidR="002D4DBF" w:rsidRPr="00BE3945" w14:paraId="109E35A9" w14:textId="77777777" w:rsidTr="00D176C3">
        <w:trPr>
          <w:trHeight w:val="241"/>
        </w:trPr>
        <w:tc>
          <w:tcPr>
            <w:tcW w:w="2389" w:type="dxa"/>
          </w:tcPr>
          <w:p w14:paraId="525573EF" w14:textId="77777777" w:rsidR="002D4DBF" w:rsidRPr="00BF5ABD" w:rsidRDefault="002D4DBF" w:rsidP="00D176C3">
            <w:pPr>
              <w:widowControl w:val="0"/>
              <w:spacing w:after="0" w:line="240" w:lineRule="auto"/>
              <w:rPr>
                <w:sz w:val="18"/>
                <w:szCs w:val="18"/>
              </w:rPr>
            </w:pPr>
          </w:p>
        </w:tc>
        <w:tc>
          <w:tcPr>
            <w:tcW w:w="1432" w:type="dxa"/>
          </w:tcPr>
          <w:p w14:paraId="334D7975" w14:textId="77777777" w:rsidR="002D4DBF" w:rsidRPr="00BE3945" w:rsidRDefault="002D4DBF" w:rsidP="00D176C3">
            <w:pPr>
              <w:widowControl w:val="0"/>
              <w:spacing w:after="0" w:line="240" w:lineRule="auto"/>
              <w:jc w:val="center"/>
              <w:rPr>
                <w:sz w:val="18"/>
                <w:szCs w:val="18"/>
              </w:rPr>
            </w:pPr>
            <w:r w:rsidRPr="0051582A">
              <w:rPr>
                <w:sz w:val="18"/>
                <w:szCs w:val="18"/>
              </w:rPr>
              <w:t>(0.115)</w:t>
            </w:r>
          </w:p>
        </w:tc>
        <w:tc>
          <w:tcPr>
            <w:tcW w:w="1432" w:type="dxa"/>
          </w:tcPr>
          <w:p w14:paraId="3E394AFB" w14:textId="77777777" w:rsidR="002D4DBF" w:rsidRPr="00BE3945" w:rsidRDefault="002D4DBF" w:rsidP="00D176C3">
            <w:pPr>
              <w:widowControl w:val="0"/>
              <w:spacing w:after="0" w:line="240" w:lineRule="auto"/>
              <w:jc w:val="center"/>
              <w:rPr>
                <w:sz w:val="18"/>
                <w:szCs w:val="18"/>
              </w:rPr>
            </w:pPr>
            <w:r w:rsidRPr="0051582A">
              <w:rPr>
                <w:sz w:val="18"/>
                <w:szCs w:val="18"/>
              </w:rPr>
              <w:t>(0.118)</w:t>
            </w:r>
          </w:p>
        </w:tc>
        <w:tc>
          <w:tcPr>
            <w:tcW w:w="1433" w:type="dxa"/>
          </w:tcPr>
          <w:p w14:paraId="36FE51FB" w14:textId="77777777" w:rsidR="002D4DBF" w:rsidRPr="00BE3945" w:rsidRDefault="002D4DBF" w:rsidP="00D176C3">
            <w:pPr>
              <w:widowControl w:val="0"/>
              <w:spacing w:after="0" w:line="240" w:lineRule="auto"/>
              <w:jc w:val="center"/>
              <w:rPr>
                <w:sz w:val="18"/>
                <w:szCs w:val="18"/>
              </w:rPr>
            </w:pPr>
            <w:r w:rsidRPr="0051582A">
              <w:rPr>
                <w:sz w:val="18"/>
                <w:szCs w:val="18"/>
              </w:rPr>
              <w:t>(0.117)</w:t>
            </w:r>
          </w:p>
        </w:tc>
        <w:tc>
          <w:tcPr>
            <w:tcW w:w="1432" w:type="dxa"/>
          </w:tcPr>
          <w:p w14:paraId="559BD902" w14:textId="77777777" w:rsidR="002D4DBF" w:rsidRPr="00BE3945" w:rsidRDefault="002D4DBF" w:rsidP="00D176C3">
            <w:pPr>
              <w:widowControl w:val="0"/>
              <w:spacing w:after="0" w:line="240" w:lineRule="auto"/>
              <w:jc w:val="center"/>
              <w:rPr>
                <w:sz w:val="18"/>
                <w:szCs w:val="18"/>
              </w:rPr>
            </w:pPr>
            <w:r w:rsidRPr="0051582A">
              <w:rPr>
                <w:sz w:val="18"/>
                <w:szCs w:val="18"/>
              </w:rPr>
              <w:t>(0.115)</w:t>
            </w:r>
          </w:p>
        </w:tc>
        <w:tc>
          <w:tcPr>
            <w:tcW w:w="1433" w:type="dxa"/>
          </w:tcPr>
          <w:p w14:paraId="56E0FEDD" w14:textId="77777777" w:rsidR="002D4DBF" w:rsidRPr="00623124" w:rsidRDefault="002D4DBF" w:rsidP="00D176C3">
            <w:pPr>
              <w:widowControl w:val="0"/>
              <w:spacing w:after="0" w:line="240" w:lineRule="auto"/>
              <w:jc w:val="center"/>
              <w:rPr>
                <w:sz w:val="18"/>
                <w:szCs w:val="18"/>
              </w:rPr>
            </w:pPr>
            <w:r w:rsidRPr="0051582A">
              <w:rPr>
                <w:sz w:val="18"/>
                <w:szCs w:val="18"/>
              </w:rPr>
              <w:t>(0.115)</w:t>
            </w:r>
          </w:p>
        </w:tc>
      </w:tr>
      <w:tr w:rsidR="002D4DBF" w:rsidRPr="00BE3945" w14:paraId="4AD2ECF7" w14:textId="77777777" w:rsidTr="00D176C3">
        <w:trPr>
          <w:trHeight w:val="241"/>
        </w:trPr>
        <w:tc>
          <w:tcPr>
            <w:tcW w:w="2389" w:type="dxa"/>
            <w:tcBorders>
              <w:top w:val="nil"/>
              <w:left w:val="nil"/>
              <w:bottom w:val="nil"/>
              <w:right w:val="nil"/>
            </w:tcBorders>
          </w:tcPr>
          <w:p w14:paraId="207D51EA" w14:textId="77777777" w:rsidR="002D4DBF" w:rsidRPr="00BF5ABD" w:rsidRDefault="002D4DBF" w:rsidP="00D176C3">
            <w:pPr>
              <w:widowControl w:val="0"/>
              <w:spacing w:after="0" w:line="240" w:lineRule="auto"/>
              <w:rPr>
                <w:sz w:val="18"/>
                <w:szCs w:val="18"/>
              </w:rPr>
            </w:pPr>
            <w:r w:rsidRPr="00BF5ABD">
              <w:rPr>
                <w:sz w:val="18"/>
                <w:szCs w:val="18"/>
              </w:rPr>
              <w:t>Osogbo</w:t>
            </w:r>
          </w:p>
        </w:tc>
        <w:tc>
          <w:tcPr>
            <w:tcW w:w="1432" w:type="dxa"/>
            <w:tcBorders>
              <w:top w:val="nil"/>
              <w:left w:val="nil"/>
              <w:bottom w:val="nil"/>
              <w:right w:val="nil"/>
            </w:tcBorders>
          </w:tcPr>
          <w:p w14:paraId="02BC365C" w14:textId="77777777" w:rsidR="002D4DBF" w:rsidRPr="00BE3945" w:rsidRDefault="002D4DBF" w:rsidP="00D176C3">
            <w:pPr>
              <w:widowControl w:val="0"/>
              <w:spacing w:after="0" w:line="240" w:lineRule="auto"/>
              <w:jc w:val="center"/>
              <w:rPr>
                <w:sz w:val="18"/>
                <w:szCs w:val="18"/>
              </w:rPr>
            </w:pPr>
            <w:r w:rsidRPr="0051582A">
              <w:rPr>
                <w:sz w:val="18"/>
                <w:szCs w:val="18"/>
              </w:rPr>
              <w:t>0.709</w:t>
            </w:r>
            <w:r w:rsidRPr="0051582A">
              <w:rPr>
                <w:sz w:val="18"/>
                <w:szCs w:val="18"/>
                <w:vertAlign w:val="superscript"/>
              </w:rPr>
              <w:t>***</w:t>
            </w:r>
          </w:p>
        </w:tc>
        <w:tc>
          <w:tcPr>
            <w:tcW w:w="1432" w:type="dxa"/>
            <w:tcBorders>
              <w:top w:val="nil"/>
              <w:left w:val="nil"/>
              <w:bottom w:val="nil"/>
              <w:right w:val="nil"/>
            </w:tcBorders>
          </w:tcPr>
          <w:p w14:paraId="097E0B51" w14:textId="77777777" w:rsidR="002D4DBF" w:rsidRPr="00BE3945" w:rsidRDefault="002D4DBF" w:rsidP="00D176C3">
            <w:pPr>
              <w:widowControl w:val="0"/>
              <w:spacing w:after="0" w:line="240" w:lineRule="auto"/>
              <w:jc w:val="center"/>
              <w:rPr>
                <w:sz w:val="18"/>
                <w:szCs w:val="18"/>
              </w:rPr>
            </w:pPr>
            <w:r w:rsidRPr="0051582A">
              <w:rPr>
                <w:sz w:val="18"/>
                <w:szCs w:val="18"/>
              </w:rPr>
              <w:t>0.718</w:t>
            </w:r>
            <w:r w:rsidRPr="0051582A">
              <w:rPr>
                <w:sz w:val="18"/>
                <w:szCs w:val="18"/>
                <w:vertAlign w:val="superscript"/>
              </w:rPr>
              <w:t>***</w:t>
            </w:r>
          </w:p>
        </w:tc>
        <w:tc>
          <w:tcPr>
            <w:tcW w:w="1433" w:type="dxa"/>
            <w:tcBorders>
              <w:top w:val="nil"/>
              <w:left w:val="nil"/>
              <w:bottom w:val="nil"/>
              <w:right w:val="nil"/>
            </w:tcBorders>
          </w:tcPr>
          <w:p w14:paraId="4384D621" w14:textId="77777777" w:rsidR="002D4DBF" w:rsidRPr="00BE3945" w:rsidRDefault="002D4DBF" w:rsidP="00D176C3">
            <w:pPr>
              <w:widowControl w:val="0"/>
              <w:spacing w:after="0" w:line="240" w:lineRule="auto"/>
              <w:jc w:val="center"/>
              <w:rPr>
                <w:sz w:val="18"/>
                <w:szCs w:val="18"/>
              </w:rPr>
            </w:pPr>
            <w:r w:rsidRPr="0051582A">
              <w:rPr>
                <w:sz w:val="18"/>
                <w:szCs w:val="18"/>
              </w:rPr>
              <w:t>0.714</w:t>
            </w:r>
            <w:r w:rsidRPr="0051582A">
              <w:rPr>
                <w:sz w:val="18"/>
                <w:szCs w:val="18"/>
                <w:vertAlign w:val="superscript"/>
              </w:rPr>
              <w:t>***</w:t>
            </w:r>
          </w:p>
        </w:tc>
        <w:tc>
          <w:tcPr>
            <w:tcW w:w="1432" w:type="dxa"/>
            <w:tcBorders>
              <w:top w:val="nil"/>
              <w:left w:val="nil"/>
              <w:bottom w:val="nil"/>
              <w:right w:val="nil"/>
            </w:tcBorders>
          </w:tcPr>
          <w:p w14:paraId="5A178732" w14:textId="77777777" w:rsidR="002D4DBF" w:rsidRPr="00BE3945" w:rsidRDefault="002D4DBF" w:rsidP="00D176C3">
            <w:pPr>
              <w:widowControl w:val="0"/>
              <w:spacing w:after="0" w:line="240" w:lineRule="auto"/>
              <w:jc w:val="center"/>
              <w:rPr>
                <w:sz w:val="18"/>
                <w:szCs w:val="18"/>
              </w:rPr>
            </w:pPr>
            <w:r w:rsidRPr="0051582A">
              <w:rPr>
                <w:sz w:val="18"/>
                <w:szCs w:val="18"/>
              </w:rPr>
              <w:t>0.674</w:t>
            </w:r>
            <w:r w:rsidRPr="0051582A">
              <w:rPr>
                <w:sz w:val="18"/>
                <w:szCs w:val="18"/>
                <w:vertAlign w:val="superscript"/>
              </w:rPr>
              <w:t>***</w:t>
            </w:r>
          </w:p>
        </w:tc>
        <w:tc>
          <w:tcPr>
            <w:tcW w:w="1433" w:type="dxa"/>
          </w:tcPr>
          <w:p w14:paraId="53AA6433" w14:textId="77777777" w:rsidR="002D4DBF" w:rsidRPr="00623124" w:rsidRDefault="002D4DBF" w:rsidP="00D176C3">
            <w:pPr>
              <w:widowControl w:val="0"/>
              <w:spacing w:after="0" w:line="240" w:lineRule="auto"/>
              <w:jc w:val="center"/>
              <w:rPr>
                <w:sz w:val="18"/>
                <w:szCs w:val="18"/>
              </w:rPr>
            </w:pPr>
            <w:r w:rsidRPr="0051582A">
              <w:rPr>
                <w:sz w:val="18"/>
                <w:szCs w:val="18"/>
              </w:rPr>
              <w:t>0.675</w:t>
            </w:r>
            <w:r w:rsidRPr="0051582A">
              <w:rPr>
                <w:sz w:val="18"/>
                <w:szCs w:val="18"/>
                <w:vertAlign w:val="superscript"/>
              </w:rPr>
              <w:t>***</w:t>
            </w:r>
          </w:p>
        </w:tc>
      </w:tr>
      <w:tr w:rsidR="002D4DBF" w:rsidRPr="00BE3945" w14:paraId="632F8D05" w14:textId="77777777" w:rsidTr="00D176C3">
        <w:trPr>
          <w:trHeight w:val="241"/>
        </w:trPr>
        <w:tc>
          <w:tcPr>
            <w:tcW w:w="2389" w:type="dxa"/>
            <w:tcBorders>
              <w:top w:val="nil"/>
              <w:left w:val="nil"/>
              <w:bottom w:val="nil"/>
              <w:right w:val="nil"/>
            </w:tcBorders>
          </w:tcPr>
          <w:p w14:paraId="18D9A3EA"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nil"/>
              <w:right w:val="nil"/>
            </w:tcBorders>
          </w:tcPr>
          <w:p w14:paraId="7071F5DC" w14:textId="77777777" w:rsidR="002D4DBF" w:rsidRPr="00BE3945" w:rsidRDefault="002D4DBF" w:rsidP="00D176C3">
            <w:pPr>
              <w:widowControl w:val="0"/>
              <w:spacing w:after="0" w:line="240" w:lineRule="auto"/>
              <w:jc w:val="center"/>
              <w:rPr>
                <w:sz w:val="18"/>
                <w:szCs w:val="18"/>
              </w:rPr>
            </w:pPr>
            <w:r w:rsidRPr="0051582A">
              <w:rPr>
                <w:sz w:val="18"/>
                <w:szCs w:val="18"/>
              </w:rPr>
              <w:t>(0.110)</w:t>
            </w:r>
          </w:p>
        </w:tc>
        <w:tc>
          <w:tcPr>
            <w:tcW w:w="1432" w:type="dxa"/>
            <w:tcBorders>
              <w:top w:val="nil"/>
              <w:left w:val="nil"/>
              <w:bottom w:val="nil"/>
              <w:right w:val="nil"/>
            </w:tcBorders>
          </w:tcPr>
          <w:p w14:paraId="5EF1FF6B" w14:textId="77777777" w:rsidR="002D4DBF" w:rsidRPr="00BE3945" w:rsidRDefault="002D4DBF" w:rsidP="00D176C3">
            <w:pPr>
              <w:widowControl w:val="0"/>
              <w:spacing w:after="0" w:line="240" w:lineRule="auto"/>
              <w:jc w:val="center"/>
              <w:rPr>
                <w:sz w:val="18"/>
                <w:szCs w:val="18"/>
              </w:rPr>
            </w:pPr>
            <w:r w:rsidRPr="0051582A">
              <w:rPr>
                <w:sz w:val="18"/>
                <w:szCs w:val="18"/>
              </w:rPr>
              <w:t>(0.109)</w:t>
            </w:r>
          </w:p>
        </w:tc>
        <w:tc>
          <w:tcPr>
            <w:tcW w:w="1433" w:type="dxa"/>
            <w:tcBorders>
              <w:top w:val="nil"/>
              <w:left w:val="nil"/>
              <w:bottom w:val="nil"/>
              <w:right w:val="nil"/>
            </w:tcBorders>
          </w:tcPr>
          <w:p w14:paraId="04E08783" w14:textId="77777777" w:rsidR="002D4DBF" w:rsidRPr="00BE3945" w:rsidRDefault="002D4DBF" w:rsidP="00D176C3">
            <w:pPr>
              <w:widowControl w:val="0"/>
              <w:spacing w:after="0" w:line="240" w:lineRule="auto"/>
              <w:jc w:val="center"/>
              <w:rPr>
                <w:sz w:val="18"/>
                <w:szCs w:val="18"/>
              </w:rPr>
            </w:pPr>
            <w:r w:rsidRPr="0051582A">
              <w:rPr>
                <w:sz w:val="18"/>
                <w:szCs w:val="18"/>
              </w:rPr>
              <w:t>(0.109)</w:t>
            </w:r>
          </w:p>
        </w:tc>
        <w:tc>
          <w:tcPr>
            <w:tcW w:w="1432" w:type="dxa"/>
            <w:tcBorders>
              <w:top w:val="nil"/>
              <w:left w:val="nil"/>
              <w:bottom w:val="nil"/>
              <w:right w:val="nil"/>
            </w:tcBorders>
          </w:tcPr>
          <w:p w14:paraId="34BB65B0" w14:textId="77777777" w:rsidR="002D4DBF" w:rsidRPr="00BE3945" w:rsidRDefault="002D4DBF" w:rsidP="00D176C3">
            <w:pPr>
              <w:widowControl w:val="0"/>
              <w:spacing w:after="0" w:line="240" w:lineRule="auto"/>
              <w:jc w:val="center"/>
              <w:rPr>
                <w:sz w:val="18"/>
                <w:szCs w:val="18"/>
              </w:rPr>
            </w:pPr>
            <w:r w:rsidRPr="0051582A">
              <w:rPr>
                <w:sz w:val="18"/>
                <w:szCs w:val="18"/>
              </w:rPr>
              <w:t>(0.112)</w:t>
            </w:r>
          </w:p>
        </w:tc>
        <w:tc>
          <w:tcPr>
            <w:tcW w:w="1433" w:type="dxa"/>
          </w:tcPr>
          <w:p w14:paraId="1438D427" w14:textId="77777777" w:rsidR="002D4DBF" w:rsidRPr="00623124" w:rsidRDefault="002D4DBF" w:rsidP="00D176C3">
            <w:pPr>
              <w:widowControl w:val="0"/>
              <w:spacing w:after="0" w:line="240" w:lineRule="auto"/>
              <w:jc w:val="center"/>
              <w:rPr>
                <w:sz w:val="18"/>
                <w:szCs w:val="18"/>
              </w:rPr>
            </w:pPr>
            <w:r w:rsidRPr="0051582A">
              <w:rPr>
                <w:sz w:val="18"/>
                <w:szCs w:val="18"/>
              </w:rPr>
              <w:t>(0.111)</w:t>
            </w:r>
          </w:p>
        </w:tc>
      </w:tr>
      <w:tr w:rsidR="002D4DBF" w:rsidRPr="00BE3945" w14:paraId="26863CA2" w14:textId="77777777" w:rsidTr="00D176C3">
        <w:trPr>
          <w:trHeight w:val="241"/>
        </w:trPr>
        <w:tc>
          <w:tcPr>
            <w:tcW w:w="2389" w:type="dxa"/>
            <w:tcBorders>
              <w:top w:val="nil"/>
              <w:left w:val="nil"/>
              <w:bottom w:val="nil"/>
              <w:right w:val="nil"/>
            </w:tcBorders>
          </w:tcPr>
          <w:p w14:paraId="3241E324" w14:textId="77777777" w:rsidR="002D4DBF" w:rsidRPr="00BF5ABD" w:rsidRDefault="002D4DBF" w:rsidP="00D176C3">
            <w:pPr>
              <w:widowControl w:val="0"/>
              <w:spacing w:after="0" w:line="240" w:lineRule="auto"/>
              <w:rPr>
                <w:sz w:val="18"/>
                <w:szCs w:val="18"/>
              </w:rPr>
            </w:pPr>
            <w:proofErr w:type="spellStart"/>
            <w:r w:rsidRPr="00BF5ABD">
              <w:rPr>
                <w:sz w:val="18"/>
                <w:szCs w:val="18"/>
              </w:rPr>
              <w:t>parent_is_mother</w:t>
            </w:r>
            <w:proofErr w:type="spellEnd"/>
          </w:p>
        </w:tc>
        <w:tc>
          <w:tcPr>
            <w:tcW w:w="1432" w:type="dxa"/>
            <w:tcBorders>
              <w:top w:val="nil"/>
              <w:left w:val="nil"/>
              <w:bottom w:val="nil"/>
              <w:right w:val="nil"/>
            </w:tcBorders>
          </w:tcPr>
          <w:p w14:paraId="24B3AC41" w14:textId="77777777" w:rsidR="002D4DBF" w:rsidRPr="00BE3945" w:rsidRDefault="002D4DBF" w:rsidP="00D176C3">
            <w:pPr>
              <w:widowControl w:val="0"/>
              <w:spacing w:after="0" w:line="240" w:lineRule="auto"/>
              <w:jc w:val="center"/>
              <w:rPr>
                <w:sz w:val="18"/>
                <w:szCs w:val="18"/>
              </w:rPr>
            </w:pPr>
          </w:p>
        </w:tc>
        <w:tc>
          <w:tcPr>
            <w:tcW w:w="1432" w:type="dxa"/>
            <w:tcBorders>
              <w:top w:val="nil"/>
              <w:left w:val="nil"/>
              <w:bottom w:val="nil"/>
              <w:right w:val="nil"/>
            </w:tcBorders>
          </w:tcPr>
          <w:p w14:paraId="1BE3FABA" w14:textId="77777777" w:rsidR="002D4DBF" w:rsidRPr="00BE3945" w:rsidRDefault="002D4DBF" w:rsidP="00D176C3">
            <w:pPr>
              <w:widowControl w:val="0"/>
              <w:spacing w:after="0" w:line="240" w:lineRule="auto"/>
              <w:jc w:val="center"/>
              <w:rPr>
                <w:sz w:val="18"/>
                <w:szCs w:val="18"/>
              </w:rPr>
            </w:pPr>
            <w:r w:rsidRPr="0051582A">
              <w:rPr>
                <w:sz w:val="18"/>
                <w:szCs w:val="18"/>
              </w:rPr>
              <w:t>-0.0242</w:t>
            </w:r>
          </w:p>
        </w:tc>
        <w:tc>
          <w:tcPr>
            <w:tcW w:w="1433" w:type="dxa"/>
            <w:tcBorders>
              <w:top w:val="nil"/>
              <w:left w:val="nil"/>
              <w:bottom w:val="nil"/>
              <w:right w:val="nil"/>
            </w:tcBorders>
          </w:tcPr>
          <w:p w14:paraId="1416857E" w14:textId="77777777" w:rsidR="002D4DBF" w:rsidRPr="00BE3945" w:rsidRDefault="002D4DBF" w:rsidP="00D176C3">
            <w:pPr>
              <w:widowControl w:val="0"/>
              <w:spacing w:after="0" w:line="240" w:lineRule="auto"/>
              <w:jc w:val="center"/>
              <w:rPr>
                <w:sz w:val="18"/>
                <w:szCs w:val="18"/>
              </w:rPr>
            </w:pPr>
            <w:r w:rsidRPr="0051582A">
              <w:rPr>
                <w:sz w:val="18"/>
                <w:szCs w:val="18"/>
              </w:rPr>
              <w:t>-0.122</w:t>
            </w:r>
          </w:p>
        </w:tc>
        <w:tc>
          <w:tcPr>
            <w:tcW w:w="1432" w:type="dxa"/>
            <w:tcBorders>
              <w:top w:val="nil"/>
              <w:left w:val="nil"/>
              <w:bottom w:val="nil"/>
              <w:right w:val="nil"/>
            </w:tcBorders>
          </w:tcPr>
          <w:p w14:paraId="3F0BF709" w14:textId="77777777" w:rsidR="002D4DBF" w:rsidRPr="00BE3945" w:rsidRDefault="002D4DBF" w:rsidP="00D176C3">
            <w:pPr>
              <w:widowControl w:val="0"/>
              <w:spacing w:after="0" w:line="240" w:lineRule="auto"/>
              <w:jc w:val="center"/>
              <w:rPr>
                <w:sz w:val="18"/>
                <w:szCs w:val="18"/>
              </w:rPr>
            </w:pPr>
            <w:r w:rsidRPr="0051582A">
              <w:rPr>
                <w:sz w:val="18"/>
                <w:szCs w:val="18"/>
              </w:rPr>
              <w:t>-0.0481</w:t>
            </w:r>
          </w:p>
        </w:tc>
        <w:tc>
          <w:tcPr>
            <w:tcW w:w="1433" w:type="dxa"/>
          </w:tcPr>
          <w:p w14:paraId="4910D9F4" w14:textId="77777777" w:rsidR="002D4DBF" w:rsidRPr="00623124" w:rsidRDefault="002D4DBF" w:rsidP="00D176C3">
            <w:pPr>
              <w:widowControl w:val="0"/>
              <w:spacing w:after="0" w:line="240" w:lineRule="auto"/>
              <w:jc w:val="center"/>
              <w:rPr>
                <w:sz w:val="18"/>
                <w:szCs w:val="18"/>
              </w:rPr>
            </w:pPr>
            <w:r w:rsidRPr="0051582A">
              <w:rPr>
                <w:sz w:val="18"/>
                <w:szCs w:val="18"/>
              </w:rPr>
              <w:t>-0.133</w:t>
            </w:r>
          </w:p>
        </w:tc>
      </w:tr>
      <w:tr w:rsidR="002D4DBF" w:rsidRPr="00BE3945" w14:paraId="3CB6AC6B" w14:textId="77777777" w:rsidTr="00D176C3">
        <w:trPr>
          <w:trHeight w:val="251"/>
        </w:trPr>
        <w:tc>
          <w:tcPr>
            <w:tcW w:w="2389" w:type="dxa"/>
            <w:tcBorders>
              <w:top w:val="nil"/>
              <w:left w:val="nil"/>
              <w:bottom w:val="nil"/>
              <w:right w:val="nil"/>
            </w:tcBorders>
          </w:tcPr>
          <w:p w14:paraId="06D0E846"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nil"/>
              <w:right w:val="nil"/>
            </w:tcBorders>
          </w:tcPr>
          <w:p w14:paraId="176B7B9B" w14:textId="77777777" w:rsidR="002D4DBF" w:rsidRPr="00BE3945" w:rsidRDefault="002D4DBF" w:rsidP="00D176C3">
            <w:pPr>
              <w:widowControl w:val="0"/>
              <w:spacing w:after="0" w:line="240" w:lineRule="auto"/>
              <w:jc w:val="center"/>
              <w:rPr>
                <w:sz w:val="18"/>
                <w:szCs w:val="18"/>
              </w:rPr>
            </w:pPr>
          </w:p>
        </w:tc>
        <w:tc>
          <w:tcPr>
            <w:tcW w:w="1432" w:type="dxa"/>
            <w:tcBorders>
              <w:top w:val="nil"/>
              <w:left w:val="nil"/>
              <w:bottom w:val="nil"/>
              <w:right w:val="nil"/>
            </w:tcBorders>
          </w:tcPr>
          <w:p w14:paraId="1171A94D" w14:textId="77777777" w:rsidR="002D4DBF" w:rsidRPr="00BE3945" w:rsidRDefault="002D4DBF" w:rsidP="00D176C3">
            <w:pPr>
              <w:widowControl w:val="0"/>
              <w:spacing w:after="0" w:line="240" w:lineRule="auto"/>
              <w:jc w:val="center"/>
              <w:rPr>
                <w:sz w:val="18"/>
                <w:szCs w:val="18"/>
              </w:rPr>
            </w:pPr>
            <w:r w:rsidRPr="0051582A">
              <w:rPr>
                <w:sz w:val="18"/>
                <w:szCs w:val="18"/>
              </w:rPr>
              <w:t>(0.171)</w:t>
            </w:r>
          </w:p>
        </w:tc>
        <w:tc>
          <w:tcPr>
            <w:tcW w:w="1433" w:type="dxa"/>
            <w:tcBorders>
              <w:top w:val="nil"/>
              <w:left w:val="nil"/>
              <w:bottom w:val="nil"/>
              <w:right w:val="nil"/>
            </w:tcBorders>
          </w:tcPr>
          <w:p w14:paraId="5078A718" w14:textId="77777777" w:rsidR="002D4DBF" w:rsidRPr="00BE3945" w:rsidRDefault="002D4DBF" w:rsidP="00D176C3">
            <w:pPr>
              <w:widowControl w:val="0"/>
              <w:spacing w:after="0" w:line="240" w:lineRule="auto"/>
              <w:jc w:val="center"/>
              <w:rPr>
                <w:sz w:val="18"/>
                <w:szCs w:val="18"/>
              </w:rPr>
            </w:pPr>
            <w:r w:rsidRPr="0051582A">
              <w:rPr>
                <w:sz w:val="18"/>
                <w:szCs w:val="18"/>
              </w:rPr>
              <w:t>(0.177)</w:t>
            </w:r>
          </w:p>
        </w:tc>
        <w:tc>
          <w:tcPr>
            <w:tcW w:w="1432" w:type="dxa"/>
            <w:tcBorders>
              <w:top w:val="nil"/>
              <w:left w:val="nil"/>
              <w:bottom w:val="nil"/>
              <w:right w:val="nil"/>
            </w:tcBorders>
          </w:tcPr>
          <w:p w14:paraId="3FAF1F6E" w14:textId="77777777" w:rsidR="002D4DBF" w:rsidRPr="00BE3945" w:rsidRDefault="002D4DBF" w:rsidP="00D176C3">
            <w:pPr>
              <w:widowControl w:val="0"/>
              <w:spacing w:after="0" w:line="240" w:lineRule="auto"/>
              <w:jc w:val="center"/>
              <w:rPr>
                <w:sz w:val="18"/>
                <w:szCs w:val="18"/>
              </w:rPr>
            </w:pPr>
            <w:r w:rsidRPr="0051582A">
              <w:rPr>
                <w:sz w:val="18"/>
                <w:szCs w:val="18"/>
              </w:rPr>
              <w:t>(0.170)</w:t>
            </w:r>
          </w:p>
        </w:tc>
        <w:tc>
          <w:tcPr>
            <w:tcW w:w="1433" w:type="dxa"/>
          </w:tcPr>
          <w:p w14:paraId="3C55A563" w14:textId="77777777" w:rsidR="002D4DBF" w:rsidRPr="00623124" w:rsidRDefault="002D4DBF" w:rsidP="00D176C3">
            <w:pPr>
              <w:widowControl w:val="0"/>
              <w:spacing w:after="0" w:line="240" w:lineRule="auto"/>
              <w:jc w:val="center"/>
              <w:rPr>
                <w:sz w:val="18"/>
                <w:szCs w:val="18"/>
              </w:rPr>
            </w:pPr>
            <w:r w:rsidRPr="0051582A">
              <w:rPr>
                <w:sz w:val="18"/>
                <w:szCs w:val="18"/>
              </w:rPr>
              <w:t>(0.176)</w:t>
            </w:r>
          </w:p>
        </w:tc>
      </w:tr>
      <w:tr w:rsidR="002D4DBF" w:rsidRPr="00BE3945" w14:paraId="0808B1C6" w14:textId="77777777" w:rsidTr="00D176C3">
        <w:trPr>
          <w:trHeight w:val="283"/>
        </w:trPr>
        <w:tc>
          <w:tcPr>
            <w:tcW w:w="2389" w:type="dxa"/>
            <w:tcBorders>
              <w:top w:val="nil"/>
              <w:left w:val="nil"/>
              <w:bottom w:val="nil"/>
              <w:right w:val="nil"/>
            </w:tcBorders>
          </w:tcPr>
          <w:p w14:paraId="47015C76" w14:textId="77777777" w:rsidR="002D4DBF" w:rsidRPr="00BF5ABD"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BF5ABD">
              <w:rPr>
                <w:sz w:val="18"/>
                <w:szCs w:val="18"/>
              </w:rPr>
              <w:t>_parent</w:t>
            </w:r>
          </w:p>
        </w:tc>
        <w:tc>
          <w:tcPr>
            <w:tcW w:w="1432" w:type="dxa"/>
            <w:tcBorders>
              <w:top w:val="nil"/>
              <w:left w:val="nil"/>
              <w:bottom w:val="nil"/>
              <w:right w:val="nil"/>
            </w:tcBorders>
          </w:tcPr>
          <w:p w14:paraId="1A4501AC"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645DDF0D"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0.167</w:t>
            </w:r>
            <w:r w:rsidRPr="0051582A">
              <w:rPr>
                <w:sz w:val="18"/>
                <w:szCs w:val="18"/>
                <w:vertAlign w:val="superscript"/>
              </w:rPr>
              <w:t>**</w:t>
            </w:r>
          </w:p>
        </w:tc>
        <w:tc>
          <w:tcPr>
            <w:tcW w:w="1433" w:type="dxa"/>
            <w:tcBorders>
              <w:top w:val="nil"/>
              <w:left w:val="nil"/>
              <w:bottom w:val="nil"/>
              <w:right w:val="nil"/>
            </w:tcBorders>
          </w:tcPr>
          <w:p w14:paraId="0042DF13"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0.142</w:t>
            </w:r>
            <w:r w:rsidRPr="0051582A">
              <w:rPr>
                <w:sz w:val="18"/>
                <w:szCs w:val="18"/>
                <w:vertAlign w:val="superscript"/>
              </w:rPr>
              <w:t>*</w:t>
            </w:r>
          </w:p>
        </w:tc>
        <w:tc>
          <w:tcPr>
            <w:tcW w:w="1432" w:type="dxa"/>
            <w:tcBorders>
              <w:top w:val="nil"/>
              <w:left w:val="nil"/>
              <w:bottom w:val="nil"/>
              <w:right w:val="nil"/>
            </w:tcBorders>
          </w:tcPr>
          <w:p w14:paraId="20749E37"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0.111</w:t>
            </w:r>
          </w:p>
        </w:tc>
        <w:tc>
          <w:tcPr>
            <w:tcW w:w="1433" w:type="dxa"/>
          </w:tcPr>
          <w:p w14:paraId="34E6744E"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0.0915</w:t>
            </w:r>
          </w:p>
        </w:tc>
      </w:tr>
      <w:tr w:rsidR="002D4DBF" w:rsidRPr="00BE3945" w14:paraId="0EDC8627" w14:textId="77777777" w:rsidTr="00D176C3">
        <w:trPr>
          <w:trHeight w:val="241"/>
        </w:trPr>
        <w:tc>
          <w:tcPr>
            <w:tcW w:w="2389" w:type="dxa"/>
            <w:tcBorders>
              <w:top w:val="nil"/>
              <w:left w:val="nil"/>
              <w:bottom w:val="nil"/>
              <w:right w:val="nil"/>
            </w:tcBorders>
          </w:tcPr>
          <w:p w14:paraId="5098BFD0"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nil"/>
              <w:right w:val="nil"/>
            </w:tcBorders>
          </w:tcPr>
          <w:p w14:paraId="0F0361F6"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0FD1D437"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(0.0783)</w:t>
            </w:r>
          </w:p>
        </w:tc>
        <w:tc>
          <w:tcPr>
            <w:tcW w:w="1433" w:type="dxa"/>
            <w:tcBorders>
              <w:top w:val="nil"/>
              <w:left w:val="nil"/>
              <w:bottom w:val="nil"/>
              <w:right w:val="nil"/>
            </w:tcBorders>
          </w:tcPr>
          <w:p w14:paraId="7FC6FE25"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(0.0816)</w:t>
            </w:r>
          </w:p>
        </w:tc>
        <w:tc>
          <w:tcPr>
            <w:tcW w:w="1432" w:type="dxa"/>
            <w:tcBorders>
              <w:top w:val="nil"/>
              <w:left w:val="nil"/>
              <w:bottom w:val="nil"/>
              <w:right w:val="nil"/>
            </w:tcBorders>
          </w:tcPr>
          <w:p w14:paraId="1010CC2D"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(0.0814)</w:t>
            </w:r>
          </w:p>
        </w:tc>
        <w:tc>
          <w:tcPr>
            <w:tcW w:w="1433" w:type="dxa"/>
          </w:tcPr>
          <w:p w14:paraId="6F75A234"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(0.0844)</w:t>
            </w:r>
          </w:p>
        </w:tc>
      </w:tr>
      <w:tr w:rsidR="002D4DBF" w:rsidRPr="00BE3945" w14:paraId="6ADBA771" w14:textId="77777777" w:rsidTr="00D176C3">
        <w:trPr>
          <w:trHeight w:val="265"/>
        </w:trPr>
        <w:tc>
          <w:tcPr>
            <w:tcW w:w="2389" w:type="dxa"/>
            <w:tcBorders>
              <w:top w:val="nil"/>
              <w:left w:val="nil"/>
              <w:bottom w:val="nil"/>
              <w:right w:val="nil"/>
            </w:tcBorders>
          </w:tcPr>
          <w:p w14:paraId="3D1330F4" w14:textId="77777777" w:rsidR="002D4DBF" w:rsidRPr="00BF5ABD"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BF5ABD">
              <w:rPr>
                <w:sz w:val="18"/>
                <w:szCs w:val="18"/>
              </w:rPr>
              <w:t>_mother</w:t>
            </w:r>
          </w:p>
        </w:tc>
        <w:tc>
          <w:tcPr>
            <w:tcW w:w="1432" w:type="dxa"/>
            <w:tcBorders>
              <w:top w:val="nil"/>
              <w:left w:val="nil"/>
              <w:bottom w:val="nil"/>
              <w:right w:val="nil"/>
            </w:tcBorders>
          </w:tcPr>
          <w:p w14:paraId="2449CF9E"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3EAEA51C"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0.0134</w:t>
            </w:r>
          </w:p>
        </w:tc>
        <w:tc>
          <w:tcPr>
            <w:tcW w:w="1433" w:type="dxa"/>
            <w:tcBorders>
              <w:top w:val="nil"/>
              <w:left w:val="nil"/>
              <w:bottom w:val="nil"/>
              <w:right w:val="nil"/>
            </w:tcBorders>
          </w:tcPr>
          <w:p w14:paraId="4D00EC4D"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0.0404</w:t>
            </w:r>
          </w:p>
        </w:tc>
        <w:tc>
          <w:tcPr>
            <w:tcW w:w="1432" w:type="dxa"/>
            <w:tcBorders>
              <w:top w:val="nil"/>
              <w:left w:val="nil"/>
              <w:bottom w:val="nil"/>
              <w:right w:val="nil"/>
            </w:tcBorders>
          </w:tcPr>
          <w:p w14:paraId="37762A9A"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0.0231</w:t>
            </w:r>
          </w:p>
        </w:tc>
        <w:tc>
          <w:tcPr>
            <w:tcW w:w="1433" w:type="dxa"/>
          </w:tcPr>
          <w:p w14:paraId="4B4D2D9C"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0.0493</w:t>
            </w:r>
          </w:p>
        </w:tc>
      </w:tr>
      <w:tr w:rsidR="002D4DBF" w:rsidRPr="00BE3945" w14:paraId="1B4261B3" w14:textId="77777777" w:rsidTr="00D176C3">
        <w:trPr>
          <w:trHeight w:val="241"/>
        </w:trPr>
        <w:tc>
          <w:tcPr>
            <w:tcW w:w="2389" w:type="dxa"/>
            <w:tcBorders>
              <w:top w:val="nil"/>
              <w:left w:val="nil"/>
              <w:bottom w:val="nil"/>
              <w:right w:val="nil"/>
            </w:tcBorders>
          </w:tcPr>
          <w:p w14:paraId="07B377DD"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nil"/>
              <w:right w:val="nil"/>
            </w:tcBorders>
          </w:tcPr>
          <w:p w14:paraId="0B0A1CA6"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1DF9CB19"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(0.110)</w:t>
            </w:r>
          </w:p>
        </w:tc>
        <w:tc>
          <w:tcPr>
            <w:tcW w:w="1433" w:type="dxa"/>
            <w:tcBorders>
              <w:top w:val="nil"/>
              <w:left w:val="nil"/>
              <w:bottom w:val="nil"/>
              <w:right w:val="nil"/>
            </w:tcBorders>
          </w:tcPr>
          <w:p w14:paraId="12F139CE"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(0.114)</w:t>
            </w:r>
          </w:p>
        </w:tc>
        <w:tc>
          <w:tcPr>
            <w:tcW w:w="1432" w:type="dxa"/>
            <w:tcBorders>
              <w:top w:val="nil"/>
              <w:left w:val="nil"/>
              <w:bottom w:val="nil"/>
              <w:right w:val="nil"/>
            </w:tcBorders>
          </w:tcPr>
          <w:p w14:paraId="4B433E65"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(0.108)</w:t>
            </w:r>
          </w:p>
        </w:tc>
        <w:tc>
          <w:tcPr>
            <w:tcW w:w="1433" w:type="dxa"/>
          </w:tcPr>
          <w:p w14:paraId="6DBD891F"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(0.112)</w:t>
            </w:r>
          </w:p>
        </w:tc>
      </w:tr>
      <w:tr w:rsidR="002D4DBF" w:rsidRPr="00BE3945" w14:paraId="07BD1A7A" w14:textId="77777777" w:rsidTr="00D176C3">
        <w:trPr>
          <w:trHeight w:val="216"/>
        </w:trPr>
        <w:tc>
          <w:tcPr>
            <w:tcW w:w="2389" w:type="dxa"/>
            <w:tcBorders>
              <w:top w:val="nil"/>
              <w:left w:val="nil"/>
              <w:bottom w:val="nil"/>
              <w:right w:val="nil"/>
            </w:tcBorders>
          </w:tcPr>
          <w:p w14:paraId="5CAAD82F" w14:textId="77777777" w:rsidR="002D4DBF" w:rsidRPr="00BF5ABD"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BF5ABD">
              <w:rPr>
                <w:sz w:val="18"/>
                <w:szCs w:val="18"/>
              </w:rPr>
              <w:t>_parent*fatherdecides</w:t>
            </w:r>
          </w:p>
        </w:tc>
        <w:tc>
          <w:tcPr>
            <w:tcW w:w="1432" w:type="dxa"/>
            <w:tcBorders>
              <w:top w:val="nil"/>
              <w:left w:val="nil"/>
              <w:bottom w:val="nil"/>
              <w:right w:val="nil"/>
            </w:tcBorders>
          </w:tcPr>
          <w:p w14:paraId="213459D8"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706773FB" w14:textId="77777777" w:rsidR="002D4DBF" w:rsidRPr="00C5715F" w:rsidRDefault="002D4DBF" w:rsidP="00D176C3">
            <w:pPr>
              <w:widowControl w:val="0"/>
              <w:spacing w:after="0" w:line="240" w:lineRule="auto"/>
              <w:jc w:val="center"/>
              <w:rPr>
                <w:sz w:val="18"/>
                <w:szCs w:val="18"/>
                <w:highlight w:val="yellow"/>
              </w:rPr>
            </w:pPr>
          </w:p>
        </w:tc>
        <w:tc>
          <w:tcPr>
            <w:tcW w:w="1433" w:type="dxa"/>
            <w:tcBorders>
              <w:top w:val="nil"/>
              <w:left w:val="nil"/>
              <w:bottom w:val="nil"/>
              <w:right w:val="nil"/>
            </w:tcBorders>
          </w:tcPr>
          <w:p w14:paraId="4BD94D15"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0.0786</w:t>
            </w:r>
          </w:p>
        </w:tc>
        <w:tc>
          <w:tcPr>
            <w:tcW w:w="1432" w:type="dxa"/>
            <w:tcBorders>
              <w:top w:val="nil"/>
              <w:left w:val="nil"/>
              <w:bottom w:val="nil"/>
              <w:right w:val="nil"/>
            </w:tcBorders>
          </w:tcPr>
          <w:p w14:paraId="6A6F03DB" w14:textId="77777777" w:rsidR="002D4DBF" w:rsidRPr="00C5715F" w:rsidRDefault="002D4DBF" w:rsidP="00D176C3">
            <w:pPr>
              <w:widowControl w:val="0"/>
              <w:spacing w:after="0" w:line="240" w:lineRule="auto"/>
              <w:jc w:val="center"/>
              <w:rPr>
                <w:sz w:val="18"/>
                <w:szCs w:val="18"/>
                <w:highlight w:val="yellow"/>
              </w:rPr>
            </w:pPr>
          </w:p>
        </w:tc>
        <w:tc>
          <w:tcPr>
            <w:tcW w:w="1433" w:type="dxa"/>
          </w:tcPr>
          <w:p w14:paraId="3FF3D19C"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0.0812</w:t>
            </w:r>
          </w:p>
        </w:tc>
      </w:tr>
      <w:tr w:rsidR="002D4DBF" w:rsidRPr="00BE3945" w14:paraId="1A1F26E7" w14:textId="77777777" w:rsidTr="00D176C3">
        <w:trPr>
          <w:trHeight w:val="241"/>
        </w:trPr>
        <w:tc>
          <w:tcPr>
            <w:tcW w:w="2389" w:type="dxa"/>
            <w:tcBorders>
              <w:top w:val="nil"/>
              <w:left w:val="nil"/>
              <w:bottom w:val="nil"/>
              <w:right w:val="nil"/>
            </w:tcBorders>
          </w:tcPr>
          <w:p w14:paraId="7CAD74C3"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nil"/>
              <w:right w:val="nil"/>
            </w:tcBorders>
          </w:tcPr>
          <w:p w14:paraId="256550C2"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3AD7D5F4" w14:textId="77777777" w:rsidR="002D4DBF" w:rsidRPr="00C5715F" w:rsidRDefault="002D4DBF" w:rsidP="00D176C3">
            <w:pPr>
              <w:widowControl w:val="0"/>
              <w:spacing w:after="0" w:line="240" w:lineRule="auto"/>
              <w:jc w:val="center"/>
              <w:rPr>
                <w:sz w:val="18"/>
                <w:szCs w:val="18"/>
                <w:highlight w:val="yellow"/>
              </w:rPr>
            </w:pPr>
          </w:p>
        </w:tc>
        <w:tc>
          <w:tcPr>
            <w:tcW w:w="1433" w:type="dxa"/>
            <w:tcBorders>
              <w:top w:val="nil"/>
              <w:left w:val="nil"/>
              <w:bottom w:val="nil"/>
              <w:right w:val="nil"/>
            </w:tcBorders>
          </w:tcPr>
          <w:p w14:paraId="0537C351"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(0.0984)</w:t>
            </w:r>
          </w:p>
        </w:tc>
        <w:tc>
          <w:tcPr>
            <w:tcW w:w="1432" w:type="dxa"/>
            <w:tcBorders>
              <w:top w:val="nil"/>
              <w:left w:val="nil"/>
              <w:bottom w:val="nil"/>
              <w:right w:val="nil"/>
            </w:tcBorders>
          </w:tcPr>
          <w:p w14:paraId="474CAD74" w14:textId="77777777" w:rsidR="002D4DBF" w:rsidRPr="00C5715F" w:rsidRDefault="002D4DBF" w:rsidP="00D176C3">
            <w:pPr>
              <w:widowControl w:val="0"/>
              <w:spacing w:after="0" w:line="240" w:lineRule="auto"/>
              <w:jc w:val="center"/>
              <w:rPr>
                <w:sz w:val="18"/>
                <w:szCs w:val="18"/>
                <w:highlight w:val="yellow"/>
              </w:rPr>
            </w:pPr>
          </w:p>
        </w:tc>
        <w:tc>
          <w:tcPr>
            <w:tcW w:w="1433" w:type="dxa"/>
          </w:tcPr>
          <w:p w14:paraId="63A7095D"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(0.0974)</w:t>
            </w:r>
          </w:p>
        </w:tc>
      </w:tr>
      <w:tr w:rsidR="002D4DBF" w:rsidRPr="00BE3945" w14:paraId="03DC5B5D" w14:textId="77777777" w:rsidTr="00D176C3">
        <w:trPr>
          <w:trHeight w:val="193"/>
        </w:trPr>
        <w:tc>
          <w:tcPr>
            <w:tcW w:w="2389" w:type="dxa"/>
            <w:tcBorders>
              <w:top w:val="nil"/>
              <w:left w:val="nil"/>
              <w:bottom w:val="nil"/>
              <w:right w:val="nil"/>
            </w:tcBorders>
          </w:tcPr>
          <w:p w14:paraId="382437E5" w14:textId="77777777" w:rsidR="002D4DBF" w:rsidRPr="00BF5ABD" w:rsidRDefault="002D4DBF" w:rsidP="00D176C3">
            <w:pPr>
              <w:widowControl w:val="0"/>
              <w:spacing w:after="0" w:line="240" w:lineRule="auto"/>
              <w:rPr>
                <w:sz w:val="18"/>
                <w:szCs w:val="18"/>
                <w:lang w:val="en-GB"/>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BF5ABD">
              <w:rPr>
                <w:sz w:val="18"/>
                <w:szCs w:val="18"/>
              </w:rPr>
              <w:t>_</w:t>
            </w:r>
            <w:r w:rsidRPr="00BF5ABD">
              <w:rPr>
                <w:sz w:val="18"/>
                <w:szCs w:val="18"/>
                <w:lang w:val="en-GB"/>
              </w:rPr>
              <w:t>mother*</w:t>
            </w:r>
            <w:proofErr w:type="spellStart"/>
            <w:r w:rsidRPr="00BF5ABD">
              <w:rPr>
                <w:sz w:val="18"/>
                <w:szCs w:val="18"/>
                <w:lang w:val="en-GB"/>
              </w:rPr>
              <w:t>motherdecides</w:t>
            </w:r>
            <w:proofErr w:type="spellEnd"/>
          </w:p>
        </w:tc>
        <w:tc>
          <w:tcPr>
            <w:tcW w:w="1432" w:type="dxa"/>
            <w:tcBorders>
              <w:top w:val="nil"/>
              <w:left w:val="nil"/>
              <w:bottom w:val="nil"/>
              <w:right w:val="nil"/>
            </w:tcBorders>
          </w:tcPr>
          <w:p w14:paraId="60812D12" w14:textId="77777777" w:rsidR="002D4DBF" w:rsidRPr="00C5715F" w:rsidRDefault="002D4DBF" w:rsidP="00D176C3">
            <w:pPr>
              <w:widowControl w:val="0"/>
              <w:spacing w:after="0" w:line="240" w:lineRule="auto"/>
              <w:jc w:val="center"/>
              <w:rPr>
                <w:sz w:val="18"/>
                <w:szCs w:val="18"/>
                <w:highlight w:val="yellow"/>
                <w:lang w:val="en-GB"/>
              </w:rPr>
            </w:pPr>
          </w:p>
        </w:tc>
        <w:tc>
          <w:tcPr>
            <w:tcW w:w="1432" w:type="dxa"/>
            <w:tcBorders>
              <w:top w:val="nil"/>
              <w:left w:val="nil"/>
              <w:bottom w:val="nil"/>
              <w:right w:val="nil"/>
            </w:tcBorders>
          </w:tcPr>
          <w:p w14:paraId="56AB066C" w14:textId="77777777" w:rsidR="002D4DBF" w:rsidRPr="00C5715F" w:rsidRDefault="002D4DBF" w:rsidP="00D176C3">
            <w:pPr>
              <w:widowControl w:val="0"/>
              <w:spacing w:after="0" w:line="240" w:lineRule="auto"/>
              <w:jc w:val="center"/>
              <w:rPr>
                <w:sz w:val="18"/>
                <w:szCs w:val="18"/>
                <w:highlight w:val="yellow"/>
                <w:lang w:val="en-GB"/>
              </w:rPr>
            </w:pPr>
          </w:p>
        </w:tc>
        <w:tc>
          <w:tcPr>
            <w:tcW w:w="1433" w:type="dxa"/>
            <w:tcBorders>
              <w:top w:val="nil"/>
              <w:left w:val="nil"/>
              <w:bottom w:val="nil"/>
              <w:right w:val="nil"/>
            </w:tcBorders>
          </w:tcPr>
          <w:p w14:paraId="7A2232E0"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0.100</w:t>
            </w:r>
            <w:r w:rsidRPr="0051582A">
              <w:rPr>
                <w:sz w:val="18"/>
                <w:szCs w:val="18"/>
                <w:vertAlign w:val="superscript"/>
              </w:rPr>
              <w:t>***</w:t>
            </w:r>
          </w:p>
        </w:tc>
        <w:tc>
          <w:tcPr>
            <w:tcW w:w="1432" w:type="dxa"/>
            <w:tcBorders>
              <w:top w:val="nil"/>
              <w:left w:val="nil"/>
              <w:bottom w:val="nil"/>
              <w:right w:val="nil"/>
            </w:tcBorders>
          </w:tcPr>
          <w:p w14:paraId="0D06ACD2" w14:textId="77777777" w:rsidR="002D4DBF" w:rsidRPr="00C5715F" w:rsidRDefault="002D4DBF" w:rsidP="00D176C3">
            <w:pPr>
              <w:widowControl w:val="0"/>
              <w:spacing w:after="0" w:line="240" w:lineRule="auto"/>
              <w:jc w:val="center"/>
              <w:rPr>
                <w:sz w:val="18"/>
                <w:szCs w:val="18"/>
                <w:highlight w:val="yellow"/>
              </w:rPr>
            </w:pPr>
          </w:p>
        </w:tc>
        <w:tc>
          <w:tcPr>
            <w:tcW w:w="1433" w:type="dxa"/>
          </w:tcPr>
          <w:p w14:paraId="5420A810"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0.0909</w:t>
            </w:r>
            <w:r w:rsidRPr="0051582A">
              <w:rPr>
                <w:sz w:val="18"/>
                <w:szCs w:val="18"/>
                <w:vertAlign w:val="superscript"/>
              </w:rPr>
              <w:t>***</w:t>
            </w:r>
          </w:p>
        </w:tc>
      </w:tr>
      <w:tr w:rsidR="002D4DBF" w:rsidRPr="00BE3945" w14:paraId="3CCE8727" w14:textId="77777777" w:rsidTr="00D176C3">
        <w:trPr>
          <w:trHeight w:val="241"/>
        </w:trPr>
        <w:tc>
          <w:tcPr>
            <w:tcW w:w="2389" w:type="dxa"/>
            <w:tcBorders>
              <w:top w:val="nil"/>
              <w:left w:val="nil"/>
              <w:bottom w:val="nil"/>
              <w:right w:val="nil"/>
            </w:tcBorders>
          </w:tcPr>
          <w:p w14:paraId="37A9A154"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nil"/>
              <w:right w:val="nil"/>
            </w:tcBorders>
          </w:tcPr>
          <w:p w14:paraId="019EE33E"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47807F30" w14:textId="77777777" w:rsidR="002D4DBF" w:rsidRPr="00C5715F" w:rsidRDefault="002D4DBF" w:rsidP="00D176C3">
            <w:pPr>
              <w:widowControl w:val="0"/>
              <w:spacing w:after="0" w:line="240" w:lineRule="auto"/>
              <w:jc w:val="center"/>
              <w:rPr>
                <w:sz w:val="18"/>
                <w:szCs w:val="18"/>
                <w:highlight w:val="yellow"/>
              </w:rPr>
            </w:pPr>
          </w:p>
        </w:tc>
        <w:tc>
          <w:tcPr>
            <w:tcW w:w="1433" w:type="dxa"/>
            <w:tcBorders>
              <w:top w:val="nil"/>
              <w:left w:val="nil"/>
              <w:bottom w:val="nil"/>
              <w:right w:val="nil"/>
            </w:tcBorders>
          </w:tcPr>
          <w:p w14:paraId="279C4116"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(0.0325)</w:t>
            </w:r>
          </w:p>
        </w:tc>
        <w:tc>
          <w:tcPr>
            <w:tcW w:w="1432" w:type="dxa"/>
            <w:tcBorders>
              <w:top w:val="nil"/>
              <w:left w:val="nil"/>
              <w:bottom w:val="nil"/>
              <w:right w:val="nil"/>
            </w:tcBorders>
          </w:tcPr>
          <w:p w14:paraId="3079B678" w14:textId="77777777" w:rsidR="002D4DBF" w:rsidRPr="00C5715F" w:rsidRDefault="002D4DBF" w:rsidP="00D176C3">
            <w:pPr>
              <w:widowControl w:val="0"/>
              <w:spacing w:after="0" w:line="240" w:lineRule="auto"/>
              <w:jc w:val="center"/>
              <w:rPr>
                <w:sz w:val="18"/>
                <w:szCs w:val="18"/>
                <w:highlight w:val="yellow"/>
              </w:rPr>
            </w:pPr>
          </w:p>
        </w:tc>
        <w:tc>
          <w:tcPr>
            <w:tcW w:w="1433" w:type="dxa"/>
          </w:tcPr>
          <w:p w14:paraId="4859EC64"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(0.0322)</w:t>
            </w:r>
          </w:p>
        </w:tc>
      </w:tr>
      <w:tr w:rsidR="002D4DBF" w:rsidRPr="00BE3945" w14:paraId="763AB030" w14:textId="77777777" w:rsidTr="00D176C3">
        <w:trPr>
          <w:trHeight w:val="241"/>
        </w:trPr>
        <w:tc>
          <w:tcPr>
            <w:tcW w:w="2389" w:type="dxa"/>
            <w:tcBorders>
              <w:top w:val="nil"/>
              <w:left w:val="nil"/>
              <w:bottom w:val="nil"/>
              <w:right w:val="nil"/>
            </w:tcBorders>
          </w:tcPr>
          <w:p w14:paraId="5A23C04D" w14:textId="77777777" w:rsidR="002D4DBF" w:rsidRPr="00BF5ABD" w:rsidRDefault="002D4DBF" w:rsidP="00D176C3">
            <w:pPr>
              <w:widowControl w:val="0"/>
              <w:spacing w:after="0" w:line="240" w:lineRule="auto"/>
              <w:rPr>
                <w:sz w:val="18"/>
                <w:szCs w:val="18"/>
              </w:rPr>
            </w:pPr>
            <w:r w:rsidRPr="00BF5ABD">
              <w:rPr>
                <w:sz w:val="18"/>
                <w:szCs w:val="18"/>
              </w:rPr>
              <w:t>_cons</w:t>
            </w:r>
          </w:p>
        </w:tc>
        <w:tc>
          <w:tcPr>
            <w:tcW w:w="1432" w:type="dxa"/>
            <w:tcBorders>
              <w:top w:val="nil"/>
              <w:left w:val="nil"/>
              <w:bottom w:val="nil"/>
              <w:right w:val="nil"/>
            </w:tcBorders>
          </w:tcPr>
          <w:p w14:paraId="289541B6" w14:textId="77777777" w:rsidR="002D4DBF" w:rsidRPr="00BE3945" w:rsidRDefault="002D4DBF" w:rsidP="00D176C3">
            <w:pPr>
              <w:widowControl w:val="0"/>
              <w:spacing w:after="0" w:line="240" w:lineRule="auto"/>
              <w:jc w:val="center"/>
              <w:rPr>
                <w:sz w:val="18"/>
                <w:szCs w:val="18"/>
              </w:rPr>
            </w:pPr>
            <w:r w:rsidRPr="0051582A">
              <w:rPr>
                <w:sz w:val="18"/>
                <w:szCs w:val="18"/>
              </w:rPr>
              <w:t>2.341</w:t>
            </w:r>
            <w:r w:rsidRPr="0051582A">
              <w:rPr>
                <w:sz w:val="18"/>
                <w:szCs w:val="18"/>
                <w:vertAlign w:val="superscript"/>
              </w:rPr>
              <w:t>***</w:t>
            </w:r>
          </w:p>
        </w:tc>
        <w:tc>
          <w:tcPr>
            <w:tcW w:w="1432" w:type="dxa"/>
            <w:tcBorders>
              <w:top w:val="nil"/>
              <w:left w:val="nil"/>
              <w:bottom w:val="nil"/>
              <w:right w:val="nil"/>
            </w:tcBorders>
          </w:tcPr>
          <w:p w14:paraId="0106A0A3" w14:textId="77777777" w:rsidR="002D4DBF" w:rsidRPr="00BE3945" w:rsidRDefault="002D4DBF" w:rsidP="00D176C3">
            <w:pPr>
              <w:widowControl w:val="0"/>
              <w:spacing w:after="0" w:line="240" w:lineRule="auto"/>
              <w:jc w:val="center"/>
              <w:rPr>
                <w:sz w:val="18"/>
                <w:szCs w:val="18"/>
              </w:rPr>
            </w:pPr>
            <w:r w:rsidRPr="0051582A">
              <w:rPr>
                <w:sz w:val="18"/>
                <w:szCs w:val="18"/>
              </w:rPr>
              <w:t>2.321</w:t>
            </w:r>
            <w:r w:rsidRPr="0051582A">
              <w:rPr>
                <w:sz w:val="18"/>
                <w:szCs w:val="18"/>
                <w:vertAlign w:val="superscript"/>
              </w:rPr>
              <w:t>***</w:t>
            </w:r>
          </w:p>
        </w:tc>
        <w:tc>
          <w:tcPr>
            <w:tcW w:w="1433" w:type="dxa"/>
            <w:tcBorders>
              <w:top w:val="nil"/>
              <w:left w:val="nil"/>
              <w:bottom w:val="nil"/>
              <w:right w:val="nil"/>
            </w:tcBorders>
          </w:tcPr>
          <w:p w14:paraId="764D458F" w14:textId="77777777" w:rsidR="002D4DBF" w:rsidRPr="00BE3945" w:rsidRDefault="002D4DBF" w:rsidP="00D176C3">
            <w:pPr>
              <w:widowControl w:val="0"/>
              <w:spacing w:after="0" w:line="240" w:lineRule="auto"/>
              <w:jc w:val="center"/>
              <w:rPr>
                <w:sz w:val="18"/>
                <w:szCs w:val="18"/>
              </w:rPr>
            </w:pPr>
            <w:r w:rsidRPr="0051582A">
              <w:rPr>
                <w:sz w:val="18"/>
                <w:szCs w:val="18"/>
              </w:rPr>
              <w:t>2.335</w:t>
            </w:r>
            <w:r w:rsidRPr="0051582A">
              <w:rPr>
                <w:sz w:val="18"/>
                <w:szCs w:val="18"/>
                <w:vertAlign w:val="superscript"/>
              </w:rPr>
              <w:t>***</w:t>
            </w:r>
          </w:p>
        </w:tc>
        <w:tc>
          <w:tcPr>
            <w:tcW w:w="1432" w:type="dxa"/>
            <w:tcBorders>
              <w:top w:val="nil"/>
              <w:left w:val="nil"/>
              <w:bottom w:val="nil"/>
              <w:right w:val="nil"/>
            </w:tcBorders>
          </w:tcPr>
          <w:p w14:paraId="0D726F92" w14:textId="77777777" w:rsidR="002D4DBF" w:rsidRPr="00BE3945" w:rsidRDefault="002D4DBF" w:rsidP="00D176C3">
            <w:pPr>
              <w:widowControl w:val="0"/>
              <w:spacing w:after="0" w:line="240" w:lineRule="auto"/>
              <w:jc w:val="center"/>
              <w:rPr>
                <w:sz w:val="18"/>
                <w:szCs w:val="18"/>
              </w:rPr>
            </w:pPr>
            <w:r w:rsidRPr="0051582A">
              <w:rPr>
                <w:sz w:val="18"/>
                <w:szCs w:val="18"/>
              </w:rPr>
              <w:t>2.190</w:t>
            </w:r>
            <w:r w:rsidRPr="0051582A">
              <w:rPr>
                <w:sz w:val="18"/>
                <w:szCs w:val="18"/>
                <w:vertAlign w:val="superscript"/>
              </w:rPr>
              <w:t>***</w:t>
            </w:r>
          </w:p>
        </w:tc>
        <w:tc>
          <w:tcPr>
            <w:tcW w:w="1433" w:type="dxa"/>
          </w:tcPr>
          <w:p w14:paraId="7A2EF35A" w14:textId="77777777" w:rsidR="002D4DBF" w:rsidRPr="00842E5A" w:rsidRDefault="002D4DBF" w:rsidP="00D176C3">
            <w:pPr>
              <w:widowControl w:val="0"/>
              <w:spacing w:after="0" w:line="240" w:lineRule="auto"/>
              <w:jc w:val="center"/>
              <w:rPr>
                <w:sz w:val="18"/>
                <w:szCs w:val="18"/>
              </w:rPr>
            </w:pPr>
            <w:r w:rsidRPr="0051582A">
              <w:rPr>
                <w:sz w:val="18"/>
                <w:szCs w:val="18"/>
              </w:rPr>
              <w:t>2.216</w:t>
            </w:r>
            <w:r w:rsidRPr="0051582A">
              <w:rPr>
                <w:sz w:val="18"/>
                <w:szCs w:val="18"/>
                <w:vertAlign w:val="superscript"/>
              </w:rPr>
              <w:t>***</w:t>
            </w:r>
          </w:p>
        </w:tc>
      </w:tr>
      <w:tr w:rsidR="002D4DBF" w:rsidRPr="00BE3945" w14:paraId="2381D568" w14:textId="77777777" w:rsidTr="00D176C3">
        <w:trPr>
          <w:trHeight w:val="241"/>
        </w:trPr>
        <w:tc>
          <w:tcPr>
            <w:tcW w:w="2389" w:type="dxa"/>
            <w:tcBorders>
              <w:top w:val="nil"/>
              <w:left w:val="nil"/>
              <w:bottom w:val="single" w:sz="4" w:space="0" w:color="auto"/>
              <w:right w:val="nil"/>
            </w:tcBorders>
          </w:tcPr>
          <w:p w14:paraId="4486223D" w14:textId="77777777" w:rsidR="002D4DBF" w:rsidRPr="00BF5ABD" w:rsidRDefault="002D4DBF" w:rsidP="00D176C3">
            <w:pPr>
              <w:widowControl w:val="0"/>
              <w:spacing w:after="0" w:line="240" w:lineRule="auto"/>
              <w:rPr>
                <w:sz w:val="18"/>
                <w:szCs w:val="18"/>
              </w:rPr>
            </w:pPr>
          </w:p>
        </w:tc>
        <w:tc>
          <w:tcPr>
            <w:tcW w:w="1432" w:type="dxa"/>
            <w:tcBorders>
              <w:top w:val="nil"/>
              <w:left w:val="nil"/>
              <w:bottom w:val="single" w:sz="4" w:space="0" w:color="auto"/>
              <w:right w:val="nil"/>
            </w:tcBorders>
          </w:tcPr>
          <w:p w14:paraId="68DC614A" w14:textId="77777777" w:rsidR="002D4DBF" w:rsidRPr="00BE3945" w:rsidRDefault="002D4DBF" w:rsidP="00D176C3">
            <w:pPr>
              <w:widowControl w:val="0"/>
              <w:spacing w:after="0" w:line="240" w:lineRule="auto"/>
              <w:jc w:val="center"/>
              <w:rPr>
                <w:sz w:val="18"/>
                <w:szCs w:val="18"/>
              </w:rPr>
            </w:pPr>
            <w:r w:rsidRPr="0051582A">
              <w:rPr>
                <w:sz w:val="18"/>
                <w:szCs w:val="18"/>
              </w:rPr>
              <w:t>(0.533)</w:t>
            </w:r>
          </w:p>
        </w:tc>
        <w:tc>
          <w:tcPr>
            <w:tcW w:w="1432" w:type="dxa"/>
            <w:tcBorders>
              <w:top w:val="nil"/>
              <w:left w:val="nil"/>
              <w:bottom w:val="single" w:sz="4" w:space="0" w:color="auto"/>
              <w:right w:val="nil"/>
            </w:tcBorders>
          </w:tcPr>
          <w:p w14:paraId="698D39A2" w14:textId="77777777" w:rsidR="002D4DBF" w:rsidRPr="00BE3945" w:rsidRDefault="002D4DBF" w:rsidP="00D176C3">
            <w:pPr>
              <w:widowControl w:val="0"/>
              <w:spacing w:after="0" w:line="240" w:lineRule="auto"/>
              <w:jc w:val="center"/>
              <w:rPr>
                <w:sz w:val="18"/>
                <w:szCs w:val="18"/>
              </w:rPr>
            </w:pPr>
            <w:r w:rsidRPr="0051582A">
              <w:rPr>
                <w:sz w:val="18"/>
                <w:szCs w:val="18"/>
              </w:rPr>
              <w:t>(0.539)</w:t>
            </w:r>
          </w:p>
        </w:tc>
        <w:tc>
          <w:tcPr>
            <w:tcW w:w="1433" w:type="dxa"/>
            <w:tcBorders>
              <w:top w:val="nil"/>
              <w:left w:val="nil"/>
              <w:bottom w:val="single" w:sz="4" w:space="0" w:color="auto"/>
              <w:right w:val="nil"/>
            </w:tcBorders>
          </w:tcPr>
          <w:p w14:paraId="69E8EF50" w14:textId="77777777" w:rsidR="002D4DBF" w:rsidRPr="00BE3945" w:rsidRDefault="002D4DBF" w:rsidP="00D176C3">
            <w:pPr>
              <w:widowControl w:val="0"/>
              <w:spacing w:after="0" w:line="240" w:lineRule="auto"/>
              <w:jc w:val="center"/>
              <w:rPr>
                <w:sz w:val="18"/>
                <w:szCs w:val="18"/>
              </w:rPr>
            </w:pPr>
            <w:r w:rsidRPr="0051582A">
              <w:rPr>
                <w:sz w:val="18"/>
                <w:szCs w:val="18"/>
              </w:rPr>
              <w:t>(0.535)</w:t>
            </w:r>
          </w:p>
        </w:tc>
        <w:tc>
          <w:tcPr>
            <w:tcW w:w="1432" w:type="dxa"/>
            <w:tcBorders>
              <w:top w:val="nil"/>
              <w:left w:val="nil"/>
              <w:bottom w:val="single" w:sz="4" w:space="0" w:color="auto"/>
              <w:right w:val="nil"/>
            </w:tcBorders>
          </w:tcPr>
          <w:p w14:paraId="2831CCBF" w14:textId="77777777" w:rsidR="002D4DBF" w:rsidRPr="00BE3945" w:rsidRDefault="002D4DBF" w:rsidP="00D176C3">
            <w:pPr>
              <w:widowControl w:val="0"/>
              <w:spacing w:after="0" w:line="240" w:lineRule="auto"/>
              <w:jc w:val="center"/>
              <w:rPr>
                <w:sz w:val="18"/>
                <w:szCs w:val="18"/>
              </w:rPr>
            </w:pPr>
            <w:r w:rsidRPr="0051582A">
              <w:rPr>
                <w:sz w:val="18"/>
                <w:szCs w:val="18"/>
              </w:rPr>
              <w:t>(0.541)</w:t>
            </w:r>
          </w:p>
        </w:tc>
        <w:tc>
          <w:tcPr>
            <w:tcW w:w="1433" w:type="dxa"/>
            <w:tcBorders>
              <w:bottom w:val="single" w:sz="4" w:space="0" w:color="auto"/>
            </w:tcBorders>
          </w:tcPr>
          <w:p w14:paraId="19887875" w14:textId="77777777" w:rsidR="002D4DBF" w:rsidRPr="00842E5A" w:rsidRDefault="002D4DBF" w:rsidP="00D176C3">
            <w:pPr>
              <w:widowControl w:val="0"/>
              <w:spacing w:after="0" w:line="240" w:lineRule="auto"/>
              <w:jc w:val="center"/>
              <w:rPr>
                <w:sz w:val="18"/>
                <w:szCs w:val="18"/>
              </w:rPr>
            </w:pPr>
            <w:r w:rsidRPr="0051582A">
              <w:rPr>
                <w:sz w:val="18"/>
                <w:szCs w:val="18"/>
              </w:rPr>
              <w:t>(0.537)</w:t>
            </w:r>
          </w:p>
        </w:tc>
      </w:tr>
      <w:tr w:rsidR="002D4DBF" w:rsidRPr="00BE3945" w14:paraId="16AADB8A" w14:textId="77777777" w:rsidTr="00D176C3">
        <w:trPr>
          <w:trHeight w:val="241"/>
        </w:trPr>
        <w:tc>
          <w:tcPr>
            <w:tcW w:w="2389" w:type="dxa"/>
            <w:tcBorders>
              <w:top w:val="single" w:sz="4" w:space="0" w:color="auto"/>
              <w:left w:val="nil"/>
              <w:bottom w:val="nil"/>
              <w:right w:val="nil"/>
            </w:tcBorders>
          </w:tcPr>
          <w:p w14:paraId="46E4B366" w14:textId="77777777" w:rsidR="002D4DBF" w:rsidRPr="00BF5ABD" w:rsidRDefault="002D4DBF" w:rsidP="00D176C3">
            <w:pPr>
              <w:widowControl w:val="0"/>
              <w:spacing w:after="0" w:line="240" w:lineRule="auto"/>
              <w:rPr>
                <w:sz w:val="18"/>
                <w:szCs w:val="18"/>
              </w:rPr>
            </w:pPr>
            <w:r w:rsidRPr="00BF5ABD">
              <w:rPr>
                <w:sz w:val="18"/>
                <w:szCs w:val="18"/>
              </w:rPr>
              <w:t>Observations</w:t>
            </w:r>
          </w:p>
        </w:tc>
        <w:tc>
          <w:tcPr>
            <w:tcW w:w="1432" w:type="dxa"/>
            <w:tcBorders>
              <w:top w:val="single" w:sz="4" w:space="0" w:color="auto"/>
              <w:left w:val="nil"/>
              <w:bottom w:val="nil"/>
              <w:right w:val="nil"/>
            </w:tcBorders>
          </w:tcPr>
          <w:p w14:paraId="4EC327DF" w14:textId="77777777" w:rsidR="002D4DBF" w:rsidRPr="00BE3945" w:rsidRDefault="002D4DBF" w:rsidP="00D176C3">
            <w:pPr>
              <w:widowControl w:val="0"/>
              <w:spacing w:after="0" w:line="240" w:lineRule="auto"/>
              <w:jc w:val="center"/>
              <w:rPr>
                <w:sz w:val="18"/>
                <w:szCs w:val="18"/>
              </w:rPr>
            </w:pPr>
            <w:r w:rsidRPr="0051582A">
              <w:rPr>
                <w:sz w:val="18"/>
                <w:szCs w:val="18"/>
              </w:rPr>
              <w:t>564</w:t>
            </w:r>
          </w:p>
        </w:tc>
        <w:tc>
          <w:tcPr>
            <w:tcW w:w="1432" w:type="dxa"/>
            <w:tcBorders>
              <w:top w:val="single" w:sz="4" w:space="0" w:color="auto"/>
              <w:left w:val="nil"/>
              <w:bottom w:val="nil"/>
              <w:right w:val="nil"/>
            </w:tcBorders>
          </w:tcPr>
          <w:p w14:paraId="2FDD6B5B" w14:textId="77777777" w:rsidR="002D4DBF" w:rsidRPr="00BE3945" w:rsidRDefault="002D4DBF" w:rsidP="00D176C3">
            <w:pPr>
              <w:widowControl w:val="0"/>
              <w:spacing w:after="0" w:line="240" w:lineRule="auto"/>
              <w:jc w:val="center"/>
              <w:rPr>
                <w:sz w:val="18"/>
                <w:szCs w:val="18"/>
              </w:rPr>
            </w:pPr>
            <w:r w:rsidRPr="0051582A">
              <w:rPr>
                <w:sz w:val="18"/>
                <w:szCs w:val="18"/>
              </w:rPr>
              <w:t>563</w:t>
            </w:r>
          </w:p>
        </w:tc>
        <w:tc>
          <w:tcPr>
            <w:tcW w:w="1433" w:type="dxa"/>
            <w:tcBorders>
              <w:top w:val="single" w:sz="4" w:space="0" w:color="auto"/>
              <w:left w:val="nil"/>
              <w:bottom w:val="nil"/>
              <w:right w:val="nil"/>
            </w:tcBorders>
          </w:tcPr>
          <w:p w14:paraId="5C6C57A0" w14:textId="77777777" w:rsidR="002D4DBF" w:rsidRPr="00BE3945" w:rsidRDefault="002D4DBF" w:rsidP="00D176C3">
            <w:pPr>
              <w:widowControl w:val="0"/>
              <w:spacing w:after="0" w:line="240" w:lineRule="auto"/>
              <w:jc w:val="center"/>
              <w:rPr>
                <w:sz w:val="18"/>
                <w:szCs w:val="18"/>
              </w:rPr>
            </w:pPr>
            <w:r w:rsidRPr="0051582A">
              <w:rPr>
                <w:sz w:val="18"/>
                <w:szCs w:val="18"/>
              </w:rPr>
              <w:t>563</w:t>
            </w:r>
          </w:p>
        </w:tc>
        <w:tc>
          <w:tcPr>
            <w:tcW w:w="1432" w:type="dxa"/>
            <w:tcBorders>
              <w:top w:val="single" w:sz="4" w:space="0" w:color="auto"/>
              <w:left w:val="nil"/>
              <w:bottom w:val="nil"/>
              <w:right w:val="nil"/>
            </w:tcBorders>
          </w:tcPr>
          <w:p w14:paraId="436A7F99" w14:textId="77777777" w:rsidR="002D4DBF" w:rsidRPr="00BE3945" w:rsidRDefault="002D4DBF" w:rsidP="00D176C3">
            <w:pPr>
              <w:widowControl w:val="0"/>
              <w:spacing w:after="0" w:line="240" w:lineRule="auto"/>
              <w:jc w:val="center"/>
              <w:rPr>
                <w:sz w:val="18"/>
                <w:szCs w:val="18"/>
              </w:rPr>
            </w:pPr>
            <w:r w:rsidRPr="0051582A">
              <w:rPr>
                <w:sz w:val="18"/>
                <w:szCs w:val="18"/>
              </w:rPr>
              <w:t>563</w:t>
            </w:r>
          </w:p>
        </w:tc>
        <w:tc>
          <w:tcPr>
            <w:tcW w:w="1433" w:type="dxa"/>
            <w:tcBorders>
              <w:top w:val="single" w:sz="4" w:space="0" w:color="auto"/>
            </w:tcBorders>
          </w:tcPr>
          <w:p w14:paraId="67ADEEB1" w14:textId="77777777" w:rsidR="002D4DBF" w:rsidRPr="00842E5A" w:rsidRDefault="002D4DBF" w:rsidP="00D176C3">
            <w:pPr>
              <w:widowControl w:val="0"/>
              <w:spacing w:after="0" w:line="240" w:lineRule="auto"/>
              <w:jc w:val="center"/>
              <w:rPr>
                <w:sz w:val="18"/>
                <w:szCs w:val="18"/>
              </w:rPr>
            </w:pPr>
            <w:r w:rsidRPr="0051582A">
              <w:rPr>
                <w:sz w:val="18"/>
                <w:szCs w:val="18"/>
              </w:rPr>
              <w:t>563</w:t>
            </w:r>
          </w:p>
        </w:tc>
      </w:tr>
      <w:tr w:rsidR="002D4DBF" w:rsidRPr="00BE3945" w14:paraId="60773C90" w14:textId="77777777" w:rsidTr="00D176C3">
        <w:trPr>
          <w:trHeight w:val="251"/>
        </w:trPr>
        <w:tc>
          <w:tcPr>
            <w:tcW w:w="2389" w:type="dxa"/>
            <w:tcBorders>
              <w:top w:val="nil"/>
              <w:left w:val="nil"/>
              <w:bottom w:val="nil"/>
              <w:right w:val="nil"/>
            </w:tcBorders>
          </w:tcPr>
          <w:p w14:paraId="33B4EB71" w14:textId="77777777" w:rsidR="002D4DBF" w:rsidRPr="00BF5ABD" w:rsidRDefault="002D4DBF" w:rsidP="00D176C3">
            <w:pPr>
              <w:widowControl w:val="0"/>
              <w:spacing w:after="0" w:line="240" w:lineRule="auto"/>
              <w:rPr>
                <w:sz w:val="18"/>
                <w:szCs w:val="18"/>
              </w:rPr>
            </w:pPr>
            <w:r w:rsidRPr="00BF5ABD">
              <w:rPr>
                <w:sz w:val="18"/>
                <w:szCs w:val="18"/>
              </w:rPr>
              <w:t>R-squared</w:t>
            </w:r>
          </w:p>
        </w:tc>
        <w:tc>
          <w:tcPr>
            <w:tcW w:w="1432" w:type="dxa"/>
            <w:tcBorders>
              <w:top w:val="nil"/>
              <w:left w:val="nil"/>
              <w:bottom w:val="nil"/>
              <w:right w:val="nil"/>
            </w:tcBorders>
          </w:tcPr>
          <w:p w14:paraId="3EB90B45" w14:textId="77777777" w:rsidR="002D4DBF" w:rsidRPr="00BE3945" w:rsidRDefault="002D4DBF" w:rsidP="00D176C3">
            <w:pPr>
              <w:widowControl w:val="0"/>
              <w:spacing w:after="0" w:line="240" w:lineRule="auto"/>
              <w:jc w:val="center"/>
              <w:rPr>
                <w:sz w:val="18"/>
                <w:szCs w:val="18"/>
              </w:rPr>
            </w:pPr>
            <w:r w:rsidRPr="0051582A">
              <w:rPr>
                <w:sz w:val="18"/>
                <w:szCs w:val="18"/>
              </w:rPr>
              <w:t>0.167</w:t>
            </w:r>
          </w:p>
        </w:tc>
        <w:tc>
          <w:tcPr>
            <w:tcW w:w="1432" w:type="dxa"/>
            <w:tcBorders>
              <w:top w:val="nil"/>
              <w:left w:val="nil"/>
              <w:bottom w:val="nil"/>
              <w:right w:val="nil"/>
            </w:tcBorders>
          </w:tcPr>
          <w:p w14:paraId="5BF218E7" w14:textId="77777777" w:rsidR="002D4DBF" w:rsidRPr="00BE3945" w:rsidRDefault="002D4DBF" w:rsidP="00D176C3">
            <w:pPr>
              <w:widowControl w:val="0"/>
              <w:spacing w:after="0" w:line="240" w:lineRule="auto"/>
              <w:jc w:val="center"/>
              <w:rPr>
                <w:sz w:val="18"/>
                <w:szCs w:val="18"/>
              </w:rPr>
            </w:pPr>
            <w:r w:rsidRPr="0051582A">
              <w:rPr>
                <w:sz w:val="18"/>
                <w:szCs w:val="18"/>
              </w:rPr>
              <w:t>0.165</w:t>
            </w:r>
          </w:p>
        </w:tc>
        <w:tc>
          <w:tcPr>
            <w:tcW w:w="1433" w:type="dxa"/>
            <w:tcBorders>
              <w:top w:val="nil"/>
              <w:left w:val="nil"/>
              <w:bottom w:val="nil"/>
              <w:right w:val="nil"/>
            </w:tcBorders>
          </w:tcPr>
          <w:p w14:paraId="71B230A7" w14:textId="77777777" w:rsidR="002D4DBF" w:rsidRPr="00BE3945" w:rsidRDefault="002D4DBF" w:rsidP="00D176C3">
            <w:pPr>
              <w:widowControl w:val="0"/>
              <w:spacing w:after="0" w:line="240" w:lineRule="auto"/>
              <w:jc w:val="center"/>
              <w:rPr>
                <w:sz w:val="18"/>
                <w:szCs w:val="18"/>
              </w:rPr>
            </w:pPr>
            <w:r w:rsidRPr="0051582A">
              <w:rPr>
                <w:sz w:val="18"/>
                <w:szCs w:val="18"/>
              </w:rPr>
              <w:t>0.178</w:t>
            </w:r>
          </w:p>
        </w:tc>
        <w:tc>
          <w:tcPr>
            <w:tcW w:w="1432" w:type="dxa"/>
            <w:tcBorders>
              <w:top w:val="nil"/>
              <w:left w:val="nil"/>
              <w:bottom w:val="nil"/>
              <w:right w:val="nil"/>
            </w:tcBorders>
          </w:tcPr>
          <w:p w14:paraId="5C017598" w14:textId="77777777" w:rsidR="002D4DBF" w:rsidRPr="00BE3945" w:rsidRDefault="002D4DBF" w:rsidP="00D176C3">
            <w:pPr>
              <w:widowControl w:val="0"/>
              <w:spacing w:after="0" w:line="240" w:lineRule="auto"/>
              <w:jc w:val="center"/>
              <w:rPr>
                <w:sz w:val="18"/>
                <w:szCs w:val="18"/>
              </w:rPr>
            </w:pPr>
            <w:r w:rsidRPr="0051582A">
              <w:rPr>
                <w:sz w:val="18"/>
                <w:szCs w:val="18"/>
              </w:rPr>
              <w:t>0.174</w:t>
            </w:r>
          </w:p>
        </w:tc>
        <w:tc>
          <w:tcPr>
            <w:tcW w:w="1433" w:type="dxa"/>
          </w:tcPr>
          <w:p w14:paraId="3F093D08" w14:textId="77777777" w:rsidR="002D4DBF" w:rsidRPr="00842E5A" w:rsidRDefault="002D4DBF" w:rsidP="00D176C3">
            <w:pPr>
              <w:widowControl w:val="0"/>
              <w:spacing w:after="0" w:line="240" w:lineRule="auto"/>
              <w:jc w:val="center"/>
              <w:rPr>
                <w:sz w:val="18"/>
                <w:szCs w:val="18"/>
              </w:rPr>
            </w:pPr>
            <w:r w:rsidRPr="0051582A">
              <w:rPr>
                <w:sz w:val="18"/>
                <w:szCs w:val="18"/>
              </w:rPr>
              <w:t>0.184</w:t>
            </w:r>
          </w:p>
        </w:tc>
      </w:tr>
      <w:tr w:rsidR="002D4DBF" w:rsidRPr="00BE3945" w14:paraId="325FFF14" w14:textId="77777777" w:rsidTr="00D176C3">
        <w:trPr>
          <w:trHeight w:val="241"/>
        </w:trPr>
        <w:tc>
          <w:tcPr>
            <w:tcW w:w="2389" w:type="dxa"/>
            <w:tcBorders>
              <w:top w:val="nil"/>
              <w:left w:val="nil"/>
              <w:bottom w:val="single" w:sz="4" w:space="0" w:color="auto"/>
              <w:right w:val="nil"/>
            </w:tcBorders>
          </w:tcPr>
          <w:p w14:paraId="595B464A" w14:textId="77777777" w:rsidR="002D4DBF" w:rsidRPr="00BE3945" w:rsidRDefault="002D4DBF" w:rsidP="00D176C3">
            <w:pPr>
              <w:widowControl w:val="0"/>
              <w:spacing w:after="0" w:line="240" w:lineRule="auto"/>
              <w:rPr>
                <w:sz w:val="18"/>
                <w:szCs w:val="18"/>
              </w:rPr>
            </w:pPr>
            <w:r w:rsidRPr="00BE3945">
              <w:rPr>
                <w:sz w:val="18"/>
                <w:szCs w:val="18"/>
              </w:rPr>
              <w:t>Clusters</w:t>
            </w:r>
          </w:p>
        </w:tc>
        <w:tc>
          <w:tcPr>
            <w:tcW w:w="1432" w:type="dxa"/>
            <w:tcBorders>
              <w:top w:val="nil"/>
              <w:left w:val="nil"/>
              <w:bottom w:val="single" w:sz="4" w:space="0" w:color="auto"/>
              <w:right w:val="nil"/>
            </w:tcBorders>
          </w:tcPr>
          <w:p w14:paraId="1DA466E4" w14:textId="77777777" w:rsidR="002D4DBF" w:rsidRPr="00BE3945" w:rsidRDefault="002D4DBF" w:rsidP="00D176C3">
            <w:pPr>
              <w:widowControl w:val="0"/>
              <w:spacing w:after="0" w:line="240" w:lineRule="auto"/>
              <w:jc w:val="center"/>
              <w:rPr>
                <w:sz w:val="18"/>
                <w:szCs w:val="18"/>
              </w:rPr>
            </w:pPr>
            <w:r w:rsidRPr="0051582A">
              <w:rPr>
                <w:sz w:val="18"/>
                <w:szCs w:val="18"/>
              </w:rPr>
              <w:t>564</w:t>
            </w:r>
          </w:p>
        </w:tc>
        <w:tc>
          <w:tcPr>
            <w:tcW w:w="1432" w:type="dxa"/>
            <w:tcBorders>
              <w:top w:val="nil"/>
              <w:left w:val="nil"/>
              <w:bottom w:val="single" w:sz="4" w:space="0" w:color="auto"/>
              <w:right w:val="nil"/>
            </w:tcBorders>
          </w:tcPr>
          <w:p w14:paraId="470C02C8" w14:textId="77777777" w:rsidR="002D4DBF" w:rsidRPr="00BE3945" w:rsidRDefault="002D4DBF" w:rsidP="00D176C3">
            <w:pPr>
              <w:widowControl w:val="0"/>
              <w:spacing w:after="0" w:line="240" w:lineRule="auto"/>
              <w:jc w:val="center"/>
              <w:rPr>
                <w:sz w:val="18"/>
                <w:szCs w:val="18"/>
              </w:rPr>
            </w:pPr>
            <w:r w:rsidRPr="0051582A">
              <w:rPr>
                <w:sz w:val="18"/>
                <w:szCs w:val="18"/>
              </w:rPr>
              <w:t>563</w:t>
            </w:r>
          </w:p>
        </w:tc>
        <w:tc>
          <w:tcPr>
            <w:tcW w:w="1433" w:type="dxa"/>
            <w:tcBorders>
              <w:top w:val="nil"/>
              <w:left w:val="nil"/>
              <w:bottom w:val="single" w:sz="4" w:space="0" w:color="auto"/>
              <w:right w:val="nil"/>
            </w:tcBorders>
          </w:tcPr>
          <w:p w14:paraId="32D39736" w14:textId="77777777" w:rsidR="002D4DBF" w:rsidRPr="00BE3945" w:rsidRDefault="002D4DBF" w:rsidP="00D176C3">
            <w:pPr>
              <w:widowControl w:val="0"/>
              <w:spacing w:after="0" w:line="240" w:lineRule="auto"/>
              <w:jc w:val="center"/>
              <w:rPr>
                <w:sz w:val="18"/>
                <w:szCs w:val="18"/>
              </w:rPr>
            </w:pPr>
            <w:r w:rsidRPr="0051582A">
              <w:rPr>
                <w:sz w:val="18"/>
                <w:szCs w:val="18"/>
              </w:rPr>
              <w:t>563</w:t>
            </w:r>
          </w:p>
        </w:tc>
        <w:tc>
          <w:tcPr>
            <w:tcW w:w="1432" w:type="dxa"/>
            <w:tcBorders>
              <w:top w:val="nil"/>
              <w:left w:val="nil"/>
              <w:bottom w:val="single" w:sz="4" w:space="0" w:color="auto"/>
              <w:right w:val="nil"/>
            </w:tcBorders>
          </w:tcPr>
          <w:p w14:paraId="7A5CC350" w14:textId="77777777" w:rsidR="002D4DBF" w:rsidRPr="00BE3945" w:rsidRDefault="002D4DBF" w:rsidP="00D176C3">
            <w:pPr>
              <w:widowControl w:val="0"/>
              <w:spacing w:after="0" w:line="240" w:lineRule="auto"/>
              <w:jc w:val="center"/>
              <w:rPr>
                <w:sz w:val="18"/>
                <w:szCs w:val="18"/>
              </w:rPr>
            </w:pPr>
            <w:r w:rsidRPr="0051582A">
              <w:rPr>
                <w:sz w:val="18"/>
                <w:szCs w:val="18"/>
              </w:rPr>
              <w:t>563</w:t>
            </w:r>
          </w:p>
        </w:tc>
        <w:tc>
          <w:tcPr>
            <w:tcW w:w="1433" w:type="dxa"/>
            <w:tcBorders>
              <w:bottom w:val="single" w:sz="4" w:space="0" w:color="auto"/>
            </w:tcBorders>
          </w:tcPr>
          <w:p w14:paraId="53BDC5F4" w14:textId="77777777" w:rsidR="002D4DBF" w:rsidRPr="00842E5A" w:rsidRDefault="002D4DBF" w:rsidP="00D176C3">
            <w:pPr>
              <w:widowControl w:val="0"/>
              <w:spacing w:after="0" w:line="240" w:lineRule="auto"/>
              <w:jc w:val="center"/>
              <w:rPr>
                <w:sz w:val="18"/>
                <w:szCs w:val="18"/>
              </w:rPr>
            </w:pPr>
            <w:r w:rsidRPr="0051582A">
              <w:rPr>
                <w:sz w:val="18"/>
                <w:szCs w:val="18"/>
              </w:rPr>
              <w:t>563</w:t>
            </w:r>
          </w:p>
        </w:tc>
      </w:tr>
    </w:tbl>
    <w:p w14:paraId="27C96926" w14:textId="77777777" w:rsidR="002D4DBF" w:rsidRPr="00BE3945" w:rsidRDefault="002D4DBF" w:rsidP="002D4DBF">
      <w:pPr>
        <w:widowControl w:val="0"/>
        <w:spacing w:after="0" w:line="240" w:lineRule="auto"/>
        <w:rPr>
          <w:sz w:val="18"/>
          <w:szCs w:val="18"/>
        </w:rPr>
      </w:pPr>
      <w:r w:rsidRPr="00BE3945">
        <w:rPr>
          <w:sz w:val="18"/>
          <w:szCs w:val="18"/>
        </w:rPr>
        <w:t>Standard errors</w:t>
      </w:r>
      <w:r>
        <w:rPr>
          <w:sz w:val="18"/>
          <w:szCs w:val="18"/>
        </w:rPr>
        <w:t xml:space="preserve"> clustered at the household level</w:t>
      </w:r>
      <w:r w:rsidRPr="00BE3945">
        <w:rPr>
          <w:sz w:val="18"/>
          <w:szCs w:val="18"/>
        </w:rPr>
        <w:t xml:space="preserve"> in parentheses</w:t>
      </w:r>
      <w:r>
        <w:rPr>
          <w:sz w:val="18"/>
          <w:szCs w:val="18"/>
        </w:rPr>
        <w:t xml:space="preserve">. </w:t>
      </w:r>
      <w:r w:rsidRPr="00BE3945">
        <w:rPr>
          <w:sz w:val="18"/>
          <w:szCs w:val="18"/>
          <w:vertAlign w:val="superscript"/>
        </w:rPr>
        <w:t>*</w:t>
      </w:r>
      <w:r w:rsidRPr="00BE3945">
        <w:rPr>
          <w:sz w:val="18"/>
          <w:szCs w:val="18"/>
        </w:rPr>
        <w:t xml:space="preserve"> </w:t>
      </w:r>
      <w:r w:rsidRPr="00BE3945">
        <w:rPr>
          <w:i/>
          <w:iCs/>
          <w:sz w:val="18"/>
          <w:szCs w:val="18"/>
        </w:rPr>
        <w:t>p</w:t>
      </w:r>
      <w:r w:rsidRPr="00BE3945">
        <w:rPr>
          <w:sz w:val="18"/>
          <w:szCs w:val="18"/>
        </w:rPr>
        <w:t xml:space="preserve"> &lt; 0.</w:t>
      </w:r>
      <w:r>
        <w:rPr>
          <w:sz w:val="18"/>
          <w:szCs w:val="18"/>
        </w:rPr>
        <w:t>1</w:t>
      </w:r>
      <w:r w:rsidRPr="00BE3945">
        <w:rPr>
          <w:sz w:val="18"/>
          <w:szCs w:val="18"/>
        </w:rPr>
        <w:t xml:space="preserve">, </w:t>
      </w:r>
      <w:r w:rsidRPr="00BE3945">
        <w:rPr>
          <w:sz w:val="18"/>
          <w:szCs w:val="18"/>
          <w:vertAlign w:val="superscript"/>
        </w:rPr>
        <w:t>**</w:t>
      </w:r>
      <w:r w:rsidRPr="00BE3945">
        <w:rPr>
          <w:sz w:val="18"/>
          <w:szCs w:val="18"/>
        </w:rPr>
        <w:t xml:space="preserve"> </w:t>
      </w:r>
      <w:r w:rsidRPr="00BE3945">
        <w:rPr>
          <w:i/>
          <w:iCs/>
          <w:sz w:val="18"/>
          <w:szCs w:val="18"/>
        </w:rPr>
        <w:t>p</w:t>
      </w:r>
      <w:r w:rsidRPr="00BE3945">
        <w:rPr>
          <w:sz w:val="18"/>
          <w:szCs w:val="18"/>
        </w:rPr>
        <w:t xml:space="preserve"> &lt; 0.0</w:t>
      </w:r>
      <w:r>
        <w:rPr>
          <w:sz w:val="18"/>
          <w:szCs w:val="18"/>
        </w:rPr>
        <w:t>5</w:t>
      </w:r>
      <w:r w:rsidRPr="00BE3945">
        <w:rPr>
          <w:sz w:val="18"/>
          <w:szCs w:val="18"/>
        </w:rPr>
        <w:t xml:space="preserve">, </w:t>
      </w:r>
      <w:r w:rsidRPr="00BE3945">
        <w:rPr>
          <w:sz w:val="18"/>
          <w:szCs w:val="18"/>
          <w:vertAlign w:val="superscript"/>
        </w:rPr>
        <w:t>***</w:t>
      </w:r>
      <w:r w:rsidRPr="00BE3945">
        <w:rPr>
          <w:sz w:val="18"/>
          <w:szCs w:val="18"/>
        </w:rPr>
        <w:t xml:space="preserve"> </w:t>
      </w:r>
      <w:r w:rsidRPr="00BE3945">
        <w:rPr>
          <w:i/>
          <w:iCs/>
          <w:sz w:val="18"/>
          <w:szCs w:val="18"/>
        </w:rPr>
        <w:t>p</w:t>
      </w:r>
      <w:r w:rsidRPr="00BE3945">
        <w:rPr>
          <w:sz w:val="18"/>
          <w:szCs w:val="18"/>
        </w:rPr>
        <w:t xml:space="preserve"> &lt; 0.01</w:t>
      </w:r>
    </w:p>
    <w:p w14:paraId="74D3AA32" w14:textId="77777777" w:rsidR="002D4DBF" w:rsidRDefault="002D4DBF" w:rsidP="002D4DBF">
      <w:pPr>
        <w:rPr>
          <w:b/>
          <w:bCs/>
          <w:sz w:val="24"/>
          <w:lang w:val="en-GB"/>
        </w:rPr>
      </w:pPr>
    </w:p>
    <w:p w14:paraId="773546BB" w14:textId="77777777" w:rsidR="002D4DBF" w:rsidRPr="004E29A1" w:rsidRDefault="002D4DBF" w:rsidP="002D4DBF">
      <w:pPr>
        <w:rPr>
          <w:b/>
          <w:bCs/>
          <w:sz w:val="24"/>
          <w:lang w:val="en-GB"/>
        </w:rPr>
      </w:pPr>
    </w:p>
    <w:p w14:paraId="51E77CD4" w14:textId="041606B7" w:rsidR="002D4DBF" w:rsidRPr="002F3629" w:rsidRDefault="002D4DBF" w:rsidP="002D4DBF">
      <w:pPr>
        <w:rPr>
          <w:b/>
          <w:bCs/>
          <w:lang w:val="en-GB"/>
        </w:rPr>
      </w:pPr>
      <w:r w:rsidRPr="002F3629">
        <w:rPr>
          <w:b/>
          <w:bCs/>
          <w:lang w:val="en-GB"/>
        </w:rPr>
        <w:t xml:space="preserve">Table </w:t>
      </w:r>
      <w:r>
        <w:rPr>
          <w:b/>
          <w:bCs/>
          <w:lang w:val="en-GB"/>
        </w:rPr>
        <w:t>A11</w:t>
      </w:r>
      <w:r w:rsidR="00D16A43">
        <w:rPr>
          <w:b/>
          <w:bCs/>
          <w:lang w:val="en-GB"/>
        </w:rPr>
        <w:t>.</w:t>
      </w:r>
      <w:r w:rsidRPr="002F3629">
        <w:rPr>
          <w:b/>
          <w:bCs/>
          <w:lang w:val="en-GB"/>
        </w:rPr>
        <w:t xml:space="preserve"> Parental influence interacted with girl: internal migration probability, Nigeria</w:t>
      </w:r>
    </w:p>
    <w:tbl>
      <w:tblPr>
        <w:tblW w:w="0" w:type="auto"/>
        <w:tblLayout w:type="fixed"/>
        <w:tblLook w:val="0000" w:firstRow="0" w:lastRow="0" w:firstColumn="0" w:lastColumn="0" w:noHBand="0" w:noVBand="0"/>
      </w:tblPr>
      <w:tblGrid>
        <w:gridCol w:w="2127"/>
        <w:gridCol w:w="1859"/>
        <w:gridCol w:w="1859"/>
        <w:gridCol w:w="1859"/>
      </w:tblGrid>
      <w:tr w:rsidR="002D4DBF" w:rsidRPr="0049708C" w14:paraId="51AD55EC" w14:textId="77777777" w:rsidTr="00D176C3">
        <w:tc>
          <w:tcPr>
            <w:tcW w:w="2127" w:type="dxa"/>
            <w:tcBorders>
              <w:top w:val="nil"/>
              <w:left w:val="nil"/>
              <w:bottom w:val="nil"/>
              <w:right w:val="nil"/>
            </w:tcBorders>
          </w:tcPr>
          <w:p w14:paraId="38ACA576" w14:textId="77777777" w:rsidR="002D4DBF" w:rsidRPr="0049708C" w:rsidRDefault="002D4DBF" w:rsidP="00D176C3">
            <w:pPr>
              <w:widowControl w:val="0"/>
              <w:spacing w:after="0" w:line="240" w:lineRule="auto"/>
              <w:rPr>
                <w:sz w:val="18"/>
                <w:szCs w:val="18"/>
              </w:rPr>
            </w:pPr>
          </w:p>
        </w:tc>
        <w:tc>
          <w:tcPr>
            <w:tcW w:w="1859" w:type="dxa"/>
            <w:tcBorders>
              <w:top w:val="nil"/>
              <w:left w:val="nil"/>
              <w:bottom w:val="nil"/>
              <w:right w:val="nil"/>
            </w:tcBorders>
          </w:tcPr>
          <w:p w14:paraId="52546E8B" w14:textId="77777777" w:rsidR="002D4DBF" w:rsidRPr="0049708C" w:rsidRDefault="002D4DBF" w:rsidP="00D176C3">
            <w:pPr>
              <w:widowControl w:val="0"/>
              <w:spacing w:after="0" w:line="240" w:lineRule="auto"/>
              <w:jc w:val="center"/>
              <w:rPr>
                <w:sz w:val="18"/>
                <w:szCs w:val="18"/>
              </w:rPr>
            </w:pPr>
            <w:r w:rsidRPr="0049708C">
              <w:rPr>
                <w:sz w:val="18"/>
                <w:szCs w:val="18"/>
              </w:rPr>
              <w:t>1</w:t>
            </w:r>
          </w:p>
        </w:tc>
        <w:tc>
          <w:tcPr>
            <w:tcW w:w="1859" w:type="dxa"/>
            <w:tcBorders>
              <w:top w:val="nil"/>
              <w:left w:val="nil"/>
              <w:bottom w:val="nil"/>
              <w:right w:val="nil"/>
            </w:tcBorders>
          </w:tcPr>
          <w:p w14:paraId="0C2199B3" w14:textId="77777777" w:rsidR="002D4DBF" w:rsidRPr="0049708C" w:rsidRDefault="002D4DBF" w:rsidP="00D176C3">
            <w:pPr>
              <w:widowControl w:val="0"/>
              <w:spacing w:after="0" w:line="240" w:lineRule="auto"/>
              <w:jc w:val="center"/>
              <w:rPr>
                <w:sz w:val="18"/>
                <w:szCs w:val="18"/>
              </w:rPr>
            </w:pPr>
            <w:r w:rsidRPr="0049708C">
              <w:rPr>
                <w:sz w:val="18"/>
                <w:szCs w:val="18"/>
              </w:rPr>
              <w:t>2</w:t>
            </w:r>
          </w:p>
        </w:tc>
        <w:tc>
          <w:tcPr>
            <w:tcW w:w="1859" w:type="dxa"/>
            <w:tcBorders>
              <w:top w:val="nil"/>
              <w:left w:val="nil"/>
              <w:bottom w:val="nil"/>
              <w:right w:val="nil"/>
            </w:tcBorders>
          </w:tcPr>
          <w:p w14:paraId="00121B48" w14:textId="77777777" w:rsidR="002D4DBF" w:rsidRPr="0049708C" w:rsidRDefault="002D4DBF" w:rsidP="00D176C3">
            <w:pPr>
              <w:widowControl w:val="0"/>
              <w:spacing w:after="0" w:line="240" w:lineRule="auto"/>
              <w:jc w:val="center"/>
              <w:rPr>
                <w:sz w:val="18"/>
                <w:szCs w:val="18"/>
              </w:rPr>
            </w:pPr>
            <w:r w:rsidRPr="0049708C">
              <w:rPr>
                <w:sz w:val="18"/>
                <w:szCs w:val="18"/>
              </w:rPr>
              <w:t>3</w:t>
            </w:r>
          </w:p>
        </w:tc>
      </w:tr>
      <w:tr w:rsidR="002D4DBF" w:rsidRPr="0049708C" w14:paraId="646AC494" w14:textId="77777777" w:rsidTr="00D176C3">
        <w:tc>
          <w:tcPr>
            <w:tcW w:w="2127" w:type="dxa"/>
            <w:tcBorders>
              <w:top w:val="single" w:sz="4" w:space="0" w:color="auto"/>
              <w:left w:val="nil"/>
              <w:bottom w:val="nil"/>
              <w:right w:val="nil"/>
            </w:tcBorders>
          </w:tcPr>
          <w:p w14:paraId="01C6247E" w14:textId="77777777" w:rsidR="002D4DBF" w:rsidRPr="00C85164"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m:oMathPara>
          </w:p>
        </w:tc>
        <w:tc>
          <w:tcPr>
            <w:tcW w:w="1859" w:type="dxa"/>
            <w:tcBorders>
              <w:top w:val="single" w:sz="4" w:space="0" w:color="auto"/>
              <w:left w:val="nil"/>
              <w:bottom w:val="nil"/>
              <w:right w:val="nil"/>
            </w:tcBorders>
          </w:tcPr>
          <w:p w14:paraId="2972AA26"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0.00967</w:t>
            </w:r>
          </w:p>
        </w:tc>
        <w:tc>
          <w:tcPr>
            <w:tcW w:w="1859" w:type="dxa"/>
            <w:tcBorders>
              <w:top w:val="single" w:sz="4" w:space="0" w:color="auto"/>
              <w:left w:val="nil"/>
              <w:bottom w:val="nil"/>
              <w:right w:val="nil"/>
            </w:tcBorders>
          </w:tcPr>
          <w:p w14:paraId="2EF64C60"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single" w:sz="4" w:space="0" w:color="auto"/>
              <w:left w:val="nil"/>
              <w:bottom w:val="nil"/>
              <w:right w:val="nil"/>
            </w:tcBorders>
          </w:tcPr>
          <w:p w14:paraId="39DCBDD1"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-0.00368</w:t>
            </w:r>
          </w:p>
        </w:tc>
      </w:tr>
      <w:tr w:rsidR="002D4DBF" w:rsidRPr="0049708C" w14:paraId="01B8D490" w14:textId="77777777" w:rsidTr="00D176C3">
        <w:tc>
          <w:tcPr>
            <w:tcW w:w="2127" w:type="dxa"/>
            <w:tcBorders>
              <w:top w:val="nil"/>
              <w:left w:val="nil"/>
              <w:bottom w:val="nil"/>
              <w:right w:val="nil"/>
            </w:tcBorders>
          </w:tcPr>
          <w:p w14:paraId="6F0450CF"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139CF662"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(0.0975)</w:t>
            </w:r>
          </w:p>
        </w:tc>
        <w:tc>
          <w:tcPr>
            <w:tcW w:w="1859" w:type="dxa"/>
            <w:tcBorders>
              <w:top w:val="nil"/>
              <w:left w:val="nil"/>
              <w:bottom w:val="nil"/>
              <w:right w:val="nil"/>
            </w:tcBorders>
          </w:tcPr>
          <w:p w14:paraId="07A4D7B6"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59F406E1"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(0.108)</w:t>
            </w:r>
          </w:p>
        </w:tc>
      </w:tr>
      <w:tr w:rsidR="002D4DBF" w:rsidRPr="0049708C" w14:paraId="5AF82B42" w14:textId="77777777" w:rsidTr="00D176C3">
        <w:tc>
          <w:tcPr>
            <w:tcW w:w="2127" w:type="dxa"/>
            <w:tcBorders>
              <w:top w:val="nil"/>
              <w:left w:val="nil"/>
              <w:bottom w:val="nil"/>
              <w:right w:val="nil"/>
            </w:tcBorders>
          </w:tcPr>
          <w:p w14:paraId="2ABF3E3A" w14:textId="77777777" w:rsidR="002D4DBF" w:rsidRPr="00C85164" w:rsidRDefault="002D4DBF" w:rsidP="00D176C3">
            <w:pPr>
              <w:widowControl w:val="0"/>
              <w:spacing w:after="0" w:line="240" w:lineRule="auto"/>
              <w:rPr>
                <w:sz w:val="18"/>
                <w:szCs w:val="18"/>
              </w:rPr>
            </w:pPr>
            <w:r w:rsidRPr="00C85164">
              <w:rPr>
                <w:sz w:val="18"/>
                <w:szCs w:val="18"/>
              </w:rPr>
              <w:t>female</w:t>
            </w:r>
          </w:p>
        </w:tc>
        <w:tc>
          <w:tcPr>
            <w:tcW w:w="1859" w:type="dxa"/>
            <w:tcBorders>
              <w:top w:val="nil"/>
              <w:left w:val="nil"/>
              <w:bottom w:val="nil"/>
              <w:right w:val="nil"/>
            </w:tcBorders>
          </w:tcPr>
          <w:p w14:paraId="05C30D78" w14:textId="77777777" w:rsidR="002D4DBF" w:rsidRPr="0049708C" w:rsidRDefault="002D4DBF" w:rsidP="00D176C3">
            <w:pPr>
              <w:widowControl w:val="0"/>
              <w:spacing w:after="0" w:line="240" w:lineRule="auto"/>
              <w:jc w:val="center"/>
              <w:rPr>
                <w:sz w:val="18"/>
                <w:szCs w:val="18"/>
              </w:rPr>
            </w:pPr>
            <w:r w:rsidRPr="0051582A">
              <w:rPr>
                <w:sz w:val="18"/>
                <w:szCs w:val="18"/>
              </w:rPr>
              <w:t>0.0283</w:t>
            </w:r>
          </w:p>
        </w:tc>
        <w:tc>
          <w:tcPr>
            <w:tcW w:w="1859" w:type="dxa"/>
            <w:tcBorders>
              <w:top w:val="nil"/>
              <w:left w:val="nil"/>
              <w:bottom w:val="nil"/>
              <w:right w:val="nil"/>
            </w:tcBorders>
          </w:tcPr>
          <w:p w14:paraId="26E86945" w14:textId="77777777" w:rsidR="002D4DBF" w:rsidRPr="0049708C" w:rsidRDefault="002D4DBF" w:rsidP="00D176C3">
            <w:pPr>
              <w:widowControl w:val="0"/>
              <w:spacing w:after="0" w:line="240" w:lineRule="auto"/>
              <w:jc w:val="center"/>
              <w:rPr>
                <w:sz w:val="18"/>
                <w:szCs w:val="18"/>
              </w:rPr>
            </w:pPr>
            <w:r w:rsidRPr="0051582A">
              <w:rPr>
                <w:sz w:val="18"/>
                <w:szCs w:val="18"/>
              </w:rPr>
              <w:t>0.211</w:t>
            </w:r>
          </w:p>
        </w:tc>
        <w:tc>
          <w:tcPr>
            <w:tcW w:w="1859" w:type="dxa"/>
            <w:tcBorders>
              <w:top w:val="nil"/>
              <w:left w:val="nil"/>
              <w:bottom w:val="nil"/>
              <w:right w:val="nil"/>
            </w:tcBorders>
          </w:tcPr>
          <w:p w14:paraId="3D1B4A24" w14:textId="77777777" w:rsidR="002D4DBF" w:rsidRPr="0049708C" w:rsidRDefault="002D4DBF" w:rsidP="00D176C3">
            <w:pPr>
              <w:widowControl w:val="0"/>
              <w:spacing w:after="0" w:line="240" w:lineRule="auto"/>
              <w:jc w:val="center"/>
              <w:rPr>
                <w:sz w:val="18"/>
                <w:szCs w:val="18"/>
              </w:rPr>
            </w:pPr>
            <w:r w:rsidRPr="0051582A">
              <w:rPr>
                <w:sz w:val="18"/>
                <w:szCs w:val="18"/>
              </w:rPr>
              <w:t>0.219</w:t>
            </w:r>
          </w:p>
        </w:tc>
      </w:tr>
      <w:tr w:rsidR="002D4DBF" w:rsidRPr="0049708C" w14:paraId="4D5F7D8B" w14:textId="77777777" w:rsidTr="00D176C3">
        <w:tc>
          <w:tcPr>
            <w:tcW w:w="2127" w:type="dxa"/>
            <w:tcBorders>
              <w:top w:val="nil"/>
              <w:left w:val="nil"/>
              <w:bottom w:val="nil"/>
              <w:right w:val="nil"/>
            </w:tcBorders>
          </w:tcPr>
          <w:p w14:paraId="7DA05731"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0B3DF94D" w14:textId="77777777" w:rsidR="002D4DBF" w:rsidRPr="0049708C" w:rsidRDefault="002D4DBF" w:rsidP="00D176C3">
            <w:pPr>
              <w:widowControl w:val="0"/>
              <w:spacing w:after="0" w:line="240" w:lineRule="auto"/>
              <w:jc w:val="center"/>
              <w:rPr>
                <w:sz w:val="18"/>
                <w:szCs w:val="18"/>
              </w:rPr>
            </w:pPr>
            <w:r w:rsidRPr="0051582A">
              <w:rPr>
                <w:sz w:val="18"/>
                <w:szCs w:val="18"/>
              </w:rPr>
              <w:t>(0.185)</w:t>
            </w:r>
          </w:p>
        </w:tc>
        <w:tc>
          <w:tcPr>
            <w:tcW w:w="1859" w:type="dxa"/>
            <w:tcBorders>
              <w:top w:val="nil"/>
              <w:left w:val="nil"/>
              <w:bottom w:val="nil"/>
              <w:right w:val="nil"/>
            </w:tcBorders>
          </w:tcPr>
          <w:p w14:paraId="6391B43F" w14:textId="77777777" w:rsidR="002D4DBF" w:rsidRPr="0049708C" w:rsidRDefault="002D4DBF" w:rsidP="00D176C3">
            <w:pPr>
              <w:widowControl w:val="0"/>
              <w:spacing w:after="0" w:line="240" w:lineRule="auto"/>
              <w:jc w:val="center"/>
              <w:rPr>
                <w:sz w:val="18"/>
                <w:szCs w:val="18"/>
              </w:rPr>
            </w:pPr>
            <w:r w:rsidRPr="0051582A">
              <w:rPr>
                <w:sz w:val="18"/>
                <w:szCs w:val="18"/>
              </w:rPr>
              <w:t>(0.238)</w:t>
            </w:r>
          </w:p>
        </w:tc>
        <w:tc>
          <w:tcPr>
            <w:tcW w:w="1859" w:type="dxa"/>
            <w:tcBorders>
              <w:top w:val="nil"/>
              <w:left w:val="nil"/>
              <w:bottom w:val="nil"/>
              <w:right w:val="nil"/>
            </w:tcBorders>
          </w:tcPr>
          <w:p w14:paraId="67BCB458" w14:textId="77777777" w:rsidR="002D4DBF" w:rsidRPr="0049708C" w:rsidRDefault="002D4DBF" w:rsidP="00D176C3">
            <w:pPr>
              <w:widowControl w:val="0"/>
              <w:spacing w:after="0" w:line="240" w:lineRule="auto"/>
              <w:jc w:val="center"/>
              <w:rPr>
                <w:sz w:val="18"/>
                <w:szCs w:val="18"/>
              </w:rPr>
            </w:pPr>
            <w:r w:rsidRPr="0051582A">
              <w:rPr>
                <w:sz w:val="18"/>
                <w:szCs w:val="18"/>
              </w:rPr>
              <w:t>(0.250)</w:t>
            </w:r>
          </w:p>
        </w:tc>
      </w:tr>
      <w:tr w:rsidR="002D4DBF" w:rsidRPr="0049708C" w14:paraId="28F343BD" w14:textId="77777777" w:rsidTr="00D176C3">
        <w:tc>
          <w:tcPr>
            <w:tcW w:w="2127" w:type="dxa"/>
            <w:tcBorders>
              <w:top w:val="nil"/>
              <w:left w:val="nil"/>
              <w:bottom w:val="nil"/>
              <w:right w:val="nil"/>
            </w:tcBorders>
          </w:tcPr>
          <w:p w14:paraId="636014B6" w14:textId="77777777" w:rsidR="002D4DBF" w:rsidRPr="00C85164" w:rsidRDefault="002D4DBF" w:rsidP="00D176C3">
            <w:pPr>
              <w:widowControl w:val="0"/>
              <w:spacing w:after="0" w:line="240" w:lineRule="auto"/>
              <w:rPr>
                <w:sz w:val="18"/>
                <w:szCs w:val="18"/>
              </w:rPr>
            </w:pPr>
            <w:r w:rsidRPr="00C85164">
              <w:rPr>
                <w:sz w:val="18"/>
                <w:szCs w:val="18"/>
              </w:rPr>
              <w:t>female#</w:t>
            </w: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p>
        </w:tc>
        <w:tc>
          <w:tcPr>
            <w:tcW w:w="1859" w:type="dxa"/>
            <w:tcBorders>
              <w:top w:val="nil"/>
              <w:left w:val="nil"/>
              <w:bottom w:val="nil"/>
              <w:right w:val="nil"/>
            </w:tcBorders>
          </w:tcPr>
          <w:p w14:paraId="78077470" w14:textId="77777777" w:rsidR="002D4DBF" w:rsidRPr="0049708C" w:rsidRDefault="002D4DBF" w:rsidP="00D176C3">
            <w:pPr>
              <w:widowControl w:val="0"/>
              <w:spacing w:after="0" w:line="240" w:lineRule="auto"/>
              <w:jc w:val="center"/>
              <w:rPr>
                <w:sz w:val="18"/>
                <w:szCs w:val="18"/>
              </w:rPr>
            </w:pPr>
            <w:r w:rsidRPr="0051582A">
              <w:rPr>
                <w:sz w:val="18"/>
                <w:szCs w:val="18"/>
              </w:rPr>
              <w:t>0.00305</w:t>
            </w:r>
          </w:p>
        </w:tc>
        <w:tc>
          <w:tcPr>
            <w:tcW w:w="1859" w:type="dxa"/>
            <w:tcBorders>
              <w:top w:val="nil"/>
              <w:left w:val="nil"/>
              <w:bottom w:val="nil"/>
              <w:right w:val="nil"/>
            </w:tcBorders>
          </w:tcPr>
          <w:p w14:paraId="510AE339" w14:textId="77777777" w:rsidR="002D4DBF" w:rsidRPr="0049708C"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29BBE956" w14:textId="77777777" w:rsidR="002D4DBF" w:rsidRPr="0049708C" w:rsidRDefault="002D4DBF" w:rsidP="00D176C3">
            <w:pPr>
              <w:widowControl w:val="0"/>
              <w:spacing w:after="0" w:line="240" w:lineRule="auto"/>
              <w:jc w:val="center"/>
              <w:rPr>
                <w:sz w:val="18"/>
                <w:szCs w:val="18"/>
              </w:rPr>
            </w:pPr>
            <w:r w:rsidRPr="0051582A">
              <w:rPr>
                <w:sz w:val="18"/>
                <w:szCs w:val="18"/>
              </w:rPr>
              <w:t>-0.0241</w:t>
            </w:r>
          </w:p>
        </w:tc>
      </w:tr>
      <w:tr w:rsidR="002D4DBF" w:rsidRPr="0049708C" w14:paraId="78335556" w14:textId="77777777" w:rsidTr="00D176C3">
        <w:tc>
          <w:tcPr>
            <w:tcW w:w="2127" w:type="dxa"/>
            <w:tcBorders>
              <w:top w:val="nil"/>
              <w:left w:val="nil"/>
              <w:bottom w:val="nil"/>
              <w:right w:val="nil"/>
            </w:tcBorders>
          </w:tcPr>
          <w:p w14:paraId="177A65AE"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4D9B8AA5" w14:textId="77777777" w:rsidR="002D4DBF" w:rsidRPr="0049708C" w:rsidRDefault="002D4DBF" w:rsidP="00D176C3">
            <w:pPr>
              <w:widowControl w:val="0"/>
              <w:spacing w:after="0" w:line="240" w:lineRule="auto"/>
              <w:jc w:val="center"/>
              <w:rPr>
                <w:sz w:val="18"/>
                <w:szCs w:val="18"/>
              </w:rPr>
            </w:pPr>
            <w:r w:rsidRPr="0051582A">
              <w:rPr>
                <w:sz w:val="18"/>
                <w:szCs w:val="18"/>
              </w:rPr>
              <w:t>(0.125)</w:t>
            </w:r>
          </w:p>
        </w:tc>
        <w:tc>
          <w:tcPr>
            <w:tcW w:w="1859" w:type="dxa"/>
            <w:tcBorders>
              <w:top w:val="nil"/>
              <w:left w:val="nil"/>
              <w:bottom w:val="nil"/>
              <w:right w:val="nil"/>
            </w:tcBorders>
          </w:tcPr>
          <w:p w14:paraId="6322ABE3" w14:textId="77777777" w:rsidR="002D4DBF" w:rsidRPr="0049708C"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44291C66" w14:textId="77777777" w:rsidR="002D4DBF" w:rsidRPr="0049708C" w:rsidRDefault="002D4DBF" w:rsidP="00D176C3">
            <w:pPr>
              <w:widowControl w:val="0"/>
              <w:spacing w:after="0" w:line="240" w:lineRule="auto"/>
              <w:jc w:val="center"/>
              <w:rPr>
                <w:sz w:val="18"/>
                <w:szCs w:val="18"/>
              </w:rPr>
            </w:pPr>
            <w:r w:rsidRPr="0051582A">
              <w:rPr>
                <w:sz w:val="18"/>
                <w:szCs w:val="18"/>
              </w:rPr>
              <w:t>(0.142)</w:t>
            </w:r>
          </w:p>
        </w:tc>
      </w:tr>
      <w:tr w:rsidR="002D4DBF" w:rsidRPr="0049708C" w14:paraId="69D264B4" w14:textId="77777777" w:rsidTr="00D176C3">
        <w:tc>
          <w:tcPr>
            <w:tcW w:w="2127" w:type="dxa"/>
            <w:tcBorders>
              <w:top w:val="nil"/>
              <w:left w:val="nil"/>
              <w:bottom w:val="nil"/>
              <w:right w:val="nil"/>
            </w:tcBorders>
          </w:tcPr>
          <w:p w14:paraId="645DADBD" w14:textId="77777777" w:rsidR="002D4DBF" w:rsidRPr="00C85164" w:rsidRDefault="002D4DBF" w:rsidP="00D176C3">
            <w:pPr>
              <w:widowControl w:val="0"/>
              <w:spacing w:after="0" w:line="240" w:lineRule="auto"/>
              <w:rPr>
                <w:sz w:val="18"/>
                <w:szCs w:val="18"/>
              </w:rPr>
            </w:pPr>
            <w:r w:rsidRPr="00C85164">
              <w:rPr>
                <w:sz w:val="18"/>
                <w:szCs w:val="18"/>
              </w:rPr>
              <w:t>age</w:t>
            </w:r>
          </w:p>
        </w:tc>
        <w:tc>
          <w:tcPr>
            <w:tcW w:w="1859" w:type="dxa"/>
            <w:tcBorders>
              <w:top w:val="nil"/>
              <w:left w:val="nil"/>
              <w:bottom w:val="nil"/>
              <w:right w:val="nil"/>
            </w:tcBorders>
          </w:tcPr>
          <w:p w14:paraId="78DF2245" w14:textId="77777777" w:rsidR="002D4DBF" w:rsidRPr="0049708C" w:rsidRDefault="002D4DBF" w:rsidP="00D176C3">
            <w:pPr>
              <w:widowControl w:val="0"/>
              <w:spacing w:after="0" w:line="240" w:lineRule="auto"/>
              <w:jc w:val="center"/>
              <w:rPr>
                <w:sz w:val="18"/>
                <w:szCs w:val="18"/>
              </w:rPr>
            </w:pPr>
            <w:r w:rsidRPr="0051582A">
              <w:rPr>
                <w:sz w:val="18"/>
                <w:szCs w:val="18"/>
              </w:rPr>
              <w:t>-0.00713</w:t>
            </w:r>
          </w:p>
        </w:tc>
        <w:tc>
          <w:tcPr>
            <w:tcW w:w="1859" w:type="dxa"/>
            <w:tcBorders>
              <w:top w:val="nil"/>
              <w:left w:val="nil"/>
              <w:bottom w:val="nil"/>
              <w:right w:val="nil"/>
            </w:tcBorders>
          </w:tcPr>
          <w:p w14:paraId="23329F83" w14:textId="77777777" w:rsidR="002D4DBF" w:rsidRPr="0049708C" w:rsidRDefault="002D4DBF" w:rsidP="00D176C3">
            <w:pPr>
              <w:widowControl w:val="0"/>
              <w:spacing w:after="0" w:line="240" w:lineRule="auto"/>
              <w:jc w:val="center"/>
              <w:rPr>
                <w:sz w:val="18"/>
                <w:szCs w:val="18"/>
              </w:rPr>
            </w:pPr>
            <w:r w:rsidRPr="0051582A">
              <w:rPr>
                <w:sz w:val="18"/>
                <w:szCs w:val="18"/>
              </w:rPr>
              <w:t>0.00162</w:t>
            </w:r>
          </w:p>
        </w:tc>
        <w:tc>
          <w:tcPr>
            <w:tcW w:w="1859" w:type="dxa"/>
            <w:tcBorders>
              <w:top w:val="nil"/>
              <w:left w:val="nil"/>
              <w:bottom w:val="nil"/>
              <w:right w:val="nil"/>
            </w:tcBorders>
          </w:tcPr>
          <w:p w14:paraId="681E3489" w14:textId="77777777" w:rsidR="002D4DBF" w:rsidRPr="0049708C" w:rsidRDefault="002D4DBF" w:rsidP="00D176C3">
            <w:pPr>
              <w:widowControl w:val="0"/>
              <w:spacing w:after="0" w:line="240" w:lineRule="auto"/>
              <w:jc w:val="center"/>
              <w:rPr>
                <w:sz w:val="18"/>
                <w:szCs w:val="18"/>
              </w:rPr>
            </w:pPr>
            <w:r w:rsidRPr="0051582A">
              <w:rPr>
                <w:sz w:val="18"/>
                <w:szCs w:val="18"/>
              </w:rPr>
              <w:t>0.00225</w:t>
            </w:r>
          </w:p>
        </w:tc>
      </w:tr>
      <w:tr w:rsidR="002D4DBF" w:rsidRPr="0049708C" w14:paraId="09F36C9A" w14:textId="77777777" w:rsidTr="00D176C3">
        <w:tc>
          <w:tcPr>
            <w:tcW w:w="2127" w:type="dxa"/>
            <w:tcBorders>
              <w:top w:val="nil"/>
              <w:left w:val="nil"/>
              <w:bottom w:val="nil"/>
              <w:right w:val="nil"/>
            </w:tcBorders>
          </w:tcPr>
          <w:p w14:paraId="476E2DAC"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68DB08FB" w14:textId="77777777" w:rsidR="002D4DBF" w:rsidRPr="0049708C" w:rsidRDefault="002D4DBF" w:rsidP="00D176C3">
            <w:pPr>
              <w:widowControl w:val="0"/>
              <w:spacing w:after="0" w:line="240" w:lineRule="auto"/>
              <w:jc w:val="center"/>
              <w:rPr>
                <w:sz w:val="18"/>
                <w:szCs w:val="18"/>
              </w:rPr>
            </w:pPr>
            <w:r w:rsidRPr="0051582A">
              <w:rPr>
                <w:sz w:val="18"/>
                <w:szCs w:val="18"/>
              </w:rPr>
              <w:t>(0.0278)</w:t>
            </w:r>
          </w:p>
        </w:tc>
        <w:tc>
          <w:tcPr>
            <w:tcW w:w="1859" w:type="dxa"/>
            <w:tcBorders>
              <w:top w:val="nil"/>
              <w:left w:val="nil"/>
              <w:bottom w:val="nil"/>
              <w:right w:val="nil"/>
            </w:tcBorders>
          </w:tcPr>
          <w:p w14:paraId="35F47BCC" w14:textId="77777777" w:rsidR="002D4DBF" w:rsidRPr="0049708C" w:rsidRDefault="002D4DBF" w:rsidP="00D176C3">
            <w:pPr>
              <w:widowControl w:val="0"/>
              <w:spacing w:after="0" w:line="240" w:lineRule="auto"/>
              <w:jc w:val="center"/>
              <w:rPr>
                <w:sz w:val="18"/>
                <w:szCs w:val="18"/>
              </w:rPr>
            </w:pPr>
            <w:r w:rsidRPr="0051582A">
              <w:rPr>
                <w:sz w:val="18"/>
                <w:szCs w:val="18"/>
              </w:rPr>
              <w:t>(0.0278)</w:t>
            </w:r>
          </w:p>
        </w:tc>
        <w:tc>
          <w:tcPr>
            <w:tcW w:w="1859" w:type="dxa"/>
            <w:tcBorders>
              <w:top w:val="nil"/>
              <w:left w:val="nil"/>
              <w:bottom w:val="nil"/>
              <w:right w:val="nil"/>
            </w:tcBorders>
          </w:tcPr>
          <w:p w14:paraId="7F3E0930" w14:textId="77777777" w:rsidR="002D4DBF" w:rsidRPr="0049708C" w:rsidRDefault="002D4DBF" w:rsidP="00D176C3">
            <w:pPr>
              <w:widowControl w:val="0"/>
              <w:spacing w:after="0" w:line="240" w:lineRule="auto"/>
              <w:jc w:val="center"/>
              <w:rPr>
                <w:sz w:val="18"/>
                <w:szCs w:val="18"/>
              </w:rPr>
            </w:pPr>
            <w:r w:rsidRPr="0051582A">
              <w:rPr>
                <w:sz w:val="18"/>
                <w:szCs w:val="18"/>
              </w:rPr>
              <w:t>(0.0279)</w:t>
            </w:r>
          </w:p>
        </w:tc>
      </w:tr>
      <w:tr w:rsidR="002D4DBF" w:rsidRPr="0049708C" w14:paraId="47730CBD" w14:textId="77777777" w:rsidTr="00D176C3">
        <w:tc>
          <w:tcPr>
            <w:tcW w:w="2127" w:type="dxa"/>
            <w:tcBorders>
              <w:top w:val="nil"/>
              <w:left w:val="nil"/>
              <w:bottom w:val="nil"/>
              <w:right w:val="nil"/>
            </w:tcBorders>
          </w:tcPr>
          <w:p w14:paraId="5A9A14A7" w14:textId="77777777" w:rsidR="002D4DBF" w:rsidRPr="00C85164" w:rsidRDefault="002D4DBF" w:rsidP="00D176C3">
            <w:pPr>
              <w:widowControl w:val="0"/>
              <w:spacing w:after="0" w:line="240" w:lineRule="auto"/>
              <w:rPr>
                <w:sz w:val="18"/>
                <w:szCs w:val="18"/>
              </w:rPr>
            </w:pPr>
            <w:r w:rsidRPr="00C85164">
              <w:rPr>
                <w:sz w:val="18"/>
                <w:szCs w:val="18"/>
              </w:rPr>
              <w:t>school</w:t>
            </w:r>
          </w:p>
        </w:tc>
        <w:tc>
          <w:tcPr>
            <w:tcW w:w="1859" w:type="dxa"/>
            <w:tcBorders>
              <w:top w:val="nil"/>
              <w:left w:val="nil"/>
              <w:bottom w:val="nil"/>
              <w:right w:val="nil"/>
            </w:tcBorders>
          </w:tcPr>
          <w:p w14:paraId="64173A29" w14:textId="77777777" w:rsidR="002D4DBF" w:rsidRPr="0049708C" w:rsidRDefault="002D4DBF" w:rsidP="00D176C3">
            <w:pPr>
              <w:widowControl w:val="0"/>
              <w:spacing w:after="0" w:line="240" w:lineRule="auto"/>
              <w:jc w:val="center"/>
              <w:rPr>
                <w:sz w:val="18"/>
                <w:szCs w:val="18"/>
              </w:rPr>
            </w:pPr>
            <w:r w:rsidRPr="0051582A">
              <w:rPr>
                <w:sz w:val="18"/>
                <w:szCs w:val="18"/>
              </w:rPr>
              <w:t>0.00389</w:t>
            </w:r>
          </w:p>
        </w:tc>
        <w:tc>
          <w:tcPr>
            <w:tcW w:w="1859" w:type="dxa"/>
            <w:tcBorders>
              <w:top w:val="nil"/>
              <w:left w:val="nil"/>
              <w:bottom w:val="nil"/>
              <w:right w:val="nil"/>
            </w:tcBorders>
          </w:tcPr>
          <w:p w14:paraId="6A1F1B85" w14:textId="77777777" w:rsidR="002D4DBF" w:rsidRPr="0049708C" w:rsidRDefault="002D4DBF" w:rsidP="00D176C3">
            <w:pPr>
              <w:widowControl w:val="0"/>
              <w:spacing w:after="0" w:line="240" w:lineRule="auto"/>
              <w:jc w:val="center"/>
              <w:rPr>
                <w:sz w:val="18"/>
                <w:szCs w:val="18"/>
              </w:rPr>
            </w:pPr>
            <w:r w:rsidRPr="0051582A">
              <w:rPr>
                <w:sz w:val="18"/>
                <w:szCs w:val="18"/>
              </w:rPr>
              <w:t>-0.00735</w:t>
            </w:r>
          </w:p>
        </w:tc>
        <w:tc>
          <w:tcPr>
            <w:tcW w:w="1859" w:type="dxa"/>
            <w:tcBorders>
              <w:top w:val="nil"/>
              <w:left w:val="nil"/>
              <w:bottom w:val="nil"/>
              <w:right w:val="nil"/>
            </w:tcBorders>
          </w:tcPr>
          <w:p w14:paraId="466FBB59" w14:textId="77777777" w:rsidR="002D4DBF" w:rsidRPr="0049708C" w:rsidRDefault="002D4DBF" w:rsidP="00D176C3">
            <w:pPr>
              <w:widowControl w:val="0"/>
              <w:spacing w:after="0" w:line="240" w:lineRule="auto"/>
              <w:jc w:val="center"/>
              <w:rPr>
                <w:sz w:val="18"/>
                <w:szCs w:val="18"/>
              </w:rPr>
            </w:pPr>
            <w:r w:rsidRPr="0051582A">
              <w:rPr>
                <w:sz w:val="18"/>
                <w:szCs w:val="18"/>
              </w:rPr>
              <w:t>-0.00894</w:t>
            </w:r>
          </w:p>
        </w:tc>
      </w:tr>
      <w:tr w:rsidR="002D4DBF" w:rsidRPr="0049708C" w14:paraId="5777D5C1" w14:textId="77777777" w:rsidTr="00D176C3">
        <w:tc>
          <w:tcPr>
            <w:tcW w:w="2127" w:type="dxa"/>
            <w:tcBorders>
              <w:top w:val="nil"/>
              <w:left w:val="nil"/>
              <w:bottom w:val="nil"/>
              <w:right w:val="nil"/>
            </w:tcBorders>
          </w:tcPr>
          <w:p w14:paraId="23BC8C79"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1365C152" w14:textId="77777777" w:rsidR="002D4DBF" w:rsidRPr="0049708C" w:rsidRDefault="002D4DBF" w:rsidP="00D176C3">
            <w:pPr>
              <w:widowControl w:val="0"/>
              <w:spacing w:after="0" w:line="240" w:lineRule="auto"/>
              <w:jc w:val="center"/>
              <w:rPr>
                <w:sz w:val="18"/>
                <w:szCs w:val="18"/>
              </w:rPr>
            </w:pPr>
            <w:r w:rsidRPr="0051582A">
              <w:rPr>
                <w:sz w:val="18"/>
                <w:szCs w:val="18"/>
              </w:rPr>
              <w:t>(0.104)</w:t>
            </w:r>
          </w:p>
        </w:tc>
        <w:tc>
          <w:tcPr>
            <w:tcW w:w="1859" w:type="dxa"/>
            <w:tcBorders>
              <w:top w:val="nil"/>
              <w:left w:val="nil"/>
              <w:bottom w:val="nil"/>
              <w:right w:val="nil"/>
            </w:tcBorders>
          </w:tcPr>
          <w:p w14:paraId="41B62594" w14:textId="77777777" w:rsidR="002D4DBF" w:rsidRPr="0049708C" w:rsidRDefault="002D4DBF" w:rsidP="00D176C3">
            <w:pPr>
              <w:widowControl w:val="0"/>
              <w:spacing w:after="0" w:line="240" w:lineRule="auto"/>
              <w:jc w:val="center"/>
              <w:rPr>
                <w:sz w:val="18"/>
                <w:szCs w:val="18"/>
              </w:rPr>
            </w:pPr>
            <w:r w:rsidRPr="0051582A">
              <w:rPr>
                <w:sz w:val="18"/>
                <w:szCs w:val="18"/>
              </w:rPr>
              <w:t>(0.102)</w:t>
            </w:r>
          </w:p>
        </w:tc>
        <w:tc>
          <w:tcPr>
            <w:tcW w:w="1859" w:type="dxa"/>
            <w:tcBorders>
              <w:top w:val="nil"/>
              <w:left w:val="nil"/>
              <w:bottom w:val="nil"/>
              <w:right w:val="nil"/>
            </w:tcBorders>
          </w:tcPr>
          <w:p w14:paraId="03CC80DA" w14:textId="77777777" w:rsidR="002D4DBF" w:rsidRPr="0049708C" w:rsidRDefault="002D4DBF" w:rsidP="00D176C3">
            <w:pPr>
              <w:widowControl w:val="0"/>
              <w:spacing w:after="0" w:line="240" w:lineRule="auto"/>
              <w:jc w:val="center"/>
              <w:rPr>
                <w:sz w:val="18"/>
                <w:szCs w:val="18"/>
              </w:rPr>
            </w:pPr>
            <w:r w:rsidRPr="0051582A">
              <w:rPr>
                <w:sz w:val="18"/>
                <w:szCs w:val="18"/>
              </w:rPr>
              <w:t>(0.104)</w:t>
            </w:r>
          </w:p>
        </w:tc>
      </w:tr>
      <w:tr w:rsidR="002D4DBF" w:rsidRPr="0049708C" w14:paraId="3C3A5060" w14:textId="77777777" w:rsidTr="00D176C3">
        <w:tc>
          <w:tcPr>
            <w:tcW w:w="2127" w:type="dxa"/>
            <w:tcBorders>
              <w:top w:val="nil"/>
              <w:left w:val="nil"/>
              <w:bottom w:val="nil"/>
              <w:right w:val="nil"/>
            </w:tcBorders>
          </w:tcPr>
          <w:p w14:paraId="2B502D8C" w14:textId="77777777" w:rsidR="002D4DBF" w:rsidRPr="00C85164" w:rsidRDefault="002D4DBF" w:rsidP="00D176C3">
            <w:pPr>
              <w:widowControl w:val="0"/>
              <w:spacing w:after="0" w:line="240" w:lineRule="auto"/>
              <w:rPr>
                <w:sz w:val="18"/>
                <w:szCs w:val="18"/>
              </w:rPr>
            </w:pPr>
            <w:proofErr w:type="spellStart"/>
            <w:r w:rsidRPr="00C85164">
              <w:rPr>
                <w:sz w:val="18"/>
                <w:szCs w:val="18"/>
              </w:rPr>
              <w:t>risk_aversion</w:t>
            </w:r>
            <w:proofErr w:type="spellEnd"/>
          </w:p>
        </w:tc>
        <w:tc>
          <w:tcPr>
            <w:tcW w:w="1859" w:type="dxa"/>
            <w:tcBorders>
              <w:top w:val="nil"/>
              <w:left w:val="nil"/>
              <w:bottom w:val="nil"/>
              <w:right w:val="nil"/>
            </w:tcBorders>
          </w:tcPr>
          <w:p w14:paraId="3DF024EF" w14:textId="77777777" w:rsidR="002D4DBF" w:rsidRPr="0049708C" w:rsidRDefault="002D4DBF" w:rsidP="00D176C3">
            <w:pPr>
              <w:widowControl w:val="0"/>
              <w:spacing w:after="0" w:line="240" w:lineRule="auto"/>
              <w:jc w:val="center"/>
              <w:rPr>
                <w:sz w:val="18"/>
                <w:szCs w:val="18"/>
              </w:rPr>
            </w:pPr>
            <w:r w:rsidRPr="0051582A">
              <w:rPr>
                <w:sz w:val="18"/>
                <w:szCs w:val="18"/>
              </w:rPr>
              <w:t>-0.288</w:t>
            </w:r>
            <w:r w:rsidRPr="0051582A">
              <w:rPr>
                <w:sz w:val="18"/>
                <w:szCs w:val="18"/>
                <w:vertAlign w:val="superscript"/>
              </w:rPr>
              <w:t>***</w:t>
            </w:r>
          </w:p>
        </w:tc>
        <w:tc>
          <w:tcPr>
            <w:tcW w:w="1859" w:type="dxa"/>
            <w:tcBorders>
              <w:top w:val="nil"/>
              <w:left w:val="nil"/>
              <w:bottom w:val="nil"/>
              <w:right w:val="nil"/>
            </w:tcBorders>
          </w:tcPr>
          <w:p w14:paraId="40C5ACD5" w14:textId="77777777" w:rsidR="002D4DBF" w:rsidRPr="0049708C" w:rsidRDefault="002D4DBF" w:rsidP="00D176C3">
            <w:pPr>
              <w:widowControl w:val="0"/>
              <w:spacing w:after="0" w:line="240" w:lineRule="auto"/>
              <w:jc w:val="center"/>
              <w:rPr>
                <w:sz w:val="18"/>
                <w:szCs w:val="18"/>
              </w:rPr>
            </w:pPr>
            <w:r w:rsidRPr="0051582A">
              <w:rPr>
                <w:sz w:val="18"/>
                <w:szCs w:val="18"/>
              </w:rPr>
              <w:t>-0.269</w:t>
            </w:r>
            <w:r w:rsidRPr="0051582A">
              <w:rPr>
                <w:sz w:val="18"/>
                <w:szCs w:val="18"/>
                <w:vertAlign w:val="superscript"/>
              </w:rPr>
              <w:t>***</w:t>
            </w:r>
          </w:p>
        </w:tc>
        <w:tc>
          <w:tcPr>
            <w:tcW w:w="1859" w:type="dxa"/>
            <w:tcBorders>
              <w:top w:val="nil"/>
              <w:left w:val="nil"/>
              <w:bottom w:val="nil"/>
              <w:right w:val="nil"/>
            </w:tcBorders>
          </w:tcPr>
          <w:p w14:paraId="7A843035" w14:textId="77777777" w:rsidR="002D4DBF" w:rsidRPr="0049708C" w:rsidRDefault="002D4DBF" w:rsidP="00D176C3">
            <w:pPr>
              <w:widowControl w:val="0"/>
              <w:spacing w:after="0" w:line="240" w:lineRule="auto"/>
              <w:jc w:val="center"/>
              <w:rPr>
                <w:sz w:val="18"/>
                <w:szCs w:val="18"/>
              </w:rPr>
            </w:pPr>
            <w:r w:rsidRPr="0051582A">
              <w:rPr>
                <w:sz w:val="18"/>
                <w:szCs w:val="18"/>
              </w:rPr>
              <w:t>-0.271</w:t>
            </w:r>
            <w:r w:rsidRPr="0051582A">
              <w:rPr>
                <w:sz w:val="18"/>
                <w:szCs w:val="18"/>
                <w:vertAlign w:val="superscript"/>
              </w:rPr>
              <w:t>***</w:t>
            </w:r>
          </w:p>
        </w:tc>
      </w:tr>
      <w:tr w:rsidR="002D4DBF" w:rsidRPr="0049708C" w14:paraId="7D0D7219" w14:textId="77777777" w:rsidTr="00D176C3">
        <w:tc>
          <w:tcPr>
            <w:tcW w:w="2127" w:type="dxa"/>
            <w:tcBorders>
              <w:top w:val="nil"/>
              <w:left w:val="nil"/>
              <w:bottom w:val="nil"/>
              <w:right w:val="nil"/>
            </w:tcBorders>
          </w:tcPr>
          <w:p w14:paraId="242A34BD"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0236038A" w14:textId="77777777" w:rsidR="002D4DBF" w:rsidRPr="0049708C" w:rsidRDefault="002D4DBF" w:rsidP="00D176C3">
            <w:pPr>
              <w:widowControl w:val="0"/>
              <w:spacing w:after="0" w:line="240" w:lineRule="auto"/>
              <w:jc w:val="center"/>
              <w:rPr>
                <w:sz w:val="18"/>
                <w:szCs w:val="18"/>
              </w:rPr>
            </w:pPr>
            <w:r w:rsidRPr="0051582A">
              <w:rPr>
                <w:sz w:val="18"/>
                <w:szCs w:val="18"/>
              </w:rPr>
              <w:t>(0.0549)</w:t>
            </w:r>
          </w:p>
        </w:tc>
        <w:tc>
          <w:tcPr>
            <w:tcW w:w="1859" w:type="dxa"/>
            <w:tcBorders>
              <w:top w:val="nil"/>
              <w:left w:val="nil"/>
              <w:bottom w:val="nil"/>
              <w:right w:val="nil"/>
            </w:tcBorders>
          </w:tcPr>
          <w:p w14:paraId="6D32868B" w14:textId="77777777" w:rsidR="002D4DBF" w:rsidRPr="0049708C" w:rsidRDefault="002D4DBF" w:rsidP="00D176C3">
            <w:pPr>
              <w:widowControl w:val="0"/>
              <w:spacing w:after="0" w:line="240" w:lineRule="auto"/>
              <w:jc w:val="center"/>
              <w:rPr>
                <w:sz w:val="18"/>
                <w:szCs w:val="18"/>
              </w:rPr>
            </w:pPr>
            <w:r w:rsidRPr="0051582A">
              <w:rPr>
                <w:sz w:val="18"/>
                <w:szCs w:val="18"/>
              </w:rPr>
              <w:t>(0.0548)</w:t>
            </w:r>
          </w:p>
        </w:tc>
        <w:tc>
          <w:tcPr>
            <w:tcW w:w="1859" w:type="dxa"/>
            <w:tcBorders>
              <w:top w:val="nil"/>
              <w:left w:val="nil"/>
              <w:bottom w:val="nil"/>
              <w:right w:val="nil"/>
            </w:tcBorders>
          </w:tcPr>
          <w:p w14:paraId="4660724B" w14:textId="77777777" w:rsidR="002D4DBF" w:rsidRPr="0049708C" w:rsidRDefault="002D4DBF" w:rsidP="00D176C3">
            <w:pPr>
              <w:widowControl w:val="0"/>
              <w:spacing w:after="0" w:line="240" w:lineRule="auto"/>
              <w:jc w:val="center"/>
              <w:rPr>
                <w:sz w:val="18"/>
                <w:szCs w:val="18"/>
              </w:rPr>
            </w:pPr>
            <w:r w:rsidRPr="0051582A">
              <w:rPr>
                <w:sz w:val="18"/>
                <w:szCs w:val="18"/>
              </w:rPr>
              <w:t>(0.0559)</w:t>
            </w:r>
          </w:p>
        </w:tc>
      </w:tr>
      <w:tr w:rsidR="002D4DBF" w:rsidRPr="0049708C" w14:paraId="5750F97D" w14:textId="77777777" w:rsidTr="00D176C3">
        <w:tc>
          <w:tcPr>
            <w:tcW w:w="2127" w:type="dxa"/>
            <w:tcBorders>
              <w:top w:val="nil"/>
              <w:left w:val="nil"/>
              <w:bottom w:val="nil"/>
              <w:right w:val="nil"/>
            </w:tcBorders>
          </w:tcPr>
          <w:p w14:paraId="07DF1488" w14:textId="77777777" w:rsidR="002D4DBF" w:rsidRPr="00C85164" w:rsidRDefault="002D4DBF" w:rsidP="00D176C3">
            <w:pPr>
              <w:widowControl w:val="0"/>
              <w:spacing w:after="0" w:line="240" w:lineRule="auto"/>
              <w:rPr>
                <w:sz w:val="18"/>
                <w:szCs w:val="18"/>
              </w:rPr>
            </w:pPr>
            <w:r w:rsidRPr="00C85164">
              <w:rPr>
                <w:sz w:val="18"/>
                <w:szCs w:val="18"/>
              </w:rPr>
              <w:t>working</w:t>
            </w:r>
          </w:p>
        </w:tc>
        <w:tc>
          <w:tcPr>
            <w:tcW w:w="1859" w:type="dxa"/>
            <w:tcBorders>
              <w:top w:val="nil"/>
              <w:left w:val="nil"/>
              <w:bottom w:val="nil"/>
              <w:right w:val="nil"/>
            </w:tcBorders>
          </w:tcPr>
          <w:p w14:paraId="14236B2B" w14:textId="77777777" w:rsidR="002D4DBF" w:rsidRPr="0049708C" w:rsidRDefault="002D4DBF" w:rsidP="00D176C3">
            <w:pPr>
              <w:widowControl w:val="0"/>
              <w:spacing w:after="0" w:line="240" w:lineRule="auto"/>
              <w:jc w:val="center"/>
              <w:rPr>
                <w:sz w:val="18"/>
                <w:szCs w:val="18"/>
              </w:rPr>
            </w:pPr>
            <w:r w:rsidRPr="0051582A">
              <w:rPr>
                <w:sz w:val="18"/>
                <w:szCs w:val="18"/>
              </w:rPr>
              <w:t>0.0553</w:t>
            </w:r>
          </w:p>
        </w:tc>
        <w:tc>
          <w:tcPr>
            <w:tcW w:w="1859" w:type="dxa"/>
            <w:tcBorders>
              <w:top w:val="nil"/>
              <w:left w:val="nil"/>
              <w:bottom w:val="nil"/>
              <w:right w:val="nil"/>
            </w:tcBorders>
          </w:tcPr>
          <w:p w14:paraId="2DD30838" w14:textId="77777777" w:rsidR="002D4DBF" w:rsidRPr="0049708C" w:rsidRDefault="002D4DBF" w:rsidP="00D176C3">
            <w:pPr>
              <w:widowControl w:val="0"/>
              <w:spacing w:after="0" w:line="240" w:lineRule="auto"/>
              <w:jc w:val="center"/>
              <w:rPr>
                <w:sz w:val="18"/>
                <w:szCs w:val="18"/>
              </w:rPr>
            </w:pPr>
            <w:r w:rsidRPr="0051582A">
              <w:rPr>
                <w:sz w:val="18"/>
                <w:szCs w:val="18"/>
              </w:rPr>
              <w:t>0.00938</w:t>
            </w:r>
          </w:p>
        </w:tc>
        <w:tc>
          <w:tcPr>
            <w:tcW w:w="1859" w:type="dxa"/>
            <w:tcBorders>
              <w:top w:val="nil"/>
              <w:left w:val="nil"/>
              <w:bottom w:val="nil"/>
              <w:right w:val="nil"/>
            </w:tcBorders>
          </w:tcPr>
          <w:p w14:paraId="13EF1DA5" w14:textId="77777777" w:rsidR="002D4DBF" w:rsidRPr="0049708C" w:rsidRDefault="002D4DBF" w:rsidP="00D176C3">
            <w:pPr>
              <w:widowControl w:val="0"/>
              <w:spacing w:after="0" w:line="240" w:lineRule="auto"/>
              <w:jc w:val="center"/>
              <w:rPr>
                <w:sz w:val="18"/>
                <w:szCs w:val="18"/>
              </w:rPr>
            </w:pPr>
            <w:r w:rsidRPr="0051582A">
              <w:rPr>
                <w:sz w:val="18"/>
                <w:szCs w:val="18"/>
              </w:rPr>
              <w:t>0.00913</w:t>
            </w:r>
          </w:p>
        </w:tc>
      </w:tr>
      <w:tr w:rsidR="002D4DBF" w:rsidRPr="0049708C" w14:paraId="6861613A" w14:textId="77777777" w:rsidTr="00D176C3">
        <w:tc>
          <w:tcPr>
            <w:tcW w:w="2127" w:type="dxa"/>
            <w:tcBorders>
              <w:top w:val="nil"/>
              <w:left w:val="nil"/>
              <w:bottom w:val="nil"/>
              <w:right w:val="nil"/>
            </w:tcBorders>
          </w:tcPr>
          <w:p w14:paraId="5880133D"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446EFB67" w14:textId="77777777" w:rsidR="002D4DBF" w:rsidRPr="0049708C" w:rsidRDefault="002D4DBF" w:rsidP="00D176C3">
            <w:pPr>
              <w:widowControl w:val="0"/>
              <w:spacing w:after="0" w:line="240" w:lineRule="auto"/>
              <w:jc w:val="center"/>
              <w:rPr>
                <w:sz w:val="18"/>
                <w:szCs w:val="18"/>
              </w:rPr>
            </w:pPr>
            <w:r w:rsidRPr="0051582A">
              <w:rPr>
                <w:sz w:val="18"/>
                <w:szCs w:val="18"/>
              </w:rPr>
              <w:t>(0.117)</w:t>
            </w:r>
          </w:p>
        </w:tc>
        <w:tc>
          <w:tcPr>
            <w:tcW w:w="1859" w:type="dxa"/>
            <w:tcBorders>
              <w:top w:val="nil"/>
              <w:left w:val="nil"/>
              <w:bottom w:val="nil"/>
              <w:right w:val="nil"/>
            </w:tcBorders>
          </w:tcPr>
          <w:p w14:paraId="70AF7C00" w14:textId="77777777" w:rsidR="002D4DBF" w:rsidRPr="0049708C" w:rsidRDefault="002D4DBF" w:rsidP="00D176C3">
            <w:pPr>
              <w:widowControl w:val="0"/>
              <w:spacing w:after="0" w:line="240" w:lineRule="auto"/>
              <w:jc w:val="center"/>
              <w:rPr>
                <w:sz w:val="18"/>
                <w:szCs w:val="18"/>
              </w:rPr>
            </w:pPr>
            <w:r w:rsidRPr="0051582A">
              <w:rPr>
                <w:sz w:val="18"/>
                <w:szCs w:val="18"/>
              </w:rPr>
              <w:t>(0.116)</w:t>
            </w:r>
          </w:p>
        </w:tc>
        <w:tc>
          <w:tcPr>
            <w:tcW w:w="1859" w:type="dxa"/>
            <w:tcBorders>
              <w:top w:val="nil"/>
              <w:left w:val="nil"/>
              <w:bottom w:val="nil"/>
              <w:right w:val="nil"/>
            </w:tcBorders>
          </w:tcPr>
          <w:p w14:paraId="1735072F" w14:textId="77777777" w:rsidR="002D4DBF" w:rsidRPr="0049708C" w:rsidRDefault="002D4DBF" w:rsidP="00D176C3">
            <w:pPr>
              <w:widowControl w:val="0"/>
              <w:spacing w:after="0" w:line="240" w:lineRule="auto"/>
              <w:jc w:val="center"/>
              <w:rPr>
                <w:sz w:val="18"/>
                <w:szCs w:val="18"/>
              </w:rPr>
            </w:pPr>
            <w:r w:rsidRPr="0051582A">
              <w:rPr>
                <w:sz w:val="18"/>
                <w:szCs w:val="18"/>
              </w:rPr>
              <w:t>(0.117)</w:t>
            </w:r>
          </w:p>
        </w:tc>
      </w:tr>
      <w:tr w:rsidR="002D4DBF" w:rsidRPr="0049708C" w14:paraId="08C798DF" w14:textId="77777777" w:rsidTr="00D176C3">
        <w:tc>
          <w:tcPr>
            <w:tcW w:w="2127" w:type="dxa"/>
            <w:tcBorders>
              <w:top w:val="nil"/>
              <w:left w:val="nil"/>
              <w:bottom w:val="nil"/>
              <w:right w:val="nil"/>
            </w:tcBorders>
          </w:tcPr>
          <w:p w14:paraId="7ADBCF06" w14:textId="77777777" w:rsidR="002D4DBF" w:rsidRPr="00C85164" w:rsidRDefault="002D4DBF" w:rsidP="00D176C3">
            <w:pPr>
              <w:widowControl w:val="0"/>
              <w:spacing w:after="0" w:line="240" w:lineRule="auto"/>
              <w:rPr>
                <w:sz w:val="18"/>
                <w:szCs w:val="18"/>
              </w:rPr>
            </w:pPr>
            <w:proofErr w:type="spellStart"/>
            <w:r w:rsidRPr="00C85164">
              <w:rPr>
                <w:sz w:val="18"/>
                <w:szCs w:val="18"/>
              </w:rPr>
              <w:t>religion_christian</w:t>
            </w:r>
            <w:proofErr w:type="spellEnd"/>
          </w:p>
        </w:tc>
        <w:tc>
          <w:tcPr>
            <w:tcW w:w="1859" w:type="dxa"/>
            <w:tcBorders>
              <w:top w:val="nil"/>
              <w:left w:val="nil"/>
              <w:bottom w:val="nil"/>
              <w:right w:val="nil"/>
            </w:tcBorders>
          </w:tcPr>
          <w:p w14:paraId="5DA21B07" w14:textId="77777777" w:rsidR="002D4DBF" w:rsidRPr="0049708C" w:rsidRDefault="002D4DBF" w:rsidP="00D176C3">
            <w:pPr>
              <w:widowControl w:val="0"/>
              <w:spacing w:after="0" w:line="240" w:lineRule="auto"/>
              <w:jc w:val="center"/>
              <w:rPr>
                <w:sz w:val="18"/>
                <w:szCs w:val="18"/>
              </w:rPr>
            </w:pPr>
            <w:r w:rsidRPr="0051582A">
              <w:rPr>
                <w:sz w:val="18"/>
                <w:szCs w:val="18"/>
              </w:rPr>
              <w:t>-0.155</w:t>
            </w:r>
          </w:p>
        </w:tc>
        <w:tc>
          <w:tcPr>
            <w:tcW w:w="1859" w:type="dxa"/>
            <w:tcBorders>
              <w:top w:val="nil"/>
              <w:left w:val="nil"/>
              <w:bottom w:val="nil"/>
              <w:right w:val="nil"/>
            </w:tcBorders>
          </w:tcPr>
          <w:p w14:paraId="2EF3D381" w14:textId="77777777" w:rsidR="002D4DBF" w:rsidRPr="0049708C" w:rsidRDefault="002D4DBF" w:rsidP="00D176C3">
            <w:pPr>
              <w:widowControl w:val="0"/>
              <w:spacing w:after="0" w:line="240" w:lineRule="auto"/>
              <w:jc w:val="center"/>
              <w:rPr>
                <w:sz w:val="18"/>
                <w:szCs w:val="18"/>
              </w:rPr>
            </w:pPr>
            <w:r w:rsidRPr="0051582A">
              <w:rPr>
                <w:sz w:val="18"/>
                <w:szCs w:val="18"/>
              </w:rPr>
              <w:t>-0.213</w:t>
            </w:r>
            <w:r w:rsidRPr="0051582A">
              <w:rPr>
                <w:sz w:val="18"/>
                <w:szCs w:val="18"/>
                <w:vertAlign w:val="superscript"/>
              </w:rPr>
              <w:t>*</w:t>
            </w:r>
          </w:p>
        </w:tc>
        <w:tc>
          <w:tcPr>
            <w:tcW w:w="1859" w:type="dxa"/>
            <w:tcBorders>
              <w:top w:val="nil"/>
              <w:left w:val="nil"/>
              <w:bottom w:val="nil"/>
              <w:right w:val="nil"/>
            </w:tcBorders>
          </w:tcPr>
          <w:p w14:paraId="5B05CE48" w14:textId="77777777" w:rsidR="002D4DBF" w:rsidRPr="0049708C" w:rsidRDefault="002D4DBF" w:rsidP="00D176C3">
            <w:pPr>
              <w:widowControl w:val="0"/>
              <w:spacing w:after="0" w:line="240" w:lineRule="auto"/>
              <w:jc w:val="center"/>
              <w:rPr>
                <w:sz w:val="18"/>
                <w:szCs w:val="18"/>
              </w:rPr>
            </w:pPr>
            <w:r w:rsidRPr="0051582A">
              <w:rPr>
                <w:sz w:val="18"/>
                <w:szCs w:val="18"/>
              </w:rPr>
              <w:t>-0.210</w:t>
            </w:r>
            <w:r w:rsidRPr="0051582A">
              <w:rPr>
                <w:sz w:val="18"/>
                <w:szCs w:val="18"/>
                <w:vertAlign w:val="superscript"/>
              </w:rPr>
              <w:t>*</w:t>
            </w:r>
          </w:p>
        </w:tc>
      </w:tr>
      <w:tr w:rsidR="002D4DBF" w:rsidRPr="0049708C" w14:paraId="18CE214C" w14:textId="77777777" w:rsidTr="00D176C3">
        <w:tc>
          <w:tcPr>
            <w:tcW w:w="2127" w:type="dxa"/>
            <w:tcBorders>
              <w:top w:val="nil"/>
              <w:left w:val="nil"/>
              <w:bottom w:val="nil"/>
              <w:right w:val="nil"/>
            </w:tcBorders>
          </w:tcPr>
          <w:p w14:paraId="6C404806"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7918040A" w14:textId="77777777" w:rsidR="002D4DBF" w:rsidRPr="0049708C" w:rsidRDefault="002D4DBF" w:rsidP="00D176C3">
            <w:pPr>
              <w:widowControl w:val="0"/>
              <w:spacing w:after="0" w:line="240" w:lineRule="auto"/>
              <w:jc w:val="center"/>
              <w:rPr>
                <w:sz w:val="18"/>
                <w:szCs w:val="18"/>
              </w:rPr>
            </w:pPr>
            <w:r w:rsidRPr="0051582A">
              <w:rPr>
                <w:sz w:val="18"/>
                <w:szCs w:val="18"/>
              </w:rPr>
              <w:t>(0.112)</w:t>
            </w:r>
          </w:p>
        </w:tc>
        <w:tc>
          <w:tcPr>
            <w:tcW w:w="1859" w:type="dxa"/>
            <w:tcBorders>
              <w:top w:val="nil"/>
              <w:left w:val="nil"/>
              <w:bottom w:val="nil"/>
              <w:right w:val="nil"/>
            </w:tcBorders>
          </w:tcPr>
          <w:p w14:paraId="295FE932" w14:textId="77777777" w:rsidR="002D4DBF" w:rsidRPr="0049708C" w:rsidRDefault="002D4DBF" w:rsidP="00D176C3">
            <w:pPr>
              <w:widowControl w:val="0"/>
              <w:spacing w:after="0" w:line="240" w:lineRule="auto"/>
              <w:jc w:val="center"/>
              <w:rPr>
                <w:sz w:val="18"/>
                <w:szCs w:val="18"/>
              </w:rPr>
            </w:pPr>
            <w:r w:rsidRPr="0051582A">
              <w:rPr>
                <w:sz w:val="18"/>
                <w:szCs w:val="18"/>
              </w:rPr>
              <w:t>(0.111)</w:t>
            </w:r>
          </w:p>
        </w:tc>
        <w:tc>
          <w:tcPr>
            <w:tcW w:w="1859" w:type="dxa"/>
            <w:tcBorders>
              <w:top w:val="nil"/>
              <w:left w:val="nil"/>
              <w:bottom w:val="nil"/>
              <w:right w:val="nil"/>
            </w:tcBorders>
          </w:tcPr>
          <w:p w14:paraId="5F81FCDA" w14:textId="77777777" w:rsidR="002D4DBF" w:rsidRPr="0049708C" w:rsidRDefault="002D4DBF" w:rsidP="00D176C3">
            <w:pPr>
              <w:widowControl w:val="0"/>
              <w:spacing w:after="0" w:line="240" w:lineRule="auto"/>
              <w:jc w:val="center"/>
              <w:rPr>
                <w:sz w:val="18"/>
                <w:szCs w:val="18"/>
              </w:rPr>
            </w:pPr>
            <w:r w:rsidRPr="0051582A">
              <w:rPr>
                <w:sz w:val="18"/>
                <w:szCs w:val="18"/>
              </w:rPr>
              <w:t>(0.111)</w:t>
            </w:r>
          </w:p>
        </w:tc>
      </w:tr>
      <w:tr w:rsidR="002D4DBF" w:rsidRPr="0049708C" w14:paraId="64710D08" w14:textId="77777777" w:rsidTr="00D176C3">
        <w:tc>
          <w:tcPr>
            <w:tcW w:w="2127" w:type="dxa"/>
            <w:tcBorders>
              <w:top w:val="nil"/>
              <w:left w:val="nil"/>
              <w:bottom w:val="nil"/>
              <w:right w:val="nil"/>
            </w:tcBorders>
          </w:tcPr>
          <w:p w14:paraId="36E01BE1" w14:textId="77777777" w:rsidR="002D4DBF" w:rsidRPr="00C85164" w:rsidRDefault="002D4DBF" w:rsidP="00D176C3">
            <w:pPr>
              <w:widowControl w:val="0"/>
              <w:spacing w:after="0" w:line="240" w:lineRule="auto"/>
              <w:rPr>
                <w:sz w:val="18"/>
                <w:szCs w:val="18"/>
              </w:rPr>
            </w:pPr>
            <w:r w:rsidRPr="00C85164">
              <w:rPr>
                <w:sz w:val="18"/>
                <w:szCs w:val="18"/>
              </w:rPr>
              <w:t>Osogbo</w:t>
            </w:r>
          </w:p>
        </w:tc>
        <w:tc>
          <w:tcPr>
            <w:tcW w:w="1859" w:type="dxa"/>
            <w:tcBorders>
              <w:top w:val="nil"/>
              <w:left w:val="nil"/>
              <w:bottom w:val="nil"/>
              <w:right w:val="nil"/>
            </w:tcBorders>
          </w:tcPr>
          <w:p w14:paraId="4E9A5437" w14:textId="77777777" w:rsidR="002D4DBF" w:rsidRPr="0049708C" w:rsidRDefault="002D4DBF" w:rsidP="00D176C3">
            <w:pPr>
              <w:widowControl w:val="0"/>
              <w:spacing w:after="0" w:line="240" w:lineRule="auto"/>
              <w:jc w:val="center"/>
              <w:rPr>
                <w:sz w:val="18"/>
                <w:szCs w:val="18"/>
              </w:rPr>
            </w:pPr>
            <w:r w:rsidRPr="0051582A">
              <w:rPr>
                <w:sz w:val="18"/>
                <w:szCs w:val="18"/>
              </w:rPr>
              <w:t>0.727</w:t>
            </w:r>
            <w:r w:rsidRPr="0051582A">
              <w:rPr>
                <w:sz w:val="18"/>
                <w:szCs w:val="18"/>
                <w:vertAlign w:val="superscript"/>
              </w:rPr>
              <w:t>***</w:t>
            </w:r>
          </w:p>
        </w:tc>
        <w:tc>
          <w:tcPr>
            <w:tcW w:w="1859" w:type="dxa"/>
            <w:tcBorders>
              <w:top w:val="nil"/>
              <w:left w:val="nil"/>
              <w:bottom w:val="nil"/>
              <w:right w:val="nil"/>
            </w:tcBorders>
          </w:tcPr>
          <w:p w14:paraId="119D94C8" w14:textId="77777777" w:rsidR="002D4DBF" w:rsidRPr="0049708C" w:rsidRDefault="002D4DBF" w:rsidP="00D176C3">
            <w:pPr>
              <w:widowControl w:val="0"/>
              <w:spacing w:after="0" w:line="240" w:lineRule="auto"/>
              <w:jc w:val="center"/>
              <w:rPr>
                <w:sz w:val="18"/>
                <w:szCs w:val="18"/>
              </w:rPr>
            </w:pPr>
            <w:r w:rsidRPr="0051582A">
              <w:rPr>
                <w:sz w:val="18"/>
                <w:szCs w:val="18"/>
              </w:rPr>
              <w:t>0.702</w:t>
            </w:r>
            <w:r w:rsidRPr="0051582A">
              <w:rPr>
                <w:sz w:val="18"/>
                <w:szCs w:val="18"/>
                <w:vertAlign w:val="superscript"/>
              </w:rPr>
              <w:t>***</w:t>
            </w:r>
          </w:p>
        </w:tc>
        <w:tc>
          <w:tcPr>
            <w:tcW w:w="1859" w:type="dxa"/>
            <w:tcBorders>
              <w:top w:val="nil"/>
              <w:left w:val="nil"/>
              <w:bottom w:val="nil"/>
              <w:right w:val="nil"/>
            </w:tcBorders>
          </w:tcPr>
          <w:p w14:paraId="6561651E" w14:textId="77777777" w:rsidR="002D4DBF" w:rsidRPr="0049708C" w:rsidRDefault="002D4DBF" w:rsidP="00D176C3">
            <w:pPr>
              <w:widowControl w:val="0"/>
              <w:spacing w:after="0" w:line="240" w:lineRule="auto"/>
              <w:jc w:val="center"/>
              <w:rPr>
                <w:sz w:val="18"/>
                <w:szCs w:val="18"/>
              </w:rPr>
            </w:pPr>
            <w:r w:rsidRPr="0051582A">
              <w:rPr>
                <w:sz w:val="18"/>
                <w:szCs w:val="18"/>
              </w:rPr>
              <w:t>0.706</w:t>
            </w:r>
            <w:r w:rsidRPr="0051582A">
              <w:rPr>
                <w:sz w:val="18"/>
                <w:szCs w:val="18"/>
                <w:vertAlign w:val="superscript"/>
              </w:rPr>
              <w:t>***</w:t>
            </w:r>
          </w:p>
        </w:tc>
      </w:tr>
      <w:tr w:rsidR="002D4DBF" w:rsidRPr="0049708C" w14:paraId="6A3244DC" w14:textId="77777777" w:rsidTr="00D176C3">
        <w:tc>
          <w:tcPr>
            <w:tcW w:w="2127" w:type="dxa"/>
            <w:tcBorders>
              <w:top w:val="nil"/>
              <w:left w:val="nil"/>
              <w:bottom w:val="nil"/>
              <w:right w:val="nil"/>
            </w:tcBorders>
          </w:tcPr>
          <w:p w14:paraId="600DE3A4"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0FE2EE76" w14:textId="77777777" w:rsidR="002D4DBF" w:rsidRPr="0049708C" w:rsidRDefault="002D4DBF" w:rsidP="00D176C3">
            <w:pPr>
              <w:widowControl w:val="0"/>
              <w:spacing w:after="0" w:line="240" w:lineRule="auto"/>
              <w:jc w:val="center"/>
              <w:rPr>
                <w:sz w:val="18"/>
                <w:szCs w:val="18"/>
              </w:rPr>
            </w:pPr>
            <w:r w:rsidRPr="0051582A">
              <w:rPr>
                <w:sz w:val="18"/>
                <w:szCs w:val="18"/>
              </w:rPr>
              <w:t>(0.117)</w:t>
            </w:r>
          </w:p>
        </w:tc>
        <w:tc>
          <w:tcPr>
            <w:tcW w:w="1859" w:type="dxa"/>
            <w:tcBorders>
              <w:top w:val="nil"/>
              <w:left w:val="nil"/>
              <w:bottom w:val="nil"/>
              <w:right w:val="nil"/>
            </w:tcBorders>
          </w:tcPr>
          <w:p w14:paraId="0FE2DD37" w14:textId="77777777" w:rsidR="002D4DBF" w:rsidRPr="0049708C" w:rsidRDefault="002D4DBF" w:rsidP="00D176C3">
            <w:pPr>
              <w:widowControl w:val="0"/>
              <w:spacing w:after="0" w:line="240" w:lineRule="auto"/>
              <w:jc w:val="center"/>
              <w:rPr>
                <w:sz w:val="18"/>
                <w:szCs w:val="18"/>
              </w:rPr>
            </w:pPr>
            <w:r w:rsidRPr="0051582A">
              <w:rPr>
                <w:sz w:val="18"/>
                <w:szCs w:val="18"/>
              </w:rPr>
              <w:t>(0.115)</w:t>
            </w:r>
          </w:p>
        </w:tc>
        <w:tc>
          <w:tcPr>
            <w:tcW w:w="1859" w:type="dxa"/>
            <w:tcBorders>
              <w:top w:val="nil"/>
              <w:left w:val="nil"/>
              <w:bottom w:val="nil"/>
              <w:right w:val="nil"/>
            </w:tcBorders>
          </w:tcPr>
          <w:p w14:paraId="0D4D513D" w14:textId="77777777" w:rsidR="002D4DBF" w:rsidRPr="0049708C" w:rsidRDefault="002D4DBF" w:rsidP="00D176C3">
            <w:pPr>
              <w:widowControl w:val="0"/>
              <w:spacing w:after="0" w:line="240" w:lineRule="auto"/>
              <w:jc w:val="center"/>
              <w:rPr>
                <w:sz w:val="18"/>
                <w:szCs w:val="18"/>
              </w:rPr>
            </w:pPr>
            <w:r w:rsidRPr="0051582A">
              <w:rPr>
                <w:sz w:val="18"/>
                <w:szCs w:val="18"/>
              </w:rPr>
              <w:t>(0.119)</w:t>
            </w:r>
          </w:p>
        </w:tc>
      </w:tr>
      <w:tr w:rsidR="002D4DBF" w:rsidRPr="0049708C" w14:paraId="7B49FCC6" w14:textId="77777777" w:rsidTr="00D176C3">
        <w:tc>
          <w:tcPr>
            <w:tcW w:w="2127" w:type="dxa"/>
            <w:tcBorders>
              <w:top w:val="nil"/>
              <w:left w:val="nil"/>
              <w:bottom w:val="nil"/>
              <w:right w:val="nil"/>
            </w:tcBorders>
          </w:tcPr>
          <w:p w14:paraId="25889280" w14:textId="77777777" w:rsidR="002D4DBF" w:rsidRPr="00C85164" w:rsidRDefault="002D4DBF" w:rsidP="00D176C3">
            <w:pPr>
              <w:widowControl w:val="0"/>
              <w:spacing w:after="0" w:line="240" w:lineRule="auto"/>
              <w:rPr>
                <w:sz w:val="18"/>
                <w:szCs w:val="18"/>
              </w:rPr>
            </w:pPr>
            <w:proofErr w:type="spellStart"/>
            <w:r w:rsidRPr="00C85164">
              <w:rPr>
                <w:sz w:val="18"/>
                <w:szCs w:val="18"/>
              </w:rPr>
              <w:t>parent_is_mother</w:t>
            </w:r>
            <w:proofErr w:type="spellEnd"/>
          </w:p>
        </w:tc>
        <w:tc>
          <w:tcPr>
            <w:tcW w:w="1859" w:type="dxa"/>
            <w:tcBorders>
              <w:top w:val="nil"/>
              <w:left w:val="nil"/>
              <w:bottom w:val="nil"/>
              <w:right w:val="nil"/>
            </w:tcBorders>
          </w:tcPr>
          <w:p w14:paraId="03690588" w14:textId="77777777" w:rsidR="002D4DBF" w:rsidRPr="0049708C"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6F05DB64" w14:textId="77777777" w:rsidR="002D4DBF" w:rsidRPr="0049708C" w:rsidRDefault="002D4DBF" w:rsidP="00D176C3">
            <w:pPr>
              <w:widowControl w:val="0"/>
              <w:spacing w:after="0" w:line="240" w:lineRule="auto"/>
              <w:jc w:val="center"/>
              <w:rPr>
                <w:sz w:val="18"/>
                <w:szCs w:val="18"/>
              </w:rPr>
            </w:pPr>
            <w:r w:rsidRPr="0051582A">
              <w:rPr>
                <w:sz w:val="18"/>
                <w:szCs w:val="18"/>
              </w:rPr>
              <w:t>0.0992</w:t>
            </w:r>
          </w:p>
        </w:tc>
        <w:tc>
          <w:tcPr>
            <w:tcW w:w="1859" w:type="dxa"/>
            <w:tcBorders>
              <w:top w:val="nil"/>
              <w:left w:val="nil"/>
              <w:bottom w:val="nil"/>
              <w:right w:val="nil"/>
            </w:tcBorders>
          </w:tcPr>
          <w:p w14:paraId="4EBE72E1" w14:textId="77777777" w:rsidR="002D4DBF" w:rsidRPr="0049708C" w:rsidRDefault="002D4DBF" w:rsidP="00D176C3">
            <w:pPr>
              <w:widowControl w:val="0"/>
              <w:spacing w:after="0" w:line="240" w:lineRule="auto"/>
              <w:jc w:val="center"/>
              <w:rPr>
                <w:sz w:val="18"/>
                <w:szCs w:val="18"/>
              </w:rPr>
            </w:pPr>
            <w:r w:rsidRPr="0051582A">
              <w:rPr>
                <w:sz w:val="18"/>
                <w:szCs w:val="18"/>
              </w:rPr>
              <w:t>0.0995</w:t>
            </w:r>
          </w:p>
        </w:tc>
      </w:tr>
      <w:tr w:rsidR="002D4DBF" w:rsidRPr="0049708C" w14:paraId="752F5BED" w14:textId="77777777" w:rsidTr="00D176C3">
        <w:tc>
          <w:tcPr>
            <w:tcW w:w="2127" w:type="dxa"/>
            <w:tcBorders>
              <w:top w:val="nil"/>
              <w:left w:val="nil"/>
              <w:bottom w:val="nil"/>
              <w:right w:val="nil"/>
            </w:tcBorders>
          </w:tcPr>
          <w:p w14:paraId="60732C5E"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3D79F67A" w14:textId="77777777" w:rsidR="002D4DBF" w:rsidRPr="0049708C"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0AF1887B" w14:textId="77777777" w:rsidR="002D4DBF" w:rsidRPr="0049708C" w:rsidRDefault="002D4DBF" w:rsidP="00D176C3">
            <w:pPr>
              <w:widowControl w:val="0"/>
              <w:spacing w:after="0" w:line="240" w:lineRule="auto"/>
              <w:jc w:val="center"/>
              <w:rPr>
                <w:sz w:val="18"/>
                <w:szCs w:val="18"/>
              </w:rPr>
            </w:pPr>
            <w:r w:rsidRPr="0051582A">
              <w:rPr>
                <w:sz w:val="18"/>
                <w:szCs w:val="18"/>
              </w:rPr>
              <w:t>(0.328)</w:t>
            </w:r>
          </w:p>
        </w:tc>
        <w:tc>
          <w:tcPr>
            <w:tcW w:w="1859" w:type="dxa"/>
            <w:tcBorders>
              <w:top w:val="nil"/>
              <w:left w:val="nil"/>
              <w:bottom w:val="nil"/>
              <w:right w:val="nil"/>
            </w:tcBorders>
          </w:tcPr>
          <w:p w14:paraId="6F0D8835" w14:textId="77777777" w:rsidR="002D4DBF" w:rsidRPr="0049708C" w:rsidRDefault="002D4DBF" w:rsidP="00D176C3">
            <w:pPr>
              <w:widowControl w:val="0"/>
              <w:spacing w:after="0" w:line="240" w:lineRule="auto"/>
              <w:jc w:val="center"/>
              <w:rPr>
                <w:sz w:val="18"/>
                <w:szCs w:val="18"/>
              </w:rPr>
            </w:pPr>
            <w:r w:rsidRPr="0051582A">
              <w:rPr>
                <w:sz w:val="18"/>
                <w:szCs w:val="18"/>
              </w:rPr>
              <w:t>(0.329)</w:t>
            </w:r>
          </w:p>
        </w:tc>
      </w:tr>
      <w:tr w:rsidR="002D4DBF" w:rsidRPr="0049708C" w14:paraId="7AE4A26F" w14:textId="77777777" w:rsidTr="00D176C3">
        <w:trPr>
          <w:trHeight w:val="224"/>
        </w:trPr>
        <w:tc>
          <w:tcPr>
            <w:tcW w:w="2127" w:type="dxa"/>
            <w:tcBorders>
              <w:top w:val="nil"/>
              <w:left w:val="nil"/>
              <w:bottom w:val="nil"/>
              <w:right w:val="nil"/>
            </w:tcBorders>
          </w:tcPr>
          <w:p w14:paraId="34E68AE9" w14:textId="77777777" w:rsidR="002D4DBF" w:rsidRPr="00C85164" w:rsidRDefault="002D4DBF" w:rsidP="00D176C3">
            <w:pPr>
              <w:widowControl w:val="0"/>
              <w:spacing w:after="0" w:line="240" w:lineRule="auto"/>
              <w:rPr>
                <w:sz w:val="18"/>
                <w:szCs w:val="18"/>
              </w:rPr>
            </w:pPr>
            <w:proofErr w:type="spellStart"/>
            <w:r w:rsidRPr="00C85164">
              <w:rPr>
                <w:sz w:val="18"/>
                <w:szCs w:val="18"/>
              </w:rPr>
              <w:t>parent_is_mother#Girl</w:t>
            </w:r>
            <w:proofErr w:type="spellEnd"/>
          </w:p>
        </w:tc>
        <w:tc>
          <w:tcPr>
            <w:tcW w:w="1859" w:type="dxa"/>
            <w:tcBorders>
              <w:top w:val="nil"/>
              <w:left w:val="nil"/>
              <w:bottom w:val="nil"/>
              <w:right w:val="nil"/>
            </w:tcBorders>
          </w:tcPr>
          <w:p w14:paraId="0B6BD135" w14:textId="77777777" w:rsidR="002D4DBF" w:rsidRPr="0049708C"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42459973" w14:textId="77777777" w:rsidR="002D4DBF" w:rsidRPr="0049708C" w:rsidRDefault="002D4DBF" w:rsidP="00D176C3">
            <w:pPr>
              <w:widowControl w:val="0"/>
              <w:spacing w:after="0" w:line="240" w:lineRule="auto"/>
              <w:jc w:val="center"/>
              <w:rPr>
                <w:sz w:val="18"/>
                <w:szCs w:val="18"/>
              </w:rPr>
            </w:pPr>
            <w:r w:rsidRPr="0051582A">
              <w:rPr>
                <w:sz w:val="18"/>
                <w:szCs w:val="18"/>
              </w:rPr>
              <w:t>-0.419</w:t>
            </w:r>
          </w:p>
        </w:tc>
        <w:tc>
          <w:tcPr>
            <w:tcW w:w="1859" w:type="dxa"/>
            <w:tcBorders>
              <w:top w:val="nil"/>
              <w:left w:val="nil"/>
              <w:bottom w:val="nil"/>
              <w:right w:val="nil"/>
            </w:tcBorders>
          </w:tcPr>
          <w:p w14:paraId="031C974A" w14:textId="77777777" w:rsidR="002D4DBF" w:rsidRPr="0049708C" w:rsidRDefault="002D4DBF" w:rsidP="00D176C3">
            <w:pPr>
              <w:widowControl w:val="0"/>
              <w:spacing w:after="0" w:line="240" w:lineRule="auto"/>
              <w:jc w:val="center"/>
              <w:rPr>
                <w:sz w:val="18"/>
                <w:szCs w:val="18"/>
              </w:rPr>
            </w:pPr>
            <w:r w:rsidRPr="0051582A">
              <w:rPr>
                <w:sz w:val="18"/>
                <w:szCs w:val="18"/>
              </w:rPr>
              <w:t>-0.414</w:t>
            </w:r>
          </w:p>
        </w:tc>
      </w:tr>
      <w:tr w:rsidR="002D4DBF" w:rsidRPr="0049708C" w14:paraId="39F0A689" w14:textId="77777777" w:rsidTr="00D176C3">
        <w:tc>
          <w:tcPr>
            <w:tcW w:w="2127" w:type="dxa"/>
            <w:tcBorders>
              <w:top w:val="nil"/>
              <w:left w:val="nil"/>
              <w:bottom w:val="nil"/>
              <w:right w:val="nil"/>
            </w:tcBorders>
          </w:tcPr>
          <w:p w14:paraId="30387124"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00594361" w14:textId="77777777" w:rsidR="002D4DBF" w:rsidRPr="0049708C"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7B7A96C8" w14:textId="77777777" w:rsidR="002D4DBF" w:rsidRPr="0049708C" w:rsidRDefault="002D4DBF" w:rsidP="00D176C3">
            <w:pPr>
              <w:widowControl w:val="0"/>
              <w:spacing w:after="0" w:line="240" w:lineRule="auto"/>
              <w:jc w:val="center"/>
              <w:rPr>
                <w:sz w:val="18"/>
                <w:szCs w:val="18"/>
              </w:rPr>
            </w:pPr>
            <w:r w:rsidRPr="0051582A">
              <w:rPr>
                <w:sz w:val="18"/>
                <w:szCs w:val="18"/>
              </w:rPr>
              <w:t>(0.392)</w:t>
            </w:r>
          </w:p>
        </w:tc>
        <w:tc>
          <w:tcPr>
            <w:tcW w:w="1859" w:type="dxa"/>
            <w:tcBorders>
              <w:top w:val="nil"/>
              <w:left w:val="nil"/>
              <w:bottom w:val="nil"/>
              <w:right w:val="nil"/>
            </w:tcBorders>
          </w:tcPr>
          <w:p w14:paraId="28F77FDA" w14:textId="77777777" w:rsidR="002D4DBF" w:rsidRPr="0049708C" w:rsidRDefault="002D4DBF" w:rsidP="00D176C3">
            <w:pPr>
              <w:widowControl w:val="0"/>
              <w:spacing w:after="0" w:line="240" w:lineRule="auto"/>
              <w:jc w:val="center"/>
              <w:rPr>
                <w:sz w:val="18"/>
                <w:szCs w:val="18"/>
              </w:rPr>
            </w:pPr>
            <w:r w:rsidRPr="0051582A">
              <w:rPr>
                <w:sz w:val="18"/>
                <w:szCs w:val="18"/>
              </w:rPr>
              <w:t>(0.394)</w:t>
            </w:r>
          </w:p>
        </w:tc>
      </w:tr>
      <w:tr w:rsidR="002D4DBF" w:rsidRPr="0049708C" w14:paraId="13AEE736" w14:textId="77777777" w:rsidTr="00D176C3">
        <w:tc>
          <w:tcPr>
            <w:tcW w:w="2127" w:type="dxa"/>
            <w:tcBorders>
              <w:top w:val="nil"/>
              <w:left w:val="nil"/>
              <w:bottom w:val="nil"/>
              <w:right w:val="nil"/>
            </w:tcBorders>
          </w:tcPr>
          <w:p w14:paraId="6031B587" w14:textId="77777777" w:rsidR="002D4DBF" w:rsidRPr="00C85164"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C85164">
              <w:rPr>
                <w:sz w:val="18"/>
                <w:szCs w:val="18"/>
              </w:rPr>
              <w:t>_parent</w:t>
            </w:r>
          </w:p>
        </w:tc>
        <w:tc>
          <w:tcPr>
            <w:tcW w:w="1859" w:type="dxa"/>
            <w:tcBorders>
              <w:top w:val="nil"/>
              <w:left w:val="nil"/>
              <w:bottom w:val="nil"/>
              <w:right w:val="nil"/>
            </w:tcBorders>
          </w:tcPr>
          <w:p w14:paraId="6E0DDB20"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249C47B9"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-0.0394</w:t>
            </w:r>
          </w:p>
        </w:tc>
        <w:tc>
          <w:tcPr>
            <w:tcW w:w="1859" w:type="dxa"/>
            <w:tcBorders>
              <w:top w:val="nil"/>
              <w:left w:val="nil"/>
              <w:bottom w:val="nil"/>
              <w:right w:val="nil"/>
            </w:tcBorders>
          </w:tcPr>
          <w:p w14:paraId="1A7849AB"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-0.0388</w:t>
            </w:r>
          </w:p>
        </w:tc>
      </w:tr>
      <w:tr w:rsidR="002D4DBF" w:rsidRPr="0049708C" w14:paraId="3430AD47" w14:textId="77777777" w:rsidTr="00D176C3">
        <w:tc>
          <w:tcPr>
            <w:tcW w:w="2127" w:type="dxa"/>
            <w:tcBorders>
              <w:top w:val="nil"/>
              <w:left w:val="nil"/>
              <w:bottom w:val="nil"/>
              <w:right w:val="nil"/>
            </w:tcBorders>
          </w:tcPr>
          <w:p w14:paraId="37E8BE09"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76CF3AAE"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070B1622"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(0.118)</w:t>
            </w:r>
          </w:p>
        </w:tc>
        <w:tc>
          <w:tcPr>
            <w:tcW w:w="1859" w:type="dxa"/>
            <w:tcBorders>
              <w:top w:val="nil"/>
              <w:left w:val="nil"/>
              <w:bottom w:val="nil"/>
              <w:right w:val="nil"/>
            </w:tcBorders>
          </w:tcPr>
          <w:p w14:paraId="4F5CBFA3"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(0.129)</w:t>
            </w:r>
          </w:p>
        </w:tc>
      </w:tr>
      <w:tr w:rsidR="002D4DBF" w:rsidRPr="0049708C" w14:paraId="37FCE8F1" w14:textId="77777777" w:rsidTr="00D176C3">
        <w:tc>
          <w:tcPr>
            <w:tcW w:w="2127" w:type="dxa"/>
            <w:tcBorders>
              <w:top w:val="nil"/>
              <w:left w:val="nil"/>
              <w:bottom w:val="nil"/>
              <w:right w:val="nil"/>
            </w:tcBorders>
          </w:tcPr>
          <w:p w14:paraId="4A744732" w14:textId="77777777" w:rsidR="002D4DBF" w:rsidRPr="00C85164" w:rsidRDefault="002D4DBF" w:rsidP="00D176C3">
            <w:pPr>
              <w:widowControl w:val="0"/>
              <w:spacing w:after="0" w:line="240" w:lineRule="auto"/>
              <w:rPr>
                <w:sz w:val="18"/>
                <w:szCs w:val="18"/>
              </w:rPr>
            </w:pPr>
            <w:r w:rsidRPr="00C85164">
              <w:rPr>
                <w:sz w:val="18"/>
                <w:szCs w:val="18"/>
              </w:rPr>
              <w:t>Girl#</w:t>
            </w: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C85164">
              <w:rPr>
                <w:sz w:val="18"/>
                <w:szCs w:val="18"/>
              </w:rPr>
              <w:t>_parent</w:t>
            </w:r>
          </w:p>
        </w:tc>
        <w:tc>
          <w:tcPr>
            <w:tcW w:w="1859" w:type="dxa"/>
            <w:tcBorders>
              <w:top w:val="nil"/>
              <w:left w:val="nil"/>
              <w:bottom w:val="nil"/>
              <w:right w:val="nil"/>
            </w:tcBorders>
          </w:tcPr>
          <w:p w14:paraId="69DC312A"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3F56F698"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0.0915</w:t>
            </w:r>
          </w:p>
        </w:tc>
        <w:tc>
          <w:tcPr>
            <w:tcW w:w="1859" w:type="dxa"/>
            <w:tcBorders>
              <w:top w:val="nil"/>
              <w:left w:val="nil"/>
              <w:bottom w:val="nil"/>
              <w:right w:val="nil"/>
            </w:tcBorders>
          </w:tcPr>
          <w:p w14:paraId="063EF300"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0.0997</w:t>
            </w:r>
          </w:p>
        </w:tc>
      </w:tr>
      <w:tr w:rsidR="002D4DBF" w:rsidRPr="0049708C" w14:paraId="743AB1BB" w14:textId="77777777" w:rsidTr="00D176C3">
        <w:tc>
          <w:tcPr>
            <w:tcW w:w="2127" w:type="dxa"/>
            <w:tcBorders>
              <w:top w:val="nil"/>
              <w:left w:val="nil"/>
              <w:bottom w:val="nil"/>
              <w:right w:val="nil"/>
            </w:tcBorders>
          </w:tcPr>
          <w:p w14:paraId="7C814A40"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070A7E40"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389A209C"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(0.168)</w:t>
            </w:r>
          </w:p>
        </w:tc>
        <w:tc>
          <w:tcPr>
            <w:tcW w:w="1859" w:type="dxa"/>
            <w:tcBorders>
              <w:top w:val="nil"/>
              <w:left w:val="nil"/>
              <w:bottom w:val="nil"/>
              <w:right w:val="nil"/>
            </w:tcBorders>
          </w:tcPr>
          <w:p w14:paraId="0BE1E5D4"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(0.180)</w:t>
            </w:r>
          </w:p>
        </w:tc>
      </w:tr>
      <w:tr w:rsidR="002D4DBF" w:rsidRPr="0049708C" w14:paraId="59B8266F" w14:textId="77777777" w:rsidTr="00D176C3">
        <w:tc>
          <w:tcPr>
            <w:tcW w:w="2127" w:type="dxa"/>
            <w:tcBorders>
              <w:top w:val="nil"/>
              <w:left w:val="nil"/>
              <w:bottom w:val="nil"/>
              <w:right w:val="nil"/>
            </w:tcBorders>
          </w:tcPr>
          <w:p w14:paraId="0AC14A39" w14:textId="77777777" w:rsidR="002D4DBF" w:rsidRPr="00C85164"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C85164">
              <w:rPr>
                <w:sz w:val="18"/>
                <w:szCs w:val="18"/>
              </w:rPr>
              <w:t>_mother</w:t>
            </w:r>
          </w:p>
        </w:tc>
        <w:tc>
          <w:tcPr>
            <w:tcW w:w="1859" w:type="dxa"/>
            <w:tcBorders>
              <w:top w:val="nil"/>
              <w:left w:val="nil"/>
              <w:bottom w:val="nil"/>
              <w:right w:val="nil"/>
            </w:tcBorders>
          </w:tcPr>
          <w:p w14:paraId="344926C7"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7561715D"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0.165</w:t>
            </w:r>
          </w:p>
        </w:tc>
        <w:tc>
          <w:tcPr>
            <w:tcW w:w="1859" w:type="dxa"/>
            <w:tcBorders>
              <w:top w:val="nil"/>
              <w:left w:val="nil"/>
              <w:bottom w:val="nil"/>
              <w:right w:val="nil"/>
            </w:tcBorders>
          </w:tcPr>
          <w:p w14:paraId="3646EB28"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0.164</w:t>
            </w:r>
          </w:p>
        </w:tc>
      </w:tr>
      <w:tr w:rsidR="002D4DBF" w:rsidRPr="0049708C" w14:paraId="0CDBEB1A" w14:textId="77777777" w:rsidTr="00D176C3">
        <w:tc>
          <w:tcPr>
            <w:tcW w:w="2127" w:type="dxa"/>
            <w:tcBorders>
              <w:top w:val="nil"/>
              <w:left w:val="nil"/>
              <w:bottom w:val="nil"/>
              <w:right w:val="nil"/>
            </w:tcBorders>
          </w:tcPr>
          <w:p w14:paraId="08A7666A"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1910AE2D"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2FF6BAA2"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(0.196)</w:t>
            </w:r>
          </w:p>
        </w:tc>
        <w:tc>
          <w:tcPr>
            <w:tcW w:w="1859" w:type="dxa"/>
            <w:tcBorders>
              <w:top w:val="nil"/>
              <w:left w:val="nil"/>
              <w:bottom w:val="nil"/>
              <w:right w:val="nil"/>
            </w:tcBorders>
          </w:tcPr>
          <w:p w14:paraId="27629ADD"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(0.197)</w:t>
            </w:r>
          </w:p>
        </w:tc>
      </w:tr>
      <w:tr w:rsidR="002D4DBF" w:rsidRPr="0049708C" w14:paraId="10616E33" w14:textId="77777777" w:rsidTr="00D176C3">
        <w:tc>
          <w:tcPr>
            <w:tcW w:w="2127" w:type="dxa"/>
            <w:tcBorders>
              <w:top w:val="nil"/>
              <w:left w:val="nil"/>
              <w:bottom w:val="nil"/>
              <w:right w:val="nil"/>
            </w:tcBorders>
          </w:tcPr>
          <w:p w14:paraId="6BD6FD9D" w14:textId="77777777" w:rsidR="002D4DBF" w:rsidRPr="00C85164" w:rsidRDefault="002D4DBF" w:rsidP="00D176C3">
            <w:pPr>
              <w:widowControl w:val="0"/>
              <w:spacing w:after="0" w:line="240" w:lineRule="auto"/>
              <w:rPr>
                <w:sz w:val="18"/>
                <w:szCs w:val="18"/>
              </w:rPr>
            </w:pPr>
            <w:r w:rsidRPr="00C85164">
              <w:rPr>
                <w:sz w:val="18"/>
                <w:szCs w:val="18"/>
              </w:rPr>
              <w:t>Girl#</w:t>
            </w:r>
            <w:r w:rsidRPr="00C85164">
              <w:rPr>
                <w:rFonts w:ascii="Cambria Math" w:eastAsiaTheme="minorEastAsia" w:hAnsi="Cambria Math"/>
                <w:sz w:val="18"/>
                <w:szCs w:val="18"/>
                <w:lang w:val="en-GB"/>
              </w:rPr>
              <w:t xml:space="preserve"> </w:t>
            </w: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C85164">
              <w:rPr>
                <w:sz w:val="18"/>
                <w:szCs w:val="18"/>
              </w:rPr>
              <w:t>_mother</w:t>
            </w:r>
          </w:p>
        </w:tc>
        <w:tc>
          <w:tcPr>
            <w:tcW w:w="1859" w:type="dxa"/>
            <w:tcBorders>
              <w:top w:val="nil"/>
              <w:left w:val="nil"/>
              <w:bottom w:val="nil"/>
              <w:right w:val="nil"/>
            </w:tcBorders>
          </w:tcPr>
          <w:p w14:paraId="31CC6094"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08A1E104"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-0.0459</w:t>
            </w:r>
          </w:p>
        </w:tc>
        <w:tc>
          <w:tcPr>
            <w:tcW w:w="1859" w:type="dxa"/>
            <w:tcBorders>
              <w:top w:val="nil"/>
              <w:left w:val="nil"/>
              <w:bottom w:val="nil"/>
              <w:right w:val="nil"/>
            </w:tcBorders>
          </w:tcPr>
          <w:p w14:paraId="4542025C"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-0.0433</w:t>
            </w:r>
          </w:p>
        </w:tc>
      </w:tr>
      <w:tr w:rsidR="002D4DBF" w:rsidRPr="0049708C" w14:paraId="58CD90E3" w14:textId="77777777" w:rsidTr="00D176C3">
        <w:tc>
          <w:tcPr>
            <w:tcW w:w="2127" w:type="dxa"/>
            <w:tcBorders>
              <w:top w:val="nil"/>
              <w:left w:val="nil"/>
              <w:bottom w:val="nil"/>
              <w:right w:val="nil"/>
            </w:tcBorders>
          </w:tcPr>
          <w:p w14:paraId="04CD47CA"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5247B8C5"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248833BC"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(0.257)</w:t>
            </w:r>
          </w:p>
        </w:tc>
        <w:tc>
          <w:tcPr>
            <w:tcW w:w="1859" w:type="dxa"/>
            <w:tcBorders>
              <w:top w:val="nil"/>
              <w:left w:val="nil"/>
              <w:bottom w:val="nil"/>
              <w:right w:val="nil"/>
            </w:tcBorders>
          </w:tcPr>
          <w:p w14:paraId="183588CB"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(0.259)</w:t>
            </w:r>
          </w:p>
        </w:tc>
      </w:tr>
      <w:tr w:rsidR="002D4DBF" w:rsidRPr="0049708C" w14:paraId="6035B7B4" w14:textId="77777777" w:rsidTr="00D176C3">
        <w:tc>
          <w:tcPr>
            <w:tcW w:w="2127" w:type="dxa"/>
            <w:tcBorders>
              <w:top w:val="nil"/>
              <w:left w:val="nil"/>
              <w:bottom w:val="nil"/>
              <w:right w:val="nil"/>
            </w:tcBorders>
          </w:tcPr>
          <w:p w14:paraId="613C36B2" w14:textId="77777777" w:rsidR="002D4DBF" w:rsidRPr="00C85164" w:rsidRDefault="002D4DBF" w:rsidP="00D176C3">
            <w:pPr>
              <w:widowControl w:val="0"/>
              <w:spacing w:after="0" w:line="240" w:lineRule="auto"/>
              <w:rPr>
                <w:sz w:val="18"/>
                <w:szCs w:val="18"/>
              </w:rPr>
            </w:pPr>
            <w:r w:rsidRPr="00C85164">
              <w:rPr>
                <w:sz w:val="18"/>
                <w:szCs w:val="18"/>
              </w:rPr>
              <w:t>_cons</w:t>
            </w:r>
          </w:p>
        </w:tc>
        <w:tc>
          <w:tcPr>
            <w:tcW w:w="1859" w:type="dxa"/>
            <w:tcBorders>
              <w:top w:val="nil"/>
              <w:left w:val="nil"/>
              <w:bottom w:val="nil"/>
              <w:right w:val="nil"/>
            </w:tcBorders>
          </w:tcPr>
          <w:p w14:paraId="5E0B2986" w14:textId="77777777" w:rsidR="002D4DBF" w:rsidRPr="0049708C" w:rsidRDefault="002D4DBF" w:rsidP="00D176C3">
            <w:pPr>
              <w:widowControl w:val="0"/>
              <w:spacing w:after="0" w:line="240" w:lineRule="auto"/>
              <w:jc w:val="center"/>
              <w:rPr>
                <w:sz w:val="18"/>
                <w:szCs w:val="18"/>
              </w:rPr>
            </w:pPr>
            <w:r w:rsidRPr="0051582A">
              <w:rPr>
                <w:sz w:val="18"/>
                <w:szCs w:val="18"/>
              </w:rPr>
              <w:t>4.078</w:t>
            </w:r>
            <w:r w:rsidRPr="0051582A">
              <w:rPr>
                <w:sz w:val="18"/>
                <w:szCs w:val="18"/>
                <w:vertAlign w:val="superscript"/>
              </w:rPr>
              <w:t>***</w:t>
            </w:r>
          </w:p>
        </w:tc>
        <w:tc>
          <w:tcPr>
            <w:tcW w:w="1859" w:type="dxa"/>
            <w:tcBorders>
              <w:top w:val="nil"/>
              <w:left w:val="nil"/>
              <w:bottom w:val="nil"/>
              <w:right w:val="nil"/>
            </w:tcBorders>
          </w:tcPr>
          <w:p w14:paraId="6D44D1DE" w14:textId="77777777" w:rsidR="002D4DBF" w:rsidRPr="0049708C" w:rsidRDefault="002D4DBF" w:rsidP="00D176C3">
            <w:pPr>
              <w:widowControl w:val="0"/>
              <w:spacing w:after="0" w:line="240" w:lineRule="auto"/>
              <w:jc w:val="center"/>
              <w:rPr>
                <w:sz w:val="18"/>
                <w:szCs w:val="18"/>
              </w:rPr>
            </w:pPr>
            <w:r w:rsidRPr="0051582A">
              <w:rPr>
                <w:sz w:val="18"/>
                <w:szCs w:val="18"/>
              </w:rPr>
              <w:t>3.904</w:t>
            </w:r>
            <w:r w:rsidRPr="0051582A">
              <w:rPr>
                <w:sz w:val="18"/>
                <w:szCs w:val="18"/>
                <w:vertAlign w:val="superscript"/>
              </w:rPr>
              <w:t>***</w:t>
            </w:r>
          </w:p>
        </w:tc>
        <w:tc>
          <w:tcPr>
            <w:tcW w:w="1859" w:type="dxa"/>
            <w:tcBorders>
              <w:top w:val="nil"/>
              <w:left w:val="nil"/>
              <w:bottom w:val="nil"/>
              <w:right w:val="nil"/>
            </w:tcBorders>
          </w:tcPr>
          <w:p w14:paraId="043429D6" w14:textId="77777777" w:rsidR="002D4DBF" w:rsidRPr="0049708C" w:rsidRDefault="002D4DBF" w:rsidP="00D176C3">
            <w:pPr>
              <w:widowControl w:val="0"/>
              <w:spacing w:after="0" w:line="240" w:lineRule="auto"/>
              <w:jc w:val="center"/>
              <w:rPr>
                <w:sz w:val="18"/>
                <w:szCs w:val="18"/>
              </w:rPr>
            </w:pPr>
            <w:r w:rsidRPr="0051582A">
              <w:rPr>
                <w:sz w:val="18"/>
                <w:szCs w:val="18"/>
              </w:rPr>
              <w:t>3.900</w:t>
            </w:r>
            <w:r w:rsidRPr="0051582A">
              <w:rPr>
                <w:sz w:val="18"/>
                <w:szCs w:val="18"/>
                <w:vertAlign w:val="superscript"/>
              </w:rPr>
              <w:t>***</w:t>
            </w:r>
          </w:p>
        </w:tc>
      </w:tr>
      <w:tr w:rsidR="002D4DBF" w:rsidRPr="0049708C" w14:paraId="2A02B602" w14:textId="77777777" w:rsidTr="00D176C3">
        <w:tc>
          <w:tcPr>
            <w:tcW w:w="2127" w:type="dxa"/>
            <w:tcBorders>
              <w:top w:val="nil"/>
              <w:left w:val="nil"/>
              <w:bottom w:val="single" w:sz="4" w:space="0" w:color="auto"/>
              <w:right w:val="nil"/>
            </w:tcBorders>
          </w:tcPr>
          <w:p w14:paraId="07D560BE"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single" w:sz="4" w:space="0" w:color="auto"/>
              <w:right w:val="nil"/>
            </w:tcBorders>
          </w:tcPr>
          <w:p w14:paraId="1FECFF2A" w14:textId="77777777" w:rsidR="002D4DBF" w:rsidRPr="0049708C" w:rsidRDefault="002D4DBF" w:rsidP="00D176C3">
            <w:pPr>
              <w:widowControl w:val="0"/>
              <w:spacing w:after="0" w:line="240" w:lineRule="auto"/>
              <w:jc w:val="center"/>
              <w:rPr>
                <w:sz w:val="18"/>
                <w:szCs w:val="18"/>
              </w:rPr>
            </w:pPr>
            <w:r w:rsidRPr="0051582A">
              <w:rPr>
                <w:sz w:val="18"/>
                <w:szCs w:val="18"/>
              </w:rPr>
              <w:t>(0.537)</w:t>
            </w:r>
          </w:p>
        </w:tc>
        <w:tc>
          <w:tcPr>
            <w:tcW w:w="1859" w:type="dxa"/>
            <w:tcBorders>
              <w:top w:val="nil"/>
              <w:left w:val="nil"/>
              <w:bottom w:val="single" w:sz="4" w:space="0" w:color="auto"/>
              <w:right w:val="nil"/>
            </w:tcBorders>
          </w:tcPr>
          <w:p w14:paraId="6205B331" w14:textId="77777777" w:rsidR="002D4DBF" w:rsidRPr="0049708C" w:rsidRDefault="002D4DBF" w:rsidP="00D176C3">
            <w:pPr>
              <w:widowControl w:val="0"/>
              <w:spacing w:after="0" w:line="240" w:lineRule="auto"/>
              <w:jc w:val="center"/>
              <w:rPr>
                <w:sz w:val="18"/>
                <w:szCs w:val="18"/>
              </w:rPr>
            </w:pPr>
            <w:r w:rsidRPr="0051582A">
              <w:rPr>
                <w:sz w:val="18"/>
                <w:szCs w:val="18"/>
              </w:rPr>
              <w:t>(0.553)</w:t>
            </w:r>
          </w:p>
        </w:tc>
        <w:tc>
          <w:tcPr>
            <w:tcW w:w="1859" w:type="dxa"/>
            <w:tcBorders>
              <w:top w:val="nil"/>
              <w:left w:val="nil"/>
              <w:bottom w:val="single" w:sz="4" w:space="0" w:color="auto"/>
              <w:right w:val="nil"/>
            </w:tcBorders>
          </w:tcPr>
          <w:p w14:paraId="0FB83CD7" w14:textId="77777777" w:rsidR="002D4DBF" w:rsidRPr="0049708C" w:rsidRDefault="002D4DBF" w:rsidP="00D176C3">
            <w:pPr>
              <w:widowControl w:val="0"/>
              <w:spacing w:after="0" w:line="240" w:lineRule="auto"/>
              <w:jc w:val="center"/>
              <w:rPr>
                <w:sz w:val="18"/>
                <w:szCs w:val="18"/>
              </w:rPr>
            </w:pPr>
            <w:r w:rsidRPr="0051582A">
              <w:rPr>
                <w:sz w:val="18"/>
                <w:szCs w:val="18"/>
              </w:rPr>
              <w:t>(0.558)</w:t>
            </w:r>
          </w:p>
        </w:tc>
      </w:tr>
      <w:tr w:rsidR="002D4DBF" w:rsidRPr="0049708C" w14:paraId="6C93D8E9" w14:textId="77777777" w:rsidTr="00D176C3">
        <w:tc>
          <w:tcPr>
            <w:tcW w:w="2127" w:type="dxa"/>
            <w:tcBorders>
              <w:top w:val="single" w:sz="4" w:space="0" w:color="auto"/>
              <w:left w:val="nil"/>
              <w:bottom w:val="nil"/>
              <w:right w:val="nil"/>
            </w:tcBorders>
          </w:tcPr>
          <w:p w14:paraId="450D4384" w14:textId="77777777" w:rsidR="002D4DBF" w:rsidRPr="00C85164" w:rsidRDefault="002D4DBF" w:rsidP="00D176C3">
            <w:pPr>
              <w:widowControl w:val="0"/>
              <w:spacing w:after="0" w:line="240" w:lineRule="auto"/>
              <w:rPr>
                <w:sz w:val="18"/>
                <w:szCs w:val="18"/>
              </w:rPr>
            </w:pPr>
            <w:r w:rsidRPr="00C85164">
              <w:rPr>
                <w:sz w:val="18"/>
                <w:szCs w:val="18"/>
              </w:rPr>
              <w:t>Observations</w:t>
            </w:r>
          </w:p>
        </w:tc>
        <w:tc>
          <w:tcPr>
            <w:tcW w:w="1859" w:type="dxa"/>
            <w:tcBorders>
              <w:top w:val="single" w:sz="4" w:space="0" w:color="auto"/>
              <w:left w:val="nil"/>
              <w:bottom w:val="nil"/>
              <w:right w:val="nil"/>
            </w:tcBorders>
          </w:tcPr>
          <w:p w14:paraId="28E40229" w14:textId="77777777" w:rsidR="002D4DBF" w:rsidRPr="0049708C" w:rsidRDefault="002D4DBF" w:rsidP="00D176C3">
            <w:pPr>
              <w:widowControl w:val="0"/>
              <w:spacing w:after="0" w:line="240" w:lineRule="auto"/>
              <w:jc w:val="center"/>
              <w:rPr>
                <w:sz w:val="18"/>
                <w:szCs w:val="18"/>
              </w:rPr>
            </w:pPr>
            <w:r w:rsidRPr="0051582A">
              <w:rPr>
                <w:sz w:val="18"/>
                <w:szCs w:val="18"/>
              </w:rPr>
              <w:t>562</w:t>
            </w:r>
          </w:p>
        </w:tc>
        <w:tc>
          <w:tcPr>
            <w:tcW w:w="1859" w:type="dxa"/>
            <w:tcBorders>
              <w:top w:val="single" w:sz="4" w:space="0" w:color="auto"/>
              <w:left w:val="nil"/>
              <w:bottom w:val="nil"/>
              <w:right w:val="nil"/>
            </w:tcBorders>
          </w:tcPr>
          <w:p w14:paraId="4E33A540" w14:textId="77777777" w:rsidR="002D4DBF" w:rsidRPr="0049708C" w:rsidRDefault="002D4DBF" w:rsidP="00D176C3">
            <w:pPr>
              <w:widowControl w:val="0"/>
              <w:spacing w:after="0" w:line="240" w:lineRule="auto"/>
              <w:jc w:val="center"/>
              <w:rPr>
                <w:sz w:val="18"/>
                <w:szCs w:val="18"/>
              </w:rPr>
            </w:pPr>
            <w:r w:rsidRPr="0051582A">
              <w:rPr>
                <w:sz w:val="18"/>
                <w:szCs w:val="18"/>
              </w:rPr>
              <w:t>561</w:t>
            </w:r>
          </w:p>
        </w:tc>
        <w:tc>
          <w:tcPr>
            <w:tcW w:w="1859" w:type="dxa"/>
            <w:tcBorders>
              <w:top w:val="single" w:sz="4" w:space="0" w:color="auto"/>
              <w:left w:val="nil"/>
              <w:bottom w:val="nil"/>
              <w:right w:val="nil"/>
            </w:tcBorders>
          </w:tcPr>
          <w:p w14:paraId="2E577798" w14:textId="77777777" w:rsidR="002D4DBF" w:rsidRPr="0049708C" w:rsidRDefault="002D4DBF" w:rsidP="00D176C3">
            <w:pPr>
              <w:widowControl w:val="0"/>
              <w:spacing w:after="0" w:line="240" w:lineRule="auto"/>
              <w:jc w:val="center"/>
              <w:rPr>
                <w:sz w:val="18"/>
                <w:szCs w:val="18"/>
              </w:rPr>
            </w:pPr>
            <w:r w:rsidRPr="0051582A">
              <w:rPr>
                <w:sz w:val="18"/>
                <w:szCs w:val="18"/>
              </w:rPr>
              <w:t>561</w:t>
            </w:r>
          </w:p>
        </w:tc>
      </w:tr>
      <w:tr w:rsidR="002D4DBF" w:rsidRPr="0049708C" w14:paraId="668B22B6" w14:textId="77777777" w:rsidTr="00D176C3">
        <w:tc>
          <w:tcPr>
            <w:tcW w:w="2127" w:type="dxa"/>
            <w:tcBorders>
              <w:top w:val="nil"/>
              <w:left w:val="nil"/>
              <w:bottom w:val="nil"/>
              <w:right w:val="nil"/>
            </w:tcBorders>
          </w:tcPr>
          <w:p w14:paraId="7EF5428D" w14:textId="77777777" w:rsidR="002D4DBF" w:rsidRPr="00C85164" w:rsidRDefault="002D4DBF" w:rsidP="00D176C3">
            <w:pPr>
              <w:widowControl w:val="0"/>
              <w:spacing w:after="0" w:line="240" w:lineRule="auto"/>
              <w:rPr>
                <w:sz w:val="18"/>
                <w:szCs w:val="18"/>
              </w:rPr>
            </w:pPr>
            <w:r w:rsidRPr="00C85164">
              <w:rPr>
                <w:sz w:val="18"/>
                <w:szCs w:val="18"/>
              </w:rPr>
              <w:t>R-squared</w:t>
            </w:r>
          </w:p>
        </w:tc>
        <w:tc>
          <w:tcPr>
            <w:tcW w:w="1859" w:type="dxa"/>
            <w:tcBorders>
              <w:top w:val="nil"/>
              <w:left w:val="nil"/>
              <w:bottom w:val="nil"/>
              <w:right w:val="nil"/>
            </w:tcBorders>
          </w:tcPr>
          <w:p w14:paraId="2207083F" w14:textId="77777777" w:rsidR="002D4DBF" w:rsidRPr="0049708C" w:rsidRDefault="002D4DBF" w:rsidP="00D176C3">
            <w:pPr>
              <w:widowControl w:val="0"/>
              <w:spacing w:after="0" w:line="240" w:lineRule="auto"/>
              <w:jc w:val="center"/>
              <w:rPr>
                <w:sz w:val="18"/>
                <w:szCs w:val="18"/>
              </w:rPr>
            </w:pPr>
            <w:r w:rsidRPr="0051582A">
              <w:rPr>
                <w:sz w:val="18"/>
                <w:szCs w:val="18"/>
              </w:rPr>
              <w:t>0.141</w:t>
            </w:r>
          </w:p>
        </w:tc>
        <w:tc>
          <w:tcPr>
            <w:tcW w:w="1859" w:type="dxa"/>
            <w:tcBorders>
              <w:top w:val="nil"/>
              <w:left w:val="nil"/>
              <w:bottom w:val="nil"/>
              <w:right w:val="nil"/>
            </w:tcBorders>
          </w:tcPr>
          <w:p w14:paraId="02D41775" w14:textId="77777777" w:rsidR="002D4DBF" w:rsidRPr="0049708C" w:rsidRDefault="002D4DBF" w:rsidP="00D176C3">
            <w:pPr>
              <w:widowControl w:val="0"/>
              <w:spacing w:after="0" w:line="240" w:lineRule="auto"/>
              <w:jc w:val="center"/>
              <w:rPr>
                <w:sz w:val="18"/>
                <w:szCs w:val="18"/>
              </w:rPr>
            </w:pPr>
            <w:r w:rsidRPr="0051582A">
              <w:rPr>
                <w:sz w:val="18"/>
                <w:szCs w:val="18"/>
              </w:rPr>
              <w:t>0.161</w:t>
            </w:r>
          </w:p>
        </w:tc>
        <w:tc>
          <w:tcPr>
            <w:tcW w:w="1859" w:type="dxa"/>
            <w:tcBorders>
              <w:top w:val="nil"/>
              <w:left w:val="nil"/>
              <w:bottom w:val="nil"/>
              <w:right w:val="nil"/>
            </w:tcBorders>
          </w:tcPr>
          <w:p w14:paraId="1D948A52" w14:textId="77777777" w:rsidR="002D4DBF" w:rsidRPr="0049708C" w:rsidRDefault="002D4DBF" w:rsidP="00D176C3">
            <w:pPr>
              <w:widowControl w:val="0"/>
              <w:spacing w:after="0" w:line="240" w:lineRule="auto"/>
              <w:jc w:val="center"/>
              <w:rPr>
                <w:sz w:val="18"/>
                <w:szCs w:val="18"/>
              </w:rPr>
            </w:pPr>
            <w:r w:rsidRPr="0051582A">
              <w:rPr>
                <w:sz w:val="18"/>
                <w:szCs w:val="18"/>
              </w:rPr>
              <w:t>0.161</w:t>
            </w:r>
          </w:p>
        </w:tc>
      </w:tr>
      <w:tr w:rsidR="002D4DBF" w:rsidRPr="0049708C" w14:paraId="740A3F38" w14:textId="77777777" w:rsidTr="00D176C3">
        <w:tc>
          <w:tcPr>
            <w:tcW w:w="2127" w:type="dxa"/>
            <w:tcBorders>
              <w:top w:val="nil"/>
              <w:left w:val="nil"/>
              <w:bottom w:val="single" w:sz="4" w:space="0" w:color="auto"/>
              <w:right w:val="nil"/>
            </w:tcBorders>
          </w:tcPr>
          <w:p w14:paraId="02BF966F" w14:textId="77777777" w:rsidR="002D4DBF" w:rsidRPr="00C85164" w:rsidRDefault="002D4DBF" w:rsidP="00D176C3">
            <w:pPr>
              <w:widowControl w:val="0"/>
              <w:spacing w:after="0" w:line="240" w:lineRule="auto"/>
              <w:rPr>
                <w:sz w:val="18"/>
                <w:szCs w:val="18"/>
              </w:rPr>
            </w:pPr>
            <w:r w:rsidRPr="00C85164">
              <w:rPr>
                <w:sz w:val="18"/>
                <w:szCs w:val="18"/>
              </w:rPr>
              <w:t>Clusters</w:t>
            </w:r>
          </w:p>
        </w:tc>
        <w:tc>
          <w:tcPr>
            <w:tcW w:w="1859" w:type="dxa"/>
            <w:tcBorders>
              <w:top w:val="nil"/>
              <w:left w:val="nil"/>
              <w:bottom w:val="single" w:sz="4" w:space="0" w:color="auto"/>
              <w:right w:val="nil"/>
            </w:tcBorders>
          </w:tcPr>
          <w:p w14:paraId="0AFACC89" w14:textId="77777777" w:rsidR="002D4DBF" w:rsidRPr="0049708C" w:rsidRDefault="002D4DBF" w:rsidP="00D176C3">
            <w:pPr>
              <w:widowControl w:val="0"/>
              <w:spacing w:after="0" w:line="240" w:lineRule="auto"/>
              <w:jc w:val="center"/>
              <w:rPr>
                <w:sz w:val="18"/>
                <w:szCs w:val="18"/>
              </w:rPr>
            </w:pPr>
            <w:r w:rsidRPr="0051582A">
              <w:rPr>
                <w:sz w:val="18"/>
                <w:szCs w:val="18"/>
              </w:rPr>
              <w:t>562</w:t>
            </w:r>
          </w:p>
        </w:tc>
        <w:tc>
          <w:tcPr>
            <w:tcW w:w="1859" w:type="dxa"/>
            <w:tcBorders>
              <w:top w:val="nil"/>
              <w:left w:val="nil"/>
              <w:bottom w:val="single" w:sz="4" w:space="0" w:color="auto"/>
              <w:right w:val="nil"/>
            </w:tcBorders>
          </w:tcPr>
          <w:p w14:paraId="52855DB1" w14:textId="77777777" w:rsidR="002D4DBF" w:rsidRPr="0049708C" w:rsidRDefault="002D4DBF" w:rsidP="00D176C3">
            <w:pPr>
              <w:widowControl w:val="0"/>
              <w:spacing w:after="0" w:line="240" w:lineRule="auto"/>
              <w:jc w:val="center"/>
              <w:rPr>
                <w:sz w:val="18"/>
                <w:szCs w:val="18"/>
              </w:rPr>
            </w:pPr>
            <w:r w:rsidRPr="0051582A">
              <w:rPr>
                <w:sz w:val="18"/>
                <w:szCs w:val="18"/>
              </w:rPr>
              <w:t>561</w:t>
            </w:r>
          </w:p>
        </w:tc>
        <w:tc>
          <w:tcPr>
            <w:tcW w:w="1859" w:type="dxa"/>
            <w:tcBorders>
              <w:top w:val="nil"/>
              <w:left w:val="nil"/>
              <w:bottom w:val="single" w:sz="4" w:space="0" w:color="auto"/>
              <w:right w:val="nil"/>
            </w:tcBorders>
          </w:tcPr>
          <w:p w14:paraId="6168296E" w14:textId="77777777" w:rsidR="002D4DBF" w:rsidRPr="0049708C" w:rsidRDefault="002D4DBF" w:rsidP="00D176C3">
            <w:pPr>
              <w:widowControl w:val="0"/>
              <w:spacing w:after="0" w:line="240" w:lineRule="auto"/>
              <w:jc w:val="center"/>
              <w:rPr>
                <w:sz w:val="18"/>
                <w:szCs w:val="18"/>
              </w:rPr>
            </w:pPr>
            <w:r w:rsidRPr="0051582A">
              <w:rPr>
                <w:sz w:val="18"/>
                <w:szCs w:val="18"/>
              </w:rPr>
              <w:t>561</w:t>
            </w:r>
          </w:p>
        </w:tc>
      </w:tr>
    </w:tbl>
    <w:p w14:paraId="48283484" w14:textId="77777777" w:rsidR="002D4DBF" w:rsidRPr="00BE3945" w:rsidRDefault="002D4DBF" w:rsidP="002D4DBF">
      <w:pPr>
        <w:widowControl w:val="0"/>
        <w:spacing w:after="0" w:line="240" w:lineRule="auto"/>
        <w:rPr>
          <w:sz w:val="18"/>
          <w:szCs w:val="18"/>
        </w:rPr>
      </w:pPr>
      <w:r w:rsidRPr="00BE3945">
        <w:rPr>
          <w:sz w:val="18"/>
          <w:szCs w:val="18"/>
        </w:rPr>
        <w:t xml:space="preserve">Standard errors </w:t>
      </w:r>
      <w:r>
        <w:rPr>
          <w:sz w:val="18"/>
          <w:szCs w:val="18"/>
        </w:rPr>
        <w:t>clustered at the household level</w:t>
      </w:r>
      <w:r w:rsidRPr="00BE3945">
        <w:rPr>
          <w:sz w:val="18"/>
          <w:szCs w:val="18"/>
        </w:rPr>
        <w:t xml:space="preserve"> in parentheses</w:t>
      </w:r>
      <w:r>
        <w:rPr>
          <w:sz w:val="18"/>
          <w:szCs w:val="18"/>
        </w:rPr>
        <w:t xml:space="preserve">. </w:t>
      </w:r>
      <w:r w:rsidRPr="00BE3945">
        <w:rPr>
          <w:sz w:val="18"/>
          <w:szCs w:val="18"/>
          <w:vertAlign w:val="superscript"/>
        </w:rPr>
        <w:t>*</w:t>
      </w:r>
      <w:r w:rsidRPr="00BE3945">
        <w:rPr>
          <w:sz w:val="18"/>
          <w:szCs w:val="18"/>
        </w:rPr>
        <w:t xml:space="preserve"> </w:t>
      </w:r>
      <w:r w:rsidRPr="00BE3945">
        <w:rPr>
          <w:i/>
          <w:iCs/>
          <w:sz w:val="18"/>
          <w:szCs w:val="18"/>
        </w:rPr>
        <w:t>p</w:t>
      </w:r>
      <w:r w:rsidRPr="00BE3945">
        <w:rPr>
          <w:sz w:val="18"/>
          <w:szCs w:val="18"/>
        </w:rPr>
        <w:t xml:space="preserve"> &lt; 0.</w:t>
      </w:r>
      <w:r>
        <w:rPr>
          <w:sz w:val="18"/>
          <w:szCs w:val="18"/>
        </w:rPr>
        <w:t>1</w:t>
      </w:r>
      <w:r w:rsidRPr="00BE3945">
        <w:rPr>
          <w:sz w:val="18"/>
          <w:szCs w:val="18"/>
        </w:rPr>
        <w:t xml:space="preserve">, </w:t>
      </w:r>
      <w:r w:rsidRPr="00BE3945">
        <w:rPr>
          <w:sz w:val="18"/>
          <w:szCs w:val="18"/>
          <w:vertAlign w:val="superscript"/>
        </w:rPr>
        <w:t>**</w:t>
      </w:r>
      <w:r w:rsidRPr="00BE3945">
        <w:rPr>
          <w:sz w:val="18"/>
          <w:szCs w:val="18"/>
        </w:rPr>
        <w:t xml:space="preserve"> </w:t>
      </w:r>
      <w:r w:rsidRPr="00BE3945">
        <w:rPr>
          <w:i/>
          <w:iCs/>
          <w:sz w:val="18"/>
          <w:szCs w:val="18"/>
        </w:rPr>
        <w:t>p</w:t>
      </w:r>
      <w:r w:rsidRPr="00BE3945">
        <w:rPr>
          <w:sz w:val="18"/>
          <w:szCs w:val="18"/>
        </w:rPr>
        <w:t xml:space="preserve"> &lt; 0.0</w:t>
      </w:r>
      <w:r>
        <w:rPr>
          <w:sz w:val="18"/>
          <w:szCs w:val="18"/>
        </w:rPr>
        <w:t>5</w:t>
      </w:r>
      <w:r w:rsidRPr="00BE3945">
        <w:rPr>
          <w:sz w:val="18"/>
          <w:szCs w:val="18"/>
        </w:rPr>
        <w:t xml:space="preserve">, </w:t>
      </w:r>
      <w:r w:rsidRPr="00BE3945">
        <w:rPr>
          <w:sz w:val="18"/>
          <w:szCs w:val="18"/>
          <w:vertAlign w:val="superscript"/>
        </w:rPr>
        <w:t>***</w:t>
      </w:r>
      <w:r w:rsidRPr="00BE3945">
        <w:rPr>
          <w:sz w:val="18"/>
          <w:szCs w:val="18"/>
        </w:rPr>
        <w:t xml:space="preserve"> </w:t>
      </w:r>
      <w:r w:rsidRPr="00BE3945">
        <w:rPr>
          <w:i/>
          <w:iCs/>
          <w:sz w:val="18"/>
          <w:szCs w:val="18"/>
        </w:rPr>
        <w:t>p</w:t>
      </w:r>
      <w:r w:rsidRPr="00BE3945">
        <w:rPr>
          <w:sz w:val="18"/>
          <w:szCs w:val="18"/>
        </w:rPr>
        <w:t xml:space="preserve"> &lt; 0.01</w:t>
      </w:r>
    </w:p>
    <w:p w14:paraId="49737874" w14:textId="77777777" w:rsidR="002D4DBF" w:rsidRPr="00612419" w:rsidRDefault="002D4DBF" w:rsidP="002D4DBF">
      <w:pPr>
        <w:rPr>
          <w:lang w:val="en-GB"/>
        </w:rPr>
      </w:pPr>
    </w:p>
    <w:p w14:paraId="6DE0E56F" w14:textId="77777777" w:rsidR="002D4DBF" w:rsidRDefault="002D4DBF" w:rsidP="002D4DBF">
      <w:pPr>
        <w:rPr>
          <w:b/>
          <w:bCs/>
          <w:sz w:val="24"/>
          <w:lang w:val="en-GB"/>
        </w:rPr>
      </w:pPr>
    </w:p>
    <w:p w14:paraId="67CED7B8" w14:textId="316519E6" w:rsidR="002D4DBF" w:rsidRPr="002F3629" w:rsidRDefault="002D4DBF" w:rsidP="002D4DBF">
      <w:pPr>
        <w:rPr>
          <w:b/>
          <w:bCs/>
          <w:lang w:val="en-GB"/>
        </w:rPr>
      </w:pPr>
      <w:r w:rsidRPr="002F3629">
        <w:rPr>
          <w:b/>
          <w:bCs/>
          <w:lang w:val="en-GB"/>
        </w:rPr>
        <w:t xml:space="preserve">Table </w:t>
      </w:r>
      <w:r>
        <w:rPr>
          <w:b/>
          <w:bCs/>
          <w:lang w:val="en-GB"/>
        </w:rPr>
        <w:t>A12</w:t>
      </w:r>
      <w:r w:rsidR="00D16A43">
        <w:rPr>
          <w:b/>
          <w:bCs/>
          <w:lang w:val="en-GB"/>
        </w:rPr>
        <w:t>.</w:t>
      </w:r>
      <w:r w:rsidRPr="002F3629">
        <w:rPr>
          <w:b/>
          <w:bCs/>
          <w:lang w:val="en-GB"/>
        </w:rPr>
        <w:t xml:space="preserve"> Parental influence interacted with girl: external migration probability, Nigeria</w:t>
      </w:r>
    </w:p>
    <w:tbl>
      <w:tblPr>
        <w:tblW w:w="0" w:type="auto"/>
        <w:tblLayout w:type="fixed"/>
        <w:tblLook w:val="0000" w:firstRow="0" w:lastRow="0" w:firstColumn="0" w:lastColumn="0" w:noHBand="0" w:noVBand="0"/>
      </w:tblPr>
      <w:tblGrid>
        <w:gridCol w:w="2127"/>
        <w:gridCol w:w="1859"/>
        <w:gridCol w:w="1859"/>
        <w:gridCol w:w="1859"/>
      </w:tblGrid>
      <w:tr w:rsidR="002D4DBF" w:rsidRPr="0049708C" w14:paraId="44EE671D" w14:textId="77777777" w:rsidTr="00D176C3">
        <w:tc>
          <w:tcPr>
            <w:tcW w:w="2127" w:type="dxa"/>
            <w:tcBorders>
              <w:top w:val="nil"/>
              <w:left w:val="nil"/>
              <w:bottom w:val="nil"/>
              <w:right w:val="nil"/>
            </w:tcBorders>
          </w:tcPr>
          <w:p w14:paraId="0536AC8D" w14:textId="77777777" w:rsidR="002D4DBF" w:rsidRPr="0049708C" w:rsidRDefault="002D4DBF" w:rsidP="00D176C3">
            <w:pPr>
              <w:widowControl w:val="0"/>
              <w:spacing w:after="0" w:line="240" w:lineRule="auto"/>
              <w:rPr>
                <w:sz w:val="18"/>
                <w:szCs w:val="18"/>
              </w:rPr>
            </w:pPr>
          </w:p>
        </w:tc>
        <w:tc>
          <w:tcPr>
            <w:tcW w:w="1859" w:type="dxa"/>
            <w:tcBorders>
              <w:top w:val="nil"/>
              <w:left w:val="nil"/>
              <w:bottom w:val="nil"/>
              <w:right w:val="nil"/>
            </w:tcBorders>
          </w:tcPr>
          <w:p w14:paraId="1D86569F" w14:textId="77777777" w:rsidR="002D4DBF" w:rsidRPr="0049708C" w:rsidRDefault="002D4DBF" w:rsidP="00D176C3">
            <w:pPr>
              <w:widowControl w:val="0"/>
              <w:spacing w:after="0" w:line="240" w:lineRule="auto"/>
              <w:jc w:val="center"/>
              <w:rPr>
                <w:sz w:val="18"/>
                <w:szCs w:val="18"/>
              </w:rPr>
            </w:pPr>
            <w:r w:rsidRPr="0049708C">
              <w:rPr>
                <w:sz w:val="18"/>
                <w:szCs w:val="18"/>
              </w:rPr>
              <w:t>1</w:t>
            </w:r>
          </w:p>
        </w:tc>
        <w:tc>
          <w:tcPr>
            <w:tcW w:w="1859" w:type="dxa"/>
            <w:tcBorders>
              <w:top w:val="nil"/>
              <w:left w:val="nil"/>
              <w:bottom w:val="nil"/>
              <w:right w:val="nil"/>
            </w:tcBorders>
          </w:tcPr>
          <w:p w14:paraId="45B5CA7B" w14:textId="77777777" w:rsidR="002D4DBF" w:rsidRPr="0049708C" w:rsidRDefault="002D4DBF" w:rsidP="00D176C3">
            <w:pPr>
              <w:widowControl w:val="0"/>
              <w:spacing w:after="0" w:line="240" w:lineRule="auto"/>
              <w:jc w:val="center"/>
              <w:rPr>
                <w:sz w:val="18"/>
                <w:szCs w:val="18"/>
              </w:rPr>
            </w:pPr>
            <w:r w:rsidRPr="0049708C">
              <w:rPr>
                <w:sz w:val="18"/>
                <w:szCs w:val="18"/>
              </w:rPr>
              <w:t>2</w:t>
            </w:r>
          </w:p>
        </w:tc>
        <w:tc>
          <w:tcPr>
            <w:tcW w:w="1859" w:type="dxa"/>
            <w:tcBorders>
              <w:top w:val="nil"/>
              <w:left w:val="nil"/>
              <w:bottom w:val="nil"/>
              <w:right w:val="nil"/>
            </w:tcBorders>
          </w:tcPr>
          <w:p w14:paraId="6A25BDC7" w14:textId="77777777" w:rsidR="002D4DBF" w:rsidRPr="0049708C" w:rsidRDefault="002D4DBF" w:rsidP="00D176C3">
            <w:pPr>
              <w:widowControl w:val="0"/>
              <w:spacing w:after="0" w:line="240" w:lineRule="auto"/>
              <w:jc w:val="center"/>
              <w:rPr>
                <w:sz w:val="18"/>
                <w:szCs w:val="18"/>
              </w:rPr>
            </w:pPr>
            <w:r w:rsidRPr="0049708C">
              <w:rPr>
                <w:sz w:val="18"/>
                <w:szCs w:val="18"/>
              </w:rPr>
              <w:t>3</w:t>
            </w:r>
          </w:p>
        </w:tc>
      </w:tr>
      <w:tr w:rsidR="002D4DBF" w:rsidRPr="0049708C" w14:paraId="13807708" w14:textId="77777777" w:rsidTr="00D176C3">
        <w:tc>
          <w:tcPr>
            <w:tcW w:w="2127" w:type="dxa"/>
            <w:tcBorders>
              <w:top w:val="single" w:sz="4" w:space="0" w:color="auto"/>
              <w:left w:val="nil"/>
              <w:bottom w:val="nil"/>
              <w:right w:val="nil"/>
            </w:tcBorders>
          </w:tcPr>
          <w:p w14:paraId="08F6ABFD" w14:textId="77777777" w:rsidR="002D4DBF" w:rsidRPr="00C85164"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m:oMathPara>
          </w:p>
        </w:tc>
        <w:tc>
          <w:tcPr>
            <w:tcW w:w="1859" w:type="dxa"/>
            <w:tcBorders>
              <w:top w:val="single" w:sz="4" w:space="0" w:color="auto"/>
              <w:left w:val="nil"/>
              <w:bottom w:val="nil"/>
              <w:right w:val="nil"/>
            </w:tcBorders>
          </w:tcPr>
          <w:p w14:paraId="7A30C453"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0.405</w:t>
            </w:r>
            <w:r w:rsidRPr="0051582A">
              <w:rPr>
                <w:sz w:val="18"/>
                <w:szCs w:val="18"/>
                <w:vertAlign w:val="superscript"/>
              </w:rPr>
              <w:t>***</w:t>
            </w:r>
          </w:p>
        </w:tc>
        <w:tc>
          <w:tcPr>
            <w:tcW w:w="1859" w:type="dxa"/>
            <w:tcBorders>
              <w:top w:val="single" w:sz="4" w:space="0" w:color="auto"/>
              <w:left w:val="nil"/>
              <w:bottom w:val="nil"/>
              <w:right w:val="nil"/>
            </w:tcBorders>
          </w:tcPr>
          <w:p w14:paraId="3BE8A5EE"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single" w:sz="4" w:space="0" w:color="auto"/>
              <w:left w:val="nil"/>
              <w:bottom w:val="nil"/>
              <w:right w:val="nil"/>
            </w:tcBorders>
          </w:tcPr>
          <w:p w14:paraId="67326603"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0.364</w:t>
            </w:r>
            <w:r w:rsidRPr="0051582A">
              <w:rPr>
                <w:sz w:val="18"/>
                <w:szCs w:val="18"/>
                <w:vertAlign w:val="superscript"/>
              </w:rPr>
              <w:t>***</w:t>
            </w:r>
          </w:p>
        </w:tc>
      </w:tr>
      <w:tr w:rsidR="002D4DBF" w:rsidRPr="0049708C" w14:paraId="7789CD33" w14:textId="77777777" w:rsidTr="00D176C3">
        <w:tc>
          <w:tcPr>
            <w:tcW w:w="2127" w:type="dxa"/>
            <w:tcBorders>
              <w:top w:val="nil"/>
              <w:left w:val="nil"/>
              <w:bottom w:val="nil"/>
              <w:right w:val="nil"/>
            </w:tcBorders>
          </w:tcPr>
          <w:p w14:paraId="42631DA3"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6F74C4BD"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(0.119)</w:t>
            </w:r>
          </w:p>
        </w:tc>
        <w:tc>
          <w:tcPr>
            <w:tcW w:w="1859" w:type="dxa"/>
            <w:tcBorders>
              <w:top w:val="nil"/>
              <w:left w:val="nil"/>
              <w:bottom w:val="nil"/>
              <w:right w:val="nil"/>
            </w:tcBorders>
          </w:tcPr>
          <w:p w14:paraId="6DAC6E49"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0B0FC874"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(0.125)</w:t>
            </w:r>
          </w:p>
        </w:tc>
      </w:tr>
      <w:tr w:rsidR="002D4DBF" w:rsidRPr="0049708C" w14:paraId="7679EF1C" w14:textId="77777777" w:rsidTr="00D176C3">
        <w:tc>
          <w:tcPr>
            <w:tcW w:w="2127" w:type="dxa"/>
            <w:tcBorders>
              <w:top w:val="nil"/>
              <w:left w:val="nil"/>
              <w:bottom w:val="nil"/>
              <w:right w:val="nil"/>
            </w:tcBorders>
          </w:tcPr>
          <w:p w14:paraId="7C920D2B" w14:textId="77777777" w:rsidR="002D4DBF" w:rsidRPr="00C85164" w:rsidRDefault="002D4DBF" w:rsidP="00D176C3">
            <w:pPr>
              <w:widowControl w:val="0"/>
              <w:spacing w:after="0" w:line="240" w:lineRule="auto"/>
              <w:rPr>
                <w:sz w:val="18"/>
                <w:szCs w:val="18"/>
              </w:rPr>
            </w:pPr>
            <w:r w:rsidRPr="00C85164">
              <w:rPr>
                <w:sz w:val="18"/>
                <w:szCs w:val="18"/>
              </w:rPr>
              <w:t>female</w:t>
            </w:r>
          </w:p>
        </w:tc>
        <w:tc>
          <w:tcPr>
            <w:tcW w:w="1859" w:type="dxa"/>
            <w:tcBorders>
              <w:top w:val="nil"/>
              <w:left w:val="nil"/>
              <w:bottom w:val="nil"/>
              <w:right w:val="nil"/>
            </w:tcBorders>
          </w:tcPr>
          <w:p w14:paraId="0A101D57" w14:textId="77777777" w:rsidR="002D4DBF" w:rsidRPr="0049708C" w:rsidRDefault="002D4DBF" w:rsidP="00D176C3">
            <w:pPr>
              <w:widowControl w:val="0"/>
              <w:spacing w:after="0" w:line="240" w:lineRule="auto"/>
              <w:jc w:val="center"/>
              <w:rPr>
                <w:sz w:val="18"/>
                <w:szCs w:val="18"/>
              </w:rPr>
            </w:pPr>
            <w:r w:rsidRPr="0051582A">
              <w:rPr>
                <w:sz w:val="18"/>
                <w:szCs w:val="18"/>
              </w:rPr>
              <w:t>0.525</w:t>
            </w:r>
            <w:r w:rsidRPr="0051582A">
              <w:rPr>
                <w:sz w:val="18"/>
                <w:szCs w:val="18"/>
                <w:vertAlign w:val="superscript"/>
              </w:rPr>
              <w:t>**</w:t>
            </w:r>
          </w:p>
        </w:tc>
        <w:tc>
          <w:tcPr>
            <w:tcW w:w="1859" w:type="dxa"/>
            <w:tcBorders>
              <w:top w:val="nil"/>
              <w:left w:val="nil"/>
              <w:bottom w:val="nil"/>
              <w:right w:val="nil"/>
            </w:tcBorders>
          </w:tcPr>
          <w:p w14:paraId="274249AE" w14:textId="77777777" w:rsidR="002D4DBF" w:rsidRPr="0049708C" w:rsidRDefault="002D4DBF" w:rsidP="00D176C3">
            <w:pPr>
              <w:widowControl w:val="0"/>
              <w:spacing w:after="0" w:line="240" w:lineRule="auto"/>
              <w:jc w:val="center"/>
              <w:rPr>
                <w:sz w:val="18"/>
                <w:szCs w:val="18"/>
              </w:rPr>
            </w:pPr>
            <w:r w:rsidRPr="0051582A">
              <w:rPr>
                <w:sz w:val="18"/>
                <w:szCs w:val="18"/>
              </w:rPr>
              <w:t>0.216</w:t>
            </w:r>
          </w:p>
        </w:tc>
        <w:tc>
          <w:tcPr>
            <w:tcW w:w="1859" w:type="dxa"/>
            <w:tcBorders>
              <w:top w:val="nil"/>
              <w:left w:val="nil"/>
              <w:bottom w:val="nil"/>
              <w:right w:val="nil"/>
            </w:tcBorders>
          </w:tcPr>
          <w:p w14:paraId="35115F18" w14:textId="77777777" w:rsidR="002D4DBF" w:rsidRPr="0049708C" w:rsidRDefault="002D4DBF" w:rsidP="00D176C3">
            <w:pPr>
              <w:widowControl w:val="0"/>
              <w:spacing w:after="0" w:line="240" w:lineRule="auto"/>
              <w:jc w:val="center"/>
              <w:rPr>
                <w:sz w:val="18"/>
                <w:szCs w:val="18"/>
              </w:rPr>
            </w:pPr>
            <w:r w:rsidRPr="0051582A">
              <w:rPr>
                <w:sz w:val="18"/>
                <w:szCs w:val="18"/>
              </w:rPr>
              <w:t>0.504</w:t>
            </w:r>
            <w:r w:rsidRPr="0051582A">
              <w:rPr>
                <w:sz w:val="18"/>
                <w:szCs w:val="18"/>
                <w:vertAlign w:val="superscript"/>
              </w:rPr>
              <w:t>*</w:t>
            </w:r>
          </w:p>
        </w:tc>
      </w:tr>
      <w:tr w:rsidR="002D4DBF" w:rsidRPr="0049708C" w14:paraId="0070D484" w14:textId="77777777" w:rsidTr="00D176C3">
        <w:tc>
          <w:tcPr>
            <w:tcW w:w="2127" w:type="dxa"/>
            <w:tcBorders>
              <w:top w:val="nil"/>
              <w:left w:val="nil"/>
              <w:bottom w:val="nil"/>
              <w:right w:val="nil"/>
            </w:tcBorders>
          </w:tcPr>
          <w:p w14:paraId="3ED70BBE"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5AEA5A8E" w14:textId="77777777" w:rsidR="002D4DBF" w:rsidRPr="0049708C" w:rsidRDefault="002D4DBF" w:rsidP="00D176C3">
            <w:pPr>
              <w:widowControl w:val="0"/>
              <w:spacing w:after="0" w:line="240" w:lineRule="auto"/>
              <w:jc w:val="center"/>
              <w:rPr>
                <w:sz w:val="18"/>
                <w:szCs w:val="18"/>
              </w:rPr>
            </w:pPr>
            <w:r w:rsidRPr="0051582A">
              <w:rPr>
                <w:sz w:val="18"/>
                <w:szCs w:val="18"/>
              </w:rPr>
              <w:t>(0.225)</w:t>
            </w:r>
          </w:p>
        </w:tc>
        <w:tc>
          <w:tcPr>
            <w:tcW w:w="1859" w:type="dxa"/>
            <w:tcBorders>
              <w:top w:val="nil"/>
              <w:left w:val="nil"/>
              <w:bottom w:val="nil"/>
              <w:right w:val="nil"/>
            </w:tcBorders>
          </w:tcPr>
          <w:p w14:paraId="6BA0CDF4" w14:textId="77777777" w:rsidR="002D4DBF" w:rsidRPr="0049708C" w:rsidRDefault="002D4DBF" w:rsidP="00D176C3">
            <w:pPr>
              <w:widowControl w:val="0"/>
              <w:spacing w:after="0" w:line="240" w:lineRule="auto"/>
              <w:jc w:val="center"/>
              <w:rPr>
                <w:sz w:val="18"/>
                <w:szCs w:val="18"/>
              </w:rPr>
            </w:pPr>
            <w:r w:rsidRPr="0051582A">
              <w:rPr>
                <w:sz w:val="18"/>
                <w:szCs w:val="18"/>
              </w:rPr>
              <w:t>(0.224)</w:t>
            </w:r>
          </w:p>
        </w:tc>
        <w:tc>
          <w:tcPr>
            <w:tcW w:w="1859" w:type="dxa"/>
            <w:tcBorders>
              <w:top w:val="nil"/>
              <w:left w:val="nil"/>
              <w:bottom w:val="nil"/>
              <w:right w:val="nil"/>
            </w:tcBorders>
          </w:tcPr>
          <w:p w14:paraId="1309F7B7" w14:textId="77777777" w:rsidR="002D4DBF" w:rsidRPr="0049708C" w:rsidRDefault="002D4DBF" w:rsidP="00D176C3">
            <w:pPr>
              <w:widowControl w:val="0"/>
              <w:spacing w:after="0" w:line="240" w:lineRule="auto"/>
              <w:jc w:val="center"/>
              <w:rPr>
                <w:sz w:val="18"/>
                <w:szCs w:val="18"/>
              </w:rPr>
            </w:pPr>
            <w:r w:rsidRPr="0051582A">
              <w:rPr>
                <w:sz w:val="18"/>
                <w:szCs w:val="18"/>
              </w:rPr>
              <w:t>(0.262)</w:t>
            </w:r>
          </w:p>
        </w:tc>
      </w:tr>
      <w:tr w:rsidR="002D4DBF" w:rsidRPr="0049708C" w14:paraId="74226179" w14:textId="77777777" w:rsidTr="00D176C3">
        <w:tc>
          <w:tcPr>
            <w:tcW w:w="2127" w:type="dxa"/>
            <w:tcBorders>
              <w:top w:val="nil"/>
              <w:left w:val="nil"/>
              <w:bottom w:val="nil"/>
              <w:right w:val="nil"/>
            </w:tcBorders>
          </w:tcPr>
          <w:p w14:paraId="039585CD" w14:textId="77777777" w:rsidR="002D4DBF" w:rsidRPr="00C85164" w:rsidRDefault="002D4DBF" w:rsidP="00D176C3">
            <w:pPr>
              <w:widowControl w:val="0"/>
              <w:spacing w:after="0" w:line="240" w:lineRule="auto"/>
              <w:rPr>
                <w:sz w:val="18"/>
                <w:szCs w:val="18"/>
              </w:rPr>
            </w:pPr>
            <w:r w:rsidRPr="00C85164">
              <w:rPr>
                <w:sz w:val="18"/>
                <w:szCs w:val="18"/>
              </w:rPr>
              <w:t>female#</w:t>
            </w: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p>
        </w:tc>
        <w:tc>
          <w:tcPr>
            <w:tcW w:w="1859" w:type="dxa"/>
            <w:tcBorders>
              <w:top w:val="nil"/>
              <w:left w:val="nil"/>
              <w:bottom w:val="nil"/>
              <w:right w:val="nil"/>
            </w:tcBorders>
          </w:tcPr>
          <w:p w14:paraId="1A3AC5A5" w14:textId="77777777" w:rsidR="002D4DBF" w:rsidRPr="0049708C" w:rsidRDefault="002D4DBF" w:rsidP="00D176C3">
            <w:pPr>
              <w:widowControl w:val="0"/>
              <w:spacing w:after="0" w:line="240" w:lineRule="auto"/>
              <w:jc w:val="center"/>
              <w:rPr>
                <w:sz w:val="18"/>
                <w:szCs w:val="18"/>
              </w:rPr>
            </w:pPr>
            <w:r w:rsidRPr="0051582A">
              <w:rPr>
                <w:sz w:val="18"/>
                <w:szCs w:val="18"/>
              </w:rPr>
              <w:t>-0.277</w:t>
            </w:r>
            <w:r w:rsidRPr="0051582A">
              <w:rPr>
                <w:sz w:val="18"/>
                <w:szCs w:val="18"/>
                <w:vertAlign w:val="superscript"/>
              </w:rPr>
              <w:t>**</w:t>
            </w:r>
          </w:p>
        </w:tc>
        <w:tc>
          <w:tcPr>
            <w:tcW w:w="1859" w:type="dxa"/>
            <w:tcBorders>
              <w:top w:val="nil"/>
              <w:left w:val="nil"/>
              <w:bottom w:val="nil"/>
              <w:right w:val="nil"/>
            </w:tcBorders>
          </w:tcPr>
          <w:p w14:paraId="5BBD0471" w14:textId="77777777" w:rsidR="002D4DBF" w:rsidRPr="0049708C"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7D605824" w14:textId="77777777" w:rsidR="002D4DBF" w:rsidRPr="0049708C" w:rsidRDefault="002D4DBF" w:rsidP="00D176C3">
            <w:pPr>
              <w:widowControl w:val="0"/>
              <w:spacing w:after="0" w:line="240" w:lineRule="auto"/>
              <w:jc w:val="center"/>
              <w:rPr>
                <w:sz w:val="18"/>
                <w:szCs w:val="18"/>
              </w:rPr>
            </w:pPr>
            <w:r w:rsidRPr="0051582A">
              <w:rPr>
                <w:sz w:val="18"/>
                <w:szCs w:val="18"/>
              </w:rPr>
              <w:t>-0.268</w:t>
            </w:r>
            <w:r w:rsidRPr="0051582A">
              <w:rPr>
                <w:sz w:val="18"/>
                <w:szCs w:val="18"/>
                <w:vertAlign w:val="superscript"/>
              </w:rPr>
              <w:t>*</w:t>
            </w:r>
          </w:p>
        </w:tc>
      </w:tr>
      <w:tr w:rsidR="002D4DBF" w:rsidRPr="0049708C" w14:paraId="2CE8FAFF" w14:textId="77777777" w:rsidTr="00D176C3">
        <w:tc>
          <w:tcPr>
            <w:tcW w:w="2127" w:type="dxa"/>
            <w:tcBorders>
              <w:top w:val="nil"/>
              <w:left w:val="nil"/>
              <w:bottom w:val="nil"/>
              <w:right w:val="nil"/>
            </w:tcBorders>
          </w:tcPr>
          <w:p w14:paraId="66025DA9"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03CFFC3B" w14:textId="77777777" w:rsidR="002D4DBF" w:rsidRPr="0049708C" w:rsidRDefault="002D4DBF" w:rsidP="00D176C3">
            <w:pPr>
              <w:widowControl w:val="0"/>
              <w:spacing w:after="0" w:line="240" w:lineRule="auto"/>
              <w:jc w:val="center"/>
              <w:rPr>
                <w:sz w:val="18"/>
                <w:szCs w:val="18"/>
              </w:rPr>
            </w:pPr>
            <w:r w:rsidRPr="0051582A">
              <w:rPr>
                <w:sz w:val="18"/>
                <w:szCs w:val="18"/>
              </w:rPr>
              <w:t>(0.138)</w:t>
            </w:r>
          </w:p>
        </w:tc>
        <w:tc>
          <w:tcPr>
            <w:tcW w:w="1859" w:type="dxa"/>
            <w:tcBorders>
              <w:top w:val="nil"/>
              <w:left w:val="nil"/>
              <w:bottom w:val="nil"/>
              <w:right w:val="nil"/>
            </w:tcBorders>
          </w:tcPr>
          <w:p w14:paraId="5D0C231F" w14:textId="77777777" w:rsidR="002D4DBF" w:rsidRPr="0049708C"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35AC453D" w14:textId="77777777" w:rsidR="002D4DBF" w:rsidRPr="0049708C" w:rsidRDefault="002D4DBF" w:rsidP="00D176C3">
            <w:pPr>
              <w:widowControl w:val="0"/>
              <w:spacing w:after="0" w:line="240" w:lineRule="auto"/>
              <w:jc w:val="center"/>
              <w:rPr>
                <w:sz w:val="18"/>
                <w:szCs w:val="18"/>
              </w:rPr>
            </w:pPr>
            <w:r w:rsidRPr="0051582A">
              <w:rPr>
                <w:sz w:val="18"/>
                <w:szCs w:val="18"/>
              </w:rPr>
              <w:t>(0.152)</w:t>
            </w:r>
          </w:p>
        </w:tc>
      </w:tr>
      <w:tr w:rsidR="002D4DBF" w:rsidRPr="0049708C" w14:paraId="4932DC33" w14:textId="77777777" w:rsidTr="00D176C3">
        <w:tc>
          <w:tcPr>
            <w:tcW w:w="2127" w:type="dxa"/>
            <w:tcBorders>
              <w:top w:val="nil"/>
              <w:left w:val="nil"/>
              <w:bottom w:val="nil"/>
              <w:right w:val="nil"/>
            </w:tcBorders>
          </w:tcPr>
          <w:p w14:paraId="00F1C735" w14:textId="77777777" w:rsidR="002D4DBF" w:rsidRPr="00C85164" w:rsidRDefault="002D4DBF" w:rsidP="00D176C3">
            <w:pPr>
              <w:widowControl w:val="0"/>
              <w:spacing w:after="0" w:line="240" w:lineRule="auto"/>
              <w:rPr>
                <w:sz w:val="18"/>
                <w:szCs w:val="18"/>
              </w:rPr>
            </w:pPr>
            <w:r w:rsidRPr="00C85164">
              <w:rPr>
                <w:sz w:val="18"/>
                <w:szCs w:val="18"/>
              </w:rPr>
              <w:t>age</w:t>
            </w:r>
          </w:p>
        </w:tc>
        <w:tc>
          <w:tcPr>
            <w:tcW w:w="1859" w:type="dxa"/>
            <w:tcBorders>
              <w:top w:val="nil"/>
              <w:left w:val="nil"/>
              <w:bottom w:val="nil"/>
              <w:right w:val="nil"/>
            </w:tcBorders>
          </w:tcPr>
          <w:p w14:paraId="5673E311" w14:textId="77777777" w:rsidR="002D4DBF" w:rsidRPr="0049708C" w:rsidRDefault="002D4DBF" w:rsidP="00D176C3">
            <w:pPr>
              <w:widowControl w:val="0"/>
              <w:spacing w:after="0" w:line="240" w:lineRule="auto"/>
              <w:jc w:val="center"/>
              <w:rPr>
                <w:sz w:val="18"/>
                <w:szCs w:val="18"/>
              </w:rPr>
            </w:pPr>
            <w:r w:rsidRPr="0051582A">
              <w:rPr>
                <w:sz w:val="18"/>
                <w:szCs w:val="18"/>
              </w:rPr>
              <w:t>0.0494</w:t>
            </w:r>
            <w:r w:rsidRPr="0051582A">
              <w:rPr>
                <w:sz w:val="18"/>
                <w:szCs w:val="18"/>
                <w:vertAlign w:val="superscript"/>
              </w:rPr>
              <w:t>**</w:t>
            </w:r>
          </w:p>
        </w:tc>
        <w:tc>
          <w:tcPr>
            <w:tcW w:w="1859" w:type="dxa"/>
            <w:tcBorders>
              <w:top w:val="nil"/>
              <w:left w:val="nil"/>
              <w:bottom w:val="nil"/>
              <w:right w:val="nil"/>
            </w:tcBorders>
          </w:tcPr>
          <w:p w14:paraId="36DAE077" w14:textId="77777777" w:rsidR="002D4DBF" w:rsidRPr="0049708C" w:rsidRDefault="002D4DBF" w:rsidP="00D176C3">
            <w:pPr>
              <w:widowControl w:val="0"/>
              <w:spacing w:after="0" w:line="240" w:lineRule="auto"/>
              <w:jc w:val="center"/>
              <w:rPr>
                <w:sz w:val="18"/>
                <w:szCs w:val="18"/>
              </w:rPr>
            </w:pPr>
            <w:r w:rsidRPr="0051582A">
              <w:rPr>
                <w:sz w:val="18"/>
                <w:szCs w:val="18"/>
              </w:rPr>
              <w:t>0.0559</w:t>
            </w:r>
            <w:r w:rsidRPr="0051582A">
              <w:rPr>
                <w:sz w:val="18"/>
                <w:szCs w:val="18"/>
                <w:vertAlign w:val="superscript"/>
              </w:rPr>
              <w:t>**</w:t>
            </w:r>
          </w:p>
        </w:tc>
        <w:tc>
          <w:tcPr>
            <w:tcW w:w="1859" w:type="dxa"/>
            <w:tcBorders>
              <w:top w:val="nil"/>
              <w:left w:val="nil"/>
              <w:bottom w:val="nil"/>
              <w:right w:val="nil"/>
            </w:tcBorders>
          </w:tcPr>
          <w:p w14:paraId="05E1F9A5" w14:textId="77777777" w:rsidR="002D4DBF" w:rsidRPr="0049708C" w:rsidRDefault="002D4DBF" w:rsidP="00D176C3">
            <w:pPr>
              <w:widowControl w:val="0"/>
              <w:spacing w:after="0" w:line="240" w:lineRule="auto"/>
              <w:jc w:val="center"/>
              <w:rPr>
                <w:sz w:val="18"/>
                <w:szCs w:val="18"/>
              </w:rPr>
            </w:pPr>
            <w:r w:rsidRPr="0051582A">
              <w:rPr>
                <w:sz w:val="18"/>
                <w:szCs w:val="18"/>
              </w:rPr>
              <w:t>0.0540</w:t>
            </w:r>
            <w:r w:rsidRPr="0051582A">
              <w:rPr>
                <w:sz w:val="18"/>
                <w:szCs w:val="18"/>
                <w:vertAlign w:val="superscript"/>
              </w:rPr>
              <w:t>**</w:t>
            </w:r>
          </w:p>
        </w:tc>
      </w:tr>
      <w:tr w:rsidR="002D4DBF" w:rsidRPr="0049708C" w14:paraId="165074D5" w14:textId="77777777" w:rsidTr="00D176C3">
        <w:tc>
          <w:tcPr>
            <w:tcW w:w="2127" w:type="dxa"/>
            <w:tcBorders>
              <w:top w:val="nil"/>
              <w:left w:val="nil"/>
              <w:bottom w:val="nil"/>
              <w:right w:val="nil"/>
            </w:tcBorders>
          </w:tcPr>
          <w:p w14:paraId="3F365F47"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23F1FCF6" w14:textId="77777777" w:rsidR="002D4DBF" w:rsidRPr="0049708C" w:rsidRDefault="002D4DBF" w:rsidP="00D176C3">
            <w:pPr>
              <w:widowControl w:val="0"/>
              <w:spacing w:after="0" w:line="240" w:lineRule="auto"/>
              <w:jc w:val="center"/>
              <w:rPr>
                <w:sz w:val="18"/>
                <w:szCs w:val="18"/>
              </w:rPr>
            </w:pPr>
            <w:r w:rsidRPr="0051582A">
              <w:rPr>
                <w:sz w:val="18"/>
                <w:szCs w:val="18"/>
              </w:rPr>
              <w:t>(0.0250)</w:t>
            </w:r>
          </w:p>
        </w:tc>
        <w:tc>
          <w:tcPr>
            <w:tcW w:w="1859" w:type="dxa"/>
            <w:tcBorders>
              <w:top w:val="nil"/>
              <w:left w:val="nil"/>
              <w:bottom w:val="nil"/>
              <w:right w:val="nil"/>
            </w:tcBorders>
          </w:tcPr>
          <w:p w14:paraId="15823EDD" w14:textId="77777777" w:rsidR="002D4DBF" w:rsidRPr="0049708C" w:rsidRDefault="002D4DBF" w:rsidP="00D176C3">
            <w:pPr>
              <w:widowControl w:val="0"/>
              <w:spacing w:after="0" w:line="240" w:lineRule="auto"/>
              <w:jc w:val="center"/>
              <w:rPr>
                <w:sz w:val="18"/>
                <w:szCs w:val="18"/>
              </w:rPr>
            </w:pPr>
            <w:r w:rsidRPr="0051582A">
              <w:rPr>
                <w:sz w:val="18"/>
                <w:szCs w:val="18"/>
              </w:rPr>
              <w:t>(0.0256)</w:t>
            </w:r>
          </w:p>
        </w:tc>
        <w:tc>
          <w:tcPr>
            <w:tcW w:w="1859" w:type="dxa"/>
            <w:tcBorders>
              <w:top w:val="nil"/>
              <w:left w:val="nil"/>
              <w:bottom w:val="nil"/>
              <w:right w:val="nil"/>
            </w:tcBorders>
          </w:tcPr>
          <w:p w14:paraId="40B2616D" w14:textId="77777777" w:rsidR="002D4DBF" w:rsidRPr="0049708C" w:rsidRDefault="002D4DBF" w:rsidP="00D176C3">
            <w:pPr>
              <w:widowControl w:val="0"/>
              <w:spacing w:after="0" w:line="240" w:lineRule="auto"/>
              <w:jc w:val="center"/>
              <w:rPr>
                <w:sz w:val="18"/>
                <w:szCs w:val="18"/>
              </w:rPr>
            </w:pPr>
            <w:r w:rsidRPr="0051582A">
              <w:rPr>
                <w:sz w:val="18"/>
                <w:szCs w:val="18"/>
              </w:rPr>
              <w:t>(0.0254)</w:t>
            </w:r>
          </w:p>
        </w:tc>
      </w:tr>
      <w:tr w:rsidR="002D4DBF" w:rsidRPr="0049708C" w14:paraId="664FDE36" w14:textId="77777777" w:rsidTr="00D176C3">
        <w:tc>
          <w:tcPr>
            <w:tcW w:w="2127" w:type="dxa"/>
            <w:tcBorders>
              <w:top w:val="nil"/>
              <w:left w:val="nil"/>
              <w:bottom w:val="nil"/>
              <w:right w:val="nil"/>
            </w:tcBorders>
          </w:tcPr>
          <w:p w14:paraId="279EC7E0" w14:textId="77777777" w:rsidR="002D4DBF" w:rsidRPr="00C85164" w:rsidRDefault="002D4DBF" w:rsidP="00D176C3">
            <w:pPr>
              <w:widowControl w:val="0"/>
              <w:spacing w:after="0" w:line="240" w:lineRule="auto"/>
              <w:rPr>
                <w:sz w:val="18"/>
                <w:szCs w:val="18"/>
              </w:rPr>
            </w:pPr>
            <w:r w:rsidRPr="00C85164">
              <w:rPr>
                <w:sz w:val="18"/>
                <w:szCs w:val="18"/>
              </w:rPr>
              <w:t>school</w:t>
            </w:r>
          </w:p>
        </w:tc>
        <w:tc>
          <w:tcPr>
            <w:tcW w:w="1859" w:type="dxa"/>
            <w:tcBorders>
              <w:top w:val="nil"/>
              <w:left w:val="nil"/>
              <w:bottom w:val="nil"/>
              <w:right w:val="nil"/>
            </w:tcBorders>
          </w:tcPr>
          <w:p w14:paraId="1166B492" w14:textId="77777777" w:rsidR="002D4DBF" w:rsidRPr="0049708C" w:rsidRDefault="002D4DBF" w:rsidP="00D176C3">
            <w:pPr>
              <w:widowControl w:val="0"/>
              <w:spacing w:after="0" w:line="240" w:lineRule="auto"/>
              <w:jc w:val="center"/>
              <w:rPr>
                <w:sz w:val="18"/>
                <w:szCs w:val="18"/>
              </w:rPr>
            </w:pPr>
            <w:r w:rsidRPr="0051582A">
              <w:rPr>
                <w:sz w:val="18"/>
                <w:szCs w:val="18"/>
              </w:rPr>
              <w:t>-0.0163</w:t>
            </w:r>
          </w:p>
        </w:tc>
        <w:tc>
          <w:tcPr>
            <w:tcW w:w="1859" w:type="dxa"/>
            <w:tcBorders>
              <w:top w:val="nil"/>
              <w:left w:val="nil"/>
              <w:bottom w:val="nil"/>
              <w:right w:val="nil"/>
            </w:tcBorders>
          </w:tcPr>
          <w:p w14:paraId="2C29F080" w14:textId="77777777" w:rsidR="002D4DBF" w:rsidRPr="0049708C" w:rsidRDefault="002D4DBF" w:rsidP="00D176C3">
            <w:pPr>
              <w:widowControl w:val="0"/>
              <w:spacing w:after="0" w:line="240" w:lineRule="auto"/>
              <w:jc w:val="center"/>
              <w:rPr>
                <w:sz w:val="18"/>
                <w:szCs w:val="18"/>
              </w:rPr>
            </w:pPr>
            <w:r w:rsidRPr="0051582A">
              <w:rPr>
                <w:sz w:val="18"/>
                <w:szCs w:val="18"/>
              </w:rPr>
              <w:t>-0.0379</w:t>
            </w:r>
          </w:p>
        </w:tc>
        <w:tc>
          <w:tcPr>
            <w:tcW w:w="1859" w:type="dxa"/>
            <w:tcBorders>
              <w:top w:val="nil"/>
              <w:left w:val="nil"/>
              <w:bottom w:val="nil"/>
              <w:right w:val="nil"/>
            </w:tcBorders>
          </w:tcPr>
          <w:p w14:paraId="5FFC1F76" w14:textId="77777777" w:rsidR="002D4DBF" w:rsidRPr="0049708C" w:rsidRDefault="002D4DBF" w:rsidP="00D176C3">
            <w:pPr>
              <w:widowControl w:val="0"/>
              <w:spacing w:after="0" w:line="240" w:lineRule="auto"/>
              <w:jc w:val="center"/>
              <w:rPr>
                <w:sz w:val="18"/>
                <w:szCs w:val="18"/>
              </w:rPr>
            </w:pPr>
            <w:r w:rsidRPr="0051582A">
              <w:rPr>
                <w:sz w:val="18"/>
                <w:szCs w:val="18"/>
              </w:rPr>
              <w:t>-0.0333</w:t>
            </w:r>
          </w:p>
        </w:tc>
      </w:tr>
      <w:tr w:rsidR="002D4DBF" w:rsidRPr="0049708C" w14:paraId="7387E554" w14:textId="77777777" w:rsidTr="00D176C3">
        <w:tc>
          <w:tcPr>
            <w:tcW w:w="2127" w:type="dxa"/>
            <w:tcBorders>
              <w:top w:val="nil"/>
              <w:left w:val="nil"/>
              <w:bottom w:val="nil"/>
              <w:right w:val="nil"/>
            </w:tcBorders>
          </w:tcPr>
          <w:p w14:paraId="210CB07C"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7EDB49FA" w14:textId="77777777" w:rsidR="002D4DBF" w:rsidRPr="0049708C" w:rsidRDefault="002D4DBF" w:rsidP="00D176C3">
            <w:pPr>
              <w:widowControl w:val="0"/>
              <w:spacing w:after="0" w:line="240" w:lineRule="auto"/>
              <w:jc w:val="center"/>
              <w:rPr>
                <w:sz w:val="18"/>
                <w:szCs w:val="18"/>
              </w:rPr>
            </w:pPr>
            <w:r w:rsidRPr="0051582A">
              <w:rPr>
                <w:sz w:val="18"/>
                <w:szCs w:val="18"/>
              </w:rPr>
              <w:t>(0.0931)</w:t>
            </w:r>
          </w:p>
        </w:tc>
        <w:tc>
          <w:tcPr>
            <w:tcW w:w="1859" w:type="dxa"/>
            <w:tcBorders>
              <w:top w:val="nil"/>
              <w:left w:val="nil"/>
              <w:bottom w:val="nil"/>
              <w:right w:val="nil"/>
            </w:tcBorders>
          </w:tcPr>
          <w:p w14:paraId="3DB20038" w14:textId="77777777" w:rsidR="002D4DBF" w:rsidRPr="0049708C" w:rsidRDefault="002D4DBF" w:rsidP="00D176C3">
            <w:pPr>
              <w:widowControl w:val="0"/>
              <w:spacing w:after="0" w:line="240" w:lineRule="auto"/>
              <w:jc w:val="center"/>
              <w:rPr>
                <w:sz w:val="18"/>
                <w:szCs w:val="18"/>
              </w:rPr>
            </w:pPr>
            <w:r w:rsidRPr="0051582A">
              <w:rPr>
                <w:sz w:val="18"/>
                <w:szCs w:val="18"/>
              </w:rPr>
              <w:t>(0.0935)</w:t>
            </w:r>
          </w:p>
        </w:tc>
        <w:tc>
          <w:tcPr>
            <w:tcW w:w="1859" w:type="dxa"/>
            <w:tcBorders>
              <w:top w:val="nil"/>
              <w:left w:val="nil"/>
              <w:bottom w:val="nil"/>
              <w:right w:val="nil"/>
            </w:tcBorders>
          </w:tcPr>
          <w:p w14:paraId="70BF3CAE" w14:textId="77777777" w:rsidR="002D4DBF" w:rsidRPr="0049708C" w:rsidRDefault="002D4DBF" w:rsidP="00D176C3">
            <w:pPr>
              <w:widowControl w:val="0"/>
              <w:spacing w:after="0" w:line="240" w:lineRule="auto"/>
              <w:jc w:val="center"/>
              <w:rPr>
                <w:sz w:val="18"/>
                <w:szCs w:val="18"/>
              </w:rPr>
            </w:pPr>
            <w:r w:rsidRPr="0051582A">
              <w:rPr>
                <w:sz w:val="18"/>
                <w:szCs w:val="18"/>
              </w:rPr>
              <w:t>(0.0931)</w:t>
            </w:r>
          </w:p>
        </w:tc>
      </w:tr>
      <w:tr w:rsidR="002D4DBF" w:rsidRPr="0049708C" w14:paraId="466046B0" w14:textId="77777777" w:rsidTr="00D176C3">
        <w:tc>
          <w:tcPr>
            <w:tcW w:w="2127" w:type="dxa"/>
            <w:tcBorders>
              <w:top w:val="nil"/>
              <w:left w:val="nil"/>
              <w:bottom w:val="nil"/>
              <w:right w:val="nil"/>
            </w:tcBorders>
          </w:tcPr>
          <w:p w14:paraId="3F75CD1D" w14:textId="77777777" w:rsidR="002D4DBF" w:rsidRPr="00C85164" w:rsidRDefault="002D4DBF" w:rsidP="00D176C3">
            <w:pPr>
              <w:widowControl w:val="0"/>
              <w:spacing w:after="0" w:line="240" w:lineRule="auto"/>
              <w:rPr>
                <w:sz w:val="18"/>
                <w:szCs w:val="18"/>
              </w:rPr>
            </w:pPr>
            <w:proofErr w:type="spellStart"/>
            <w:r w:rsidRPr="00C85164">
              <w:rPr>
                <w:sz w:val="18"/>
                <w:szCs w:val="18"/>
              </w:rPr>
              <w:t>risk_aversion</w:t>
            </w:r>
            <w:proofErr w:type="spellEnd"/>
          </w:p>
        </w:tc>
        <w:tc>
          <w:tcPr>
            <w:tcW w:w="1859" w:type="dxa"/>
            <w:tcBorders>
              <w:top w:val="nil"/>
              <w:left w:val="nil"/>
              <w:bottom w:val="nil"/>
              <w:right w:val="nil"/>
            </w:tcBorders>
          </w:tcPr>
          <w:p w14:paraId="254AA648" w14:textId="77777777" w:rsidR="002D4DBF" w:rsidRPr="0049708C" w:rsidRDefault="002D4DBF" w:rsidP="00D176C3">
            <w:pPr>
              <w:widowControl w:val="0"/>
              <w:spacing w:after="0" w:line="240" w:lineRule="auto"/>
              <w:jc w:val="center"/>
              <w:rPr>
                <w:sz w:val="18"/>
                <w:szCs w:val="18"/>
              </w:rPr>
            </w:pPr>
            <w:r w:rsidRPr="0051582A">
              <w:rPr>
                <w:sz w:val="18"/>
                <w:szCs w:val="18"/>
              </w:rPr>
              <w:t>-0.192</w:t>
            </w:r>
            <w:r w:rsidRPr="0051582A">
              <w:rPr>
                <w:sz w:val="18"/>
                <w:szCs w:val="18"/>
                <w:vertAlign w:val="superscript"/>
              </w:rPr>
              <w:t>***</w:t>
            </w:r>
          </w:p>
        </w:tc>
        <w:tc>
          <w:tcPr>
            <w:tcW w:w="1859" w:type="dxa"/>
            <w:tcBorders>
              <w:top w:val="nil"/>
              <w:left w:val="nil"/>
              <w:bottom w:val="nil"/>
              <w:right w:val="nil"/>
            </w:tcBorders>
          </w:tcPr>
          <w:p w14:paraId="3BD9DC57" w14:textId="77777777" w:rsidR="002D4DBF" w:rsidRPr="0049708C" w:rsidRDefault="002D4DBF" w:rsidP="00D176C3">
            <w:pPr>
              <w:widowControl w:val="0"/>
              <w:spacing w:after="0" w:line="240" w:lineRule="auto"/>
              <w:jc w:val="center"/>
              <w:rPr>
                <w:sz w:val="18"/>
                <w:szCs w:val="18"/>
              </w:rPr>
            </w:pPr>
            <w:r w:rsidRPr="0051582A">
              <w:rPr>
                <w:sz w:val="18"/>
                <w:szCs w:val="18"/>
              </w:rPr>
              <w:t>-0.200</w:t>
            </w:r>
            <w:r w:rsidRPr="0051582A">
              <w:rPr>
                <w:sz w:val="18"/>
                <w:szCs w:val="18"/>
                <w:vertAlign w:val="superscript"/>
              </w:rPr>
              <w:t>***</w:t>
            </w:r>
          </w:p>
        </w:tc>
        <w:tc>
          <w:tcPr>
            <w:tcW w:w="1859" w:type="dxa"/>
            <w:tcBorders>
              <w:top w:val="nil"/>
              <w:left w:val="nil"/>
              <w:bottom w:val="nil"/>
              <w:right w:val="nil"/>
            </w:tcBorders>
          </w:tcPr>
          <w:p w14:paraId="2FE6DAAF" w14:textId="77777777" w:rsidR="002D4DBF" w:rsidRPr="0049708C" w:rsidRDefault="002D4DBF" w:rsidP="00D176C3">
            <w:pPr>
              <w:widowControl w:val="0"/>
              <w:spacing w:after="0" w:line="240" w:lineRule="auto"/>
              <w:jc w:val="center"/>
              <w:rPr>
                <w:sz w:val="18"/>
                <w:szCs w:val="18"/>
              </w:rPr>
            </w:pPr>
            <w:r w:rsidRPr="0051582A">
              <w:rPr>
                <w:sz w:val="18"/>
                <w:szCs w:val="18"/>
              </w:rPr>
              <w:t>-0.179</w:t>
            </w:r>
            <w:r w:rsidRPr="0051582A">
              <w:rPr>
                <w:sz w:val="18"/>
                <w:szCs w:val="18"/>
                <w:vertAlign w:val="superscript"/>
              </w:rPr>
              <w:t>***</w:t>
            </w:r>
          </w:p>
        </w:tc>
      </w:tr>
      <w:tr w:rsidR="002D4DBF" w:rsidRPr="0049708C" w14:paraId="7AD95553" w14:textId="77777777" w:rsidTr="00D176C3">
        <w:tc>
          <w:tcPr>
            <w:tcW w:w="2127" w:type="dxa"/>
            <w:tcBorders>
              <w:top w:val="nil"/>
              <w:left w:val="nil"/>
              <w:bottom w:val="nil"/>
              <w:right w:val="nil"/>
            </w:tcBorders>
          </w:tcPr>
          <w:p w14:paraId="7684A2FA"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596D573E" w14:textId="77777777" w:rsidR="002D4DBF" w:rsidRPr="0049708C" w:rsidRDefault="002D4DBF" w:rsidP="00D176C3">
            <w:pPr>
              <w:widowControl w:val="0"/>
              <w:spacing w:after="0" w:line="240" w:lineRule="auto"/>
              <w:jc w:val="center"/>
              <w:rPr>
                <w:sz w:val="18"/>
                <w:szCs w:val="18"/>
              </w:rPr>
            </w:pPr>
            <w:r w:rsidRPr="0051582A">
              <w:rPr>
                <w:sz w:val="18"/>
                <w:szCs w:val="18"/>
              </w:rPr>
              <w:t>(0.0523)</w:t>
            </w:r>
          </w:p>
        </w:tc>
        <w:tc>
          <w:tcPr>
            <w:tcW w:w="1859" w:type="dxa"/>
            <w:tcBorders>
              <w:top w:val="nil"/>
              <w:left w:val="nil"/>
              <w:bottom w:val="nil"/>
              <w:right w:val="nil"/>
            </w:tcBorders>
          </w:tcPr>
          <w:p w14:paraId="52B8BA44" w14:textId="77777777" w:rsidR="002D4DBF" w:rsidRPr="0049708C" w:rsidRDefault="002D4DBF" w:rsidP="00D176C3">
            <w:pPr>
              <w:widowControl w:val="0"/>
              <w:spacing w:after="0" w:line="240" w:lineRule="auto"/>
              <w:jc w:val="center"/>
              <w:rPr>
                <w:sz w:val="18"/>
                <w:szCs w:val="18"/>
              </w:rPr>
            </w:pPr>
            <w:r w:rsidRPr="0051582A">
              <w:rPr>
                <w:sz w:val="18"/>
                <w:szCs w:val="18"/>
              </w:rPr>
              <w:t>(0.0532)</w:t>
            </w:r>
          </w:p>
        </w:tc>
        <w:tc>
          <w:tcPr>
            <w:tcW w:w="1859" w:type="dxa"/>
            <w:tcBorders>
              <w:top w:val="nil"/>
              <w:left w:val="nil"/>
              <w:bottom w:val="nil"/>
              <w:right w:val="nil"/>
            </w:tcBorders>
          </w:tcPr>
          <w:p w14:paraId="13CEAD41" w14:textId="77777777" w:rsidR="002D4DBF" w:rsidRPr="0049708C" w:rsidRDefault="002D4DBF" w:rsidP="00D176C3">
            <w:pPr>
              <w:widowControl w:val="0"/>
              <w:spacing w:after="0" w:line="240" w:lineRule="auto"/>
              <w:jc w:val="center"/>
              <w:rPr>
                <w:sz w:val="18"/>
                <w:szCs w:val="18"/>
              </w:rPr>
            </w:pPr>
            <w:r w:rsidRPr="0051582A">
              <w:rPr>
                <w:sz w:val="18"/>
                <w:szCs w:val="18"/>
              </w:rPr>
              <w:t>(0.0525)</w:t>
            </w:r>
          </w:p>
        </w:tc>
      </w:tr>
      <w:tr w:rsidR="002D4DBF" w:rsidRPr="0049708C" w14:paraId="37C20E28" w14:textId="77777777" w:rsidTr="00D176C3">
        <w:tc>
          <w:tcPr>
            <w:tcW w:w="2127" w:type="dxa"/>
            <w:tcBorders>
              <w:top w:val="nil"/>
              <w:left w:val="nil"/>
              <w:bottom w:val="nil"/>
              <w:right w:val="nil"/>
            </w:tcBorders>
          </w:tcPr>
          <w:p w14:paraId="7EAB52A0" w14:textId="77777777" w:rsidR="002D4DBF" w:rsidRPr="00C85164" w:rsidRDefault="002D4DBF" w:rsidP="00D176C3">
            <w:pPr>
              <w:widowControl w:val="0"/>
              <w:spacing w:after="0" w:line="240" w:lineRule="auto"/>
              <w:rPr>
                <w:sz w:val="18"/>
                <w:szCs w:val="18"/>
              </w:rPr>
            </w:pPr>
            <w:r w:rsidRPr="00C85164">
              <w:rPr>
                <w:sz w:val="18"/>
                <w:szCs w:val="18"/>
              </w:rPr>
              <w:t>working</w:t>
            </w:r>
          </w:p>
        </w:tc>
        <w:tc>
          <w:tcPr>
            <w:tcW w:w="1859" w:type="dxa"/>
            <w:tcBorders>
              <w:top w:val="nil"/>
              <w:left w:val="nil"/>
              <w:bottom w:val="nil"/>
              <w:right w:val="nil"/>
            </w:tcBorders>
          </w:tcPr>
          <w:p w14:paraId="0D8DBF89" w14:textId="77777777" w:rsidR="002D4DBF" w:rsidRPr="0049708C" w:rsidRDefault="002D4DBF" w:rsidP="00D176C3">
            <w:pPr>
              <w:widowControl w:val="0"/>
              <w:spacing w:after="0" w:line="240" w:lineRule="auto"/>
              <w:jc w:val="center"/>
              <w:rPr>
                <w:sz w:val="18"/>
                <w:szCs w:val="18"/>
              </w:rPr>
            </w:pPr>
            <w:r w:rsidRPr="0051582A">
              <w:rPr>
                <w:sz w:val="18"/>
                <w:szCs w:val="18"/>
              </w:rPr>
              <w:t>-0.116</w:t>
            </w:r>
          </w:p>
        </w:tc>
        <w:tc>
          <w:tcPr>
            <w:tcW w:w="1859" w:type="dxa"/>
            <w:tcBorders>
              <w:top w:val="nil"/>
              <w:left w:val="nil"/>
              <w:bottom w:val="nil"/>
              <w:right w:val="nil"/>
            </w:tcBorders>
          </w:tcPr>
          <w:p w14:paraId="11F9A48B" w14:textId="77777777" w:rsidR="002D4DBF" w:rsidRPr="0049708C" w:rsidRDefault="002D4DBF" w:rsidP="00D176C3">
            <w:pPr>
              <w:widowControl w:val="0"/>
              <w:spacing w:after="0" w:line="240" w:lineRule="auto"/>
              <w:jc w:val="center"/>
              <w:rPr>
                <w:sz w:val="18"/>
                <w:szCs w:val="18"/>
              </w:rPr>
            </w:pPr>
            <w:r w:rsidRPr="0051582A">
              <w:rPr>
                <w:sz w:val="18"/>
                <w:szCs w:val="18"/>
              </w:rPr>
              <w:t>-0.126</w:t>
            </w:r>
          </w:p>
        </w:tc>
        <w:tc>
          <w:tcPr>
            <w:tcW w:w="1859" w:type="dxa"/>
            <w:tcBorders>
              <w:top w:val="nil"/>
              <w:left w:val="nil"/>
              <w:bottom w:val="nil"/>
              <w:right w:val="nil"/>
            </w:tcBorders>
          </w:tcPr>
          <w:p w14:paraId="312A1DB2" w14:textId="77777777" w:rsidR="002D4DBF" w:rsidRPr="0049708C" w:rsidRDefault="002D4DBF" w:rsidP="00D176C3">
            <w:pPr>
              <w:widowControl w:val="0"/>
              <w:spacing w:after="0" w:line="240" w:lineRule="auto"/>
              <w:jc w:val="center"/>
              <w:rPr>
                <w:sz w:val="18"/>
                <w:szCs w:val="18"/>
              </w:rPr>
            </w:pPr>
            <w:r w:rsidRPr="0051582A">
              <w:rPr>
                <w:sz w:val="18"/>
                <w:szCs w:val="18"/>
              </w:rPr>
              <w:t>-0.122</w:t>
            </w:r>
          </w:p>
        </w:tc>
      </w:tr>
      <w:tr w:rsidR="002D4DBF" w:rsidRPr="0049708C" w14:paraId="32E4571E" w14:textId="77777777" w:rsidTr="00D176C3">
        <w:tc>
          <w:tcPr>
            <w:tcW w:w="2127" w:type="dxa"/>
            <w:tcBorders>
              <w:top w:val="nil"/>
              <w:left w:val="nil"/>
              <w:bottom w:val="nil"/>
              <w:right w:val="nil"/>
            </w:tcBorders>
          </w:tcPr>
          <w:p w14:paraId="2AA5DBDD"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37F08421" w14:textId="77777777" w:rsidR="002D4DBF" w:rsidRPr="0049708C" w:rsidRDefault="002D4DBF" w:rsidP="00D176C3">
            <w:pPr>
              <w:widowControl w:val="0"/>
              <w:spacing w:after="0" w:line="240" w:lineRule="auto"/>
              <w:jc w:val="center"/>
              <w:rPr>
                <w:sz w:val="18"/>
                <w:szCs w:val="18"/>
              </w:rPr>
            </w:pPr>
            <w:r w:rsidRPr="0051582A">
              <w:rPr>
                <w:sz w:val="18"/>
                <w:szCs w:val="18"/>
              </w:rPr>
              <w:t>(0.110)</w:t>
            </w:r>
          </w:p>
        </w:tc>
        <w:tc>
          <w:tcPr>
            <w:tcW w:w="1859" w:type="dxa"/>
            <w:tcBorders>
              <w:top w:val="nil"/>
              <w:left w:val="nil"/>
              <w:bottom w:val="nil"/>
              <w:right w:val="nil"/>
            </w:tcBorders>
          </w:tcPr>
          <w:p w14:paraId="2109AD79" w14:textId="77777777" w:rsidR="002D4DBF" w:rsidRPr="0049708C" w:rsidRDefault="002D4DBF" w:rsidP="00D176C3">
            <w:pPr>
              <w:widowControl w:val="0"/>
              <w:spacing w:after="0" w:line="240" w:lineRule="auto"/>
              <w:jc w:val="center"/>
              <w:rPr>
                <w:sz w:val="18"/>
                <w:szCs w:val="18"/>
              </w:rPr>
            </w:pPr>
            <w:r w:rsidRPr="0051582A">
              <w:rPr>
                <w:sz w:val="18"/>
                <w:szCs w:val="18"/>
              </w:rPr>
              <w:t>(0.112)</w:t>
            </w:r>
          </w:p>
        </w:tc>
        <w:tc>
          <w:tcPr>
            <w:tcW w:w="1859" w:type="dxa"/>
            <w:tcBorders>
              <w:top w:val="nil"/>
              <w:left w:val="nil"/>
              <w:bottom w:val="nil"/>
              <w:right w:val="nil"/>
            </w:tcBorders>
          </w:tcPr>
          <w:p w14:paraId="0B50B960" w14:textId="77777777" w:rsidR="002D4DBF" w:rsidRPr="0049708C" w:rsidRDefault="002D4DBF" w:rsidP="00D176C3">
            <w:pPr>
              <w:widowControl w:val="0"/>
              <w:spacing w:after="0" w:line="240" w:lineRule="auto"/>
              <w:jc w:val="center"/>
              <w:rPr>
                <w:sz w:val="18"/>
                <w:szCs w:val="18"/>
              </w:rPr>
            </w:pPr>
            <w:r w:rsidRPr="0051582A">
              <w:rPr>
                <w:sz w:val="18"/>
                <w:szCs w:val="18"/>
              </w:rPr>
              <w:t>(0.111)</w:t>
            </w:r>
          </w:p>
        </w:tc>
      </w:tr>
      <w:tr w:rsidR="002D4DBF" w:rsidRPr="0049708C" w14:paraId="767E8B49" w14:textId="77777777" w:rsidTr="00D176C3">
        <w:tc>
          <w:tcPr>
            <w:tcW w:w="2127" w:type="dxa"/>
            <w:tcBorders>
              <w:top w:val="nil"/>
              <w:left w:val="nil"/>
              <w:bottom w:val="nil"/>
              <w:right w:val="nil"/>
            </w:tcBorders>
          </w:tcPr>
          <w:p w14:paraId="7CEED90F" w14:textId="77777777" w:rsidR="002D4DBF" w:rsidRPr="00C85164" w:rsidRDefault="002D4DBF" w:rsidP="00D176C3">
            <w:pPr>
              <w:widowControl w:val="0"/>
              <w:spacing w:after="0" w:line="240" w:lineRule="auto"/>
              <w:rPr>
                <w:sz w:val="18"/>
                <w:szCs w:val="18"/>
              </w:rPr>
            </w:pPr>
            <w:proofErr w:type="spellStart"/>
            <w:r w:rsidRPr="00C85164">
              <w:rPr>
                <w:sz w:val="18"/>
                <w:szCs w:val="18"/>
              </w:rPr>
              <w:t>religion_christian</w:t>
            </w:r>
            <w:proofErr w:type="spellEnd"/>
          </w:p>
        </w:tc>
        <w:tc>
          <w:tcPr>
            <w:tcW w:w="1859" w:type="dxa"/>
            <w:tcBorders>
              <w:top w:val="nil"/>
              <w:left w:val="nil"/>
              <w:bottom w:val="nil"/>
              <w:right w:val="nil"/>
            </w:tcBorders>
          </w:tcPr>
          <w:p w14:paraId="720A195F" w14:textId="77777777" w:rsidR="002D4DBF" w:rsidRPr="0049708C" w:rsidRDefault="002D4DBF" w:rsidP="00D176C3">
            <w:pPr>
              <w:widowControl w:val="0"/>
              <w:spacing w:after="0" w:line="240" w:lineRule="auto"/>
              <w:jc w:val="center"/>
              <w:rPr>
                <w:sz w:val="18"/>
                <w:szCs w:val="18"/>
              </w:rPr>
            </w:pPr>
            <w:r w:rsidRPr="0051582A">
              <w:rPr>
                <w:sz w:val="18"/>
                <w:szCs w:val="18"/>
              </w:rPr>
              <w:t>-0.0150</w:t>
            </w:r>
          </w:p>
        </w:tc>
        <w:tc>
          <w:tcPr>
            <w:tcW w:w="1859" w:type="dxa"/>
            <w:tcBorders>
              <w:top w:val="nil"/>
              <w:left w:val="nil"/>
              <w:bottom w:val="nil"/>
              <w:right w:val="nil"/>
            </w:tcBorders>
          </w:tcPr>
          <w:p w14:paraId="087C3459" w14:textId="77777777" w:rsidR="002D4DBF" w:rsidRPr="0049708C" w:rsidRDefault="002D4DBF" w:rsidP="00D176C3">
            <w:pPr>
              <w:widowControl w:val="0"/>
              <w:spacing w:after="0" w:line="240" w:lineRule="auto"/>
              <w:jc w:val="center"/>
              <w:rPr>
                <w:sz w:val="18"/>
                <w:szCs w:val="18"/>
              </w:rPr>
            </w:pPr>
            <w:r w:rsidRPr="0051582A">
              <w:rPr>
                <w:sz w:val="18"/>
                <w:szCs w:val="18"/>
              </w:rPr>
              <w:t>-0.0116</w:t>
            </w:r>
          </w:p>
        </w:tc>
        <w:tc>
          <w:tcPr>
            <w:tcW w:w="1859" w:type="dxa"/>
            <w:tcBorders>
              <w:top w:val="nil"/>
              <w:left w:val="nil"/>
              <w:bottom w:val="nil"/>
              <w:right w:val="nil"/>
            </w:tcBorders>
          </w:tcPr>
          <w:p w14:paraId="1FF0DDED" w14:textId="77777777" w:rsidR="002D4DBF" w:rsidRPr="0049708C" w:rsidRDefault="002D4DBF" w:rsidP="00D176C3">
            <w:pPr>
              <w:widowControl w:val="0"/>
              <w:spacing w:after="0" w:line="240" w:lineRule="auto"/>
              <w:jc w:val="center"/>
              <w:rPr>
                <w:sz w:val="18"/>
                <w:szCs w:val="18"/>
              </w:rPr>
            </w:pPr>
            <w:r w:rsidRPr="0051582A">
              <w:rPr>
                <w:sz w:val="18"/>
                <w:szCs w:val="18"/>
              </w:rPr>
              <w:t>-0.0320</w:t>
            </w:r>
          </w:p>
        </w:tc>
      </w:tr>
      <w:tr w:rsidR="002D4DBF" w:rsidRPr="0049708C" w14:paraId="10810AD0" w14:textId="77777777" w:rsidTr="00D176C3">
        <w:tc>
          <w:tcPr>
            <w:tcW w:w="2127" w:type="dxa"/>
            <w:tcBorders>
              <w:top w:val="nil"/>
              <w:left w:val="nil"/>
              <w:bottom w:val="nil"/>
              <w:right w:val="nil"/>
            </w:tcBorders>
          </w:tcPr>
          <w:p w14:paraId="6FB26694"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2A162DBC" w14:textId="77777777" w:rsidR="002D4DBF" w:rsidRPr="0049708C" w:rsidRDefault="002D4DBF" w:rsidP="00D176C3">
            <w:pPr>
              <w:widowControl w:val="0"/>
              <w:spacing w:after="0" w:line="240" w:lineRule="auto"/>
              <w:jc w:val="center"/>
              <w:rPr>
                <w:sz w:val="18"/>
                <w:szCs w:val="18"/>
              </w:rPr>
            </w:pPr>
            <w:r w:rsidRPr="0051582A">
              <w:rPr>
                <w:sz w:val="18"/>
                <w:szCs w:val="18"/>
              </w:rPr>
              <w:t>(0.114)</w:t>
            </w:r>
          </w:p>
        </w:tc>
        <w:tc>
          <w:tcPr>
            <w:tcW w:w="1859" w:type="dxa"/>
            <w:tcBorders>
              <w:top w:val="nil"/>
              <w:left w:val="nil"/>
              <w:bottom w:val="nil"/>
              <w:right w:val="nil"/>
            </w:tcBorders>
          </w:tcPr>
          <w:p w14:paraId="2FE5436A" w14:textId="77777777" w:rsidR="002D4DBF" w:rsidRPr="0049708C" w:rsidRDefault="002D4DBF" w:rsidP="00D176C3">
            <w:pPr>
              <w:widowControl w:val="0"/>
              <w:spacing w:after="0" w:line="240" w:lineRule="auto"/>
              <w:jc w:val="center"/>
              <w:rPr>
                <w:sz w:val="18"/>
                <w:szCs w:val="18"/>
              </w:rPr>
            </w:pPr>
            <w:r w:rsidRPr="0051582A">
              <w:rPr>
                <w:sz w:val="18"/>
                <w:szCs w:val="18"/>
              </w:rPr>
              <w:t>(0.118)</w:t>
            </w:r>
          </w:p>
        </w:tc>
        <w:tc>
          <w:tcPr>
            <w:tcW w:w="1859" w:type="dxa"/>
            <w:tcBorders>
              <w:top w:val="nil"/>
              <w:left w:val="nil"/>
              <w:bottom w:val="nil"/>
              <w:right w:val="nil"/>
            </w:tcBorders>
          </w:tcPr>
          <w:p w14:paraId="0958033E" w14:textId="77777777" w:rsidR="002D4DBF" w:rsidRPr="0049708C" w:rsidRDefault="002D4DBF" w:rsidP="00D176C3">
            <w:pPr>
              <w:widowControl w:val="0"/>
              <w:spacing w:after="0" w:line="240" w:lineRule="auto"/>
              <w:jc w:val="center"/>
              <w:rPr>
                <w:sz w:val="18"/>
                <w:szCs w:val="18"/>
              </w:rPr>
            </w:pPr>
            <w:r w:rsidRPr="0051582A">
              <w:rPr>
                <w:sz w:val="18"/>
                <w:szCs w:val="18"/>
              </w:rPr>
              <w:t>(0.115)</w:t>
            </w:r>
          </w:p>
        </w:tc>
      </w:tr>
      <w:tr w:rsidR="002D4DBF" w:rsidRPr="0049708C" w14:paraId="3FF4DABB" w14:textId="77777777" w:rsidTr="00D176C3">
        <w:tc>
          <w:tcPr>
            <w:tcW w:w="2127" w:type="dxa"/>
            <w:tcBorders>
              <w:top w:val="nil"/>
              <w:left w:val="nil"/>
              <w:bottom w:val="nil"/>
              <w:right w:val="nil"/>
            </w:tcBorders>
          </w:tcPr>
          <w:p w14:paraId="41888443" w14:textId="77777777" w:rsidR="002D4DBF" w:rsidRPr="00C85164" w:rsidRDefault="002D4DBF" w:rsidP="00D176C3">
            <w:pPr>
              <w:widowControl w:val="0"/>
              <w:spacing w:after="0" w:line="240" w:lineRule="auto"/>
              <w:rPr>
                <w:sz w:val="18"/>
                <w:szCs w:val="18"/>
              </w:rPr>
            </w:pPr>
            <w:r w:rsidRPr="00C85164">
              <w:rPr>
                <w:sz w:val="18"/>
                <w:szCs w:val="18"/>
              </w:rPr>
              <w:t xml:space="preserve">Osogbo </w:t>
            </w:r>
          </w:p>
        </w:tc>
        <w:tc>
          <w:tcPr>
            <w:tcW w:w="1859" w:type="dxa"/>
            <w:tcBorders>
              <w:top w:val="nil"/>
              <w:left w:val="nil"/>
              <w:bottom w:val="nil"/>
              <w:right w:val="nil"/>
            </w:tcBorders>
          </w:tcPr>
          <w:p w14:paraId="2D46C8BF" w14:textId="77777777" w:rsidR="002D4DBF" w:rsidRPr="0049708C" w:rsidRDefault="002D4DBF" w:rsidP="00D176C3">
            <w:pPr>
              <w:widowControl w:val="0"/>
              <w:spacing w:after="0" w:line="240" w:lineRule="auto"/>
              <w:jc w:val="center"/>
              <w:rPr>
                <w:sz w:val="18"/>
                <w:szCs w:val="18"/>
              </w:rPr>
            </w:pPr>
            <w:r w:rsidRPr="0051582A">
              <w:rPr>
                <w:sz w:val="18"/>
                <w:szCs w:val="18"/>
              </w:rPr>
              <w:t>0.685</w:t>
            </w:r>
            <w:r w:rsidRPr="0051582A">
              <w:rPr>
                <w:sz w:val="18"/>
                <w:szCs w:val="18"/>
                <w:vertAlign w:val="superscript"/>
              </w:rPr>
              <w:t>***</w:t>
            </w:r>
          </w:p>
        </w:tc>
        <w:tc>
          <w:tcPr>
            <w:tcW w:w="1859" w:type="dxa"/>
            <w:tcBorders>
              <w:top w:val="nil"/>
              <w:left w:val="nil"/>
              <w:bottom w:val="nil"/>
              <w:right w:val="nil"/>
            </w:tcBorders>
          </w:tcPr>
          <w:p w14:paraId="0F900907" w14:textId="77777777" w:rsidR="002D4DBF" w:rsidRPr="0049708C" w:rsidRDefault="002D4DBF" w:rsidP="00D176C3">
            <w:pPr>
              <w:widowControl w:val="0"/>
              <w:spacing w:after="0" w:line="240" w:lineRule="auto"/>
              <w:jc w:val="center"/>
              <w:rPr>
                <w:sz w:val="18"/>
                <w:szCs w:val="18"/>
              </w:rPr>
            </w:pPr>
            <w:r w:rsidRPr="0051582A">
              <w:rPr>
                <w:sz w:val="18"/>
                <w:szCs w:val="18"/>
              </w:rPr>
              <w:t>0.694</w:t>
            </w:r>
            <w:r w:rsidRPr="0051582A">
              <w:rPr>
                <w:sz w:val="18"/>
                <w:szCs w:val="18"/>
                <w:vertAlign w:val="superscript"/>
              </w:rPr>
              <w:t>***</w:t>
            </w:r>
          </w:p>
        </w:tc>
        <w:tc>
          <w:tcPr>
            <w:tcW w:w="1859" w:type="dxa"/>
            <w:tcBorders>
              <w:top w:val="nil"/>
              <w:left w:val="nil"/>
              <w:bottom w:val="nil"/>
              <w:right w:val="nil"/>
            </w:tcBorders>
          </w:tcPr>
          <w:p w14:paraId="23B70984" w14:textId="77777777" w:rsidR="002D4DBF" w:rsidRPr="0049708C" w:rsidRDefault="002D4DBF" w:rsidP="00D176C3">
            <w:pPr>
              <w:widowControl w:val="0"/>
              <w:spacing w:after="0" w:line="240" w:lineRule="auto"/>
              <w:jc w:val="center"/>
              <w:rPr>
                <w:sz w:val="18"/>
                <w:szCs w:val="18"/>
              </w:rPr>
            </w:pPr>
            <w:r w:rsidRPr="0051582A">
              <w:rPr>
                <w:sz w:val="18"/>
                <w:szCs w:val="18"/>
              </w:rPr>
              <w:t>0.632</w:t>
            </w:r>
            <w:r w:rsidRPr="0051582A">
              <w:rPr>
                <w:sz w:val="18"/>
                <w:szCs w:val="18"/>
                <w:vertAlign w:val="superscript"/>
              </w:rPr>
              <w:t>***</w:t>
            </w:r>
          </w:p>
        </w:tc>
      </w:tr>
      <w:tr w:rsidR="002D4DBF" w:rsidRPr="0049708C" w14:paraId="4D3C9F00" w14:textId="77777777" w:rsidTr="00D176C3">
        <w:tc>
          <w:tcPr>
            <w:tcW w:w="2127" w:type="dxa"/>
            <w:tcBorders>
              <w:top w:val="nil"/>
              <w:left w:val="nil"/>
              <w:bottom w:val="nil"/>
              <w:right w:val="nil"/>
            </w:tcBorders>
          </w:tcPr>
          <w:p w14:paraId="2F78003E"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29AE08DE" w14:textId="77777777" w:rsidR="002D4DBF" w:rsidRPr="0049708C" w:rsidRDefault="002D4DBF" w:rsidP="00D176C3">
            <w:pPr>
              <w:widowControl w:val="0"/>
              <w:spacing w:after="0" w:line="240" w:lineRule="auto"/>
              <w:jc w:val="center"/>
              <w:rPr>
                <w:sz w:val="18"/>
                <w:szCs w:val="18"/>
              </w:rPr>
            </w:pPr>
            <w:r w:rsidRPr="0051582A">
              <w:rPr>
                <w:sz w:val="18"/>
                <w:szCs w:val="18"/>
              </w:rPr>
              <w:t>(0.111)</w:t>
            </w:r>
          </w:p>
        </w:tc>
        <w:tc>
          <w:tcPr>
            <w:tcW w:w="1859" w:type="dxa"/>
            <w:tcBorders>
              <w:top w:val="nil"/>
              <w:left w:val="nil"/>
              <w:bottom w:val="nil"/>
              <w:right w:val="nil"/>
            </w:tcBorders>
          </w:tcPr>
          <w:p w14:paraId="1496E4EC" w14:textId="77777777" w:rsidR="002D4DBF" w:rsidRPr="0049708C" w:rsidRDefault="002D4DBF" w:rsidP="00D176C3">
            <w:pPr>
              <w:widowControl w:val="0"/>
              <w:spacing w:after="0" w:line="240" w:lineRule="auto"/>
              <w:jc w:val="center"/>
              <w:rPr>
                <w:sz w:val="18"/>
                <w:szCs w:val="18"/>
              </w:rPr>
            </w:pPr>
            <w:r w:rsidRPr="0051582A">
              <w:rPr>
                <w:sz w:val="18"/>
                <w:szCs w:val="18"/>
              </w:rPr>
              <w:t>(0.110)</w:t>
            </w:r>
          </w:p>
        </w:tc>
        <w:tc>
          <w:tcPr>
            <w:tcW w:w="1859" w:type="dxa"/>
            <w:tcBorders>
              <w:top w:val="nil"/>
              <w:left w:val="nil"/>
              <w:bottom w:val="nil"/>
              <w:right w:val="nil"/>
            </w:tcBorders>
          </w:tcPr>
          <w:p w14:paraId="7BD8F504" w14:textId="77777777" w:rsidR="002D4DBF" w:rsidRPr="0049708C" w:rsidRDefault="002D4DBF" w:rsidP="00D176C3">
            <w:pPr>
              <w:widowControl w:val="0"/>
              <w:spacing w:after="0" w:line="240" w:lineRule="auto"/>
              <w:jc w:val="center"/>
              <w:rPr>
                <w:sz w:val="18"/>
                <w:szCs w:val="18"/>
              </w:rPr>
            </w:pPr>
            <w:r w:rsidRPr="0051582A">
              <w:rPr>
                <w:sz w:val="18"/>
                <w:szCs w:val="18"/>
              </w:rPr>
              <w:t>(0.112)</w:t>
            </w:r>
          </w:p>
        </w:tc>
      </w:tr>
      <w:tr w:rsidR="002D4DBF" w:rsidRPr="0049708C" w14:paraId="1406827B" w14:textId="77777777" w:rsidTr="00D176C3">
        <w:tc>
          <w:tcPr>
            <w:tcW w:w="2127" w:type="dxa"/>
            <w:tcBorders>
              <w:top w:val="nil"/>
              <w:left w:val="nil"/>
              <w:bottom w:val="nil"/>
              <w:right w:val="nil"/>
            </w:tcBorders>
          </w:tcPr>
          <w:p w14:paraId="29ACA947" w14:textId="77777777" w:rsidR="002D4DBF" w:rsidRPr="00C85164" w:rsidRDefault="002D4DBF" w:rsidP="00D176C3">
            <w:pPr>
              <w:widowControl w:val="0"/>
              <w:spacing w:after="0" w:line="240" w:lineRule="auto"/>
              <w:rPr>
                <w:sz w:val="18"/>
                <w:szCs w:val="18"/>
              </w:rPr>
            </w:pPr>
            <w:proofErr w:type="spellStart"/>
            <w:r w:rsidRPr="00C85164">
              <w:rPr>
                <w:sz w:val="18"/>
                <w:szCs w:val="18"/>
              </w:rPr>
              <w:t>parent_is_mother</w:t>
            </w:r>
            <w:proofErr w:type="spellEnd"/>
          </w:p>
        </w:tc>
        <w:tc>
          <w:tcPr>
            <w:tcW w:w="1859" w:type="dxa"/>
            <w:tcBorders>
              <w:top w:val="nil"/>
              <w:left w:val="nil"/>
              <w:bottom w:val="nil"/>
              <w:right w:val="nil"/>
            </w:tcBorders>
          </w:tcPr>
          <w:p w14:paraId="5FE6E04F" w14:textId="77777777" w:rsidR="002D4DBF" w:rsidRPr="0049708C"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37381689" w14:textId="77777777" w:rsidR="002D4DBF" w:rsidRPr="0049708C" w:rsidRDefault="002D4DBF" w:rsidP="00D176C3">
            <w:pPr>
              <w:widowControl w:val="0"/>
              <w:spacing w:after="0" w:line="240" w:lineRule="auto"/>
              <w:jc w:val="center"/>
              <w:rPr>
                <w:sz w:val="18"/>
                <w:szCs w:val="18"/>
              </w:rPr>
            </w:pPr>
            <w:r w:rsidRPr="0051582A">
              <w:rPr>
                <w:sz w:val="18"/>
                <w:szCs w:val="18"/>
              </w:rPr>
              <w:t>-0.433</w:t>
            </w:r>
          </w:p>
        </w:tc>
        <w:tc>
          <w:tcPr>
            <w:tcW w:w="1859" w:type="dxa"/>
            <w:tcBorders>
              <w:top w:val="nil"/>
              <w:left w:val="nil"/>
              <w:bottom w:val="nil"/>
              <w:right w:val="nil"/>
            </w:tcBorders>
          </w:tcPr>
          <w:p w14:paraId="7DC54575" w14:textId="77777777" w:rsidR="002D4DBF" w:rsidRPr="0049708C" w:rsidRDefault="002D4DBF" w:rsidP="00D176C3">
            <w:pPr>
              <w:widowControl w:val="0"/>
              <w:spacing w:after="0" w:line="240" w:lineRule="auto"/>
              <w:jc w:val="center"/>
              <w:rPr>
                <w:sz w:val="18"/>
                <w:szCs w:val="18"/>
              </w:rPr>
            </w:pPr>
            <w:r w:rsidRPr="0051582A">
              <w:rPr>
                <w:sz w:val="18"/>
                <w:szCs w:val="18"/>
              </w:rPr>
              <w:t>-0.520</w:t>
            </w:r>
          </w:p>
        </w:tc>
      </w:tr>
      <w:tr w:rsidR="002D4DBF" w:rsidRPr="0049708C" w14:paraId="092B0019" w14:textId="77777777" w:rsidTr="00D176C3">
        <w:tc>
          <w:tcPr>
            <w:tcW w:w="2127" w:type="dxa"/>
            <w:tcBorders>
              <w:top w:val="nil"/>
              <w:left w:val="nil"/>
              <w:bottom w:val="nil"/>
              <w:right w:val="nil"/>
            </w:tcBorders>
          </w:tcPr>
          <w:p w14:paraId="58C86E97"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1C4782C1" w14:textId="77777777" w:rsidR="002D4DBF" w:rsidRPr="0049708C"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7E6FEF2A" w14:textId="77777777" w:rsidR="002D4DBF" w:rsidRPr="0049708C" w:rsidRDefault="002D4DBF" w:rsidP="00D176C3">
            <w:pPr>
              <w:widowControl w:val="0"/>
              <w:spacing w:after="0" w:line="240" w:lineRule="auto"/>
              <w:jc w:val="center"/>
              <w:rPr>
                <w:sz w:val="18"/>
                <w:szCs w:val="18"/>
              </w:rPr>
            </w:pPr>
            <w:r w:rsidRPr="0051582A">
              <w:rPr>
                <w:sz w:val="18"/>
                <w:szCs w:val="18"/>
              </w:rPr>
              <w:t>(0.356)</w:t>
            </w:r>
          </w:p>
        </w:tc>
        <w:tc>
          <w:tcPr>
            <w:tcW w:w="1859" w:type="dxa"/>
            <w:tcBorders>
              <w:top w:val="nil"/>
              <w:left w:val="nil"/>
              <w:bottom w:val="nil"/>
              <w:right w:val="nil"/>
            </w:tcBorders>
          </w:tcPr>
          <w:p w14:paraId="27372249" w14:textId="77777777" w:rsidR="002D4DBF" w:rsidRPr="0049708C" w:rsidRDefault="002D4DBF" w:rsidP="00D176C3">
            <w:pPr>
              <w:widowControl w:val="0"/>
              <w:spacing w:after="0" w:line="240" w:lineRule="auto"/>
              <w:jc w:val="center"/>
              <w:rPr>
                <w:sz w:val="18"/>
                <w:szCs w:val="18"/>
              </w:rPr>
            </w:pPr>
            <w:r w:rsidRPr="0051582A">
              <w:rPr>
                <w:sz w:val="18"/>
                <w:szCs w:val="18"/>
              </w:rPr>
              <w:t>(0.364)</w:t>
            </w:r>
          </w:p>
        </w:tc>
      </w:tr>
      <w:tr w:rsidR="002D4DBF" w:rsidRPr="0049708C" w14:paraId="3A31AF76" w14:textId="77777777" w:rsidTr="00D176C3">
        <w:trPr>
          <w:trHeight w:val="224"/>
        </w:trPr>
        <w:tc>
          <w:tcPr>
            <w:tcW w:w="2127" w:type="dxa"/>
            <w:tcBorders>
              <w:top w:val="nil"/>
              <w:left w:val="nil"/>
              <w:bottom w:val="nil"/>
              <w:right w:val="nil"/>
            </w:tcBorders>
          </w:tcPr>
          <w:p w14:paraId="51AF6DB0" w14:textId="77777777" w:rsidR="002D4DBF" w:rsidRPr="00C85164" w:rsidRDefault="002D4DBF" w:rsidP="00D176C3">
            <w:pPr>
              <w:widowControl w:val="0"/>
              <w:spacing w:after="0" w:line="240" w:lineRule="auto"/>
              <w:rPr>
                <w:sz w:val="18"/>
                <w:szCs w:val="18"/>
              </w:rPr>
            </w:pPr>
            <w:proofErr w:type="spellStart"/>
            <w:r w:rsidRPr="00C85164">
              <w:rPr>
                <w:sz w:val="18"/>
                <w:szCs w:val="18"/>
              </w:rPr>
              <w:t>parent_is_mother#Girl</w:t>
            </w:r>
            <w:proofErr w:type="spellEnd"/>
          </w:p>
        </w:tc>
        <w:tc>
          <w:tcPr>
            <w:tcW w:w="1859" w:type="dxa"/>
            <w:tcBorders>
              <w:top w:val="nil"/>
              <w:left w:val="nil"/>
              <w:bottom w:val="nil"/>
              <w:right w:val="nil"/>
            </w:tcBorders>
          </w:tcPr>
          <w:p w14:paraId="520FD207" w14:textId="77777777" w:rsidR="002D4DBF" w:rsidRPr="0049708C"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43F92F42" w14:textId="77777777" w:rsidR="002D4DBF" w:rsidRPr="0049708C" w:rsidRDefault="002D4DBF" w:rsidP="00D176C3">
            <w:pPr>
              <w:widowControl w:val="0"/>
              <w:spacing w:after="0" w:line="240" w:lineRule="auto"/>
              <w:jc w:val="center"/>
              <w:rPr>
                <w:sz w:val="18"/>
                <w:szCs w:val="18"/>
              </w:rPr>
            </w:pPr>
            <w:r w:rsidRPr="0051582A">
              <w:rPr>
                <w:sz w:val="18"/>
                <w:szCs w:val="18"/>
              </w:rPr>
              <w:t>0.445</w:t>
            </w:r>
          </w:p>
        </w:tc>
        <w:tc>
          <w:tcPr>
            <w:tcW w:w="1859" w:type="dxa"/>
            <w:tcBorders>
              <w:top w:val="nil"/>
              <w:left w:val="nil"/>
              <w:bottom w:val="nil"/>
              <w:right w:val="nil"/>
            </w:tcBorders>
          </w:tcPr>
          <w:p w14:paraId="4996D337" w14:textId="77777777" w:rsidR="002D4DBF" w:rsidRPr="0049708C" w:rsidRDefault="002D4DBF" w:rsidP="00D176C3">
            <w:pPr>
              <w:widowControl w:val="0"/>
              <w:spacing w:after="0" w:line="240" w:lineRule="auto"/>
              <w:jc w:val="center"/>
              <w:rPr>
                <w:sz w:val="18"/>
                <w:szCs w:val="18"/>
              </w:rPr>
            </w:pPr>
            <w:r w:rsidRPr="0051582A">
              <w:rPr>
                <w:sz w:val="18"/>
                <w:szCs w:val="18"/>
              </w:rPr>
              <w:t>0.514</w:t>
            </w:r>
          </w:p>
        </w:tc>
      </w:tr>
      <w:tr w:rsidR="002D4DBF" w:rsidRPr="0049708C" w14:paraId="50672178" w14:textId="77777777" w:rsidTr="00D176C3">
        <w:tc>
          <w:tcPr>
            <w:tcW w:w="2127" w:type="dxa"/>
            <w:tcBorders>
              <w:top w:val="nil"/>
              <w:left w:val="nil"/>
              <w:bottom w:val="nil"/>
              <w:right w:val="nil"/>
            </w:tcBorders>
          </w:tcPr>
          <w:p w14:paraId="1F250A7A"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6B0F9E2B" w14:textId="77777777" w:rsidR="002D4DBF" w:rsidRPr="0049708C"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5133CC22" w14:textId="77777777" w:rsidR="002D4DBF" w:rsidRPr="0049708C" w:rsidRDefault="002D4DBF" w:rsidP="00D176C3">
            <w:pPr>
              <w:widowControl w:val="0"/>
              <w:spacing w:after="0" w:line="240" w:lineRule="auto"/>
              <w:jc w:val="center"/>
              <w:rPr>
                <w:sz w:val="18"/>
                <w:szCs w:val="18"/>
              </w:rPr>
            </w:pPr>
            <w:r w:rsidRPr="0051582A">
              <w:rPr>
                <w:sz w:val="18"/>
                <w:szCs w:val="18"/>
              </w:rPr>
              <w:t>(0.406)</w:t>
            </w:r>
          </w:p>
        </w:tc>
        <w:tc>
          <w:tcPr>
            <w:tcW w:w="1859" w:type="dxa"/>
            <w:tcBorders>
              <w:top w:val="nil"/>
              <w:left w:val="nil"/>
              <w:bottom w:val="nil"/>
              <w:right w:val="nil"/>
            </w:tcBorders>
          </w:tcPr>
          <w:p w14:paraId="4B2B1F93" w14:textId="77777777" w:rsidR="002D4DBF" w:rsidRPr="0049708C" w:rsidRDefault="002D4DBF" w:rsidP="00D176C3">
            <w:pPr>
              <w:widowControl w:val="0"/>
              <w:spacing w:after="0" w:line="240" w:lineRule="auto"/>
              <w:jc w:val="center"/>
              <w:rPr>
                <w:sz w:val="18"/>
                <w:szCs w:val="18"/>
              </w:rPr>
            </w:pPr>
            <w:r w:rsidRPr="0051582A">
              <w:rPr>
                <w:sz w:val="18"/>
                <w:szCs w:val="18"/>
              </w:rPr>
              <w:t>(0.413)</w:t>
            </w:r>
          </w:p>
        </w:tc>
      </w:tr>
      <w:tr w:rsidR="002D4DBF" w:rsidRPr="0049708C" w14:paraId="74D53EBC" w14:textId="77777777" w:rsidTr="00D176C3">
        <w:tc>
          <w:tcPr>
            <w:tcW w:w="2127" w:type="dxa"/>
            <w:tcBorders>
              <w:top w:val="nil"/>
              <w:left w:val="nil"/>
              <w:bottom w:val="nil"/>
              <w:right w:val="nil"/>
            </w:tcBorders>
          </w:tcPr>
          <w:p w14:paraId="1F7BD4FC" w14:textId="77777777" w:rsidR="002D4DBF" w:rsidRPr="00C85164"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C85164">
              <w:rPr>
                <w:sz w:val="18"/>
                <w:szCs w:val="18"/>
              </w:rPr>
              <w:t>_parent</w:t>
            </w:r>
          </w:p>
        </w:tc>
        <w:tc>
          <w:tcPr>
            <w:tcW w:w="1859" w:type="dxa"/>
            <w:tcBorders>
              <w:top w:val="nil"/>
              <w:left w:val="nil"/>
              <w:bottom w:val="nil"/>
              <w:right w:val="nil"/>
            </w:tcBorders>
          </w:tcPr>
          <w:p w14:paraId="6CA67999"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4993C94F"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0.179</w:t>
            </w:r>
          </w:p>
        </w:tc>
        <w:tc>
          <w:tcPr>
            <w:tcW w:w="1859" w:type="dxa"/>
            <w:tcBorders>
              <w:top w:val="nil"/>
              <w:left w:val="nil"/>
              <w:bottom w:val="nil"/>
              <w:right w:val="nil"/>
            </w:tcBorders>
          </w:tcPr>
          <w:p w14:paraId="459EB6BD"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0.0446</w:t>
            </w:r>
          </w:p>
        </w:tc>
      </w:tr>
      <w:tr w:rsidR="002D4DBF" w:rsidRPr="0049708C" w14:paraId="691D3565" w14:textId="77777777" w:rsidTr="00D176C3">
        <w:tc>
          <w:tcPr>
            <w:tcW w:w="2127" w:type="dxa"/>
            <w:tcBorders>
              <w:top w:val="nil"/>
              <w:left w:val="nil"/>
              <w:bottom w:val="nil"/>
              <w:right w:val="nil"/>
            </w:tcBorders>
          </w:tcPr>
          <w:p w14:paraId="33D4967A"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7D9D9A9C"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22416023"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(0.116)</w:t>
            </w:r>
          </w:p>
        </w:tc>
        <w:tc>
          <w:tcPr>
            <w:tcW w:w="1859" w:type="dxa"/>
            <w:tcBorders>
              <w:top w:val="nil"/>
              <w:left w:val="nil"/>
              <w:bottom w:val="nil"/>
              <w:right w:val="nil"/>
            </w:tcBorders>
          </w:tcPr>
          <w:p w14:paraId="4111F628"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(0.119)</w:t>
            </w:r>
          </w:p>
        </w:tc>
      </w:tr>
      <w:tr w:rsidR="002D4DBF" w:rsidRPr="0049708C" w14:paraId="07B5A92D" w14:textId="77777777" w:rsidTr="00D176C3">
        <w:trPr>
          <w:trHeight w:val="66"/>
        </w:trPr>
        <w:tc>
          <w:tcPr>
            <w:tcW w:w="2127" w:type="dxa"/>
            <w:tcBorders>
              <w:top w:val="nil"/>
              <w:left w:val="nil"/>
              <w:bottom w:val="nil"/>
              <w:right w:val="nil"/>
            </w:tcBorders>
          </w:tcPr>
          <w:p w14:paraId="20964DDE" w14:textId="77777777" w:rsidR="002D4DBF" w:rsidRPr="00C85164" w:rsidRDefault="002D4DBF" w:rsidP="00D176C3">
            <w:pPr>
              <w:widowControl w:val="0"/>
              <w:spacing w:after="0" w:line="240" w:lineRule="auto"/>
              <w:rPr>
                <w:sz w:val="18"/>
                <w:szCs w:val="18"/>
              </w:rPr>
            </w:pPr>
            <w:r w:rsidRPr="00C85164">
              <w:rPr>
                <w:sz w:val="18"/>
                <w:szCs w:val="18"/>
              </w:rPr>
              <w:t>Girl#</w:t>
            </w: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C85164">
              <w:rPr>
                <w:sz w:val="18"/>
                <w:szCs w:val="18"/>
              </w:rPr>
              <w:t>_parent</w:t>
            </w:r>
          </w:p>
        </w:tc>
        <w:tc>
          <w:tcPr>
            <w:tcW w:w="1859" w:type="dxa"/>
            <w:tcBorders>
              <w:top w:val="nil"/>
              <w:left w:val="nil"/>
              <w:bottom w:val="nil"/>
              <w:right w:val="nil"/>
            </w:tcBorders>
          </w:tcPr>
          <w:p w14:paraId="4135FFE3"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4FA670D2"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0.0154</w:t>
            </w:r>
          </w:p>
        </w:tc>
        <w:tc>
          <w:tcPr>
            <w:tcW w:w="1859" w:type="dxa"/>
            <w:tcBorders>
              <w:top w:val="nil"/>
              <w:left w:val="nil"/>
              <w:bottom w:val="nil"/>
              <w:right w:val="nil"/>
            </w:tcBorders>
          </w:tcPr>
          <w:p w14:paraId="3F42FB76"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0.125</w:t>
            </w:r>
          </w:p>
        </w:tc>
      </w:tr>
      <w:tr w:rsidR="002D4DBF" w:rsidRPr="0049708C" w14:paraId="68073FB8" w14:textId="77777777" w:rsidTr="00D176C3">
        <w:tc>
          <w:tcPr>
            <w:tcW w:w="2127" w:type="dxa"/>
            <w:tcBorders>
              <w:top w:val="nil"/>
              <w:left w:val="nil"/>
              <w:bottom w:val="nil"/>
              <w:right w:val="nil"/>
            </w:tcBorders>
          </w:tcPr>
          <w:p w14:paraId="5F27C583"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13D12C34"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5A9972CC"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(0.150)</w:t>
            </w:r>
          </w:p>
        </w:tc>
        <w:tc>
          <w:tcPr>
            <w:tcW w:w="1859" w:type="dxa"/>
            <w:tcBorders>
              <w:top w:val="nil"/>
              <w:left w:val="nil"/>
              <w:bottom w:val="nil"/>
              <w:right w:val="nil"/>
            </w:tcBorders>
          </w:tcPr>
          <w:p w14:paraId="4BD5E6E2"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(0.159)</w:t>
            </w:r>
          </w:p>
        </w:tc>
      </w:tr>
      <w:tr w:rsidR="002D4DBF" w:rsidRPr="0049708C" w14:paraId="21A7D3D1" w14:textId="77777777" w:rsidTr="00D176C3">
        <w:tc>
          <w:tcPr>
            <w:tcW w:w="2127" w:type="dxa"/>
            <w:tcBorders>
              <w:top w:val="nil"/>
              <w:left w:val="nil"/>
              <w:bottom w:val="nil"/>
              <w:right w:val="nil"/>
            </w:tcBorders>
          </w:tcPr>
          <w:p w14:paraId="79246AF4" w14:textId="77777777" w:rsidR="002D4DBF" w:rsidRPr="00C85164"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C85164">
              <w:rPr>
                <w:sz w:val="18"/>
                <w:szCs w:val="18"/>
              </w:rPr>
              <w:t>_mother</w:t>
            </w:r>
          </w:p>
        </w:tc>
        <w:tc>
          <w:tcPr>
            <w:tcW w:w="1859" w:type="dxa"/>
            <w:tcBorders>
              <w:top w:val="nil"/>
              <w:left w:val="nil"/>
              <w:bottom w:val="nil"/>
              <w:right w:val="nil"/>
            </w:tcBorders>
          </w:tcPr>
          <w:p w14:paraId="05280F2D"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6CDAE0A0"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0.318</w:t>
            </w:r>
          </w:p>
        </w:tc>
        <w:tc>
          <w:tcPr>
            <w:tcW w:w="1859" w:type="dxa"/>
            <w:tcBorders>
              <w:top w:val="nil"/>
              <w:left w:val="nil"/>
              <w:bottom w:val="nil"/>
              <w:right w:val="nil"/>
            </w:tcBorders>
          </w:tcPr>
          <w:p w14:paraId="23E84B92"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0.375</w:t>
            </w:r>
            <w:r w:rsidRPr="0051582A">
              <w:rPr>
                <w:sz w:val="18"/>
                <w:szCs w:val="18"/>
                <w:vertAlign w:val="superscript"/>
              </w:rPr>
              <w:t>*</w:t>
            </w:r>
          </w:p>
        </w:tc>
      </w:tr>
      <w:tr w:rsidR="002D4DBF" w:rsidRPr="0049708C" w14:paraId="2E60C1D6" w14:textId="77777777" w:rsidTr="00D176C3">
        <w:tc>
          <w:tcPr>
            <w:tcW w:w="2127" w:type="dxa"/>
            <w:tcBorders>
              <w:top w:val="nil"/>
              <w:left w:val="nil"/>
              <w:bottom w:val="nil"/>
              <w:right w:val="nil"/>
            </w:tcBorders>
          </w:tcPr>
          <w:p w14:paraId="3E75C01C"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4657BB14"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2EB0BDFE"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(0.207)</w:t>
            </w:r>
          </w:p>
        </w:tc>
        <w:tc>
          <w:tcPr>
            <w:tcW w:w="1859" w:type="dxa"/>
            <w:tcBorders>
              <w:top w:val="nil"/>
              <w:left w:val="nil"/>
              <w:bottom w:val="nil"/>
              <w:right w:val="nil"/>
            </w:tcBorders>
          </w:tcPr>
          <w:p w14:paraId="4D7576F0"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(0.207)</w:t>
            </w:r>
          </w:p>
        </w:tc>
      </w:tr>
      <w:tr w:rsidR="002D4DBF" w:rsidRPr="0049708C" w14:paraId="076F9BE0" w14:textId="77777777" w:rsidTr="00D176C3">
        <w:tc>
          <w:tcPr>
            <w:tcW w:w="2127" w:type="dxa"/>
            <w:tcBorders>
              <w:top w:val="nil"/>
              <w:left w:val="nil"/>
              <w:bottom w:val="nil"/>
              <w:right w:val="nil"/>
            </w:tcBorders>
          </w:tcPr>
          <w:p w14:paraId="50F8F0C1" w14:textId="77777777" w:rsidR="002D4DBF" w:rsidRPr="00C85164" w:rsidRDefault="002D4DBF" w:rsidP="00D176C3">
            <w:pPr>
              <w:widowControl w:val="0"/>
              <w:spacing w:after="0" w:line="240" w:lineRule="auto"/>
              <w:rPr>
                <w:sz w:val="18"/>
                <w:szCs w:val="18"/>
              </w:rPr>
            </w:pPr>
            <w:r w:rsidRPr="00C85164">
              <w:rPr>
                <w:sz w:val="18"/>
                <w:szCs w:val="18"/>
              </w:rPr>
              <w:t>Girl#</w:t>
            </w:r>
            <w:r w:rsidRPr="00C85164">
              <w:rPr>
                <w:rFonts w:ascii="Cambria Math" w:eastAsiaTheme="minorEastAsia" w:hAnsi="Cambria Math"/>
                <w:sz w:val="18"/>
                <w:szCs w:val="18"/>
                <w:lang w:val="en-GB"/>
              </w:rPr>
              <w:t xml:space="preserve"> </w:t>
            </w: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C85164">
              <w:rPr>
                <w:sz w:val="18"/>
                <w:szCs w:val="18"/>
              </w:rPr>
              <w:t>_mother</w:t>
            </w:r>
          </w:p>
        </w:tc>
        <w:tc>
          <w:tcPr>
            <w:tcW w:w="1859" w:type="dxa"/>
            <w:tcBorders>
              <w:top w:val="nil"/>
              <w:left w:val="nil"/>
              <w:bottom w:val="nil"/>
              <w:right w:val="nil"/>
            </w:tcBorders>
          </w:tcPr>
          <w:p w14:paraId="7938F6EC"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1965C1A2"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-0.425</w:t>
            </w:r>
            <w:r w:rsidRPr="0051582A">
              <w:rPr>
                <w:sz w:val="18"/>
                <w:szCs w:val="18"/>
                <w:vertAlign w:val="superscript"/>
              </w:rPr>
              <w:t>*</w:t>
            </w:r>
          </w:p>
        </w:tc>
        <w:tc>
          <w:tcPr>
            <w:tcW w:w="1859" w:type="dxa"/>
            <w:tcBorders>
              <w:top w:val="nil"/>
              <w:left w:val="nil"/>
              <w:bottom w:val="nil"/>
              <w:right w:val="nil"/>
            </w:tcBorders>
          </w:tcPr>
          <w:p w14:paraId="6FC22E1A"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-0.483</w:t>
            </w:r>
            <w:r w:rsidRPr="0051582A">
              <w:rPr>
                <w:sz w:val="18"/>
                <w:szCs w:val="18"/>
                <w:vertAlign w:val="superscript"/>
              </w:rPr>
              <w:t>*</w:t>
            </w:r>
          </w:p>
        </w:tc>
      </w:tr>
      <w:tr w:rsidR="002D4DBF" w:rsidRPr="0049708C" w14:paraId="0D456D25" w14:textId="77777777" w:rsidTr="00D176C3">
        <w:tc>
          <w:tcPr>
            <w:tcW w:w="2127" w:type="dxa"/>
            <w:tcBorders>
              <w:top w:val="nil"/>
              <w:left w:val="nil"/>
              <w:bottom w:val="nil"/>
              <w:right w:val="nil"/>
            </w:tcBorders>
          </w:tcPr>
          <w:p w14:paraId="5FBBA0BD" w14:textId="77777777" w:rsidR="002D4DBF" w:rsidRPr="00C85164" w:rsidRDefault="002D4DBF" w:rsidP="00D176C3">
            <w:pPr>
              <w:widowControl w:val="0"/>
              <w:spacing w:after="0" w:line="240" w:lineRule="auto"/>
              <w:rPr>
                <w:sz w:val="18"/>
                <w:szCs w:val="18"/>
              </w:rPr>
            </w:pPr>
          </w:p>
        </w:tc>
        <w:tc>
          <w:tcPr>
            <w:tcW w:w="1859" w:type="dxa"/>
            <w:tcBorders>
              <w:top w:val="nil"/>
              <w:left w:val="nil"/>
              <w:bottom w:val="nil"/>
              <w:right w:val="nil"/>
            </w:tcBorders>
          </w:tcPr>
          <w:p w14:paraId="3C124DA0"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2538BA3C"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0.179</w:t>
            </w:r>
          </w:p>
        </w:tc>
        <w:tc>
          <w:tcPr>
            <w:tcW w:w="1859" w:type="dxa"/>
            <w:tcBorders>
              <w:top w:val="nil"/>
              <w:left w:val="nil"/>
              <w:bottom w:val="nil"/>
              <w:right w:val="nil"/>
            </w:tcBorders>
          </w:tcPr>
          <w:p w14:paraId="0C4D51BD" w14:textId="77777777" w:rsidR="002D4DBF" w:rsidRPr="00C5715F" w:rsidRDefault="002D4DBF" w:rsidP="00D176C3">
            <w:pPr>
              <w:widowControl w:val="0"/>
              <w:spacing w:after="0" w:line="240" w:lineRule="auto"/>
              <w:jc w:val="center"/>
              <w:rPr>
                <w:sz w:val="18"/>
                <w:szCs w:val="18"/>
                <w:highlight w:val="yellow"/>
              </w:rPr>
            </w:pPr>
            <w:r w:rsidRPr="0051582A">
              <w:rPr>
                <w:sz w:val="18"/>
                <w:szCs w:val="18"/>
              </w:rPr>
              <w:t>0.0446</w:t>
            </w:r>
          </w:p>
        </w:tc>
      </w:tr>
      <w:tr w:rsidR="002D4DBF" w:rsidRPr="0049708C" w14:paraId="2C0A57E5" w14:textId="77777777" w:rsidTr="00D176C3">
        <w:tc>
          <w:tcPr>
            <w:tcW w:w="2127" w:type="dxa"/>
            <w:tcBorders>
              <w:top w:val="nil"/>
              <w:left w:val="nil"/>
              <w:bottom w:val="nil"/>
              <w:right w:val="nil"/>
            </w:tcBorders>
          </w:tcPr>
          <w:p w14:paraId="3B78E1BC" w14:textId="77777777" w:rsidR="002D4DBF" w:rsidRPr="00C85164" w:rsidRDefault="002D4DBF" w:rsidP="00D176C3">
            <w:pPr>
              <w:widowControl w:val="0"/>
              <w:spacing w:after="0" w:line="240" w:lineRule="auto"/>
              <w:rPr>
                <w:sz w:val="18"/>
                <w:szCs w:val="18"/>
              </w:rPr>
            </w:pPr>
            <w:r w:rsidRPr="00C85164">
              <w:rPr>
                <w:sz w:val="18"/>
                <w:szCs w:val="18"/>
              </w:rPr>
              <w:t>_cons</w:t>
            </w:r>
          </w:p>
        </w:tc>
        <w:tc>
          <w:tcPr>
            <w:tcW w:w="1859" w:type="dxa"/>
            <w:tcBorders>
              <w:top w:val="nil"/>
              <w:left w:val="nil"/>
              <w:bottom w:val="nil"/>
              <w:right w:val="nil"/>
            </w:tcBorders>
          </w:tcPr>
          <w:p w14:paraId="2778B31A" w14:textId="77777777" w:rsidR="002D4DBF" w:rsidRPr="0049708C" w:rsidRDefault="002D4DBF" w:rsidP="00D176C3">
            <w:pPr>
              <w:widowControl w:val="0"/>
              <w:spacing w:after="0" w:line="240" w:lineRule="auto"/>
              <w:jc w:val="center"/>
              <w:rPr>
                <w:sz w:val="18"/>
                <w:szCs w:val="18"/>
              </w:rPr>
            </w:pPr>
            <w:r w:rsidRPr="004C68E6">
              <w:rPr>
                <w:sz w:val="18"/>
                <w:szCs w:val="18"/>
              </w:rPr>
              <w:t>2.032</w:t>
            </w:r>
            <w:r w:rsidRPr="004C68E6">
              <w:rPr>
                <w:sz w:val="18"/>
                <w:szCs w:val="18"/>
                <w:vertAlign w:val="superscript"/>
              </w:rPr>
              <w:t>***</w:t>
            </w:r>
          </w:p>
        </w:tc>
        <w:tc>
          <w:tcPr>
            <w:tcW w:w="1859" w:type="dxa"/>
            <w:tcBorders>
              <w:top w:val="nil"/>
              <w:left w:val="nil"/>
              <w:bottom w:val="nil"/>
              <w:right w:val="nil"/>
            </w:tcBorders>
          </w:tcPr>
          <w:p w14:paraId="5C7BC310" w14:textId="77777777" w:rsidR="002D4DBF" w:rsidRPr="0049708C" w:rsidRDefault="002D4DBF" w:rsidP="00D176C3">
            <w:pPr>
              <w:widowControl w:val="0"/>
              <w:spacing w:after="0" w:line="240" w:lineRule="auto"/>
              <w:jc w:val="center"/>
              <w:rPr>
                <w:sz w:val="18"/>
                <w:szCs w:val="18"/>
              </w:rPr>
            </w:pPr>
            <w:r w:rsidRPr="004C68E6">
              <w:rPr>
                <w:sz w:val="18"/>
                <w:szCs w:val="18"/>
              </w:rPr>
              <w:t>2.314</w:t>
            </w:r>
            <w:r w:rsidRPr="004C68E6">
              <w:rPr>
                <w:sz w:val="18"/>
                <w:szCs w:val="18"/>
                <w:vertAlign w:val="superscript"/>
              </w:rPr>
              <w:t>***</w:t>
            </w:r>
          </w:p>
        </w:tc>
        <w:tc>
          <w:tcPr>
            <w:tcW w:w="1859" w:type="dxa"/>
            <w:tcBorders>
              <w:top w:val="nil"/>
              <w:left w:val="nil"/>
              <w:bottom w:val="nil"/>
              <w:right w:val="nil"/>
            </w:tcBorders>
          </w:tcPr>
          <w:p w14:paraId="12F715C1" w14:textId="77777777" w:rsidR="002D4DBF" w:rsidRPr="0049708C" w:rsidRDefault="002D4DBF" w:rsidP="00D176C3">
            <w:pPr>
              <w:widowControl w:val="0"/>
              <w:spacing w:after="0" w:line="240" w:lineRule="auto"/>
              <w:jc w:val="center"/>
              <w:rPr>
                <w:sz w:val="18"/>
                <w:szCs w:val="18"/>
              </w:rPr>
            </w:pPr>
            <w:r w:rsidRPr="004C68E6">
              <w:rPr>
                <w:sz w:val="18"/>
                <w:szCs w:val="18"/>
              </w:rPr>
              <w:t>1.986</w:t>
            </w:r>
            <w:r w:rsidRPr="004C68E6">
              <w:rPr>
                <w:sz w:val="18"/>
                <w:szCs w:val="18"/>
                <w:vertAlign w:val="superscript"/>
              </w:rPr>
              <w:t>**</w:t>
            </w:r>
          </w:p>
        </w:tc>
      </w:tr>
      <w:tr w:rsidR="002D4DBF" w:rsidRPr="0049708C" w14:paraId="5C25ECB3" w14:textId="77777777" w:rsidTr="00D176C3">
        <w:tc>
          <w:tcPr>
            <w:tcW w:w="2127" w:type="dxa"/>
            <w:tcBorders>
              <w:top w:val="nil"/>
              <w:left w:val="nil"/>
              <w:bottom w:val="single" w:sz="4" w:space="0" w:color="auto"/>
              <w:right w:val="nil"/>
            </w:tcBorders>
          </w:tcPr>
          <w:p w14:paraId="23DAAA4F" w14:textId="77777777" w:rsidR="002D4DBF" w:rsidRPr="0049708C" w:rsidRDefault="002D4DBF" w:rsidP="00D176C3">
            <w:pPr>
              <w:widowControl w:val="0"/>
              <w:spacing w:after="0" w:line="240" w:lineRule="auto"/>
              <w:rPr>
                <w:sz w:val="18"/>
                <w:szCs w:val="18"/>
              </w:rPr>
            </w:pPr>
          </w:p>
        </w:tc>
        <w:tc>
          <w:tcPr>
            <w:tcW w:w="1859" w:type="dxa"/>
            <w:tcBorders>
              <w:top w:val="nil"/>
              <w:left w:val="nil"/>
              <w:bottom w:val="single" w:sz="4" w:space="0" w:color="auto"/>
              <w:right w:val="nil"/>
            </w:tcBorders>
          </w:tcPr>
          <w:p w14:paraId="16C4626E" w14:textId="77777777" w:rsidR="002D4DBF" w:rsidRPr="0049708C" w:rsidRDefault="002D4DBF" w:rsidP="00D176C3">
            <w:pPr>
              <w:widowControl w:val="0"/>
              <w:spacing w:after="0" w:line="240" w:lineRule="auto"/>
              <w:jc w:val="center"/>
              <w:rPr>
                <w:sz w:val="18"/>
                <w:szCs w:val="18"/>
              </w:rPr>
            </w:pPr>
            <w:r w:rsidRPr="004C68E6">
              <w:rPr>
                <w:sz w:val="18"/>
                <w:szCs w:val="18"/>
              </w:rPr>
              <w:t>(0.735)</w:t>
            </w:r>
          </w:p>
        </w:tc>
        <w:tc>
          <w:tcPr>
            <w:tcW w:w="1859" w:type="dxa"/>
            <w:tcBorders>
              <w:top w:val="nil"/>
              <w:left w:val="nil"/>
              <w:bottom w:val="single" w:sz="4" w:space="0" w:color="auto"/>
              <w:right w:val="nil"/>
            </w:tcBorders>
          </w:tcPr>
          <w:p w14:paraId="0700E59D" w14:textId="77777777" w:rsidR="002D4DBF" w:rsidRPr="0049708C" w:rsidRDefault="002D4DBF" w:rsidP="00D176C3">
            <w:pPr>
              <w:widowControl w:val="0"/>
              <w:spacing w:after="0" w:line="240" w:lineRule="auto"/>
              <w:jc w:val="center"/>
              <w:rPr>
                <w:sz w:val="18"/>
                <w:szCs w:val="18"/>
              </w:rPr>
            </w:pPr>
            <w:r w:rsidRPr="004C68E6">
              <w:rPr>
                <w:sz w:val="18"/>
                <w:szCs w:val="18"/>
              </w:rPr>
              <w:t>(0.820)</w:t>
            </w:r>
          </w:p>
        </w:tc>
        <w:tc>
          <w:tcPr>
            <w:tcW w:w="1859" w:type="dxa"/>
            <w:tcBorders>
              <w:top w:val="nil"/>
              <w:left w:val="nil"/>
              <w:bottom w:val="single" w:sz="4" w:space="0" w:color="auto"/>
              <w:right w:val="nil"/>
            </w:tcBorders>
          </w:tcPr>
          <w:p w14:paraId="48756EBC" w14:textId="77777777" w:rsidR="002D4DBF" w:rsidRPr="0049708C" w:rsidRDefault="002D4DBF" w:rsidP="00D176C3">
            <w:pPr>
              <w:widowControl w:val="0"/>
              <w:spacing w:after="0" w:line="240" w:lineRule="auto"/>
              <w:jc w:val="center"/>
              <w:rPr>
                <w:sz w:val="18"/>
                <w:szCs w:val="18"/>
              </w:rPr>
            </w:pPr>
            <w:r w:rsidRPr="004C68E6">
              <w:rPr>
                <w:sz w:val="18"/>
                <w:szCs w:val="18"/>
              </w:rPr>
              <w:t>(0.799)</w:t>
            </w:r>
          </w:p>
        </w:tc>
      </w:tr>
      <w:tr w:rsidR="002D4DBF" w:rsidRPr="0049708C" w14:paraId="12303EAF" w14:textId="77777777" w:rsidTr="00D176C3">
        <w:tc>
          <w:tcPr>
            <w:tcW w:w="2127" w:type="dxa"/>
            <w:tcBorders>
              <w:top w:val="single" w:sz="4" w:space="0" w:color="auto"/>
              <w:left w:val="nil"/>
              <w:bottom w:val="nil"/>
              <w:right w:val="nil"/>
            </w:tcBorders>
          </w:tcPr>
          <w:p w14:paraId="35F67707" w14:textId="77777777" w:rsidR="002D4DBF" w:rsidRPr="0049708C" w:rsidRDefault="002D4DBF" w:rsidP="00D176C3">
            <w:pPr>
              <w:widowControl w:val="0"/>
              <w:spacing w:after="0" w:line="240" w:lineRule="auto"/>
              <w:rPr>
                <w:sz w:val="18"/>
                <w:szCs w:val="18"/>
              </w:rPr>
            </w:pPr>
            <w:r w:rsidRPr="0049708C">
              <w:rPr>
                <w:sz w:val="18"/>
                <w:szCs w:val="18"/>
              </w:rPr>
              <w:t>Observations</w:t>
            </w:r>
          </w:p>
        </w:tc>
        <w:tc>
          <w:tcPr>
            <w:tcW w:w="1859" w:type="dxa"/>
            <w:tcBorders>
              <w:top w:val="single" w:sz="4" w:space="0" w:color="auto"/>
              <w:left w:val="nil"/>
              <w:bottom w:val="nil"/>
              <w:right w:val="nil"/>
            </w:tcBorders>
          </w:tcPr>
          <w:p w14:paraId="4B4125E1" w14:textId="77777777" w:rsidR="002D4DBF" w:rsidRPr="0049708C" w:rsidRDefault="002D4DBF" w:rsidP="00D176C3">
            <w:pPr>
              <w:widowControl w:val="0"/>
              <w:spacing w:after="0" w:line="240" w:lineRule="auto"/>
              <w:jc w:val="center"/>
              <w:rPr>
                <w:sz w:val="18"/>
                <w:szCs w:val="18"/>
              </w:rPr>
            </w:pPr>
            <w:r w:rsidRPr="0051582A">
              <w:rPr>
                <w:sz w:val="18"/>
                <w:szCs w:val="18"/>
              </w:rPr>
              <w:t>564</w:t>
            </w:r>
          </w:p>
        </w:tc>
        <w:tc>
          <w:tcPr>
            <w:tcW w:w="1859" w:type="dxa"/>
            <w:tcBorders>
              <w:top w:val="single" w:sz="4" w:space="0" w:color="auto"/>
              <w:left w:val="nil"/>
              <w:bottom w:val="nil"/>
              <w:right w:val="nil"/>
            </w:tcBorders>
          </w:tcPr>
          <w:p w14:paraId="1D56F684" w14:textId="77777777" w:rsidR="002D4DBF" w:rsidRPr="0049708C" w:rsidRDefault="002D4DBF" w:rsidP="00D176C3">
            <w:pPr>
              <w:widowControl w:val="0"/>
              <w:spacing w:after="0" w:line="240" w:lineRule="auto"/>
              <w:jc w:val="center"/>
              <w:rPr>
                <w:sz w:val="18"/>
                <w:szCs w:val="18"/>
              </w:rPr>
            </w:pPr>
            <w:r w:rsidRPr="0051582A">
              <w:rPr>
                <w:sz w:val="18"/>
                <w:szCs w:val="18"/>
              </w:rPr>
              <w:t>563</w:t>
            </w:r>
          </w:p>
        </w:tc>
        <w:tc>
          <w:tcPr>
            <w:tcW w:w="1859" w:type="dxa"/>
            <w:tcBorders>
              <w:top w:val="single" w:sz="4" w:space="0" w:color="auto"/>
              <w:left w:val="nil"/>
              <w:bottom w:val="nil"/>
              <w:right w:val="nil"/>
            </w:tcBorders>
          </w:tcPr>
          <w:p w14:paraId="2C3BEE43" w14:textId="77777777" w:rsidR="002D4DBF" w:rsidRPr="0049708C" w:rsidRDefault="002D4DBF" w:rsidP="00D176C3">
            <w:pPr>
              <w:widowControl w:val="0"/>
              <w:spacing w:after="0" w:line="240" w:lineRule="auto"/>
              <w:jc w:val="center"/>
              <w:rPr>
                <w:sz w:val="18"/>
                <w:szCs w:val="18"/>
              </w:rPr>
            </w:pPr>
            <w:r w:rsidRPr="0051582A">
              <w:rPr>
                <w:sz w:val="18"/>
                <w:szCs w:val="18"/>
              </w:rPr>
              <w:t>563</w:t>
            </w:r>
          </w:p>
        </w:tc>
      </w:tr>
      <w:tr w:rsidR="002D4DBF" w:rsidRPr="0049708C" w14:paraId="65034EED" w14:textId="77777777" w:rsidTr="00D176C3">
        <w:tc>
          <w:tcPr>
            <w:tcW w:w="2127" w:type="dxa"/>
            <w:tcBorders>
              <w:top w:val="nil"/>
              <w:left w:val="nil"/>
              <w:bottom w:val="nil"/>
              <w:right w:val="nil"/>
            </w:tcBorders>
          </w:tcPr>
          <w:p w14:paraId="5FE177D8" w14:textId="77777777" w:rsidR="002D4DBF" w:rsidRPr="0049708C" w:rsidRDefault="002D4DBF" w:rsidP="00D176C3">
            <w:pPr>
              <w:widowControl w:val="0"/>
              <w:spacing w:after="0" w:line="240" w:lineRule="auto"/>
              <w:rPr>
                <w:sz w:val="18"/>
                <w:szCs w:val="18"/>
              </w:rPr>
            </w:pPr>
            <w:r w:rsidRPr="0049708C">
              <w:rPr>
                <w:sz w:val="18"/>
                <w:szCs w:val="18"/>
              </w:rPr>
              <w:t>R-squared</w:t>
            </w:r>
          </w:p>
        </w:tc>
        <w:tc>
          <w:tcPr>
            <w:tcW w:w="1859" w:type="dxa"/>
            <w:tcBorders>
              <w:top w:val="nil"/>
              <w:left w:val="nil"/>
              <w:bottom w:val="nil"/>
              <w:right w:val="nil"/>
            </w:tcBorders>
          </w:tcPr>
          <w:p w14:paraId="67BF831E" w14:textId="77777777" w:rsidR="002D4DBF" w:rsidRPr="0049708C" w:rsidRDefault="002D4DBF" w:rsidP="00D176C3">
            <w:pPr>
              <w:widowControl w:val="0"/>
              <w:spacing w:after="0" w:line="240" w:lineRule="auto"/>
              <w:jc w:val="center"/>
              <w:rPr>
                <w:sz w:val="18"/>
                <w:szCs w:val="18"/>
              </w:rPr>
            </w:pPr>
            <w:r w:rsidRPr="0051582A">
              <w:rPr>
                <w:sz w:val="18"/>
                <w:szCs w:val="18"/>
              </w:rPr>
              <w:t>0.173</w:t>
            </w:r>
          </w:p>
        </w:tc>
        <w:tc>
          <w:tcPr>
            <w:tcW w:w="1859" w:type="dxa"/>
            <w:tcBorders>
              <w:top w:val="nil"/>
              <w:left w:val="nil"/>
              <w:bottom w:val="nil"/>
              <w:right w:val="nil"/>
            </w:tcBorders>
          </w:tcPr>
          <w:p w14:paraId="3915F416" w14:textId="77777777" w:rsidR="002D4DBF" w:rsidRPr="0049708C" w:rsidRDefault="002D4DBF" w:rsidP="00D176C3">
            <w:pPr>
              <w:widowControl w:val="0"/>
              <w:spacing w:after="0" w:line="240" w:lineRule="auto"/>
              <w:jc w:val="center"/>
              <w:rPr>
                <w:sz w:val="18"/>
                <w:szCs w:val="18"/>
              </w:rPr>
            </w:pPr>
            <w:r w:rsidRPr="0051582A">
              <w:rPr>
                <w:sz w:val="18"/>
                <w:szCs w:val="18"/>
              </w:rPr>
              <w:t>0.174</w:t>
            </w:r>
          </w:p>
        </w:tc>
        <w:tc>
          <w:tcPr>
            <w:tcW w:w="1859" w:type="dxa"/>
            <w:tcBorders>
              <w:top w:val="nil"/>
              <w:left w:val="nil"/>
              <w:bottom w:val="nil"/>
              <w:right w:val="nil"/>
            </w:tcBorders>
          </w:tcPr>
          <w:p w14:paraId="1A41AFD5" w14:textId="77777777" w:rsidR="002D4DBF" w:rsidRPr="0049708C" w:rsidRDefault="002D4DBF" w:rsidP="00D176C3">
            <w:pPr>
              <w:widowControl w:val="0"/>
              <w:spacing w:after="0" w:line="240" w:lineRule="auto"/>
              <w:jc w:val="center"/>
              <w:rPr>
                <w:sz w:val="18"/>
                <w:szCs w:val="18"/>
              </w:rPr>
            </w:pPr>
            <w:r w:rsidRPr="0051582A">
              <w:rPr>
                <w:sz w:val="18"/>
                <w:szCs w:val="18"/>
              </w:rPr>
              <w:t>0.189</w:t>
            </w:r>
          </w:p>
        </w:tc>
      </w:tr>
      <w:tr w:rsidR="002D4DBF" w:rsidRPr="0049708C" w14:paraId="72C55872" w14:textId="77777777" w:rsidTr="00D176C3">
        <w:tc>
          <w:tcPr>
            <w:tcW w:w="2127" w:type="dxa"/>
            <w:tcBorders>
              <w:top w:val="nil"/>
              <w:left w:val="nil"/>
              <w:bottom w:val="single" w:sz="4" w:space="0" w:color="auto"/>
              <w:right w:val="nil"/>
            </w:tcBorders>
          </w:tcPr>
          <w:p w14:paraId="4AF7BE0D" w14:textId="77777777" w:rsidR="002D4DBF" w:rsidRPr="0049708C" w:rsidRDefault="002D4DBF" w:rsidP="00D176C3">
            <w:pPr>
              <w:widowControl w:val="0"/>
              <w:spacing w:after="0" w:line="240" w:lineRule="auto"/>
              <w:rPr>
                <w:sz w:val="18"/>
                <w:szCs w:val="18"/>
              </w:rPr>
            </w:pPr>
            <w:r w:rsidRPr="0049708C">
              <w:rPr>
                <w:sz w:val="18"/>
                <w:szCs w:val="18"/>
              </w:rPr>
              <w:t>Clusters</w:t>
            </w:r>
          </w:p>
        </w:tc>
        <w:tc>
          <w:tcPr>
            <w:tcW w:w="1859" w:type="dxa"/>
            <w:tcBorders>
              <w:top w:val="nil"/>
              <w:left w:val="nil"/>
              <w:bottom w:val="single" w:sz="4" w:space="0" w:color="auto"/>
              <w:right w:val="nil"/>
            </w:tcBorders>
          </w:tcPr>
          <w:p w14:paraId="1D42DE67" w14:textId="77777777" w:rsidR="002D4DBF" w:rsidRPr="0049708C" w:rsidRDefault="002D4DBF" w:rsidP="00D176C3">
            <w:pPr>
              <w:widowControl w:val="0"/>
              <w:spacing w:after="0" w:line="240" w:lineRule="auto"/>
              <w:jc w:val="center"/>
              <w:rPr>
                <w:sz w:val="18"/>
                <w:szCs w:val="18"/>
              </w:rPr>
            </w:pPr>
            <w:r w:rsidRPr="0051582A">
              <w:rPr>
                <w:sz w:val="18"/>
                <w:szCs w:val="18"/>
              </w:rPr>
              <w:t>564</w:t>
            </w:r>
          </w:p>
        </w:tc>
        <w:tc>
          <w:tcPr>
            <w:tcW w:w="1859" w:type="dxa"/>
            <w:tcBorders>
              <w:top w:val="nil"/>
              <w:left w:val="nil"/>
              <w:bottom w:val="single" w:sz="4" w:space="0" w:color="auto"/>
              <w:right w:val="nil"/>
            </w:tcBorders>
          </w:tcPr>
          <w:p w14:paraId="295ADB8D" w14:textId="77777777" w:rsidR="002D4DBF" w:rsidRPr="0049708C" w:rsidRDefault="002D4DBF" w:rsidP="00D176C3">
            <w:pPr>
              <w:widowControl w:val="0"/>
              <w:spacing w:after="0" w:line="240" w:lineRule="auto"/>
              <w:jc w:val="center"/>
              <w:rPr>
                <w:sz w:val="18"/>
                <w:szCs w:val="18"/>
              </w:rPr>
            </w:pPr>
            <w:r w:rsidRPr="0051582A">
              <w:rPr>
                <w:sz w:val="18"/>
                <w:szCs w:val="18"/>
              </w:rPr>
              <w:t>563</w:t>
            </w:r>
          </w:p>
        </w:tc>
        <w:tc>
          <w:tcPr>
            <w:tcW w:w="1859" w:type="dxa"/>
            <w:tcBorders>
              <w:top w:val="nil"/>
              <w:left w:val="nil"/>
              <w:bottom w:val="single" w:sz="4" w:space="0" w:color="auto"/>
              <w:right w:val="nil"/>
            </w:tcBorders>
          </w:tcPr>
          <w:p w14:paraId="1DA58AAA" w14:textId="77777777" w:rsidR="002D4DBF" w:rsidRPr="0049708C" w:rsidRDefault="002D4DBF" w:rsidP="00D176C3">
            <w:pPr>
              <w:widowControl w:val="0"/>
              <w:spacing w:after="0" w:line="240" w:lineRule="auto"/>
              <w:jc w:val="center"/>
              <w:rPr>
                <w:sz w:val="18"/>
                <w:szCs w:val="18"/>
              </w:rPr>
            </w:pPr>
            <w:r w:rsidRPr="0051582A">
              <w:rPr>
                <w:sz w:val="18"/>
                <w:szCs w:val="18"/>
              </w:rPr>
              <w:t>563</w:t>
            </w:r>
          </w:p>
        </w:tc>
      </w:tr>
    </w:tbl>
    <w:p w14:paraId="17DF1290" w14:textId="77777777" w:rsidR="002D4DBF" w:rsidRPr="00BE3945" w:rsidRDefault="002D4DBF" w:rsidP="002D4DBF">
      <w:pPr>
        <w:widowControl w:val="0"/>
        <w:spacing w:after="0" w:line="240" w:lineRule="auto"/>
        <w:rPr>
          <w:sz w:val="18"/>
          <w:szCs w:val="18"/>
        </w:rPr>
      </w:pPr>
      <w:r w:rsidRPr="00BE3945">
        <w:rPr>
          <w:sz w:val="18"/>
          <w:szCs w:val="18"/>
        </w:rPr>
        <w:t>Standard errors</w:t>
      </w:r>
      <w:r>
        <w:rPr>
          <w:sz w:val="18"/>
          <w:szCs w:val="18"/>
        </w:rPr>
        <w:t xml:space="preserve"> clustered at the household level</w:t>
      </w:r>
      <w:r w:rsidRPr="00BE3945">
        <w:rPr>
          <w:sz w:val="18"/>
          <w:szCs w:val="18"/>
        </w:rPr>
        <w:t xml:space="preserve"> in parentheses</w:t>
      </w:r>
      <w:r>
        <w:rPr>
          <w:sz w:val="18"/>
          <w:szCs w:val="18"/>
        </w:rPr>
        <w:t xml:space="preserve">. </w:t>
      </w:r>
      <w:r w:rsidRPr="00BE3945">
        <w:rPr>
          <w:sz w:val="18"/>
          <w:szCs w:val="18"/>
          <w:vertAlign w:val="superscript"/>
        </w:rPr>
        <w:t>*</w:t>
      </w:r>
      <w:r w:rsidRPr="00BE3945">
        <w:rPr>
          <w:sz w:val="18"/>
          <w:szCs w:val="18"/>
        </w:rPr>
        <w:t xml:space="preserve"> </w:t>
      </w:r>
      <w:r w:rsidRPr="00BE3945">
        <w:rPr>
          <w:i/>
          <w:iCs/>
          <w:sz w:val="18"/>
          <w:szCs w:val="18"/>
        </w:rPr>
        <w:t>p</w:t>
      </w:r>
      <w:r w:rsidRPr="00BE3945">
        <w:rPr>
          <w:sz w:val="18"/>
          <w:szCs w:val="18"/>
        </w:rPr>
        <w:t xml:space="preserve"> &lt; 0.</w:t>
      </w:r>
      <w:r>
        <w:rPr>
          <w:sz w:val="18"/>
          <w:szCs w:val="18"/>
        </w:rPr>
        <w:t>1</w:t>
      </w:r>
      <w:r w:rsidRPr="00BE3945">
        <w:rPr>
          <w:sz w:val="18"/>
          <w:szCs w:val="18"/>
        </w:rPr>
        <w:t xml:space="preserve">, </w:t>
      </w:r>
      <w:r w:rsidRPr="00BE3945">
        <w:rPr>
          <w:sz w:val="18"/>
          <w:szCs w:val="18"/>
          <w:vertAlign w:val="superscript"/>
        </w:rPr>
        <w:t>**</w:t>
      </w:r>
      <w:r w:rsidRPr="00BE3945">
        <w:rPr>
          <w:sz w:val="18"/>
          <w:szCs w:val="18"/>
        </w:rPr>
        <w:t xml:space="preserve"> </w:t>
      </w:r>
      <w:r w:rsidRPr="00BE3945">
        <w:rPr>
          <w:i/>
          <w:iCs/>
          <w:sz w:val="18"/>
          <w:szCs w:val="18"/>
        </w:rPr>
        <w:t>p</w:t>
      </w:r>
      <w:r w:rsidRPr="00BE3945">
        <w:rPr>
          <w:sz w:val="18"/>
          <w:szCs w:val="18"/>
        </w:rPr>
        <w:t xml:space="preserve"> &lt; 0.0</w:t>
      </w:r>
      <w:r>
        <w:rPr>
          <w:sz w:val="18"/>
          <w:szCs w:val="18"/>
        </w:rPr>
        <w:t>5</w:t>
      </w:r>
      <w:r w:rsidRPr="00BE3945">
        <w:rPr>
          <w:sz w:val="18"/>
          <w:szCs w:val="18"/>
        </w:rPr>
        <w:t xml:space="preserve">, </w:t>
      </w:r>
      <w:r w:rsidRPr="00BE3945">
        <w:rPr>
          <w:sz w:val="18"/>
          <w:szCs w:val="18"/>
          <w:vertAlign w:val="superscript"/>
        </w:rPr>
        <w:t>***</w:t>
      </w:r>
      <w:r w:rsidRPr="00BE3945">
        <w:rPr>
          <w:sz w:val="18"/>
          <w:szCs w:val="18"/>
        </w:rPr>
        <w:t xml:space="preserve"> </w:t>
      </w:r>
      <w:r w:rsidRPr="00BE3945">
        <w:rPr>
          <w:i/>
          <w:iCs/>
          <w:sz w:val="18"/>
          <w:szCs w:val="18"/>
        </w:rPr>
        <w:t>p</w:t>
      </w:r>
      <w:r w:rsidRPr="00BE3945">
        <w:rPr>
          <w:sz w:val="18"/>
          <w:szCs w:val="18"/>
        </w:rPr>
        <w:t xml:space="preserve"> &lt; 0.01</w:t>
      </w:r>
    </w:p>
    <w:p w14:paraId="63D7EF9C" w14:textId="77777777" w:rsidR="002D4DBF" w:rsidRPr="00695F1A" w:rsidRDefault="002D4DBF" w:rsidP="002D4DBF">
      <w:pPr>
        <w:widowControl w:val="0"/>
        <w:spacing w:after="0" w:line="240" w:lineRule="auto"/>
        <w:rPr>
          <w:sz w:val="18"/>
          <w:szCs w:val="18"/>
        </w:rPr>
      </w:pPr>
    </w:p>
    <w:p w14:paraId="6E101095" w14:textId="77777777" w:rsidR="002D4DBF" w:rsidRPr="006341E8" w:rsidRDefault="002D4DBF" w:rsidP="002D4DBF"/>
    <w:p w14:paraId="795906F5" w14:textId="0E9F6220" w:rsidR="002D4DBF" w:rsidRPr="002F3629" w:rsidRDefault="002D4DBF" w:rsidP="002D4DBF">
      <w:pPr>
        <w:rPr>
          <w:b/>
          <w:bCs/>
          <w:lang w:val="en-GB"/>
        </w:rPr>
      </w:pPr>
      <w:r w:rsidRPr="002F3629">
        <w:rPr>
          <w:b/>
          <w:bCs/>
          <w:lang w:val="en-GB"/>
        </w:rPr>
        <w:t xml:space="preserve">Table </w:t>
      </w:r>
      <w:r>
        <w:rPr>
          <w:b/>
          <w:bCs/>
          <w:lang w:val="en-GB"/>
        </w:rPr>
        <w:t>A13</w:t>
      </w:r>
      <w:r w:rsidR="00D16A43">
        <w:rPr>
          <w:b/>
          <w:bCs/>
          <w:lang w:val="en-GB"/>
        </w:rPr>
        <w:t>.</w:t>
      </w:r>
      <w:r w:rsidRPr="002F3629">
        <w:rPr>
          <w:b/>
          <w:bCs/>
          <w:lang w:val="en-GB"/>
        </w:rPr>
        <w:t xml:space="preserve"> </w:t>
      </w:r>
      <w:r>
        <w:rPr>
          <w:b/>
          <w:bCs/>
          <w:lang w:val="en-GB"/>
        </w:rPr>
        <w:t xml:space="preserve">Parental influence, </w:t>
      </w:r>
      <w:r w:rsidRPr="002F3629">
        <w:rPr>
          <w:b/>
          <w:bCs/>
          <w:lang w:val="en-GB"/>
        </w:rPr>
        <w:t xml:space="preserve"> probability internal, Ethiopia</w:t>
      </w:r>
    </w:p>
    <w:tbl>
      <w:tblPr>
        <w:tblW w:w="9551" w:type="dxa"/>
        <w:tblLayout w:type="fixed"/>
        <w:tblLook w:val="0000" w:firstRow="0" w:lastRow="0" w:firstColumn="0" w:lastColumn="0" w:noHBand="0" w:noVBand="0"/>
      </w:tblPr>
      <w:tblGrid>
        <w:gridCol w:w="2389"/>
        <w:gridCol w:w="1432"/>
        <w:gridCol w:w="1432"/>
        <w:gridCol w:w="1433"/>
        <w:gridCol w:w="1432"/>
        <w:gridCol w:w="1433"/>
      </w:tblGrid>
      <w:tr w:rsidR="002D4DBF" w:rsidRPr="00BE3945" w14:paraId="6B709C95" w14:textId="77777777" w:rsidTr="00D176C3">
        <w:trPr>
          <w:trHeight w:val="241"/>
        </w:trPr>
        <w:tc>
          <w:tcPr>
            <w:tcW w:w="2389" w:type="dxa"/>
            <w:tcBorders>
              <w:top w:val="nil"/>
              <w:left w:val="nil"/>
              <w:bottom w:val="nil"/>
              <w:right w:val="nil"/>
            </w:tcBorders>
          </w:tcPr>
          <w:p w14:paraId="676CD552" w14:textId="77777777" w:rsidR="002D4DBF" w:rsidRPr="007808FF" w:rsidRDefault="002D4DBF" w:rsidP="00D176C3">
            <w:pPr>
              <w:widowControl w:val="0"/>
              <w:spacing w:after="0" w:line="240" w:lineRule="auto"/>
              <w:rPr>
                <w:sz w:val="18"/>
                <w:szCs w:val="18"/>
              </w:rPr>
            </w:pPr>
          </w:p>
        </w:tc>
        <w:tc>
          <w:tcPr>
            <w:tcW w:w="1432" w:type="dxa"/>
            <w:tcBorders>
              <w:top w:val="nil"/>
              <w:left w:val="nil"/>
              <w:bottom w:val="nil"/>
              <w:right w:val="nil"/>
            </w:tcBorders>
          </w:tcPr>
          <w:p w14:paraId="55408F6B" w14:textId="77777777" w:rsidR="002D4DBF" w:rsidRPr="007808FF" w:rsidRDefault="002D4DBF" w:rsidP="00D176C3">
            <w:pPr>
              <w:widowControl w:val="0"/>
              <w:spacing w:after="0" w:line="240" w:lineRule="auto"/>
              <w:jc w:val="center"/>
              <w:rPr>
                <w:sz w:val="18"/>
                <w:szCs w:val="18"/>
              </w:rPr>
            </w:pPr>
            <w:r w:rsidRPr="007808FF">
              <w:rPr>
                <w:sz w:val="18"/>
                <w:szCs w:val="18"/>
              </w:rPr>
              <w:t>1</w:t>
            </w:r>
          </w:p>
        </w:tc>
        <w:tc>
          <w:tcPr>
            <w:tcW w:w="1432" w:type="dxa"/>
            <w:tcBorders>
              <w:top w:val="nil"/>
              <w:left w:val="nil"/>
              <w:bottom w:val="nil"/>
              <w:right w:val="nil"/>
            </w:tcBorders>
          </w:tcPr>
          <w:p w14:paraId="28CAD38A" w14:textId="77777777" w:rsidR="002D4DBF" w:rsidRPr="00BE3945" w:rsidRDefault="002D4DBF" w:rsidP="00D176C3">
            <w:pPr>
              <w:widowControl w:val="0"/>
              <w:spacing w:after="0" w:line="240" w:lineRule="auto"/>
              <w:jc w:val="center"/>
              <w:rPr>
                <w:sz w:val="18"/>
                <w:szCs w:val="18"/>
              </w:rPr>
            </w:pPr>
            <w:r w:rsidRPr="00BE3945">
              <w:rPr>
                <w:sz w:val="18"/>
                <w:szCs w:val="18"/>
              </w:rPr>
              <w:t>2</w:t>
            </w:r>
          </w:p>
        </w:tc>
        <w:tc>
          <w:tcPr>
            <w:tcW w:w="1433" w:type="dxa"/>
            <w:tcBorders>
              <w:top w:val="nil"/>
              <w:left w:val="nil"/>
              <w:bottom w:val="nil"/>
              <w:right w:val="nil"/>
            </w:tcBorders>
          </w:tcPr>
          <w:p w14:paraId="08221C8B" w14:textId="77777777" w:rsidR="002D4DBF" w:rsidRPr="00BE3945" w:rsidRDefault="002D4DBF" w:rsidP="00D176C3">
            <w:pPr>
              <w:widowControl w:val="0"/>
              <w:spacing w:after="0" w:line="240" w:lineRule="auto"/>
              <w:jc w:val="center"/>
              <w:rPr>
                <w:sz w:val="18"/>
                <w:szCs w:val="18"/>
              </w:rPr>
            </w:pPr>
            <w:r w:rsidRPr="00BE3945">
              <w:rPr>
                <w:sz w:val="18"/>
                <w:szCs w:val="18"/>
              </w:rPr>
              <w:t>3</w:t>
            </w:r>
          </w:p>
        </w:tc>
        <w:tc>
          <w:tcPr>
            <w:tcW w:w="1432" w:type="dxa"/>
            <w:tcBorders>
              <w:top w:val="nil"/>
              <w:left w:val="nil"/>
              <w:bottom w:val="nil"/>
              <w:right w:val="nil"/>
            </w:tcBorders>
          </w:tcPr>
          <w:p w14:paraId="1FADB7F2" w14:textId="77777777" w:rsidR="002D4DBF" w:rsidRPr="00BE3945" w:rsidRDefault="002D4DBF" w:rsidP="00D176C3">
            <w:pPr>
              <w:widowControl w:val="0"/>
              <w:spacing w:after="0" w:line="240" w:lineRule="auto"/>
              <w:jc w:val="center"/>
              <w:rPr>
                <w:sz w:val="18"/>
                <w:szCs w:val="18"/>
              </w:rPr>
            </w:pPr>
            <w:r w:rsidRPr="00BE3945">
              <w:rPr>
                <w:sz w:val="18"/>
                <w:szCs w:val="18"/>
              </w:rPr>
              <w:t>4</w:t>
            </w:r>
          </w:p>
        </w:tc>
        <w:tc>
          <w:tcPr>
            <w:tcW w:w="1433" w:type="dxa"/>
            <w:tcBorders>
              <w:bottom w:val="single" w:sz="4" w:space="0" w:color="auto"/>
            </w:tcBorders>
          </w:tcPr>
          <w:p w14:paraId="66768246" w14:textId="77777777" w:rsidR="002D4DBF" w:rsidRPr="00BE3945" w:rsidRDefault="002D4DBF" w:rsidP="00D176C3">
            <w:pPr>
              <w:widowControl w:val="0"/>
              <w:spacing w:after="0" w:line="240" w:lineRule="auto"/>
              <w:jc w:val="center"/>
              <w:rPr>
                <w:sz w:val="18"/>
                <w:szCs w:val="18"/>
              </w:rPr>
            </w:pPr>
            <w:r>
              <w:rPr>
                <w:sz w:val="18"/>
                <w:szCs w:val="18"/>
              </w:rPr>
              <w:t>5</w:t>
            </w:r>
          </w:p>
        </w:tc>
      </w:tr>
      <w:tr w:rsidR="002D4DBF" w:rsidRPr="00BE3945" w14:paraId="2525A570" w14:textId="77777777" w:rsidTr="00D176C3">
        <w:trPr>
          <w:trHeight w:val="251"/>
        </w:trPr>
        <w:tc>
          <w:tcPr>
            <w:tcW w:w="2389" w:type="dxa"/>
            <w:tcBorders>
              <w:top w:val="single" w:sz="4" w:space="0" w:color="auto"/>
              <w:left w:val="nil"/>
              <w:bottom w:val="nil"/>
              <w:right w:val="nil"/>
            </w:tcBorders>
          </w:tcPr>
          <w:p w14:paraId="5A33E235" w14:textId="77777777" w:rsidR="002D4DBF" w:rsidRPr="007808FF"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m:oMathPara>
          </w:p>
        </w:tc>
        <w:tc>
          <w:tcPr>
            <w:tcW w:w="1432" w:type="dxa"/>
            <w:tcBorders>
              <w:top w:val="single" w:sz="4" w:space="0" w:color="auto"/>
              <w:left w:val="nil"/>
              <w:bottom w:val="nil"/>
              <w:right w:val="nil"/>
            </w:tcBorders>
          </w:tcPr>
          <w:p w14:paraId="137A029E" w14:textId="77777777" w:rsidR="002D4DBF" w:rsidRPr="007808FF" w:rsidRDefault="002D4DBF" w:rsidP="00D176C3">
            <w:pPr>
              <w:widowControl w:val="0"/>
              <w:spacing w:after="0" w:line="240" w:lineRule="auto"/>
              <w:jc w:val="center"/>
              <w:rPr>
                <w:sz w:val="18"/>
                <w:szCs w:val="18"/>
              </w:rPr>
            </w:pPr>
            <w:r w:rsidRPr="007808FF">
              <w:rPr>
                <w:sz w:val="18"/>
                <w:szCs w:val="18"/>
              </w:rPr>
              <w:t>0.166</w:t>
            </w:r>
            <w:r w:rsidRPr="007808FF">
              <w:rPr>
                <w:sz w:val="18"/>
                <w:szCs w:val="18"/>
                <w:vertAlign w:val="superscript"/>
              </w:rPr>
              <w:t>***</w:t>
            </w:r>
          </w:p>
        </w:tc>
        <w:tc>
          <w:tcPr>
            <w:tcW w:w="1432" w:type="dxa"/>
            <w:tcBorders>
              <w:top w:val="single" w:sz="4" w:space="0" w:color="auto"/>
              <w:left w:val="nil"/>
              <w:bottom w:val="nil"/>
              <w:right w:val="nil"/>
            </w:tcBorders>
          </w:tcPr>
          <w:p w14:paraId="4AC32870" w14:textId="77777777" w:rsidR="002D4DBF" w:rsidRPr="00C5715F" w:rsidRDefault="002D4DBF" w:rsidP="00D176C3">
            <w:pPr>
              <w:widowControl w:val="0"/>
              <w:spacing w:after="0" w:line="240" w:lineRule="auto"/>
              <w:jc w:val="center"/>
              <w:rPr>
                <w:sz w:val="18"/>
                <w:szCs w:val="18"/>
                <w:highlight w:val="yellow"/>
              </w:rPr>
            </w:pPr>
          </w:p>
        </w:tc>
        <w:tc>
          <w:tcPr>
            <w:tcW w:w="1433" w:type="dxa"/>
            <w:tcBorders>
              <w:top w:val="single" w:sz="4" w:space="0" w:color="auto"/>
              <w:left w:val="nil"/>
              <w:bottom w:val="nil"/>
              <w:right w:val="nil"/>
            </w:tcBorders>
          </w:tcPr>
          <w:p w14:paraId="3BF31DA4"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single" w:sz="4" w:space="0" w:color="auto"/>
              <w:left w:val="nil"/>
              <w:bottom w:val="nil"/>
              <w:right w:val="nil"/>
            </w:tcBorders>
          </w:tcPr>
          <w:p w14:paraId="78C4E4F5"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0.120</w:t>
            </w:r>
            <w:r w:rsidRPr="00FF66DD">
              <w:rPr>
                <w:sz w:val="18"/>
                <w:szCs w:val="18"/>
                <w:vertAlign w:val="superscript"/>
              </w:rPr>
              <w:t>**</w:t>
            </w:r>
          </w:p>
        </w:tc>
        <w:tc>
          <w:tcPr>
            <w:tcW w:w="1433" w:type="dxa"/>
            <w:tcBorders>
              <w:top w:val="single" w:sz="4" w:space="0" w:color="auto"/>
            </w:tcBorders>
          </w:tcPr>
          <w:p w14:paraId="349076AD"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0.123</w:t>
            </w:r>
            <w:r w:rsidRPr="00FF66DD">
              <w:rPr>
                <w:sz w:val="18"/>
                <w:szCs w:val="18"/>
                <w:vertAlign w:val="superscript"/>
              </w:rPr>
              <w:t>**</w:t>
            </w:r>
          </w:p>
        </w:tc>
      </w:tr>
      <w:tr w:rsidR="002D4DBF" w:rsidRPr="00BE3945" w14:paraId="7A75C112" w14:textId="77777777" w:rsidTr="00D176C3">
        <w:trPr>
          <w:trHeight w:val="241"/>
        </w:trPr>
        <w:tc>
          <w:tcPr>
            <w:tcW w:w="2389" w:type="dxa"/>
            <w:tcBorders>
              <w:top w:val="nil"/>
              <w:left w:val="nil"/>
              <w:bottom w:val="nil"/>
              <w:right w:val="nil"/>
            </w:tcBorders>
          </w:tcPr>
          <w:p w14:paraId="30488451" w14:textId="77777777" w:rsidR="002D4DBF" w:rsidRPr="007808FF" w:rsidRDefault="002D4DBF" w:rsidP="00D176C3">
            <w:pPr>
              <w:widowControl w:val="0"/>
              <w:spacing w:after="0" w:line="240" w:lineRule="auto"/>
              <w:rPr>
                <w:sz w:val="18"/>
                <w:szCs w:val="18"/>
              </w:rPr>
            </w:pPr>
          </w:p>
        </w:tc>
        <w:tc>
          <w:tcPr>
            <w:tcW w:w="1432" w:type="dxa"/>
            <w:tcBorders>
              <w:top w:val="nil"/>
              <w:left w:val="nil"/>
              <w:bottom w:val="nil"/>
              <w:right w:val="nil"/>
            </w:tcBorders>
          </w:tcPr>
          <w:p w14:paraId="6908EDF7" w14:textId="77777777" w:rsidR="002D4DBF" w:rsidRPr="007808FF" w:rsidRDefault="002D4DBF" w:rsidP="00D176C3">
            <w:pPr>
              <w:widowControl w:val="0"/>
              <w:spacing w:after="0" w:line="240" w:lineRule="auto"/>
              <w:jc w:val="center"/>
              <w:rPr>
                <w:sz w:val="18"/>
                <w:szCs w:val="18"/>
              </w:rPr>
            </w:pPr>
            <w:r w:rsidRPr="007808FF">
              <w:rPr>
                <w:sz w:val="18"/>
                <w:szCs w:val="18"/>
              </w:rPr>
              <w:t>(0.0450)</w:t>
            </w:r>
          </w:p>
        </w:tc>
        <w:tc>
          <w:tcPr>
            <w:tcW w:w="1432" w:type="dxa"/>
            <w:tcBorders>
              <w:top w:val="nil"/>
              <w:left w:val="nil"/>
              <w:bottom w:val="nil"/>
              <w:right w:val="nil"/>
            </w:tcBorders>
          </w:tcPr>
          <w:p w14:paraId="169E1511" w14:textId="77777777" w:rsidR="002D4DBF" w:rsidRPr="00C5715F" w:rsidRDefault="002D4DBF" w:rsidP="00D176C3">
            <w:pPr>
              <w:widowControl w:val="0"/>
              <w:spacing w:after="0" w:line="240" w:lineRule="auto"/>
              <w:jc w:val="center"/>
              <w:rPr>
                <w:sz w:val="18"/>
                <w:szCs w:val="18"/>
                <w:highlight w:val="yellow"/>
              </w:rPr>
            </w:pPr>
          </w:p>
        </w:tc>
        <w:tc>
          <w:tcPr>
            <w:tcW w:w="1433" w:type="dxa"/>
            <w:tcBorders>
              <w:top w:val="nil"/>
              <w:left w:val="nil"/>
              <w:bottom w:val="nil"/>
              <w:right w:val="nil"/>
            </w:tcBorders>
          </w:tcPr>
          <w:p w14:paraId="499AFC13"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59C54901"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(0.0563)</w:t>
            </w:r>
          </w:p>
        </w:tc>
        <w:tc>
          <w:tcPr>
            <w:tcW w:w="1433" w:type="dxa"/>
          </w:tcPr>
          <w:p w14:paraId="008E9EFB"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(0.0559)</w:t>
            </w:r>
          </w:p>
        </w:tc>
      </w:tr>
      <w:tr w:rsidR="002D4DBF" w:rsidRPr="00BE3945" w14:paraId="242A20F9" w14:textId="77777777" w:rsidTr="00D176C3">
        <w:trPr>
          <w:trHeight w:val="241"/>
        </w:trPr>
        <w:tc>
          <w:tcPr>
            <w:tcW w:w="2389" w:type="dxa"/>
            <w:tcBorders>
              <w:top w:val="nil"/>
              <w:left w:val="nil"/>
              <w:bottom w:val="nil"/>
              <w:right w:val="nil"/>
            </w:tcBorders>
          </w:tcPr>
          <w:p w14:paraId="127CD118" w14:textId="77777777" w:rsidR="002D4DBF" w:rsidRPr="00BE3945" w:rsidRDefault="002D4DBF" w:rsidP="00D176C3">
            <w:pPr>
              <w:widowControl w:val="0"/>
              <w:spacing w:after="0" w:line="240" w:lineRule="auto"/>
              <w:rPr>
                <w:sz w:val="18"/>
                <w:szCs w:val="18"/>
              </w:rPr>
            </w:pPr>
            <w:r w:rsidRPr="00BE3945">
              <w:rPr>
                <w:sz w:val="18"/>
                <w:szCs w:val="18"/>
              </w:rPr>
              <w:t>female</w:t>
            </w:r>
          </w:p>
        </w:tc>
        <w:tc>
          <w:tcPr>
            <w:tcW w:w="1432" w:type="dxa"/>
            <w:tcBorders>
              <w:top w:val="nil"/>
              <w:left w:val="nil"/>
              <w:bottom w:val="nil"/>
              <w:right w:val="nil"/>
            </w:tcBorders>
          </w:tcPr>
          <w:p w14:paraId="596E46FB" w14:textId="77777777" w:rsidR="002D4DBF" w:rsidRPr="00BE3945" w:rsidRDefault="002D4DBF" w:rsidP="00D176C3">
            <w:pPr>
              <w:widowControl w:val="0"/>
              <w:spacing w:after="0" w:line="240" w:lineRule="auto"/>
              <w:jc w:val="center"/>
              <w:rPr>
                <w:sz w:val="18"/>
                <w:szCs w:val="18"/>
              </w:rPr>
            </w:pPr>
            <w:r w:rsidRPr="00FF66DD">
              <w:rPr>
                <w:sz w:val="18"/>
                <w:szCs w:val="18"/>
              </w:rPr>
              <w:t>-0.00702</w:t>
            </w:r>
          </w:p>
        </w:tc>
        <w:tc>
          <w:tcPr>
            <w:tcW w:w="1432" w:type="dxa"/>
            <w:tcBorders>
              <w:top w:val="nil"/>
              <w:left w:val="nil"/>
              <w:bottom w:val="nil"/>
              <w:right w:val="nil"/>
            </w:tcBorders>
          </w:tcPr>
          <w:p w14:paraId="76A5ED09" w14:textId="77777777" w:rsidR="002D4DBF" w:rsidRPr="00BE3945" w:rsidRDefault="002D4DBF" w:rsidP="00D176C3">
            <w:pPr>
              <w:widowControl w:val="0"/>
              <w:spacing w:after="0" w:line="240" w:lineRule="auto"/>
              <w:jc w:val="center"/>
              <w:rPr>
                <w:sz w:val="18"/>
                <w:szCs w:val="18"/>
              </w:rPr>
            </w:pPr>
            <w:r w:rsidRPr="00FF66DD">
              <w:rPr>
                <w:sz w:val="18"/>
                <w:szCs w:val="18"/>
              </w:rPr>
              <w:t>-0.00381</w:t>
            </w:r>
          </w:p>
        </w:tc>
        <w:tc>
          <w:tcPr>
            <w:tcW w:w="1433" w:type="dxa"/>
            <w:tcBorders>
              <w:top w:val="nil"/>
              <w:left w:val="nil"/>
              <w:bottom w:val="nil"/>
              <w:right w:val="nil"/>
            </w:tcBorders>
          </w:tcPr>
          <w:p w14:paraId="56837B03" w14:textId="77777777" w:rsidR="002D4DBF" w:rsidRPr="00BE3945" w:rsidRDefault="002D4DBF" w:rsidP="00D176C3">
            <w:pPr>
              <w:widowControl w:val="0"/>
              <w:spacing w:after="0" w:line="240" w:lineRule="auto"/>
              <w:jc w:val="center"/>
              <w:rPr>
                <w:sz w:val="18"/>
                <w:szCs w:val="18"/>
              </w:rPr>
            </w:pPr>
            <w:r w:rsidRPr="00FF66DD">
              <w:rPr>
                <w:sz w:val="18"/>
                <w:szCs w:val="18"/>
              </w:rPr>
              <w:t>-0.0133</w:t>
            </w:r>
          </w:p>
        </w:tc>
        <w:tc>
          <w:tcPr>
            <w:tcW w:w="1432" w:type="dxa"/>
            <w:tcBorders>
              <w:top w:val="nil"/>
              <w:left w:val="nil"/>
              <w:bottom w:val="nil"/>
              <w:right w:val="nil"/>
            </w:tcBorders>
          </w:tcPr>
          <w:p w14:paraId="0D130EF7" w14:textId="77777777" w:rsidR="002D4DBF" w:rsidRPr="00BE3945" w:rsidRDefault="002D4DBF" w:rsidP="00D176C3">
            <w:pPr>
              <w:widowControl w:val="0"/>
              <w:spacing w:after="0" w:line="240" w:lineRule="auto"/>
              <w:jc w:val="center"/>
              <w:rPr>
                <w:sz w:val="18"/>
                <w:szCs w:val="18"/>
              </w:rPr>
            </w:pPr>
            <w:r w:rsidRPr="00FF66DD">
              <w:rPr>
                <w:sz w:val="18"/>
                <w:szCs w:val="18"/>
              </w:rPr>
              <w:t>0.0172</w:t>
            </w:r>
          </w:p>
        </w:tc>
        <w:tc>
          <w:tcPr>
            <w:tcW w:w="1433" w:type="dxa"/>
          </w:tcPr>
          <w:p w14:paraId="2F31CA49" w14:textId="77777777" w:rsidR="002D4DBF" w:rsidRPr="00623124" w:rsidRDefault="002D4DBF" w:rsidP="00D176C3">
            <w:pPr>
              <w:widowControl w:val="0"/>
              <w:spacing w:after="0" w:line="240" w:lineRule="auto"/>
              <w:jc w:val="center"/>
              <w:rPr>
                <w:sz w:val="18"/>
                <w:szCs w:val="18"/>
              </w:rPr>
            </w:pPr>
            <w:r w:rsidRPr="00FF66DD">
              <w:rPr>
                <w:sz w:val="18"/>
                <w:szCs w:val="18"/>
              </w:rPr>
              <w:t>0.00690</w:t>
            </w:r>
          </w:p>
        </w:tc>
      </w:tr>
      <w:tr w:rsidR="002D4DBF" w:rsidRPr="00BE3945" w14:paraId="34686003" w14:textId="77777777" w:rsidTr="00D176C3">
        <w:trPr>
          <w:trHeight w:val="241"/>
        </w:trPr>
        <w:tc>
          <w:tcPr>
            <w:tcW w:w="2389" w:type="dxa"/>
            <w:tcBorders>
              <w:top w:val="nil"/>
              <w:left w:val="nil"/>
              <w:bottom w:val="nil"/>
              <w:right w:val="nil"/>
            </w:tcBorders>
          </w:tcPr>
          <w:p w14:paraId="7F3FAABF" w14:textId="77777777" w:rsidR="002D4DBF" w:rsidRPr="00BE3945" w:rsidRDefault="002D4DBF" w:rsidP="00D176C3">
            <w:pPr>
              <w:widowControl w:val="0"/>
              <w:spacing w:after="0" w:line="240" w:lineRule="auto"/>
              <w:rPr>
                <w:sz w:val="18"/>
                <w:szCs w:val="18"/>
              </w:rPr>
            </w:pPr>
          </w:p>
        </w:tc>
        <w:tc>
          <w:tcPr>
            <w:tcW w:w="1432" w:type="dxa"/>
            <w:tcBorders>
              <w:top w:val="nil"/>
              <w:left w:val="nil"/>
              <w:bottom w:val="nil"/>
              <w:right w:val="nil"/>
            </w:tcBorders>
          </w:tcPr>
          <w:p w14:paraId="48866DBA" w14:textId="77777777" w:rsidR="002D4DBF" w:rsidRPr="00BE3945" w:rsidRDefault="002D4DBF" w:rsidP="00D176C3">
            <w:pPr>
              <w:widowControl w:val="0"/>
              <w:spacing w:after="0" w:line="240" w:lineRule="auto"/>
              <w:jc w:val="center"/>
              <w:rPr>
                <w:sz w:val="18"/>
                <w:szCs w:val="18"/>
              </w:rPr>
            </w:pPr>
            <w:r w:rsidRPr="00FF66DD">
              <w:rPr>
                <w:sz w:val="18"/>
                <w:szCs w:val="18"/>
              </w:rPr>
              <w:t>(0.109)</w:t>
            </w:r>
          </w:p>
        </w:tc>
        <w:tc>
          <w:tcPr>
            <w:tcW w:w="1432" w:type="dxa"/>
            <w:tcBorders>
              <w:top w:val="nil"/>
              <w:left w:val="nil"/>
              <w:bottom w:val="nil"/>
              <w:right w:val="nil"/>
            </w:tcBorders>
          </w:tcPr>
          <w:p w14:paraId="682C5AA6" w14:textId="77777777" w:rsidR="002D4DBF" w:rsidRPr="00BE3945" w:rsidRDefault="002D4DBF" w:rsidP="00D176C3">
            <w:pPr>
              <w:widowControl w:val="0"/>
              <w:spacing w:after="0" w:line="240" w:lineRule="auto"/>
              <w:jc w:val="center"/>
              <w:rPr>
                <w:sz w:val="18"/>
                <w:szCs w:val="18"/>
              </w:rPr>
            </w:pPr>
            <w:r w:rsidRPr="00FF66DD">
              <w:rPr>
                <w:sz w:val="18"/>
                <w:szCs w:val="18"/>
              </w:rPr>
              <w:t>(0.108)</w:t>
            </w:r>
          </w:p>
        </w:tc>
        <w:tc>
          <w:tcPr>
            <w:tcW w:w="1433" w:type="dxa"/>
            <w:tcBorders>
              <w:top w:val="nil"/>
              <w:left w:val="nil"/>
              <w:bottom w:val="nil"/>
              <w:right w:val="nil"/>
            </w:tcBorders>
          </w:tcPr>
          <w:p w14:paraId="089E8998" w14:textId="77777777" w:rsidR="002D4DBF" w:rsidRPr="00BE3945" w:rsidRDefault="002D4DBF" w:rsidP="00D176C3">
            <w:pPr>
              <w:widowControl w:val="0"/>
              <w:spacing w:after="0" w:line="240" w:lineRule="auto"/>
              <w:jc w:val="center"/>
              <w:rPr>
                <w:sz w:val="18"/>
                <w:szCs w:val="18"/>
              </w:rPr>
            </w:pPr>
            <w:r w:rsidRPr="00FF66DD">
              <w:rPr>
                <w:sz w:val="18"/>
                <w:szCs w:val="18"/>
              </w:rPr>
              <w:t>(0.109)</w:t>
            </w:r>
          </w:p>
        </w:tc>
        <w:tc>
          <w:tcPr>
            <w:tcW w:w="1432" w:type="dxa"/>
            <w:tcBorders>
              <w:top w:val="nil"/>
              <w:left w:val="nil"/>
              <w:bottom w:val="nil"/>
              <w:right w:val="nil"/>
            </w:tcBorders>
          </w:tcPr>
          <w:p w14:paraId="4511464A" w14:textId="77777777" w:rsidR="002D4DBF" w:rsidRPr="00BE3945" w:rsidRDefault="002D4DBF" w:rsidP="00D176C3">
            <w:pPr>
              <w:widowControl w:val="0"/>
              <w:spacing w:after="0" w:line="240" w:lineRule="auto"/>
              <w:jc w:val="center"/>
              <w:rPr>
                <w:sz w:val="18"/>
                <w:szCs w:val="18"/>
              </w:rPr>
            </w:pPr>
            <w:r w:rsidRPr="00FF66DD">
              <w:rPr>
                <w:sz w:val="18"/>
                <w:szCs w:val="18"/>
              </w:rPr>
              <w:t>(0.109)</w:t>
            </w:r>
          </w:p>
        </w:tc>
        <w:tc>
          <w:tcPr>
            <w:tcW w:w="1433" w:type="dxa"/>
          </w:tcPr>
          <w:p w14:paraId="42C255F5" w14:textId="77777777" w:rsidR="002D4DBF" w:rsidRPr="00623124" w:rsidRDefault="002D4DBF" w:rsidP="00D176C3">
            <w:pPr>
              <w:widowControl w:val="0"/>
              <w:spacing w:after="0" w:line="240" w:lineRule="auto"/>
              <w:jc w:val="center"/>
              <w:rPr>
                <w:sz w:val="18"/>
                <w:szCs w:val="18"/>
              </w:rPr>
            </w:pPr>
            <w:r w:rsidRPr="00FF66DD">
              <w:rPr>
                <w:sz w:val="18"/>
                <w:szCs w:val="18"/>
              </w:rPr>
              <w:t>(0.110)</w:t>
            </w:r>
          </w:p>
        </w:tc>
      </w:tr>
      <w:tr w:rsidR="002D4DBF" w:rsidRPr="00BE3945" w14:paraId="1D106881" w14:textId="77777777" w:rsidTr="00D176C3">
        <w:trPr>
          <w:trHeight w:val="241"/>
        </w:trPr>
        <w:tc>
          <w:tcPr>
            <w:tcW w:w="2389" w:type="dxa"/>
            <w:tcBorders>
              <w:top w:val="nil"/>
              <w:left w:val="nil"/>
              <w:bottom w:val="nil"/>
              <w:right w:val="nil"/>
            </w:tcBorders>
          </w:tcPr>
          <w:p w14:paraId="23381BEC" w14:textId="77777777" w:rsidR="002D4DBF" w:rsidRPr="00BE3945" w:rsidRDefault="002D4DBF" w:rsidP="00D176C3">
            <w:pPr>
              <w:widowControl w:val="0"/>
              <w:spacing w:after="0" w:line="240" w:lineRule="auto"/>
              <w:rPr>
                <w:sz w:val="18"/>
                <w:szCs w:val="18"/>
              </w:rPr>
            </w:pPr>
            <w:r w:rsidRPr="00BE3945">
              <w:rPr>
                <w:sz w:val="18"/>
                <w:szCs w:val="18"/>
              </w:rPr>
              <w:t>age</w:t>
            </w:r>
          </w:p>
        </w:tc>
        <w:tc>
          <w:tcPr>
            <w:tcW w:w="1432" w:type="dxa"/>
            <w:tcBorders>
              <w:top w:val="nil"/>
              <w:left w:val="nil"/>
              <w:bottom w:val="nil"/>
              <w:right w:val="nil"/>
            </w:tcBorders>
          </w:tcPr>
          <w:p w14:paraId="3A93F57E" w14:textId="77777777" w:rsidR="002D4DBF" w:rsidRPr="00BE3945" w:rsidRDefault="002D4DBF" w:rsidP="00D176C3">
            <w:pPr>
              <w:widowControl w:val="0"/>
              <w:spacing w:after="0" w:line="240" w:lineRule="auto"/>
              <w:jc w:val="center"/>
              <w:rPr>
                <w:sz w:val="18"/>
                <w:szCs w:val="18"/>
              </w:rPr>
            </w:pPr>
            <w:r w:rsidRPr="00FF66DD">
              <w:rPr>
                <w:sz w:val="18"/>
                <w:szCs w:val="18"/>
              </w:rPr>
              <w:t>0.0399</w:t>
            </w:r>
          </w:p>
        </w:tc>
        <w:tc>
          <w:tcPr>
            <w:tcW w:w="1432" w:type="dxa"/>
            <w:tcBorders>
              <w:top w:val="nil"/>
              <w:left w:val="nil"/>
              <w:bottom w:val="nil"/>
              <w:right w:val="nil"/>
            </w:tcBorders>
          </w:tcPr>
          <w:p w14:paraId="593DA48F" w14:textId="77777777" w:rsidR="002D4DBF" w:rsidRPr="00BE3945" w:rsidRDefault="002D4DBF" w:rsidP="00D176C3">
            <w:pPr>
              <w:widowControl w:val="0"/>
              <w:spacing w:after="0" w:line="240" w:lineRule="auto"/>
              <w:jc w:val="center"/>
              <w:rPr>
                <w:sz w:val="18"/>
                <w:szCs w:val="18"/>
              </w:rPr>
            </w:pPr>
            <w:r w:rsidRPr="00FF66DD">
              <w:rPr>
                <w:sz w:val="18"/>
                <w:szCs w:val="18"/>
              </w:rPr>
              <w:t>0.0454</w:t>
            </w:r>
            <w:r w:rsidRPr="00FF66DD">
              <w:rPr>
                <w:sz w:val="18"/>
                <w:szCs w:val="18"/>
                <w:vertAlign w:val="superscript"/>
              </w:rPr>
              <w:t>*</w:t>
            </w:r>
          </w:p>
        </w:tc>
        <w:tc>
          <w:tcPr>
            <w:tcW w:w="1433" w:type="dxa"/>
            <w:tcBorders>
              <w:top w:val="nil"/>
              <w:left w:val="nil"/>
              <w:bottom w:val="nil"/>
              <w:right w:val="nil"/>
            </w:tcBorders>
          </w:tcPr>
          <w:p w14:paraId="2CDEEE39" w14:textId="77777777" w:rsidR="002D4DBF" w:rsidRPr="00BE3945" w:rsidRDefault="002D4DBF" w:rsidP="00D176C3">
            <w:pPr>
              <w:widowControl w:val="0"/>
              <w:spacing w:after="0" w:line="240" w:lineRule="auto"/>
              <w:jc w:val="center"/>
              <w:rPr>
                <w:sz w:val="18"/>
                <w:szCs w:val="18"/>
              </w:rPr>
            </w:pPr>
            <w:r w:rsidRPr="00FF66DD">
              <w:rPr>
                <w:sz w:val="18"/>
                <w:szCs w:val="18"/>
              </w:rPr>
              <w:t>0.0439</w:t>
            </w:r>
            <w:r w:rsidRPr="00FF66DD">
              <w:rPr>
                <w:sz w:val="18"/>
                <w:szCs w:val="18"/>
                <w:vertAlign w:val="superscript"/>
              </w:rPr>
              <w:t>*</w:t>
            </w:r>
          </w:p>
        </w:tc>
        <w:tc>
          <w:tcPr>
            <w:tcW w:w="1432" w:type="dxa"/>
            <w:tcBorders>
              <w:top w:val="nil"/>
              <w:left w:val="nil"/>
              <w:bottom w:val="nil"/>
              <w:right w:val="nil"/>
            </w:tcBorders>
          </w:tcPr>
          <w:p w14:paraId="7F65C63D" w14:textId="77777777" w:rsidR="002D4DBF" w:rsidRPr="00BE3945" w:rsidRDefault="002D4DBF" w:rsidP="00D176C3">
            <w:pPr>
              <w:widowControl w:val="0"/>
              <w:spacing w:after="0" w:line="240" w:lineRule="auto"/>
              <w:jc w:val="center"/>
              <w:rPr>
                <w:sz w:val="18"/>
                <w:szCs w:val="18"/>
              </w:rPr>
            </w:pPr>
            <w:r w:rsidRPr="00FF66DD">
              <w:rPr>
                <w:sz w:val="18"/>
                <w:szCs w:val="18"/>
              </w:rPr>
              <w:t>0.0415</w:t>
            </w:r>
            <w:r w:rsidRPr="00FF66DD">
              <w:rPr>
                <w:sz w:val="18"/>
                <w:szCs w:val="18"/>
                <w:vertAlign w:val="superscript"/>
              </w:rPr>
              <w:t>*</w:t>
            </w:r>
          </w:p>
        </w:tc>
        <w:tc>
          <w:tcPr>
            <w:tcW w:w="1433" w:type="dxa"/>
          </w:tcPr>
          <w:p w14:paraId="7E730193" w14:textId="77777777" w:rsidR="002D4DBF" w:rsidRPr="00623124" w:rsidRDefault="002D4DBF" w:rsidP="00D176C3">
            <w:pPr>
              <w:widowControl w:val="0"/>
              <w:spacing w:after="0" w:line="240" w:lineRule="auto"/>
              <w:jc w:val="center"/>
              <w:rPr>
                <w:sz w:val="18"/>
                <w:szCs w:val="18"/>
              </w:rPr>
            </w:pPr>
            <w:r w:rsidRPr="00FF66DD">
              <w:rPr>
                <w:sz w:val="18"/>
                <w:szCs w:val="18"/>
              </w:rPr>
              <w:t>0.0397</w:t>
            </w:r>
          </w:p>
        </w:tc>
      </w:tr>
      <w:tr w:rsidR="002D4DBF" w:rsidRPr="00BE3945" w14:paraId="26182347" w14:textId="77777777" w:rsidTr="00D176C3">
        <w:trPr>
          <w:trHeight w:val="241"/>
        </w:trPr>
        <w:tc>
          <w:tcPr>
            <w:tcW w:w="2389" w:type="dxa"/>
            <w:tcBorders>
              <w:top w:val="nil"/>
              <w:left w:val="nil"/>
              <w:bottom w:val="nil"/>
              <w:right w:val="nil"/>
            </w:tcBorders>
          </w:tcPr>
          <w:p w14:paraId="1985D955" w14:textId="77777777" w:rsidR="002D4DBF" w:rsidRPr="00BE3945" w:rsidRDefault="002D4DBF" w:rsidP="00D176C3">
            <w:pPr>
              <w:widowControl w:val="0"/>
              <w:spacing w:after="0" w:line="240" w:lineRule="auto"/>
              <w:rPr>
                <w:sz w:val="18"/>
                <w:szCs w:val="18"/>
              </w:rPr>
            </w:pPr>
          </w:p>
        </w:tc>
        <w:tc>
          <w:tcPr>
            <w:tcW w:w="1432" w:type="dxa"/>
            <w:tcBorders>
              <w:top w:val="nil"/>
              <w:left w:val="nil"/>
              <w:bottom w:val="nil"/>
              <w:right w:val="nil"/>
            </w:tcBorders>
          </w:tcPr>
          <w:p w14:paraId="3EEF5BC2" w14:textId="77777777" w:rsidR="002D4DBF" w:rsidRPr="00BE3945" w:rsidRDefault="002D4DBF" w:rsidP="00D176C3">
            <w:pPr>
              <w:widowControl w:val="0"/>
              <w:spacing w:after="0" w:line="240" w:lineRule="auto"/>
              <w:jc w:val="center"/>
              <w:rPr>
                <w:sz w:val="18"/>
                <w:szCs w:val="18"/>
              </w:rPr>
            </w:pPr>
            <w:r w:rsidRPr="00FF66DD">
              <w:rPr>
                <w:sz w:val="18"/>
                <w:szCs w:val="18"/>
              </w:rPr>
              <w:t>(0.0245)</w:t>
            </w:r>
          </w:p>
        </w:tc>
        <w:tc>
          <w:tcPr>
            <w:tcW w:w="1432" w:type="dxa"/>
            <w:tcBorders>
              <w:top w:val="nil"/>
              <w:left w:val="nil"/>
              <w:bottom w:val="nil"/>
              <w:right w:val="nil"/>
            </w:tcBorders>
          </w:tcPr>
          <w:p w14:paraId="7F9FFF0F" w14:textId="77777777" w:rsidR="002D4DBF" w:rsidRPr="00BE3945" w:rsidRDefault="002D4DBF" w:rsidP="00D176C3">
            <w:pPr>
              <w:widowControl w:val="0"/>
              <w:spacing w:after="0" w:line="240" w:lineRule="auto"/>
              <w:jc w:val="center"/>
              <w:rPr>
                <w:sz w:val="18"/>
                <w:szCs w:val="18"/>
              </w:rPr>
            </w:pPr>
            <w:r w:rsidRPr="00FF66DD">
              <w:rPr>
                <w:sz w:val="18"/>
                <w:szCs w:val="18"/>
              </w:rPr>
              <w:t>(0.0248)</w:t>
            </w:r>
          </w:p>
        </w:tc>
        <w:tc>
          <w:tcPr>
            <w:tcW w:w="1433" w:type="dxa"/>
            <w:tcBorders>
              <w:top w:val="nil"/>
              <w:left w:val="nil"/>
              <w:bottom w:val="nil"/>
              <w:right w:val="nil"/>
            </w:tcBorders>
          </w:tcPr>
          <w:p w14:paraId="3808DDA2" w14:textId="77777777" w:rsidR="002D4DBF" w:rsidRPr="00BE3945" w:rsidRDefault="002D4DBF" w:rsidP="00D176C3">
            <w:pPr>
              <w:widowControl w:val="0"/>
              <w:spacing w:after="0" w:line="240" w:lineRule="auto"/>
              <w:jc w:val="center"/>
              <w:rPr>
                <w:sz w:val="18"/>
                <w:szCs w:val="18"/>
              </w:rPr>
            </w:pPr>
            <w:r w:rsidRPr="00FF66DD">
              <w:rPr>
                <w:sz w:val="18"/>
                <w:szCs w:val="18"/>
              </w:rPr>
              <w:t>(0.0246)</w:t>
            </w:r>
          </w:p>
        </w:tc>
        <w:tc>
          <w:tcPr>
            <w:tcW w:w="1432" w:type="dxa"/>
            <w:tcBorders>
              <w:top w:val="nil"/>
              <w:left w:val="nil"/>
              <w:bottom w:val="nil"/>
              <w:right w:val="nil"/>
            </w:tcBorders>
          </w:tcPr>
          <w:p w14:paraId="472B5B01" w14:textId="77777777" w:rsidR="002D4DBF" w:rsidRPr="00BE3945" w:rsidRDefault="002D4DBF" w:rsidP="00D176C3">
            <w:pPr>
              <w:widowControl w:val="0"/>
              <w:spacing w:after="0" w:line="240" w:lineRule="auto"/>
              <w:jc w:val="center"/>
              <w:rPr>
                <w:sz w:val="18"/>
                <w:szCs w:val="18"/>
              </w:rPr>
            </w:pPr>
            <w:r w:rsidRPr="00FF66DD">
              <w:rPr>
                <w:sz w:val="18"/>
                <w:szCs w:val="18"/>
              </w:rPr>
              <w:t>(0.0245)</w:t>
            </w:r>
          </w:p>
        </w:tc>
        <w:tc>
          <w:tcPr>
            <w:tcW w:w="1433" w:type="dxa"/>
          </w:tcPr>
          <w:p w14:paraId="654F1652" w14:textId="77777777" w:rsidR="002D4DBF" w:rsidRPr="00623124" w:rsidRDefault="002D4DBF" w:rsidP="00D176C3">
            <w:pPr>
              <w:widowControl w:val="0"/>
              <w:spacing w:after="0" w:line="240" w:lineRule="auto"/>
              <w:jc w:val="center"/>
              <w:rPr>
                <w:sz w:val="18"/>
                <w:szCs w:val="18"/>
              </w:rPr>
            </w:pPr>
            <w:r w:rsidRPr="00FF66DD">
              <w:rPr>
                <w:sz w:val="18"/>
                <w:szCs w:val="18"/>
              </w:rPr>
              <w:t>(0.0243)</w:t>
            </w:r>
          </w:p>
        </w:tc>
      </w:tr>
      <w:tr w:rsidR="002D4DBF" w:rsidRPr="00BE3945" w14:paraId="676AE4CF" w14:textId="77777777" w:rsidTr="00D176C3">
        <w:trPr>
          <w:trHeight w:val="241"/>
        </w:trPr>
        <w:tc>
          <w:tcPr>
            <w:tcW w:w="2389" w:type="dxa"/>
            <w:tcBorders>
              <w:top w:val="nil"/>
              <w:left w:val="nil"/>
              <w:bottom w:val="nil"/>
              <w:right w:val="nil"/>
            </w:tcBorders>
          </w:tcPr>
          <w:p w14:paraId="070E2C52" w14:textId="77777777" w:rsidR="002D4DBF" w:rsidRPr="00BE3945" w:rsidRDefault="002D4DBF" w:rsidP="00D176C3">
            <w:pPr>
              <w:widowControl w:val="0"/>
              <w:spacing w:after="0" w:line="240" w:lineRule="auto"/>
              <w:rPr>
                <w:sz w:val="18"/>
                <w:szCs w:val="18"/>
              </w:rPr>
            </w:pPr>
            <w:r w:rsidRPr="00BE3945">
              <w:rPr>
                <w:sz w:val="18"/>
                <w:szCs w:val="18"/>
              </w:rPr>
              <w:t>school</w:t>
            </w:r>
          </w:p>
        </w:tc>
        <w:tc>
          <w:tcPr>
            <w:tcW w:w="1432" w:type="dxa"/>
            <w:tcBorders>
              <w:top w:val="nil"/>
              <w:left w:val="nil"/>
              <w:bottom w:val="nil"/>
              <w:right w:val="nil"/>
            </w:tcBorders>
          </w:tcPr>
          <w:p w14:paraId="45C6EAE1" w14:textId="77777777" w:rsidR="002D4DBF" w:rsidRPr="00BE3945" w:rsidRDefault="002D4DBF" w:rsidP="00D176C3">
            <w:pPr>
              <w:widowControl w:val="0"/>
              <w:spacing w:after="0" w:line="240" w:lineRule="auto"/>
              <w:jc w:val="center"/>
              <w:rPr>
                <w:sz w:val="18"/>
                <w:szCs w:val="18"/>
              </w:rPr>
            </w:pPr>
            <w:r w:rsidRPr="00FF66DD">
              <w:rPr>
                <w:sz w:val="18"/>
                <w:szCs w:val="18"/>
              </w:rPr>
              <w:t>-0.0563</w:t>
            </w:r>
          </w:p>
        </w:tc>
        <w:tc>
          <w:tcPr>
            <w:tcW w:w="1432" w:type="dxa"/>
            <w:tcBorders>
              <w:top w:val="nil"/>
              <w:left w:val="nil"/>
              <w:bottom w:val="nil"/>
              <w:right w:val="nil"/>
            </w:tcBorders>
          </w:tcPr>
          <w:p w14:paraId="7B2D9034" w14:textId="77777777" w:rsidR="002D4DBF" w:rsidRPr="00BE3945" w:rsidRDefault="002D4DBF" w:rsidP="00D176C3">
            <w:pPr>
              <w:widowControl w:val="0"/>
              <w:spacing w:after="0" w:line="240" w:lineRule="auto"/>
              <w:jc w:val="center"/>
              <w:rPr>
                <w:sz w:val="18"/>
                <w:szCs w:val="18"/>
              </w:rPr>
            </w:pPr>
            <w:r w:rsidRPr="00FF66DD">
              <w:rPr>
                <w:sz w:val="18"/>
                <w:szCs w:val="18"/>
              </w:rPr>
              <w:t>-0.0574</w:t>
            </w:r>
          </w:p>
        </w:tc>
        <w:tc>
          <w:tcPr>
            <w:tcW w:w="1433" w:type="dxa"/>
            <w:tcBorders>
              <w:top w:val="nil"/>
              <w:left w:val="nil"/>
              <w:bottom w:val="nil"/>
              <w:right w:val="nil"/>
            </w:tcBorders>
          </w:tcPr>
          <w:p w14:paraId="1E020C42" w14:textId="77777777" w:rsidR="002D4DBF" w:rsidRPr="00BE3945" w:rsidRDefault="002D4DBF" w:rsidP="00D176C3">
            <w:pPr>
              <w:widowControl w:val="0"/>
              <w:spacing w:after="0" w:line="240" w:lineRule="auto"/>
              <w:jc w:val="center"/>
              <w:rPr>
                <w:sz w:val="18"/>
                <w:szCs w:val="18"/>
              </w:rPr>
            </w:pPr>
            <w:r w:rsidRPr="00FF66DD">
              <w:rPr>
                <w:sz w:val="18"/>
                <w:szCs w:val="18"/>
              </w:rPr>
              <w:t>-0.0511</w:t>
            </w:r>
          </w:p>
        </w:tc>
        <w:tc>
          <w:tcPr>
            <w:tcW w:w="1432" w:type="dxa"/>
            <w:tcBorders>
              <w:top w:val="nil"/>
              <w:left w:val="nil"/>
              <w:bottom w:val="nil"/>
              <w:right w:val="nil"/>
            </w:tcBorders>
          </w:tcPr>
          <w:p w14:paraId="4F9D1312" w14:textId="77777777" w:rsidR="002D4DBF" w:rsidRPr="00BE3945" w:rsidRDefault="002D4DBF" w:rsidP="00D176C3">
            <w:pPr>
              <w:widowControl w:val="0"/>
              <w:spacing w:after="0" w:line="240" w:lineRule="auto"/>
              <w:jc w:val="center"/>
              <w:rPr>
                <w:sz w:val="18"/>
                <w:szCs w:val="18"/>
              </w:rPr>
            </w:pPr>
            <w:r w:rsidRPr="00FF66DD">
              <w:rPr>
                <w:sz w:val="18"/>
                <w:szCs w:val="18"/>
              </w:rPr>
              <w:t>-0.0565</w:t>
            </w:r>
          </w:p>
        </w:tc>
        <w:tc>
          <w:tcPr>
            <w:tcW w:w="1433" w:type="dxa"/>
          </w:tcPr>
          <w:p w14:paraId="57F1843C" w14:textId="77777777" w:rsidR="002D4DBF" w:rsidRPr="00623124" w:rsidRDefault="002D4DBF" w:rsidP="00D176C3">
            <w:pPr>
              <w:widowControl w:val="0"/>
              <w:spacing w:after="0" w:line="240" w:lineRule="auto"/>
              <w:jc w:val="center"/>
              <w:rPr>
                <w:sz w:val="18"/>
                <w:szCs w:val="18"/>
              </w:rPr>
            </w:pPr>
            <w:r w:rsidRPr="00FF66DD">
              <w:rPr>
                <w:sz w:val="18"/>
                <w:szCs w:val="18"/>
              </w:rPr>
              <w:t>-0.0497</w:t>
            </w:r>
          </w:p>
        </w:tc>
      </w:tr>
      <w:tr w:rsidR="002D4DBF" w:rsidRPr="00BE3945" w14:paraId="3B9D24F1" w14:textId="77777777" w:rsidTr="00D176C3">
        <w:trPr>
          <w:trHeight w:val="241"/>
        </w:trPr>
        <w:tc>
          <w:tcPr>
            <w:tcW w:w="2389" w:type="dxa"/>
            <w:tcBorders>
              <w:top w:val="nil"/>
              <w:left w:val="nil"/>
              <w:bottom w:val="nil"/>
              <w:right w:val="nil"/>
            </w:tcBorders>
          </w:tcPr>
          <w:p w14:paraId="0AD8D270" w14:textId="77777777" w:rsidR="002D4DBF" w:rsidRPr="00BE3945" w:rsidRDefault="002D4DBF" w:rsidP="00D176C3">
            <w:pPr>
              <w:widowControl w:val="0"/>
              <w:spacing w:after="0" w:line="240" w:lineRule="auto"/>
              <w:rPr>
                <w:sz w:val="18"/>
                <w:szCs w:val="18"/>
              </w:rPr>
            </w:pPr>
          </w:p>
        </w:tc>
        <w:tc>
          <w:tcPr>
            <w:tcW w:w="1432" w:type="dxa"/>
            <w:tcBorders>
              <w:top w:val="nil"/>
              <w:left w:val="nil"/>
              <w:bottom w:val="nil"/>
              <w:right w:val="nil"/>
            </w:tcBorders>
          </w:tcPr>
          <w:p w14:paraId="3B0DC21E" w14:textId="77777777" w:rsidR="002D4DBF" w:rsidRPr="00BE3945" w:rsidRDefault="002D4DBF" w:rsidP="00D176C3">
            <w:pPr>
              <w:widowControl w:val="0"/>
              <w:spacing w:after="0" w:line="240" w:lineRule="auto"/>
              <w:jc w:val="center"/>
              <w:rPr>
                <w:sz w:val="18"/>
                <w:szCs w:val="18"/>
              </w:rPr>
            </w:pPr>
            <w:r w:rsidRPr="00FF66DD">
              <w:rPr>
                <w:sz w:val="18"/>
                <w:szCs w:val="18"/>
              </w:rPr>
              <w:t>(0.0639)</w:t>
            </w:r>
          </w:p>
        </w:tc>
        <w:tc>
          <w:tcPr>
            <w:tcW w:w="1432" w:type="dxa"/>
            <w:tcBorders>
              <w:top w:val="nil"/>
              <w:left w:val="nil"/>
              <w:bottom w:val="nil"/>
              <w:right w:val="nil"/>
            </w:tcBorders>
          </w:tcPr>
          <w:p w14:paraId="19DCD1EA" w14:textId="77777777" w:rsidR="002D4DBF" w:rsidRPr="00BE3945" w:rsidRDefault="002D4DBF" w:rsidP="00D176C3">
            <w:pPr>
              <w:widowControl w:val="0"/>
              <w:spacing w:after="0" w:line="240" w:lineRule="auto"/>
              <w:jc w:val="center"/>
              <w:rPr>
                <w:sz w:val="18"/>
                <w:szCs w:val="18"/>
              </w:rPr>
            </w:pPr>
            <w:r w:rsidRPr="00FF66DD">
              <w:rPr>
                <w:sz w:val="18"/>
                <w:szCs w:val="18"/>
              </w:rPr>
              <w:t>(0.0645)</w:t>
            </w:r>
          </w:p>
        </w:tc>
        <w:tc>
          <w:tcPr>
            <w:tcW w:w="1433" w:type="dxa"/>
            <w:tcBorders>
              <w:top w:val="nil"/>
              <w:left w:val="nil"/>
              <w:bottom w:val="nil"/>
              <w:right w:val="nil"/>
            </w:tcBorders>
          </w:tcPr>
          <w:p w14:paraId="476DCFC1" w14:textId="77777777" w:rsidR="002D4DBF" w:rsidRPr="00BE3945" w:rsidRDefault="002D4DBF" w:rsidP="00D176C3">
            <w:pPr>
              <w:widowControl w:val="0"/>
              <w:spacing w:after="0" w:line="240" w:lineRule="auto"/>
              <w:jc w:val="center"/>
              <w:rPr>
                <w:sz w:val="18"/>
                <w:szCs w:val="18"/>
              </w:rPr>
            </w:pPr>
            <w:r w:rsidRPr="00FF66DD">
              <w:rPr>
                <w:sz w:val="18"/>
                <w:szCs w:val="18"/>
              </w:rPr>
              <w:t>(0.0646)</w:t>
            </w:r>
          </w:p>
        </w:tc>
        <w:tc>
          <w:tcPr>
            <w:tcW w:w="1432" w:type="dxa"/>
            <w:tcBorders>
              <w:top w:val="nil"/>
              <w:left w:val="nil"/>
              <w:bottom w:val="nil"/>
              <w:right w:val="nil"/>
            </w:tcBorders>
          </w:tcPr>
          <w:p w14:paraId="5AC7FF78" w14:textId="77777777" w:rsidR="002D4DBF" w:rsidRPr="00BE3945" w:rsidRDefault="002D4DBF" w:rsidP="00D176C3">
            <w:pPr>
              <w:widowControl w:val="0"/>
              <w:spacing w:after="0" w:line="240" w:lineRule="auto"/>
              <w:jc w:val="center"/>
              <w:rPr>
                <w:sz w:val="18"/>
                <w:szCs w:val="18"/>
              </w:rPr>
            </w:pPr>
            <w:r w:rsidRPr="00FF66DD">
              <w:rPr>
                <w:sz w:val="18"/>
                <w:szCs w:val="18"/>
              </w:rPr>
              <w:t>(0.0642)</w:t>
            </w:r>
          </w:p>
        </w:tc>
        <w:tc>
          <w:tcPr>
            <w:tcW w:w="1433" w:type="dxa"/>
          </w:tcPr>
          <w:p w14:paraId="45A08F10" w14:textId="77777777" w:rsidR="002D4DBF" w:rsidRPr="00623124" w:rsidRDefault="002D4DBF" w:rsidP="00D176C3">
            <w:pPr>
              <w:widowControl w:val="0"/>
              <w:spacing w:after="0" w:line="240" w:lineRule="auto"/>
              <w:jc w:val="center"/>
              <w:rPr>
                <w:sz w:val="18"/>
                <w:szCs w:val="18"/>
              </w:rPr>
            </w:pPr>
            <w:r w:rsidRPr="00FF66DD">
              <w:rPr>
                <w:sz w:val="18"/>
                <w:szCs w:val="18"/>
              </w:rPr>
              <w:t>(0.0643)</w:t>
            </w:r>
          </w:p>
        </w:tc>
      </w:tr>
      <w:tr w:rsidR="002D4DBF" w:rsidRPr="00BE3945" w14:paraId="2E0E9162" w14:textId="77777777" w:rsidTr="00D176C3">
        <w:trPr>
          <w:trHeight w:val="241"/>
        </w:trPr>
        <w:tc>
          <w:tcPr>
            <w:tcW w:w="2389" w:type="dxa"/>
            <w:tcBorders>
              <w:top w:val="nil"/>
              <w:left w:val="nil"/>
              <w:right w:val="nil"/>
            </w:tcBorders>
          </w:tcPr>
          <w:p w14:paraId="169EFA02" w14:textId="77777777" w:rsidR="002D4DBF" w:rsidRPr="00BE3945" w:rsidRDefault="002D4DBF" w:rsidP="00D176C3">
            <w:pPr>
              <w:widowControl w:val="0"/>
              <w:spacing w:after="0" w:line="240" w:lineRule="auto"/>
              <w:rPr>
                <w:sz w:val="18"/>
                <w:szCs w:val="18"/>
              </w:rPr>
            </w:pPr>
            <w:proofErr w:type="spellStart"/>
            <w:r w:rsidRPr="00BE3945">
              <w:rPr>
                <w:sz w:val="18"/>
                <w:szCs w:val="18"/>
              </w:rPr>
              <w:t>risk_aversion</w:t>
            </w:r>
            <w:proofErr w:type="spellEnd"/>
          </w:p>
        </w:tc>
        <w:tc>
          <w:tcPr>
            <w:tcW w:w="1432" w:type="dxa"/>
            <w:tcBorders>
              <w:top w:val="nil"/>
              <w:left w:val="nil"/>
              <w:right w:val="nil"/>
            </w:tcBorders>
          </w:tcPr>
          <w:p w14:paraId="6BE9EB00" w14:textId="77777777" w:rsidR="002D4DBF" w:rsidRPr="00BE3945" w:rsidRDefault="002D4DBF" w:rsidP="00D176C3">
            <w:pPr>
              <w:widowControl w:val="0"/>
              <w:spacing w:after="0" w:line="240" w:lineRule="auto"/>
              <w:jc w:val="center"/>
              <w:rPr>
                <w:sz w:val="18"/>
                <w:szCs w:val="18"/>
              </w:rPr>
            </w:pPr>
            <w:r w:rsidRPr="00FF66DD">
              <w:rPr>
                <w:sz w:val="18"/>
                <w:szCs w:val="18"/>
              </w:rPr>
              <w:t>-0.449</w:t>
            </w:r>
            <w:r w:rsidRPr="00FF66DD">
              <w:rPr>
                <w:sz w:val="18"/>
                <w:szCs w:val="18"/>
                <w:vertAlign w:val="superscript"/>
              </w:rPr>
              <w:t>***</w:t>
            </w:r>
          </w:p>
        </w:tc>
        <w:tc>
          <w:tcPr>
            <w:tcW w:w="1432" w:type="dxa"/>
            <w:tcBorders>
              <w:top w:val="nil"/>
              <w:left w:val="nil"/>
              <w:right w:val="nil"/>
            </w:tcBorders>
          </w:tcPr>
          <w:p w14:paraId="07E95BC2" w14:textId="77777777" w:rsidR="002D4DBF" w:rsidRPr="00BE3945" w:rsidRDefault="002D4DBF" w:rsidP="00D176C3">
            <w:pPr>
              <w:widowControl w:val="0"/>
              <w:spacing w:after="0" w:line="240" w:lineRule="auto"/>
              <w:jc w:val="center"/>
              <w:rPr>
                <w:sz w:val="18"/>
                <w:szCs w:val="18"/>
              </w:rPr>
            </w:pPr>
            <w:r w:rsidRPr="00FF66DD">
              <w:rPr>
                <w:sz w:val="18"/>
                <w:szCs w:val="18"/>
              </w:rPr>
              <w:t>-0.451</w:t>
            </w:r>
            <w:r w:rsidRPr="00FF66DD">
              <w:rPr>
                <w:sz w:val="18"/>
                <w:szCs w:val="18"/>
                <w:vertAlign w:val="superscript"/>
              </w:rPr>
              <w:t>***</w:t>
            </w:r>
          </w:p>
        </w:tc>
        <w:tc>
          <w:tcPr>
            <w:tcW w:w="1433" w:type="dxa"/>
            <w:tcBorders>
              <w:top w:val="nil"/>
              <w:left w:val="nil"/>
              <w:right w:val="nil"/>
            </w:tcBorders>
          </w:tcPr>
          <w:p w14:paraId="1E71E597" w14:textId="77777777" w:rsidR="002D4DBF" w:rsidRPr="00BE3945" w:rsidRDefault="002D4DBF" w:rsidP="00D176C3">
            <w:pPr>
              <w:widowControl w:val="0"/>
              <w:spacing w:after="0" w:line="240" w:lineRule="auto"/>
              <w:jc w:val="center"/>
              <w:rPr>
                <w:sz w:val="18"/>
                <w:szCs w:val="18"/>
              </w:rPr>
            </w:pPr>
            <w:r w:rsidRPr="00FF66DD">
              <w:rPr>
                <w:sz w:val="18"/>
                <w:szCs w:val="18"/>
              </w:rPr>
              <w:t>-0.446</w:t>
            </w:r>
            <w:r w:rsidRPr="00FF66DD">
              <w:rPr>
                <w:sz w:val="18"/>
                <w:szCs w:val="18"/>
                <w:vertAlign w:val="superscript"/>
              </w:rPr>
              <w:t>***</w:t>
            </w:r>
          </w:p>
        </w:tc>
        <w:tc>
          <w:tcPr>
            <w:tcW w:w="1432" w:type="dxa"/>
            <w:tcBorders>
              <w:top w:val="nil"/>
              <w:left w:val="nil"/>
              <w:right w:val="nil"/>
            </w:tcBorders>
          </w:tcPr>
          <w:p w14:paraId="1281899B" w14:textId="77777777" w:rsidR="002D4DBF" w:rsidRPr="00BE3945" w:rsidRDefault="002D4DBF" w:rsidP="00D176C3">
            <w:pPr>
              <w:widowControl w:val="0"/>
              <w:spacing w:after="0" w:line="240" w:lineRule="auto"/>
              <w:jc w:val="center"/>
              <w:rPr>
                <w:sz w:val="18"/>
                <w:szCs w:val="18"/>
              </w:rPr>
            </w:pPr>
            <w:r w:rsidRPr="00FF66DD">
              <w:rPr>
                <w:sz w:val="18"/>
                <w:szCs w:val="18"/>
              </w:rPr>
              <w:t>-0.450</w:t>
            </w:r>
            <w:r w:rsidRPr="00FF66DD">
              <w:rPr>
                <w:sz w:val="18"/>
                <w:szCs w:val="18"/>
                <w:vertAlign w:val="superscript"/>
              </w:rPr>
              <w:t>***</w:t>
            </w:r>
          </w:p>
        </w:tc>
        <w:tc>
          <w:tcPr>
            <w:tcW w:w="1433" w:type="dxa"/>
          </w:tcPr>
          <w:p w14:paraId="0E88B82F" w14:textId="77777777" w:rsidR="002D4DBF" w:rsidRPr="00623124" w:rsidRDefault="002D4DBF" w:rsidP="00D176C3">
            <w:pPr>
              <w:widowControl w:val="0"/>
              <w:spacing w:after="0" w:line="240" w:lineRule="auto"/>
              <w:jc w:val="center"/>
              <w:rPr>
                <w:sz w:val="18"/>
                <w:szCs w:val="18"/>
              </w:rPr>
            </w:pPr>
            <w:r w:rsidRPr="00FF66DD">
              <w:rPr>
                <w:sz w:val="18"/>
                <w:szCs w:val="18"/>
              </w:rPr>
              <w:t>-0.445</w:t>
            </w:r>
            <w:r w:rsidRPr="00FF66DD">
              <w:rPr>
                <w:sz w:val="18"/>
                <w:szCs w:val="18"/>
                <w:vertAlign w:val="superscript"/>
              </w:rPr>
              <w:t>***</w:t>
            </w:r>
          </w:p>
        </w:tc>
      </w:tr>
      <w:tr w:rsidR="002D4DBF" w:rsidRPr="00BE3945" w14:paraId="1E6B4210" w14:textId="77777777" w:rsidTr="00D176C3">
        <w:trPr>
          <w:trHeight w:val="241"/>
        </w:trPr>
        <w:tc>
          <w:tcPr>
            <w:tcW w:w="2389" w:type="dxa"/>
            <w:tcBorders>
              <w:top w:val="nil"/>
              <w:left w:val="nil"/>
              <w:bottom w:val="nil"/>
              <w:right w:val="nil"/>
            </w:tcBorders>
          </w:tcPr>
          <w:p w14:paraId="7FEC19D0" w14:textId="77777777" w:rsidR="002D4DBF" w:rsidRPr="00BE3945" w:rsidRDefault="002D4DBF" w:rsidP="00D176C3">
            <w:pPr>
              <w:widowControl w:val="0"/>
              <w:spacing w:after="0" w:line="240" w:lineRule="auto"/>
              <w:rPr>
                <w:sz w:val="18"/>
                <w:szCs w:val="18"/>
              </w:rPr>
            </w:pPr>
          </w:p>
        </w:tc>
        <w:tc>
          <w:tcPr>
            <w:tcW w:w="1432" w:type="dxa"/>
            <w:tcBorders>
              <w:top w:val="nil"/>
              <w:left w:val="nil"/>
              <w:bottom w:val="nil"/>
              <w:right w:val="nil"/>
            </w:tcBorders>
          </w:tcPr>
          <w:p w14:paraId="1FA75021" w14:textId="77777777" w:rsidR="002D4DBF" w:rsidRPr="00BE3945" w:rsidRDefault="002D4DBF" w:rsidP="00D176C3">
            <w:pPr>
              <w:widowControl w:val="0"/>
              <w:spacing w:after="0" w:line="240" w:lineRule="auto"/>
              <w:jc w:val="center"/>
              <w:rPr>
                <w:sz w:val="18"/>
                <w:szCs w:val="18"/>
              </w:rPr>
            </w:pPr>
            <w:r w:rsidRPr="00FF66DD">
              <w:rPr>
                <w:sz w:val="18"/>
                <w:szCs w:val="18"/>
              </w:rPr>
              <w:t>(0.0443)</w:t>
            </w:r>
          </w:p>
        </w:tc>
        <w:tc>
          <w:tcPr>
            <w:tcW w:w="1432" w:type="dxa"/>
            <w:tcBorders>
              <w:top w:val="nil"/>
              <w:left w:val="nil"/>
              <w:bottom w:val="nil"/>
              <w:right w:val="nil"/>
            </w:tcBorders>
          </w:tcPr>
          <w:p w14:paraId="70B9B65C" w14:textId="77777777" w:rsidR="002D4DBF" w:rsidRPr="00BE3945" w:rsidRDefault="002D4DBF" w:rsidP="00D176C3">
            <w:pPr>
              <w:widowControl w:val="0"/>
              <w:spacing w:after="0" w:line="240" w:lineRule="auto"/>
              <w:jc w:val="center"/>
              <w:rPr>
                <w:sz w:val="18"/>
                <w:szCs w:val="18"/>
              </w:rPr>
            </w:pPr>
            <w:r w:rsidRPr="00FF66DD">
              <w:rPr>
                <w:sz w:val="18"/>
                <w:szCs w:val="18"/>
              </w:rPr>
              <w:t>(0.0450)</w:t>
            </w:r>
          </w:p>
        </w:tc>
        <w:tc>
          <w:tcPr>
            <w:tcW w:w="1433" w:type="dxa"/>
            <w:tcBorders>
              <w:top w:val="nil"/>
              <w:left w:val="nil"/>
              <w:bottom w:val="nil"/>
              <w:right w:val="nil"/>
            </w:tcBorders>
          </w:tcPr>
          <w:p w14:paraId="1F95E65A" w14:textId="77777777" w:rsidR="002D4DBF" w:rsidRPr="00BE3945" w:rsidRDefault="002D4DBF" w:rsidP="00D176C3">
            <w:pPr>
              <w:widowControl w:val="0"/>
              <w:spacing w:after="0" w:line="240" w:lineRule="auto"/>
              <w:jc w:val="center"/>
              <w:rPr>
                <w:sz w:val="18"/>
                <w:szCs w:val="18"/>
              </w:rPr>
            </w:pPr>
            <w:r w:rsidRPr="00FF66DD">
              <w:rPr>
                <w:sz w:val="18"/>
                <w:szCs w:val="18"/>
              </w:rPr>
              <w:t>(0.0452)</w:t>
            </w:r>
          </w:p>
        </w:tc>
        <w:tc>
          <w:tcPr>
            <w:tcW w:w="1432" w:type="dxa"/>
            <w:tcBorders>
              <w:top w:val="nil"/>
              <w:left w:val="nil"/>
              <w:bottom w:val="nil"/>
              <w:right w:val="nil"/>
            </w:tcBorders>
          </w:tcPr>
          <w:p w14:paraId="54B2D925" w14:textId="77777777" w:rsidR="002D4DBF" w:rsidRPr="00BE3945" w:rsidRDefault="002D4DBF" w:rsidP="00D176C3">
            <w:pPr>
              <w:widowControl w:val="0"/>
              <w:spacing w:after="0" w:line="240" w:lineRule="auto"/>
              <w:jc w:val="center"/>
              <w:rPr>
                <w:sz w:val="18"/>
                <w:szCs w:val="18"/>
              </w:rPr>
            </w:pPr>
            <w:r w:rsidRPr="00FF66DD">
              <w:rPr>
                <w:sz w:val="18"/>
                <w:szCs w:val="18"/>
              </w:rPr>
              <w:t>(0.0443)</w:t>
            </w:r>
          </w:p>
        </w:tc>
        <w:tc>
          <w:tcPr>
            <w:tcW w:w="1433" w:type="dxa"/>
          </w:tcPr>
          <w:p w14:paraId="6C414119" w14:textId="77777777" w:rsidR="002D4DBF" w:rsidRPr="00623124" w:rsidRDefault="002D4DBF" w:rsidP="00D176C3">
            <w:pPr>
              <w:widowControl w:val="0"/>
              <w:spacing w:after="0" w:line="240" w:lineRule="auto"/>
              <w:jc w:val="center"/>
              <w:rPr>
                <w:sz w:val="18"/>
                <w:szCs w:val="18"/>
              </w:rPr>
            </w:pPr>
            <w:r w:rsidRPr="00FF66DD">
              <w:rPr>
                <w:sz w:val="18"/>
                <w:szCs w:val="18"/>
              </w:rPr>
              <w:t>(0.0445)</w:t>
            </w:r>
          </w:p>
        </w:tc>
      </w:tr>
      <w:tr w:rsidR="002D4DBF" w:rsidRPr="00BE3945" w14:paraId="2EABEBAB" w14:textId="77777777" w:rsidTr="00D176C3">
        <w:trPr>
          <w:trHeight w:val="198"/>
        </w:trPr>
        <w:tc>
          <w:tcPr>
            <w:tcW w:w="2389" w:type="dxa"/>
          </w:tcPr>
          <w:p w14:paraId="13D21B89" w14:textId="77777777" w:rsidR="002D4DBF" w:rsidRPr="00BE3945" w:rsidRDefault="002D4DBF" w:rsidP="00D176C3">
            <w:pPr>
              <w:widowControl w:val="0"/>
              <w:spacing w:after="0" w:line="240" w:lineRule="auto"/>
              <w:rPr>
                <w:sz w:val="18"/>
                <w:szCs w:val="18"/>
              </w:rPr>
            </w:pPr>
            <w:proofErr w:type="spellStart"/>
            <w:r w:rsidRPr="00BE3945">
              <w:rPr>
                <w:sz w:val="18"/>
                <w:szCs w:val="18"/>
              </w:rPr>
              <w:t>occupation_working</w:t>
            </w:r>
            <w:proofErr w:type="spellEnd"/>
          </w:p>
        </w:tc>
        <w:tc>
          <w:tcPr>
            <w:tcW w:w="1432" w:type="dxa"/>
          </w:tcPr>
          <w:p w14:paraId="7E770153" w14:textId="77777777" w:rsidR="002D4DBF" w:rsidRPr="00BE3945" w:rsidRDefault="002D4DBF" w:rsidP="00D176C3">
            <w:pPr>
              <w:widowControl w:val="0"/>
              <w:spacing w:after="0" w:line="240" w:lineRule="auto"/>
              <w:jc w:val="center"/>
              <w:rPr>
                <w:sz w:val="18"/>
                <w:szCs w:val="18"/>
              </w:rPr>
            </w:pPr>
            <w:r w:rsidRPr="00FF66DD">
              <w:rPr>
                <w:sz w:val="18"/>
                <w:szCs w:val="18"/>
              </w:rPr>
              <w:t>-0.221</w:t>
            </w:r>
          </w:p>
        </w:tc>
        <w:tc>
          <w:tcPr>
            <w:tcW w:w="1432" w:type="dxa"/>
          </w:tcPr>
          <w:p w14:paraId="367AD3F3" w14:textId="77777777" w:rsidR="002D4DBF" w:rsidRPr="00BE3945" w:rsidRDefault="002D4DBF" w:rsidP="00D176C3">
            <w:pPr>
              <w:widowControl w:val="0"/>
              <w:spacing w:after="0" w:line="240" w:lineRule="auto"/>
              <w:jc w:val="center"/>
              <w:rPr>
                <w:sz w:val="18"/>
                <w:szCs w:val="18"/>
              </w:rPr>
            </w:pPr>
            <w:r w:rsidRPr="00FF66DD">
              <w:rPr>
                <w:sz w:val="18"/>
                <w:szCs w:val="18"/>
              </w:rPr>
              <w:t>-0.229</w:t>
            </w:r>
          </w:p>
        </w:tc>
        <w:tc>
          <w:tcPr>
            <w:tcW w:w="1433" w:type="dxa"/>
          </w:tcPr>
          <w:p w14:paraId="2121E26D" w14:textId="77777777" w:rsidR="002D4DBF" w:rsidRPr="00BE3945" w:rsidRDefault="002D4DBF" w:rsidP="00D176C3">
            <w:pPr>
              <w:widowControl w:val="0"/>
              <w:spacing w:after="0" w:line="240" w:lineRule="auto"/>
              <w:jc w:val="center"/>
              <w:rPr>
                <w:sz w:val="18"/>
                <w:szCs w:val="18"/>
              </w:rPr>
            </w:pPr>
            <w:r w:rsidRPr="00FF66DD">
              <w:rPr>
                <w:sz w:val="18"/>
                <w:szCs w:val="18"/>
              </w:rPr>
              <w:t>-0.248</w:t>
            </w:r>
          </w:p>
        </w:tc>
        <w:tc>
          <w:tcPr>
            <w:tcW w:w="1432" w:type="dxa"/>
          </w:tcPr>
          <w:p w14:paraId="2BF83E93" w14:textId="77777777" w:rsidR="002D4DBF" w:rsidRPr="00BE3945" w:rsidRDefault="002D4DBF" w:rsidP="00D176C3">
            <w:pPr>
              <w:widowControl w:val="0"/>
              <w:spacing w:after="0" w:line="240" w:lineRule="auto"/>
              <w:jc w:val="center"/>
              <w:rPr>
                <w:sz w:val="18"/>
                <w:szCs w:val="18"/>
              </w:rPr>
            </w:pPr>
            <w:r w:rsidRPr="00FF66DD">
              <w:rPr>
                <w:sz w:val="18"/>
                <w:szCs w:val="18"/>
              </w:rPr>
              <w:t>-0.232</w:t>
            </w:r>
          </w:p>
        </w:tc>
        <w:tc>
          <w:tcPr>
            <w:tcW w:w="1433" w:type="dxa"/>
          </w:tcPr>
          <w:p w14:paraId="6D85521C" w14:textId="77777777" w:rsidR="002D4DBF" w:rsidRPr="00623124" w:rsidRDefault="002D4DBF" w:rsidP="00D176C3">
            <w:pPr>
              <w:widowControl w:val="0"/>
              <w:spacing w:after="0" w:line="240" w:lineRule="auto"/>
              <w:jc w:val="center"/>
              <w:rPr>
                <w:sz w:val="18"/>
                <w:szCs w:val="18"/>
              </w:rPr>
            </w:pPr>
            <w:r w:rsidRPr="00FF66DD">
              <w:rPr>
                <w:sz w:val="18"/>
                <w:szCs w:val="18"/>
              </w:rPr>
              <w:t>-0.252</w:t>
            </w:r>
            <w:r w:rsidRPr="00FF66DD">
              <w:rPr>
                <w:sz w:val="18"/>
                <w:szCs w:val="18"/>
                <w:vertAlign w:val="superscript"/>
              </w:rPr>
              <w:t>*</w:t>
            </w:r>
          </w:p>
        </w:tc>
      </w:tr>
      <w:tr w:rsidR="002D4DBF" w:rsidRPr="00BE3945" w14:paraId="6E45DF6D" w14:textId="77777777" w:rsidTr="00D176C3">
        <w:trPr>
          <w:trHeight w:val="241"/>
        </w:trPr>
        <w:tc>
          <w:tcPr>
            <w:tcW w:w="2389" w:type="dxa"/>
          </w:tcPr>
          <w:p w14:paraId="147CBD64" w14:textId="77777777" w:rsidR="002D4DBF" w:rsidRPr="00BE3945" w:rsidRDefault="002D4DBF" w:rsidP="00D176C3">
            <w:pPr>
              <w:widowControl w:val="0"/>
              <w:spacing w:after="0" w:line="240" w:lineRule="auto"/>
              <w:rPr>
                <w:sz w:val="18"/>
                <w:szCs w:val="18"/>
              </w:rPr>
            </w:pPr>
          </w:p>
        </w:tc>
        <w:tc>
          <w:tcPr>
            <w:tcW w:w="1432" w:type="dxa"/>
          </w:tcPr>
          <w:p w14:paraId="107A56A2" w14:textId="77777777" w:rsidR="002D4DBF" w:rsidRPr="00BE3945" w:rsidRDefault="002D4DBF" w:rsidP="00D176C3">
            <w:pPr>
              <w:widowControl w:val="0"/>
              <w:spacing w:after="0" w:line="240" w:lineRule="auto"/>
              <w:jc w:val="center"/>
              <w:rPr>
                <w:sz w:val="18"/>
                <w:szCs w:val="18"/>
              </w:rPr>
            </w:pPr>
            <w:r w:rsidRPr="00FF66DD">
              <w:rPr>
                <w:sz w:val="18"/>
                <w:szCs w:val="18"/>
              </w:rPr>
              <w:t>(0.150)</w:t>
            </w:r>
          </w:p>
        </w:tc>
        <w:tc>
          <w:tcPr>
            <w:tcW w:w="1432" w:type="dxa"/>
          </w:tcPr>
          <w:p w14:paraId="405A4C42" w14:textId="77777777" w:rsidR="002D4DBF" w:rsidRPr="00BE3945" w:rsidRDefault="002D4DBF" w:rsidP="00D176C3">
            <w:pPr>
              <w:widowControl w:val="0"/>
              <w:spacing w:after="0" w:line="240" w:lineRule="auto"/>
              <w:jc w:val="center"/>
              <w:rPr>
                <w:sz w:val="18"/>
                <w:szCs w:val="18"/>
              </w:rPr>
            </w:pPr>
            <w:r w:rsidRPr="00FF66DD">
              <w:rPr>
                <w:sz w:val="18"/>
                <w:szCs w:val="18"/>
              </w:rPr>
              <w:t>(0.150)</w:t>
            </w:r>
          </w:p>
        </w:tc>
        <w:tc>
          <w:tcPr>
            <w:tcW w:w="1433" w:type="dxa"/>
          </w:tcPr>
          <w:p w14:paraId="632C5DC9" w14:textId="77777777" w:rsidR="002D4DBF" w:rsidRPr="00BE3945" w:rsidRDefault="002D4DBF" w:rsidP="00D176C3">
            <w:pPr>
              <w:widowControl w:val="0"/>
              <w:spacing w:after="0" w:line="240" w:lineRule="auto"/>
              <w:jc w:val="center"/>
              <w:rPr>
                <w:sz w:val="18"/>
                <w:szCs w:val="18"/>
              </w:rPr>
            </w:pPr>
            <w:r w:rsidRPr="00FF66DD">
              <w:rPr>
                <w:sz w:val="18"/>
                <w:szCs w:val="18"/>
              </w:rPr>
              <w:t>(0.152)</w:t>
            </w:r>
          </w:p>
        </w:tc>
        <w:tc>
          <w:tcPr>
            <w:tcW w:w="1432" w:type="dxa"/>
          </w:tcPr>
          <w:p w14:paraId="3816D1BF" w14:textId="77777777" w:rsidR="002D4DBF" w:rsidRPr="00BE3945" w:rsidRDefault="002D4DBF" w:rsidP="00D176C3">
            <w:pPr>
              <w:widowControl w:val="0"/>
              <w:spacing w:after="0" w:line="240" w:lineRule="auto"/>
              <w:jc w:val="center"/>
              <w:rPr>
                <w:sz w:val="18"/>
                <w:szCs w:val="18"/>
              </w:rPr>
            </w:pPr>
            <w:r w:rsidRPr="00FF66DD">
              <w:rPr>
                <w:sz w:val="18"/>
                <w:szCs w:val="18"/>
              </w:rPr>
              <w:t>(0.150)</w:t>
            </w:r>
          </w:p>
        </w:tc>
        <w:tc>
          <w:tcPr>
            <w:tcW w:w="1433" w:type="dxa"/>
          </w:tcPr>
          <w:p w14:paraId="5E794B2D" w14:textId="77777777" w:rsidR="002D4DBF" w:rsidRPr="00623124" w:rsidRDefault="002D4DBF" w:rsidP="00D176C3">
            <w:pPr>
              <w:widowControl w:val="0"/>
              <w:spacing w:after="0" w:line="240" w:lineRule="auto"/>
              <w:jc w:val="center"/>
              <w:rPr>
                <w:sz w:val="18"/>
                <w:szCs w:val="18"/>
              </w:rPr>
            </w:pPr>
            <w:r w:rsidRPr="00FF66DD">
              <w:rPr>
                <w:sz w:val="18"/>
                <w:szCs w:val="18"/>
              </w:rPr>
              <w:t>(0.151)</w:t>
            </w:r>
          </w:p>
        </w:tc>
      </w:tr>
      <w:tr w:rsidR="002D4DBF" w:rsidRPr="00BE3945" w14:paraId="7BCEF1E2" w14:textId="77777777" w:rsidTr="00D176C3">
        <w:trPr>
          <w:trHeight w:val="241"/>
        </w:trPr>
        <w:tc>
          <w:tcPr>
            <w:tcW w:w="2389" w:type="dxa"/>
          </w:tcPr>
          <w:p w14:paraId="09994FE3" w14:textId="77777777" w:rsidR="002D4DBF" w:rsidRPr="00BE3945" w:rsidRDefault="002D4DBF" w:rsidP="00D176C3">
            <w:pPr>
              <w:widowControl w:val="0"/>
              <w:spacing w:after="0" w:line="240" w:lineRule="auto"/>
              <w:rPr>
                <w:sz w:val="18"/>
                <w:szCs w:val="18"/>
              </w:rPr>
            </w:pPr>
            <w:proofErr w:type="spellStart"/>
            <w:r w:rsidRPr="00BE3945">
              <w:rPr>
                <w:sz w:val="18"/>
                <w:szCs w:val="18"/>
              </w:rPr>
              <w:t>religion_christian</w:t>
            </w:r>
            <w:proofErr w:type="spellEnd"/>
          </w:p>
        </w:tc>
        <w:tc>
          <w:tcPr>
            <w:tcW w:w="1432" w:type="dxa"/>
          </w:tcPr>
          <w:p w14:paraId="599A7188" w14:textId="77777777" w:rsidR="002D4DBF" w:rsidRPr="00BE3945" w:rsidRDefault="002D4DBF" w:rsidP="00D176C3">
            <w:pPr>
              <w:widowControl w:val="0"/>
              <w:spacing w:after="0" w:line="240" w:lineRule="auto"/>
              <w:jc w:val="center"/>
              <w:rPr>
                <w:sz w:val="18"/>
                <w:szCs w:val="18"/>
              </w:rPr>
            </w:pPr>
            <w:r w:rsidRPr="00FF66DD">
              <w:rPr>
                <w:sz w:val="18"/>
                <w:szCs w:val="18"/>
              </w:rPr>
              <w:t>-0.280</w:t>
            </w:r>
          </w:p>
        </w:tc>
        <w:tc>
          <w:tcPr>
            <w:tcW w:w="1432" w:type="dxa"/>
          </w:tcPr>
          <w:p w14:paraId="150265D8" w14:textId="77777777" w:rsidR="002D4DBF" w:rsidRPr="00BE3945" w:rsidRDefault="002D4DBF" w:rsidP="00D176C3">
            <w:pPr>
              <w:widowControl w:val="0"/>
              <w:spacing w:after="0" w:line="240" w:lineRule="auto"/>
              <w:jc w:val="center"/>
              <w:rPr>
                <w:sz w:val="18"/>
                <w:szCs w:val="18"/>
              </w:rPr>
            </w:pPr>
            <w:r w:rsidRPr="00FF66DD">
              <w:rPr>
                <w:sz w:val="18"/>
                <w:szCs w:val="18"/>
              </w:rPr>
              <w:t>-0.281</w:t>
            </w:r>
          </w:p>
        </w:tc>
        <w:tc>
          <w:tcPr>
            <w:tcW w:w="1433" w:type="dxa"/>
          </w:tcPr>
          <w:p w14:paraId="1809D77A" w14:textId="77777777" w:rsidR="002D4DBF" w:rsidRPr="00BE3945" w:rsidRDefault="002D4DBF" w:rsidP="00D176C3">
            <w:pPr>
              <w:widowControl w:val="0"/>
              <w:spacing w:after="0" w:line="240" w:lineRule="auto"/>
              <w:jc w:val="center"/>
              <w:rPr>
                <w:sz w:val="18"/>
                <w:szCs w:val="18"/>
              </w:rPr>
            </w:pPr>
            <w:r w:rsidRPr="00FF66DD">
              <w:rPr>
                <w:sz w:val="18"/>
                <w:szCs w:val="18"/>
              </w:rPr>
              <w:t>-0.299</w:t>
            </w:r>
          </w:p>
        </w:tc>
        <w:tc>
          <w:tcPr>
            <w:tcW w:w="1432" w:type="dxa"/>
          </w:tcPr>
          <w:p w14:paraId="4C9C2C26" w14:textId="77777777" w:rsidR="002D4DBF" w:rsidRPr="00BE3945" w:rsidRDefault="002D4DBF" w:rsidP="00D176C3">
            <w:pPr>
              <w:widowControl w:val="0"/>
              <w:spacing w:after="0" w:line="240" w:lineRule="auto"/>
              <w:jc w:val="center"/>
              <w:rPr>
                <w:sz w:val="18"/>
                <w:szCs w:val="18"/>
              </w:rPr>
            </w:pPr>
            <w:r w:rsidRPr="00FF66DD">
              <w:rPr>
                <w:sz w:val="18"/>
                <w:szCs w:val="18"/>
              </w:rPr>
              <w:t>-0.269</w:t>
            </w:r>
          </w:p>
        </w:tc>
        <w:tc>
          <w:tcPr>
            <w:tcW w:w="1433" w:type="dxa"/>
          </w:tcPr>
          <w:p w14:paraId="1E569CED" w14:textId="77777777" w:rsidR="002D4DBF" w:rsidRPr="00623124" w:rsidRDefault="002D4DBF" w:rsidP="00D176C3">
            <w:pPr>
              <w:widowControl w:val="0"/>
              <w:spacing w:after="0" w:line="240" w:lineRule="auto"/>
              <w:jc w:val="center"/>
              <w:rPr>
                <w:sz w:val="18"/>
                <w:szCs w:val="18"/>
              </w:rPr>
            </w:pPr>
            <w:r w:rsidRPr="00FF66DD">
              <w:rPr>
                <w:sz w:val="18"/>
                <w:szCs w:val="18"/>
              </w:rPr>
              <w:t>-0.288</w:t>
            </w:r>
          </w:p>
        </w:tc>
      </w:tr>
      <w:tr w:rsidR="002D4DBF" w:rsidRPr="00BE3945" w14:paraId="77BB7CC1" w14:textId="77777777" w:rsidTr="00D176C3">
        <w:trPr>
          <w:trHeight w:val="241"/>
        </w:trPr>
        <w:tc>
          <w:tcPr>
            <w:tcW w:w="2389" w:type="dxa"/>
          </w:tcPr>
          <w:p w14:paraId="4D22575F" w14:textId="77777777" w:rsidR="002D4DBF" w:rsidRPr="00BE3945" w:rsidRDefault="002D4DBF" w:rsidP="00D176C3">
            <w:pPr>
              <w:widowControl w:val="0"/>
              <w:spacing w:after="0" w:line="240" w:lineRule="auto"/>
              <w:rPr>
                <w:sz w:val="18"/>
                <w:szCs w:val="18"/>
              </w:rPr>
            </w:pPr>
          </w:p>
        </w:tc>
        <w:tc>
          <w:tcPr>
            <w:tcW w:w="1432" w:type="dxa"/>
          </w:tcPr>
          <w:p w14:paraId="397EC37C" w14:textId="77777777" w:rsidR="002D4DBF" w:rsidRPr="00BE3945" w:rsidRDefault="002D4DBF" w:rsidP="00D176C3">
            <w:pPr>
              <w:widowControl w:val="0"/>
              <w:spacing w:after="0" w:line="240" w:lineRule="auto"/>
              <w:jc w:val="center"/>
              <w:rPr>
                <w:sz w:val="18"/>
                <w:szCs w:val="18"/>
              </w:rPr>
            </w:pPr>
            <w:r w:rsidRPr="00FF66DD">
              <w:rPr>
                <w:sz w:val="18"/>
                <w:szCs w:val="18"/>
              </w:rPr>
              <w:t>(0.218)</w:t>
            </w:r>
          </w:p>
        </w:tc>
        <w:tc>
          <w:tcPr>
            <w:tcW w:w="1432" w:type="dxa"/>
          </w:tcPr>
          <w:p w14:paraId="4F1E3C12" w14:textId="77777777" w:rsidR="002D4DBF" w:rsidRPr="00BE3945" w:rsidRDefault="002D4DBF" w:rsidP="00D176C3">
            <w:pPr>
              <w:widowControl w:val="0"/>
              <w:spacing w:after="0" w:line="240" w:lineRule="auto"/>
              <w:jc w:val="center"/>
              <w:rPr>
                <w:sz w:val="18"/>
                <w:szCs w:val="18"/>
              </w:rPr>
            </w:pPr>
            <w:r w:rsidRPr="00FF66DD">
              <w:rPr>
                <w:sz w:val="18"/>
                <w:szCs w:val="18"/>
              </w:rPr>
              <w:t>(0.223)</w:t>
            </w:r>
          </w:p>
        </w:tc>
        <w:tc>
          <w:tcPr>
            <w:tcW w:w="1433" w:type="dxa"/>
          </w:tcPr>
          <w:p w14:paraId="55F35814" w14:textId="77777777" w:rsidR="002D4DBF" w:rsidRPr="00BE3945" w:rsidRDefault="002D4DBF" w:rsidP="00D176C3">
            <w:pPr>
              <w:widowControl w:val="0"/>
              <w:spacing w:after="0" w:line="240" w:lineRule="auto"/>
              <w:jc w:val="center"/>
              <w:rPr>
                <w:sz w:val="18"/>
                <w:szCs w:val="18"/>
              </w:rPr>
            </w:pPr>
            <w:r w:rsidRPr="00FF66DD">
              <w:rPr>
                <w:sz w:val="18"/>
                <w:szCs w:val="18"/>
              </w:rPr>
              <w:t>(0.223)</w:t>
            </w:r>
          </w:p>
        </w:tc>
        <w:tc>
          <w:tcPr>
            <w:tcW w:w="1432" w:type="dxa"/>
          </w:tcPr>
          <w:p w14:paraId="7386D36D" w14:textId="77777777" w:rsidR="002D4DBF" w:rsidRPr="00BE3945" w:rsidRDefault="002D4DBF" w:rsidP="00D176C3">
            <w:pPr>
              <w:widowControl w:val="0"/>
              <w:spacing w:after="0" w:line="240" w:lineRule="auto"/>
              <w:jc w:val="center"/>
              <w:rPr>
                <w:sz w:val="18"/>
                <w:szCs w:val="18"/>
              </w:rPr>
            </w:pPr>
            <w:r w:rsidRPr="00FF66DD">
              <w:rPr>
                <w:sz w:val="18"/>
                <w:szCs w:val="18"/>
              </w:rPr>
              <w:t>(0.222)</w:t>
            </w:r>
          </w:p>
        </w:tc>
        <w:tc>
          <w:tcPr>
            <w:tcW w:w="1433" w:type="dxa"/>
          </w:tcPr>
          <w:p w14:paraId="1669E679" w14:textId="77777777" w:rsidR="002D4DBF" w:rsidRPr="00623124" w:rsidRDefault="002D4DBF" w:rsidP="00D176C3">
            <w:pPr>
              <w:widowControl w:val="0"/>
              <w:spacing w:after="0" w:line="240" w:lineRule="auto"/>
              <w:jc w:val="center"/>
              <w:rPr>
                <w:sz w:val="18"/>
                <w:szCs w:val="18"/>
              </w:rPr>
            </w:pPr>
            <w:r w:rsidRPr="00FF66DD">
              <w:rPr>
                <w:sz w:val="18"/>
                <w:szCs w:val="18"/>
              </w:rPr>
              <w:t>(0.222)</w:t>
            </w:r>
          </w:p>
        </w:tc>
      </w:tr>
      <w:tr w:rsidR="002D4DBF" w:rsidRPr="00BE3945" w14:paraId="1FD1BDE4" w14:textId="77777777" w:rsidTr="00D176C3">
        <w:trPr>
          <w:trHeight w:val="251"/>
        </w:trPr>
        <w:tc>
          <w:tcPr>
            <w:tcW w:w="2389" w:type="dxa"/>
            <w:tcBorders>
              <w:left w:val="nil"/>
              <w:bottom w:val="nil"/>
              <w:right w:val="nil"/>
            </w:tcBorders>
          </w:tcPr>
          <w:p w14:paraId="6EADFF48" w14:textId="77777777" w:rsidR="002D4DBF" w:rsidRPr="00BE3945" w:rsidRDefault="002D4DBF" w:rsidP="00D176C3">
            <w:pPr>
              <w:widowControl w:val="0"/>
              <w:spacing w:after="0" w:line="240" w:lineRule="auto"/>
              <w:rPr>
                <w:sz w:val="18"/>
                <w:szCs w:val="18"/>
              </w:rPr>
            </w:pPr>
            <w:proofErr w:type="spellStart"/>
            <w:r w:rsidRPr="00D42CB2">
              <w:rPr>
                <w:sz w:val="18"/>
                <w:szCs w:val="18"/>
              </w:rPr>
              <w:t>Jigjiga</w:t>
            </w:r>
            <w:proofErr w:type="spellEnd"/>
            <w:r w:rsidRPr="00D42CB2">
              <w:rPr>
                <w:sz w:val="18"/>
                <w:szCs w:val="18"/>
              </w:rPr>
              <w:t xml:space="preserve"> city</w:t>
            </w:r>
          </w:p>
        </w:tc>
        <w:tc>
          <w:tcPr>
            <w:tcW w:w="1432" w:type="dxa"/>
            <w:tcBorders>
              <w:left w:val="nil"/>
              <w:bottom w:val="nil"/>
              <w:right w:val="nil"/>
            </w:tcBorders>
          </w:tcPr>
          <w:p w14:paraId="24276113" w14:textId="77777777" w:rsidR="002D4DBF" w:rsidRPr="00BE3945" w:rsidRDefault="002D4DBF" w:rsidP="00D176C3">
            <w:pPr>
              <w:widowControl w:val="0"/>
              <w:spacing w:after="0" w:line="240" w:lineRule="auto"/>
              <w:jc w:val="center"/>
              <w:rPr>
                <w:sz w:val="18"/>
                <w:szCs w:val="18"/>
              </w:rPr>
            </w:pPr>
            <w:r w:rsidRPr="00FF66DD">
              <w:rPr>
                <w:sz w:val="18"/>
                <w:szCs w:val="18"/>
              </w:rPr>
              <w:t>0.715</w:t>
            </w:r>
            <w:r w:rsidRPr="00FF66DD">
              <w:rPr>
                <w:sz w:val="18"/>
                <w:szCs w:val="18"/>
                <w:vertAlign w:val="superscript"/>
              </w:rPr>
              <w:t>***</w:t>
            </w:r>
          </w:p>
        </w:tc>
        <w:tc>
          <w:tcPr>
            <w:tcW w:w="1432" w:type="dxa"/>
            <w:tcBorders>
              <w:left w:val="nil"/>
              <w:bottom w:val="nil"/>
              <w:right w:val="nil"/>
            </w:tcBorders>
          </w:tcPr>
          <w:p w14:paraId="15C3C962" w14:textId="77777777" w:rsidR="002D4DBF" w:rsidRPr="00BE3945" w:rsidRDefault="002D4DBF" w:rsidP="00D176C3">
            <w:pPr>
              <w:widowControl w:val="0"/>
              <w:spacing w:after="0" w:line="240" w:lineRule="auto"/>
              <w:jc w:val="center"/>
              <w:rPr>
                <w:sz w:val="18"/>
                <w:szCs w:val="18"/>
              </w:rPr>
            </w:pPr>
            <w:r w:rsidRPr="00FF66DD">
              <w:rPr>
                <w:sz w:val="18"/>
                <w:szCs w:val="18"/>
              </w:rPr>
              <w:t>0.736</w:t>
            </w:r>
            <w:r w:rsidRPr="00FF66DD">
              <w:rPr>
                <w:sz w:val="18"/>
                <w:szCs w:val="18"/>
                <w:vertAlign w:val="superscript"/>
              </w:rPr>
              <w:t>***</w:t>
            </w:r>
          </w:p>
        </w:tc>
        <w:tc>
          <w:tcPr>
            <w:tcW w:w="1433" w:type="dxa"/>
            <w:tcBorders>
              <w:left w:val="nil"/>
              <w:bottom w:val="nil"/>
              <w:right w:val="nil"/>
            </w:tcBorders>
          </w:tcPr>
          <w:p w14:paraId="13115FEA" w14:textId="77777777" w:rsidR="002D4DBF" w:rsidRPr="00BE3945" w:rsidRDefault="002D4DBF" w:rsidP="00D176C3">
            <w:pPr>
              <w:widowControl w:val="0"/>
              <w:spacing w:after="0" w:line="240" w:lineRule="auto"/>
              <w:jc w:val="center"/>
              <w:rPr>
                <w:sz w:val="18"/>
                <w:szCs w:val="18"/>
              </w:rPr>
            </w:pPr>
            <w:r w:rsidRPr="00FF66DD">
              <w:rPr>
                <w:sz w:val="18"/>
                <w:szCs w:val="18"/>
              </w:rPr>
              <w:t>0.722</w:t>
            </w:r>
            <w:r w:rsidRPr="00FF66DD">
              <w:rPr>
                <w:sz w:val="18"/>
                <w:szCs w:val="18"/>
                <w:vertAlign w:val="superscript"/>
              </w:rPr>
              <w:t>***</w:t>
            </w:r>
          </w:p>
        </w:tc>
        <w:tc>
          <w:tcPr>
            <w:tcW w:w="1432" w:type="dxa"/>
            <w:tcBorders>
              <w:left w:val="nil"/>
              <w:bottom w:val="nil"/>
              <w:right w:val="nil"/>
            </w:tcBorders>
          </w:tcPr>
          <w:p w14:paraId="1C994709" w14:textId="77777777" w:rsidR="002D4DBF" w:rsidRPr="00BE3945" w:rsidRDefault="002D4DBF" w:rsidP="00D176C3">
            <w:pPr>
              <w:widowControl w:val="0"/>
              <w:spacing w:after="0" w:line="240" w:lineRule="auto"/>
              <w:jc w:val="center"/>
              <w:rPr>
                <w:sz w:val="18"/>
                <w:szCs w:val="18"/>
              </w:rPr>
            </w:pPr>
            <w:r w:rsidRPr="00FF66DD">
              <w:rPr>
                <w:sz w:val="18"/>
                <w:szCs w:val="18"/>
              </w:rPr>
              <w:t>0.783</w:t>
            </w:r>
            <w:r w:rsidRPr="00FF66DD">
              <w:rPr>
                <w:sz w:val="18"/>
                <w:szCs w:val="18"/>
                <w:vertAlign w:val="superscript"/>
              </w:rPr>
              <w:t>***</w:t>
            </w:r>
          </w:p>
        </w:tc>
        <w:tc>
          <w:tcPr>
            <w:tcW w:w="1433" w:type="dxa"/>
          </w:tcPr>
          <w:p w14:paraId="3F46F27F" w14:textId="77777777" w:rsidR="002D4DBF" w:rsidRPr="00623124" w:rsidRDefault="002D4DBF" w:rsidP="00D176C3">
            <w:pPr>
              <w:widowControl w:val="0"/>
              <w:spacing w:after="0" w:line="240" w:lineRule="auto"/>
              <w:jc w:val="center"/>
              <w:rPr>
                <w:sz w:val="18"/>
                <w:szCs w:val="18"/>
              </w:rPr>
            </w:pPr>
            <w:r w:rsidRPr="00FF66DD">
              <w:rPr>
                <w:sz w:val="18"/>
                <w:szCs w:val="18"/>
              </w:rPr>
              <w:t>0.769</w:t>
            </w:r>
            <w:r w:rsidRPr="00FF66DD">
              <w:rPr>
                <w:sz w:val="18"/>
                <w:szCs w:val="18"/>
                <w:vertAlign w:val="superscript"/>
              </w:rPr>
              <w:t>***</w:t>
            </w:r>
          </w:p>
        </w:tc>
      </w:tr>
      <w:tr w:rsidR="002D4DBF" w:rsidRPr="00BE3945" w14:paraId="1B95115F" w14:textId="77777777" w:rsidTr="00D176C3">
        <w:trPr>
          <w:trHeight w:val="241"/>
        </w:trPr>
        <w:tc>
          <w:tcPr>
            <w:tcW w:w="2389" w:type="dxa"/>
            <w:tcBorders>
              <w:top w:val="nil"/>
              <w:left w:val="nil"/>
              <w:bottom w:val="nil"/>
              <w:right w:val="nil"/>
            </w:tcBorders>
          </w:tcPr>
          <w:p w14:paraId="4C6E9FCE" w14:textId="77777777" w:rsidR="002D4DBF" w:rsidRPr="00BE3945" w:rsidRDefault="002D4DBF" w:rsidP="00D176C3">
            <w:pPr>
              <w:widowControl w:val="0"/>
              <w:spacing w:after="0" w:line="240" w:lineRule="auto"/>
              <w:rPr>
                <w:sz w:val="18"/>
                <w:szCs w:val="18"/>
              </w:rPr>
            </w:pPr>
          </w:p>
        </w:tc>
        <w:tc>
          <w:tcPr>
            <w:tcW w:w="1432" w:type="dxa"/>
            <w:tcBorders>
              <w:top w:val="nil"/>
              <w:left w:val="nil"/>
              <w:bottom w:val="nil"/>
              <w:right w:val="nil"/>
            </w:tcBorders>
          </w:tcPr>
          <w:p w14:paraId="4AF582B8" w14:textId="77777777" w:rsidR="002D4DBF" w:rsidRPr="00BE3945" w:rsidRDefault="002D4DBF" w:rsidP="00D176C3">
            <w:pPr>
              <w:widowControl w:val="0"/>
              <w:spacing w:after="0" w:line="240" w:lineRule="auto"/>
              <w:jc w:val="center"/>
              <w:rPr>
                <w:sz w:val="18"/>
                <w:szCs w:val="18"/>
              </w:rPr>
            </w:pPr>
            <w:r w:rsidRPr="00FF66DD">
              <w:rPr>
                <w:sz w:val="18"/>
                <w:szCs w:val="18"/>
              </w:rPr>
              <w:t>(0.223)</w:t>
            </w:r>
          </w:p>
        </w:tc>
        <w:tc>
          <w:tcPr>
            <w:tcW w:w="1432" w:type="dxa"/>
            <w:tcBorders>
              <w:top w:val="nil"/>
              <w:left w:val="nil"/>
              <w:bottom w:val="nil"/>
              <w:right w:val="nil"/>
            </w:tcBorders>
          </w:tcPr>
          <w:p w14:paraId="47A4A15D" w14:textId="77777777" w:rsidR="002D4DBF" w:rsidRPr="00BE3945" w:rsidRDefault="002D4DBF" w:rsidP="00D176C3">
            <w:pPr>
              <w:widowControl w:val="0"/>
              <w:spacing w:after="0" w:line="240" w:lineRule="auto"/>
              <w:jc w:val="center"/>
              <w:rPr>
                <w:sz w:val="18"/>
                <w:szCs w:val="18"/>
              </w:rPr>
            </w:pPr>
            <w:r w:rsidRPr="00FF66DD">
              <w:rPr>
                <w:sz w:val="18"/>
                <w:szCs w:val="18"/>
              </w:rPr>
              <w:t>(0.230)</w:t>
            </w:r>
          </w:p>
        </w:tc>
        <w:tc>
          <w:tcPr>
            <w:tcW w:w="1433" w:type="dxa"/>
            <w:tcBorders>
              <w:top w:val="nil"/>
              <w:left w:val="nil"/>
              <w:bottom w:val="nil"/>
              <w:right w:val="nil"/>
            </w:tcBorders>
          </w:tcPr>
          <w:p w14:paraId="11CF426E" w14:textId="77777777" w:rsidR="002D4DBF" w:rsidRPr="00BE3945" w:rsidRDefault="002D4DBF" w:rsidP="00D176C3">
            <w:pPr>
              <w:widowControl w:val="0"/>
              <w:spacing w:after="0" w:line="240" w:lineRule="auto"/>
              <w:jc w:val="center"/>
              <w:rPr>
                <w:sz w:val="18"/>
                <w:szCs w:val="18"/>
              </w:rPr>
            </w:pPr>
            <w:r w:rsidRPr="00FF66DD">
              <w:rPr>
                <w:sz w:val="18"/>
                <w:szCs w:val="18"/>
              </w:rPr>
              <w:t>(0.230)</w:t>
            </w:r>
          </w:p>
        </w:tc>
        <w:tc>
          <w:tcPr>
            <w:tcW w:w="1432" w:type="dxa"/>
            <w:tcBorders>
              <w:top w:val="nil"/>
              <w:left w:val="nil"/>
              <w:bottom w:val="nil"/>
              <w:right w:val="nil"/>
            </w:tcBorders>
          </w:tcPr>
          <w:p w14:paraId="5734410A" w14:textId="77777777" w:rsidR="002D4DBF" w:rsidRPr="00BE3945" w:rsidRDefault="002D4DBF" w:rsidP="00D176C3">
            <w:pPr>
              <w:widowControl w:val="0"/>
              <w:spacing w:after="0" w:line="240" w:lineRule="auto"/>
              <w:jc w:val="center"/>
              <w:rPr>
                <w:sz w:val="18"/>
                <w:szCs w:val="18"/>
              </w:rPr>
            </w:pPr>
            <w:r w:rsidRPr="00FF66DD">
              <w:rPr>
                <w:sz w:val="18"/>
                <w:szCs w:val="18"/>
              </w:rPr>
              <w:t>(0.227)</w:t>
            </w:r>
          </w:p>
        </w:tc>
        <w:tc>
          <w:tcPr>
            <w:tcW w:w="1433" w:type="dxa"/>
          </w:tcPr>
          <w:p w14:paraId="0AAFF6A0" w14:textId="77777777" w:rsidR="002D4DBF" w:rsidRPr="00623124" w:rsidRDefault="002D4DBF" w:rsidP="00D176C3">
            <w:pPr>
              <w:widowControl w:val="0"/>
              <w:spacing w:after="0" w:line="240" w:lineRule="auto"/>
              <w:jc w:val="center"/>
              <w:rPr>
                <w:sz w:val="18"/>
                <w:szCs w:val="18"/>
              </w:rPr>
            </w:pPr>
            <w:r w:rsidRPr="00FF66DD">
              <w:rPr>
                <w:sz w:val="18"/>
                <w:szCs w:val="18"/>
              </w:rPr>
              <w:t>(0.227)</w:t>
            </w:r>
          </w:p>
        </w:tc>
      </w:tr>
      <w:tr w:rsidR="002D4DBF" w:rsidRPr="00BE3945" w14:paraId="2675AA1F" w14:textId="77777777" w:rsidTr="00D176C3">
        <w:trPr>
          <w:trHeight w:val="241"/>
        </w:trPr>
        <w:tc>
          <w:tcPr>
            <w:tcW w:w="2389" w:type="dxa"/>
            <w:tcBorders>
              <w:top w:val="nil"/>
              <w:left w:val="nil"/>
              <w:bottom w:val="nil"/>
              <w:right w:val="nil"/>
            </w:tcBorders>
          </w:tcPr>
          <w:p w14:paraId="40C83AA9" w14:textId="77777777" w:rsidR="002D4DBF" w:rsidRPr="00BE3945" w:rsidRDefault="002D4DBF" w:rsidP="00D176C3">
            <w:pPr>
              <w:widowControl w:val="0"/>
              <w:spacing w:after="0" w:line="240" w:lineRule="auto"/>
              <w:rPr>
                <w:sz w:val="18"/>
                <w:szCs w:val="18"/>
              </w:rPr>
            </w:pPr>
            <w:proofErr w:type="spellStart"/>
            <w:r w:rsidRPr="00D42CB2">
              <w:rPr>
                <w:sz w:val="18"/>
                <w:szCs w:val="18"/>
              </w:rPr>
              <w:t>Kebribrey</w:t>
            </w:r>
            <w:proofErr w:type="spellEnd"/>
            <w:r w:rsidRPr="00D42CB2">
              <w:rPr>
                <w:sz w:val="18"/>
                <w:szCs w:val="18"/>
              </w:rPr>
              <w:t xml:space="preserve"> city</w:t>
            </w:r>
          </w:p>
        </w:tc>
        <w:tc>
          <w:tcPr>
            <w:tcW w:w="1432" w:type="dxa"/>
            <w:tcBorders>
              <w:top w:val="nil"/>
              <w:left w:val="nil"/>
              <w:bottom w:val="nil"/>
              <w:right w:val="nil"/>
            </w:tcBorders>
          </w:tcPr>
          <w:p w14:paraId="5C7F345E" w14:textId="77777777" w:rsidR="002D4DBF" w:rsidRPr="00BE3945" w:rsidRDefault="002D4DBF" w:rsidP="00D176C3">
            <w:pPr>
              <w:widowControl w:val="0"/>
              <w:spacing w:after="0" w:line="240" w:lineRule="auto"/>
              <w:jc w:val="center"/>
              <w:rPr>
                <w:sz w:val="18"/>
                <w:szCs w:val="18"/>
              </w:rPr>
            </w:pPr>
            <w:r w:rsidRPr="00FF66DD">
              <w:rPr>
                <w:sz w:val="18"/>
                <w:szCs w:val="18"/>
              </w:rPr>
              <w:t>0.889</w:t>
            </w:r>
            <w:r w:rsidRPr="00FF66DD">
              <w:rPr>
                <w:sz w:val="18"/>
                <w:szCs w:val="18"/>
                <w:vertAlign w:val="superscript"/>
              </w:rPr>
              <w:t>***</w:t>
            </w:r>
          </w:p>
        </w:tc>
        <w:tc>
          <w:tcPr>
            <w:tcW w:w="1432" w:type="dxa"/>
            <w:tcBorders>
              <w:top w:val="nil"/>
              <w:left w:val="nil"/>
              <w:bottom w:val="nil"/>
              <w:right w:val="nil"/>
            </w:tcBorders>
          </w:tcPr>
          <w:p w14:paraId="1708E539" w14:textId="77777777" w:rsidR="002D4DBF" w:rsidRPr="00BE3945" w:rsidRDefault="002D4DBF" w:rsidP="00D176C3">
            <w:pPr>
              <w:widowControl w:val="0"/>
              <w:spacing w:after="0" w:line="240" w:lineRule="auto"/>
              <w:jc w:val="center"/>
              <w:rPr>
                <w:sz w:val="18"/>
                <w:szCs w:val="18"/>
              </w:rPr>
            </w:pPr>
            <w:r w:rsidRPr="00FF66DD">
              <w:rPr>
                <w:sz w:val="18"/>
                <w:szCs w:val="18"/>
              </w:rPr>
              <w:t>0.935</w:t>
            </w:r>
            <w:r w:rsidRPr="00FF66DD">
              <w:rPr>
                <w:sz w:val="18"/>
                <w:szCs w:val="18"/>
                <w:vertAlign w:val="superscript"/>
              </w:rPr>
              <w:t>***</w:t>
            </w:r>
          </w:p>
        </w:tc>
        <w:tc>
          <w:tcPr>
            <w:tcW w:w="1433" w:type="dxa"/>
            <w:tcBorders>
              <w:top w:val="nil"/>
              <w:left w:val="nil"/>
              <w:bottom w:val="nil"/>
              <w:right w:val="nil"/>
            </w:tcBorders>
          </w:tcPr>
          <w:p w14:paraId="4B4E84D6" w14:textId="77777777" w:rsidR="002D4DBF" w:rsidRPr="00BE3945" w:rsidRDefault="002D4DBF" w:rsidP="00D176C3">
            <w:pPr>
              <w:widowControl w:val="0"/>
              <w:spacing w:after="0" w:line="240" w:lineRule="auto"/>
              <w:jc w:val="center"/>
              <w:rPr>
                <w:sz w:val="18"/>
                <w:szCs w:val="18"/>
              </w:rPr>
            </w:pPr>
            <w:r w:rsidRPr="00FF66DD">
              <w:rPr>
                <w:sz w:val="18"/>
                <w:szCs w:val="18"/>
              </w:rPr>
              <w:t>0.925</w:t>
            </w:r>
            <w:r w:rsidRPr="00FF66DD">
              <w:rPr>
                <w:sz w:val="18"/>
                <w:szCs w:val="18"/>
                <w:vertAlign w:val="superscript"/>
              </w:rPr>
              <w:t>***</w:t>
            </w:r>
          </w:p>
        </w:tc>
        <w:tc>
          <w:tcPr>
            <w:tcW w:w="1432" w:type="dxa"/>
            <w:tcBorders>
              <w:top w:val="nil"/>
              <w:left w:val="nil"/>
              <w:bottom w:val="nil"/>
              <w:right w:val="nil"/>
            </w:tcBorders>
          </w:tcPr>
          <w:p w14:paraId="1E4AEA60" w14:textId="77777777" w:rsidR="002D4DBF" w:rsidRPr="00BE3945" w:rsidRDefault="002D4DBF" w:rsidP="00D176C3">
            <w:pPr>
              <w:widowControl w:val="0"/>
              <w:spacing w:after="0" w:line="240" w:lineRule="auto"/>
              <w:jc w:val="center"/>
              <w:rPr>
                <w:sz w:val="18"/>
                <w:szCs w:val="18"/>
              </w:rPr>
            </w:pPr>
            <w:r w:rsidRPr="00FF66DD">
              <w:rPr>
                <w:sz w:val="18"/>
                <w:szCs w:val="18"/>
              </w:rPr>
              <w:t>0.967</w:t>
            </w:r>
            <w:r w:rsidRPr="00FF66DD">
              <w:rPr>
                <w:sz w:val="18"/>
                <w:szCs w:val="18"/>
                <w:vertAlign w:val="superscript"/>
              </w:rPr>
              <w:t>***</w:t>
            </w:r>
          </w:p>
        </w:tc>
        <w:tc>
          <w:tcPr>
            <w:tcW w:w="1433" w:type="dxa"/>
          </w:tcPr>
          <w:p w14:paraId="3B0E162E" w14:textId="77777777" w:rsidR="002D4DBF" w:rsidRPr="00623124" w:rsidRDefault="002D4DBF" w:rsidP="00D176C3">
            <w:pPr>
              <w:widowControl w:val="0"/>
              <w:spacing w:after="0" w:line="240" w:lineRule="auto"/>
              <w:jc w:val="center"/>
              <w:rPr>
                <w:sz w:val="18"/>
                <w:szCs w:val="18"/>
              </w:rPr>
            </w:pPr>
            <w:r w:rsidRPr="00FF66DD">
              <w:rPr>
                <w:sz w:val="18"/>
                <w:szCs w:val="18"/>
              </w:rPr>
              <w:t>0.956</w:t>
            </w:r>
            <w:r w:rsidRPr="00FF66DD">
              <w:rPr>
                <w:sz w:val="18"/>
                <w:szCs w:val="18"/>
                <w:vertAlign w:val="superscript"/>
              </w:rPr>
              <w:t>***</w:t>
            </w:r>
          </w:p>
        </w:tc>
      </w:tr>
      <w:tr w:rsidR="002D4DBF" w:rsidRPr="00BE3945" w14:paraId="17D09D4C" w14:textId="77777777" w:rsidTr="00D176C3">
        <w:trPr>
          <w:trHeight w:val="241"/>
        </w:trPr>
        <w:tc>
          <w:tcPr>
            <w:tcW w:w="2389" w:type="dxa"/>
            <w:tcBorders>
              <w:top w:val="nil"/>
              <w:left w:val="nil"/>
              <w:bottom w:val="nil"/>
              <w:right w:val="nil"/>
            </w:tcBorders>
          </w:tcPr>
          <w:p w14:paraId="0B0C1EB6" w14:textId="77777777" w:rsidR="002D4DBF" w:rsidRPr="00BE3945" w:rsidRDefault="002D4DBF" w:rsidP="00D176C3">
            <w:pPr>
              <w:widowControl w:val="0"/>
              <w:spacing w:after="0" w:line="240" w:lineRule="auto"/>
              <w:rPr>
                <w:sz w:val="18"/>
                <w:szCs w:val="18"/>
              </w:rPr>
            </w:pPr>
          </w:p>
        </w:tc>
        <w:tc>
          <w:tcPr>
            <w:tcW w:w="1432" w:type="dxa"/>
            <w:tcBorders>
              <w:top w:val="nil"/>
              <w:left w:val="nil"/>
              <w:bottom w:val="nil"/>
              <w:right w:val="nil"/>
            </w:tcBorders>
          </w:tcPr>
          <w:p w14:paraId="6B02EF7A" w14:textId="77777777" w:rsidR="002D4DBF" w:rsidRPr="00BE3945" w:rsidRDefault="002D4DBF" w:rsidP="00D176C3">
            <w:pPr>
              <w:widowControl w:val="0"/>
              <w:spacing w:after="0" w:line="240" w:lineRule="auto"/>
              <w:jc w:val="center"/>
              <w:rPr>
                <w:sz w:val="18"/>
                <w:szCs w:val="18"/>
              </w:rPr>
            </w:pPr>
            <w:r w:rsidRPr="00FF66DD">
              <w:rPr>
                <w:sz w:val="18"/>
                <w:szCs w:val="18"/>
              </w:rPr>
              <w:t>(0.219)</w:t>
            </w:r>
          </w:p>
        </w:tc>
        <w:tc>
          <w:tcPr>
            <w:tcW w:w="1432" w:type="dxa"/>
            <w:tcBorders>
              <w:top w:val="nil"/>
              <w:left w:val="nil"/>
              <w:bottom w:val="nil"/>
              <w:right w:val="nil"/>
            </w:tcBorders>
          </w:tcPr>
          <w:p w14:paraId="6AAA0079" w14:textId="77777777" w:rsidR="002D4DBF" w:rsidRPr="00BE3945" w:rsidRDefault="002D4DBF" w:rsidP="00D176C3">
            <w:pPr>
              <w:widowControl w:val="0"/>
              <w:spacing w:after="0" w:line="240" w:lineRule="auto"/>
              <w:jc w:val="center"/>
              <w:rPr>
                <w:sz w:val="18"/>
                <w:szCs w:val="18"/>
              </w:rPr>
            </w:pPr>
            <w:r w:rsidRPr="00FF66DD">
              <w:rPr>
                <w:sz w:val="18"/>
                <w:szCs w:val="18"/>
              </w:rPr>
              <w:t>(0.224)</w:t>
            </w:r>
          </w:p>
        </w:tc>
        <w:tc>
          <w:tcPr>
            <w:tcW w:w="1433" w:type="dxa"/>
            <w:tcBorders>
              <w:top w:val="nil"/>
              <w:left w:val="nil"/>
              <w:bottom w:val="nil"/>
              <w:right w:val="nil"/>
            </w:tcBorders>
          </w:tcPr>
          <w:p w14:paraId="16E10431" w14:textId="77777777" w:rsidR="002D4DBF" w:rsidRPr="00BE3945" w:rsidRDefault="002D4DBF" w:rsidP="00D176C3">
            <w:pPr>
              <w:widowControl w:val="0"/>
              <w:spacing w:after="0" w:line="240" w:lineRule="auto"/>
              <w:jc w:val="center"/>
              <w:rPr>
                <w:sz w:val="18"/>
                <w:szCs w:val="18"/>
              </w:rPr>
            </w:pPr>
            <w:r w:rsidRPr="00FF66DD">
              <w:rPr>
                <w:sz w:val="18"/>
                <w:szCs w:val="18"/>
              </w:rPr>
              <w:t>(0.223)</w:t>
            </w:r>
          </w:p>
        </w:tc>
        <w:tc>
          <w:tcPr>
            <w:tcW w:w="1432" w:type="dxa"/>
            <w:tcBorders>
              <w:top w:val="nil"/>
              <w:left w:val="nil"/>
              <w:bottom w:val="nil"/>
              <w:right w:val="nil"/>
            </w:tcBorders>
          </w:tcPr>
          <w:p w14:paraId="516A844C" w14:textId="77777777" w:rsidR="002D4DBF" w:rsidRPr="00BE3945" w:rsidRDefault="002D4DBF" w:rsidP="00D176C3">
            <w:pPr>
              <w:widowControl w:val="0"/>
              <w:spacing w:after="0" w:line="240" w:lineRule="auto"/>
              <w:jc w:val="center"/>
              <w:rPr>
                <w:sz w:val="18"/>
                <w:szCs w:val="18"/>
              </w:rPr>
            </w:pPr>
            <w:r w:rsidRPr="00FF66DD">
              <w:rPr>
                <w:sz w:val="18"/>
                <w:szCs w:val="18"/>
              </w:rPr>
              <w:t>(0.223)</w:t>
            </w:r>
          </w:p>
        </w:tc>
        <w:tc>
          <w:tcPr>
            <w:tcW w:w="1433" w:type="dxa"/>
          </w:tcPr>
          <w:p w14:paraId="7E622FCC" w14:textId="77777777" w:rsidR="002D4DBF" w:rsidRPr="00623124" w:rsidRDefault="002D4DBF" w:rsidP="00D176C3">
            <w:pPr>
              <w:widowControl w:val="0"/>
              <w:spacing w:after="0" w:line="240" w:lineRule="auto"/>
              <w:jc w:val="center"/>
              <w:rPr>
                <w:sz w:val="18"/>
                <w:szCs w:val="18"/>
              </w:rPr>
            </w:pPr>
            <w:r w:rsidRPr="00FF66DD">
              <w:rPr>
                <w:sz w:val="18"/>
                <w:szCs w:val="18"/>
              </w:rPr>
              <w:t>(0.222)</w:t>
            </w:r>
          </w:p>
        </w:tc>
      </w:tr>
      <w:tr w:rsidR="002D4DBF" w:rsidRPr="00BE3945" w14:paraId="49842632" w14:textId="77777777" w:rsidTr="00D176C3">
        <w:trPr>
          <w:trHeight w:val="241"/>
        </w:trPr>
        <w:tc>
          <w:tcPr>
            <w:tcW w:w="2389" w:type="dxa"/>
            <w:tcBorders>
              <w:top w:val="nil"/>
              <w:left w:val="nil"/>
              <w:bottom w:val="nil"/>
              <w:right w:val="nil"/>
            </w:tcBorders>
          </w:tcPr>
          <w:p w14:paraId="392F2D93" w14:textId="77777777" w:rsidR="002D4DBF" w:rsidRPr="007808FF" w:rsidRDefault="002D4DBF" w:rsidP="00D176C3">
            <w:pPr>
              <w:widowControl w:val="0"/>
              <w:spacing w:after="0" w:line="240" w:lineRule="auto"/>
              <w:rPr>
                <w:sz w:val="18"/>
                <w:szCs w:val="18"/>
              </w:rPr>
            </w:pPr>
            <w:proofErr w:type="spellStart"/>
            <w:r w:rsidRPr="007808FF">
              <w:rPr>
                <w:sz w:val="18"/>
                <w:szCs w:val="18"/>
              </w:rPr>
              <w:t>parent_is_mother</w:t>
            </w:r>
            <w:proofErr w:type="spellEnd"/>
          </w:p>
        </w:tc>
        <w:tc>
          <w:tcPr>
            <w:tcW w:w="1432" w:type="dxa"/>
            <w:tcBorders>
              <w:top w:val="nil"/>
              <w:left w:val="nil"/>
              <w:bottom w:val="nil"/>
              <w:right w:val="nil"/>
            </w:tcBorders>
          </w:tcPr>
          <w:p w14:paraId="61F42662" w14:textId="77777777" w:rsidR="002D4DBF" w:rsidRPr="007808FF" w:rsidRDefault="002D4DBF" w:rsidP="00D176C3">
            <w:pPr>
              <w:widowControl w:val="0"/>
              <w:spacing w:after="0" w:line="240" w:lineRule="auto"/>
              <w:jc w:val="center"/>
              <w:rPr>
                <w:sz w:val="18"/>
                <w:szCs w:val="18"/>
              </w:rPr>
            </w:pPr>
          </w:p>
        </w:tc>
        <w:tc>
          <w:tcPr>
            <w:tcW w:w="1432" w:type="dxa"/>
            <w:tcBorders>
              <w:top w:val="nil"/>
              <w:left w:val="nil"/>
              <w:bottom w:val="nil"/>
              <w:right w:val="nil"/>
            </w:tcBorders>
          </w:tcPr>
          <w:p w14:paraId="6E717077" w14:textId="77777777" w:rsidR="002D4DBF" w:rsidRPr="007808FF" w:rsidRDefault="002D4DBF" w:rsidP="00D176C3">
            <w:pPr>
              <w:widowControl w:val="0"/>
              <w:spacing w:after="0" w:line="240" w:lineRule="auto"/>
              <w:jc w:val="center"/>
              <w:rPr>
                <w:sz w:val="18"/>
                <w:szCs w:val="18"/>
              </w:rPr>
            </w:pPr>
            <w:r w:rsidRPr="007808FF">
              <w:rPr>
                <w:sz w:val="18"/>
                <w:szCs w:val="18"/>
              </w:rPr>
              <w:t>-0.0706</w:t>
            </w:r>
          </w:p>
        </w:tc>
        <w:tc>
          <w:tcPr>
            <w:tcW w:w="1433" w:type="dxa"/>
            <w:tcBorders>
              <w:top w:val="nil"/>
              <w:left w:val="nil"/>
              <w:bottom w:val="nil"/>
              <w:right w:val="nil"/>
            </w:tcBorders>
          </w:tcPr>
          <w:p w14:paraId="10F47088" w14:textId="77777777" w:rsidR="002D4DBF" w:rsidRPr="007808FF" w:rsidRDefault="002D4DBF" w:rsidP="00D176C3">
            <w:pPr>
              <w:widowControl w:val="0"/>
              <w:spacing w:after="0" w:line="240" w:lineRule="auto"/>
              <w:jc w:val="center"/>
              <w:rPr>
                <w:sz w:val="18"/>
                <w:szCs w:val="18"/>
              </w:rPr>
            </w:pPr>
            <w:r w:rsidRPr="007808FF">
              <w:rPr>
                <w:sz w:val="18"/>
                <w:szCs w:val="18"/>
              </w:rPr>
              <w:t>-0.113</w:t>
            </w:r>
          </w:p>
        </w:tc>
        <w:tc>
          <w:tcPr>
            <w:tcW w:w="1432" w:type="dxa"/>
            <w:tcBorders>
              <w:top w:val="nil"/>
              <w:left w:val="nil"/>
              <w:bottom w:val="nil"/>
              <w:right w:val="nil"/>
            </w:tcBorders>
          </w:tcPr>
          <w:p w14:paraId="0C8DC915" w14:textId="77777777" w:rsidR="002D4DBF" w:rsidRPr="007808FF" w:rsidRDefault="002D4DBF" w:rsidP="00D176C3">
            <w:pPr>
              <w:widowControl w:val="0"/>
              <w:spacing w:after="0" w:line="240" w:lineRule="auto"/>
              <w:jc w:val="center"/>
              <w:rPr>
                <w:sz w:val="18"/>
                <w:szCs w:val="18"/>
              </w:rPr>
            </w:pPr>
            <w:r w:rsidRPr="007808FF">
              <w:rPr>
                <w:sz w:val="18"/>
                <w:szCs w:val="18"/>
              </w:rPr>
              <w:t>-0.0720</w:t>
            </w:r>
          </w:p>
        </w:tc>
        <w:tc>
          <w:tcPr>
            <w:tcW w:w="1433" w:type="dxa"/>
          </w:tcPr>
          <w:p w14:paraId="3667DC88" w14:textId="77777777" w:rsidR="002D4DBF" w:rsidRPr="007808FF" w:rsidRDefault="002D4DBF" w:rsidP="00D176C3">
            <w:pPr>
              <w:widowControl w:val="0"/>
              <w:spacing w:after="0" w:line="240" w:lineRule="auto"/>
              <w:jc w:val="center"/>
              <w:rPr>
                <w:sz w:val="18"/>
                <w:szCs w:val="18"/>
              </w:rPr>
            </w:pPr>
            <w:r w:rsidRPr="007808FF">
              <w:rPr>
                <w:sz w:val="18"/>
                <w:szCs w:val="18"/>
              </w:rPr>
              <w:t>-0.120</w:t>
            </w:r>
          </w:p>
        </w:tc>
      </w:tr>
      <w:tr w:rsidR="002D4DBF" w:rsidRPr="00BE3945" w14:paraId="4C293905" w14:textId="77777777" w:rsidTr="00D176C3">
        <w:trPr>
          <w:trHeight w:val="251"/>
        </w:trPr>
        <w:tc>
          <w:tcPr>
            <w:tcW w:w="2389" w:type="dxa"/>
            <w:tcBorders>
              <w:top w:val="nil"/>
              <w:left w:val="nil"/>
              <w:bottom w:val="nil"/>
              <w:right w:val="nil"/>
            </w:tcBorders>
          </w:tcPr>
          <w:p w14:paraId="6DBA2F5E" w14:textId="77777777" w:rsidR="002D4DBF" w:rsidRPr="007808FF" w:rsidRDefault="002D4DBF" w:rsidP="00D176C3">
            <w:pPr>
              <w:widowControl w:val="0"/>
              <w:spacing w:after="0" w:line="240" w:lineRule="auto"/>
              <w:rPr>
                <w:sz w:val="18"/>
                <w:szCs w:val="18"/>
              </w:rPr>
            </w:pPr>
          </w:p>
        </w:tc>
        <w:tc>
          <w:tcPr>
            <w:tcW w:w="1432" w:type="dxa"/>
            <w:tcBorders>
              <w:top w:val="nil"/>
              <w:left w:val="nil"/>
              <w:bottom w:val="nil"/>
              <w:right w:val="nil"/>
            </w:tcBorders>
          </w:tcPr>
          <w:p w14:paraId="1AB815DF" w14:textId="77777777" w:rsidR="002D4DBF" w:rsidRPr="007808FF" w:rsidRDefault="002D4DBF" w:rsidP="00D176C3">
            <w:pPr>
              <w:widowControl w:val="0"/>
              <w:spacing w:after="0" w:line="240" w:lineRule="auto"/>
              <w:jc w:val="center"/>
              <w:rPr>
                <w:sz w:val="18"/>
                <w:szCs w:val="18"/>
              </w:rPr>
            </w:pPr>
          </w:p>
        </w:tc>
        <w:tc>
          <w:tcPr>
            <w:tcW w:w="1432" w:type="dxa"/>
            <w:tcBorders>
              <w:top w:val="nil"/>
              <w:left w:val="nil"/>
              <w:bottom w:val="nil"/>
              <w:right w:val="nil"/>
            </w:tcBorders>
          </w:tcPr>
          <w:p w14:paraId="232BD512" w14:textId="77777777" w:rsidR="002D4DBF" w:rsidRPr="007808FF" w:rsidRDefault="002D4DBF" w:rsidP="00D176C3">
            <w:pPr>
              <w:widowControl w:val="0"/>
              <w:spacing w:after="0" w:line="240" w:lineRule="auto"/>
              <w:jc w:val="center"/>
              <w:rPr>
                <w:sz w:val="18"/>
                <w:szCs w:val="18"/>
              </w:rPr>
            </w:pPr>
            <w:r w:rsidRPr="007808FF">
              <w:rPr>
                <w:sz w:val="18"/>
                <w:szCs w:val="18"/>
              </w:rPr>
              <w:t>(0.120)</w:t>
            </w:r>
          </w:p>
        </w:tc>
        <w:tc>
          <w:tcPr>
            <w:tcW w:w="1433" w:type="dxa"/>
            <w:tcBorders>
              <w:top w:val="nil"/>
              <w:left w:val="nil"/>
              <w:bottom w:val="nil"/>
              <w:right w:val="nil"/>
            </w:tcBorders>
          </w:tcPr>
          <w:p w14:paraId="6399CAD6" w14:textId="77777777" w:rsidR="002D4DBF" w:rsidRPr="007808FF" w:rsidRDefault="002D4DBF" w:rsidP="00D176C3">
            <w:pPr>
              <w:widowControl w:val="0"/>
              <w:spacing w:after="0" w:line="240" w:lineRule="auto"/>
              <w:jc w:val="center"/>
              <w:rPr>
                <w:sz w:val="18"/>
                <w:szCs w:val="18"/>
              </w:rPr>
            </w:pPr>
            <w:r w:rsidRPr="007808FF">
              <w:rPr>
                <w:sz w:val="18"/>
                <w:szCs w:val="18"/>
              </w:rPr>
              <w:t>(0.130)</w:t>
            </w:r>
          </w:p>
        </w:tc>
        <w:tc>
          <w:tcPr>
            <w:tcW w:w="1432" w:type="dxa"/>
            <w:tcBorders>
              <w:top w:val="nil"/>
              <w:left w:val="nil"/>
              <w:bottom w:val="nil"/>
              <w:right w:val="nil"/>
            </w:tcBorders>
          </w:tcPr>
          <w:p w14:paraId="1E074F88" w14:textId="77777777" w:rsidR="002D4DBF" w:rsidRPr="007808FF" w:rsidRDefault="002D4DBF" w:rsidP="00D176C3">
            <w:pPr>
              <w:widowControl w:val="0"/>
              <w:spacing w:after="0" w:line="240" w:lineRule="auto"/>
              <w:jc w:val="center"/>
              <w:rPr>
                <w:sz w:val="18"/>
                <w:szCs w:val="18"/>
              </w:rPr>
            </w:pPr>
            <w:r w:rsidRPr="007808FF">
              <w:rPr>
                <w:sz w:val="18"/>
                <w:szCs w:val="18"/>
              </w:rPr>
              <w:t>(0.120)</w:t>
            </w:r>
          </w:p>
        </w:tc>
        <w:tc>
          <w:tcPr>
            <w:tcW w:w="1433" w:type="dxa"/>
          </w:tcPr>
          <w:p w14:paraId="1982DB71" w14:textId="77777777" w:rsidR="002D4DBF" w:rsidRPr="007808FF" w:rsidRDefault="002D4DBF" w:rsidP="00D176C3">
            <w:pPr>
              <w:widowControl w:val="0"/>
              <w:spacing w:after="0" w:line="240" w:lineRule="auto"/>
              <w:jc w:val="center"/>
              <w:rPr>
                <w:sz w:val="18"/>
                <w:szCs w:val="18"/>
              </w:rPr>
            </w:pPr>
            <w:r w:rsidRPr="007808FF">
              <w:rPr>
                <w:sz w:val="18"/>
                <w:szCs w:val="18"/>
              </w:rPr>
              <w:t>(0.130)</w:t>
            </w:r>
          </w:p>
        </w:tc>
      </w:tr>
      <w:tr w:rsidR="002D4DBF" w:rsidRPr="00BE3945" w14:paraId="727FDCAE" w14:textId="77777777" w:rsidTr="00D176C3">
        <w:trPr>
          <w:trHeight w:val="283"/>
        </w:trPr>
        <w:tc>
          <w:tcPr>
            <w:tcW w:w="2389" w:type="dxa"/>
            <w:tcBorders>
              <w:top w:val="nil"/>
              <w:left w:val="nil"/>
              <w:bottom w:val="nil"/>
              <w:right w:val="nil"/>
            </w:tcBorders>
          </w:tcPr>
          <w:p w14:paraId="647D4CC8" w14:textId="77777777" w:rsidR="002D4DBF" w:rsidRPr="007808FF"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7808FF">
              <w:rPr>
                <w:sz w:val="18"/>
                <w:szCs w:val="18"/>
              </w:rPr>
              <w:t>_parent</w:t>
            </w:r>
          </w:p>
        </w:tc>
        <w:tc>
          <w:tcPr>
            <w:tcW w:w="1432" w:type="dxa"/>
            <w:tcBorders>
              <w:top w:val="nil"/>
              <w:left w:val="nil"/>
              <w:bottom w:val="nil"/>
              <w:right w:val="nil"/>
            </w:tcBorders>
          </w:tcPr>
          <w:p w14:paraId="35F777F0" w14:textId="77777777" w:rsidR="002D4DBF" w:rsidRPr="007808FF" w:rsidRDefault="002D4DBF" w:rsidP="00D176C3">
            <w:pPr>
              <w:widowControl w:val="0"/>
              <w:spacing w:after="0" w:line="240" w:lineRule="auto"/>
              <w:jc w:val="center"/>
              <w:rPr>
                <w:sz w:val="18"/>
                <w:szCs w:val="18"/>
              </w:rPr>
            </w:pPr>
          </w:p>
        </w:tc>
        <w:tc>
          <w:tcPr>
            <w:tcW w:w="1432" w:type="dxa"/>
            <w:tcBorders>
              <w:top w:val="nil"/>
              <w:left w:val="nil"/>
              <w:bottom w:val="nil"/>
              <w:right w:val="nil"/>
            </w:tcBorders>
          </w:tcPr>
          <w:p w14:paraId="71C0FF83" w14:textId="77777777" w:rsidR="002D4DBF" w:rsidRPr="007808FF" w:rsidRDefault="002D4DBF" w:rsidP="00D176C3">
            <w:pPr>
              <w:widowControl w:val="0"/>
              <w:spacing w:after="0" w:line="240" w:lineRule="auto"/>
              <w:jc w:val="center"/>
              <w:rPr>
                <w:sz w:val="18"/>
                <w:szCs w:val="18"/>
              </w:rPr>
            </w:pPr>
            <w:r w:rsidRPr="007808FF">
              <w:rPr>
                <w:sz w:val="18"/>
                <w:szCs w:val="18"/>
              </w:rPr>
              <w:t>0.168</w:t>
            </w:r>
            <w:r w:rsidRPr="007808FF">
              <w:rPr>
                <w:sz w:val="18"/>
                <w:szCs w:val="18"/>
                <w:vertAlign w:val="superscript"/>
              </w:rPr>
              <w:t>***</w:t>
            </w:r>
          </w:p>
        </w:tc>
        <w:tc>
          <w:tcPr>
            <w:tcW w:w="1433" w:type="dxa"/>
            <w:tcBorders>
              <w:top w:val="nil"/>
              <w:left w:val="nil"/>
              <w:bottom w:val="nil"/>
              <w:right w:val="nil"/>
            </w:tcBorders>
          </w:tcPr>
          <w:p w14:paraId="14172FD1" w14:textId="77777777" w:rsidR="002D4DBF" w:rsidRPr="007808FF" w:rsidRDefault="002D4DBF" w:rsidP="00D176C3">
            <w:pPr>
              <w:widowControl w:val="0"/>
              <w:spacing w:after="0" w:line="240" w:lineRule="auto"/>
              <w:jc w:val="center"/>
              <w:rPr>
                <w:sz w:val="18"/>
                <w:szCs w:val="18"/>
              </w:rPr>
            </w:pPr>
            <w:r w:rsidRPr="007808FF">
              <w:rPr>
                <w:sz w:val="18"/>
                <w:szCs w:val="18"/>
              </w:rPr>
              <w:t>0.217</w:t>
            </w:r>
            <w:r w:rsidRPr="007808FF">
              <w:rPr>
                <w:sz w:val="18"/>
                <w:szCs w:val="18"/>
                <w:vertAlign w:val="superscript"/>
              </w:rPr>
              <w:t>**</w:t>
            </w:r>
          </w:p>
        </w:tc>
        <w:tc>
          <w:tcPr>
            <w:tcW w:w="1432" w:type="dxa"/>
            <w:tcBorders>
              <w:top w:val="nil"/>
              <w:left w:val="nil"/>
              <w:bottom w:val="nil"/>
              <w:right w:val="nil"/>
            </w:tcBorders>
          </w:tcPr>
          <w:p w14:paraId="589215B4" w14:textId="77777777" w:rsidR="002D4DBF" w:rsidRPr="007808FF" w:rsidRDefault="002D4DBF" w:rsidP="00D176C3">
            <w:pPr>
              <w:widowControl w:val="0"/>
              <w:spacing w:after="0" w:line="240" w:lineRule="auto"/>
              <w:jc w:val="center"/>
              <w:rPr>
                <w:sz w:val="18"/>
                <w:szCs w:val="18"/>
              </w:rPr>
            </w:pPr>
            <w:r w:rsidRPr="007808FF">
              <w:rPr>
                <w:sz w:val="18"/>
                <w:szCs w:val="18"/>
              </w:rPr>
              <w:t>0.103</w:t>
            </w:r>
          </w:p>
        </w:tc>
        <w:tc>
          <w:tcPr>
            <w:tcW w:w="1433" w:type="dxa"/>
          </w:tcPr>
          <w:p w14:paraId="77577DBE" w14:textId="77777777" w:rsidR="002D4DBF" w:rsidRPr="007808FF" w:rsidRDefault="002D4DBF" w:rsidP="00D176C3">
            <w:pPr>
              <w:widowControl w:val="0"/>
              <w:spacing w:after="0" w:line="240" w:lineRule="auto"/>
              <w:jc w:val="center"/>
              <w:rPr>
                <w:sz w:val="18"/>
                <w:szCs w:val="18"/>
              </w:rPr>
            </w:pPr>
            <w:r w:rsidRPr="007808FF">
              <w:rPr>
                <w:sz w:val="18"/>
                <w:szCs w:val="18"/>
              </w:rPr>
              <w:t>0.151</w:t>
            </w:r>
          </w:p>
        </w:tc>
      </w:tr>
      <w:tr w:rsidR="002D4DBF" w:rsidRPr="00BE3945" w14:paraId="2D30A8EB" w14:textId="77777777" w:rsidTr="00D176C3">
        <w:trPr>
          <w:trHeight w:val="241"/>
        </w:trPr>
        <w:tc>
          <w:tcPr>
            <w:tcW w:w="2389" w:type="dxa"/>
            <w:tcBorders>
              <w:top w:val="nil"/>
              <w:left w:val="nil"/>
              <w:bottom w:val="nil"/>
              <w:right w:val="nil"/>
            </w:tcBorders>
          </w:tcPr>
          <w:p w14:paraId="2E41E663" w14:textId="77777777" w:rsidR="002D4DBF" w:rsidRPr="007808FF" w:rsidRDefault="002D4DBF" w:rsidP="00D176C3">
            <w:pPr>
              <w:widowControl w:val="0"/>
              <w:spacing w:after="0" w:line="240" w:lineRule="auto"/>
              <w:rPr>
                <w:sz w:val="18"/>
                <w:szCs w:val="18"/>
              </w:rPr>
            </w:pPr>
          </w:p>
        </w:tc>
        <w:tc>
          <w:tcPr>
            <w:tcW w:w="1432" w:type="dxa"/>
            <w:tcBorders>
              <w:top w:val="nil"/>
              <w:left w:val="nil"/>
              <w:bottom w:val="nil"/>
              <w:right w:val="nil"/>
            </w:tcBorders>
          </w:tcPr>
          <w:p w14:paraId="31304273" w14:textId="77777777" w:rsidR="002D4DBF" w:rsidRPr="007808FF" w:rsidRDefault="002D4DBF" w:rsidP="00D176C3">
            <w:pPr>
              <w:widowControl w:val="0"/>
              <w:spacing w:after="0" w:line="240" w:lineRule="auto"/>
              <w:jc w:val="center"/>
              <w:rPr>
                <w:sz w:val="18"/>
                <w:szCs w:val="18"/>
              </w:rPr>
            </w:pPr>
          </w:p>
        </w:tc>
        <w:tc>
          <w:tcPr>
            <w:tcW w:w="1432" w:type="dxa"/>
            <w:tcBorders>
              <w:top w:val="nil"/>
              <w:left w:val="nil"/>
              <w:bottom w:val="nil"/>
              <w:right w:val="nil"/>
            </w:tcBorders>
          </w:tcPr>
          <w:p w14:paraId="2372117E" w14:textId="77777777" w:rsidR="002D4DBF" w:rsidRPr="007808FF" w:rsidRDefault="002D4DBF" w:rsidP="00D176C3">
            <w:pPr>
              <w:widowControl w:val="0"/>
              <w:spacing w:after="0" w:line="240" w:lineRule="auto"/>
              <w:jc w:val="center"/>
              <w:rPr>
                <w:sz w:val="18"/>
                <w:szCs w:val="18"/>
              </w:rPr>
            </w:pPr>
            <w:r w:rsidRPr="007808FF">
              <w:rPr>
                <w:sz w:val="18"/>
                <w:szCs w:val="18"/>
              </w:rPr>
              <w:t>(0.0631)</w:t>
            </w:r>
          </w:p>
        </w:tc>
        <w:tc>
          <w:tcPr>
            <w:tcW w:w="1433" w:type="dxa"/>
            <w:tcBorders>
              <w:top w:val="nil"/>
              <w:left w:val="nil"/>
              <w:bottom w:val="nil"/>
              <w:right w:val="nil"/>
            </w:tcBorders>
          </w:tcPr>
          <w:p w14:paraId="6A15CED6" w14:textId="77777777" w:rsidR="002D4DBF" w:rsidRPr="007808FF" w:rsidRDefault="002D4DBF" w:rsidP="00D176C3">
            <w:pPr>
              <w:widowControl w:val="0"/>
              <w:spacing w:after="0" w:line="240" w:lineRule="auto"/>
              <w:jc w:val="center"/>
              <w:rPr>
                <w:sz w:val="18"/>
                <w:szCs w:val="18"/>
              </w:rPr>
            </w:pPr>
            <w:r w:rsidRPr="007808FF">
              <w:rPr>
                <w:sz w:val="18"/>
                <w:szCs w:val="18"/>
              </w:rPr>
              <w:t>(0.0895)</w:t>
            </w:r>
          </w:p>
        </w:tc>
        <w:tc>
          <w:tcPr>
            <w:tcW w:w="1432" w:type="dxa"/>
            <w:tcBorders>
              <w:top w:val="nil"/>
              <w:left w:val="nil"/>
              <w:bottom w:val="nil"/>
              <w:right w:val="nil"/>
            </w:tcBorders>
          </w:tcPr>
          <w:p w14:paraId="61ACCD32" w14:textId="77777777" w:rsidR="002D4DBF" w:rsidRPr="007808FF" w:rsidRDefault="002D4DBF" w:rsidP="00D176C3">
            <w:pPr>
              <w:widowControl w:val="0"/>
              <w:spacing w:after="0" w:line="240" w:lineRule="auto"/>
              <w:jc w:val="center"/>
              <w:rPr>
                <w:sz w:val="18"/>
                <w:szCs w:val="18"/>
              </w:rPr>
            </w:pPr>
            <w:r w:rsidRPr="007808FF">
              <w:rPr>
                <w:sz w:val="18"/>
                <w:szCs w:val="18"/>
              </w:rPr>
              <w:t>(0.0716)</w:t>
            </w:r>
          </w:p>
        </w:tc>
        <w:tc>
          <w:tcPr>
            <w:tcW w:w="1433" w:type="dxa"/>
          </w:tcPr>
          <w:p w14:paraId="3D48CEC1" w14:textId="77777777" w:rsidR="002D4DBF" w:rsidRPr="007808FF" w:rsidRDefault="002D4DBF" w:rsidP="00D176C3">
            <w:pPr>
              <w:widowControl w:val="0"/>
              <w:spacing w:after="0" w:line="240" w:lineRule="auto"/>
              <w:jc w:val="center"/>
              <w:rPr>
                <w:sz w:val="18"/>
                <w:szCs w:val="18"/>
              </w:rPr>
            </w:pPr>
            <w:r w:rsidRPr="007808FF">
              <w:rPr>
                <w:sz w:val="18"/>
                <w:szCs w:val="18"/>
              </w:rPr>
              <w:t>(0.0954)</w:t>
            </w:r>
          </w:p>
        </w:tc>
      </w:tr>
      <w:tr w:rsidR="002D4DBF" w:rsidRPr="00BE3945" w14:paraId="56A5201E" w14:textId="77777777" w:rsidTr="00D176C3">
        <w:trPr>
          <w:trHeight w:val="265"/>
        </w:trPr>
        <w:tc>
          <w:tcPr>
            <w:tcW w:w="2389" w:type="dxa"/>
            <w:tcBorders>
              <w:top w:val="nil"/>
              <w:left w:val="nil"/>
              <w:bottom w:val="nil"/>
              <w:right w:val="nil"/>
            </w:tcBorders>
          </w:tcPr>
          <w:p w14:paraId="3ECCFAF1" w14:textId="77777777" w:rsidR="002D4DBF" w:rsidRPr="007808FF"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7808FF">
              <w:rPr>
                <w:sz w:val="18"/>
                <w:szCs w:val="18"/>
              </w:rPr>
              <w:t>_mother</w:t>
            </w:r>
          </w:p>
        </w:tc>
        <w:tc>
          <w:tcPr>
            <w:tcW w:w="1432" w:type="dxa"/>
            <w:tcBorders>
              <w:top w:val="nil"/>
              <w:left w:val="nil"/>
              <w:bottom w:val="nil"/>
              <w:right w:val="nil"/>
            </w:tcBorders>
          </w:tcPr>
          <w:p w14:paraId="58C3B289" w14:textId="77777777" w:rsidR="002D4DBF" w:rsidRPr="007808FF" w:rsidRDefault="002D4DBF" w:rsidP="00D176C3">
            <w:pPr>
              <w:widowControl w:val="0"/>
              <w:spacing w:after="0" w:line="240" w:lineRule="auto"/>
              <w:jc w:val="center"/>
              <w:rPr>
                <w:sz w:val="18"/>
                <w:szCs w:val="18"/>
              </w:rPr>
            </w:pPr>
          </w:p>
        </w:tc>
        <w:tc>
          <w:tcPr>
            <w:tcW w:w="1432" w:type="dxa"/>
            <w:tcBorders>
              <w:top w:val="nil"/>
              <w:left w:val="nil"/>
              <w:bottom w:val="nil"/>
              <w:right w:val="nil"/>
            </w:tcBorders>
          </w:tcPr>
          <w:p w14:paraId="66A51A71" w14:textId="77777777" w:rsidR="002D4DBF" w:rsidRPr="007808FF" w:rsidRDefault="002D4DBF" w:rsidP="00D176C3">
            <w:pPr>
              <w:widowControl w:val="0"/>
              <w:spacing w:after="0" w:line="240" w:lineRule="auto"/>
              <w:jc w:val="center"/>
              <w:rPr>
                <w:sz w:val="18"/>
                <w:szCs w:val="18"/>
              </w:rPr>
            </w:pPr>
            <w:r w:rsidRPr="007808FF">
              <w:rPr>
                <w:sz w:val="18"/>
                <w:szCs w:val="18"/>
              </w:rPr>
              <w:t>-0.0277</w:t>
            </w:r>
          </w:p>
        </w:tc>
        <w:tc>
          <w:tcPr>
            <w:tcW w:w="1433" w:type="dxa"/>
            <w:tcBorders>
              <w:top w:val="nil"/>
              <w:left w:val="nil"/>
              <w:bottom w:val="nil"/>
              <w:right w:val="nil"/>
            </w:tcBorders>
          </w:tcPr>
          <w:p w14:paraId="66F457BC" w14:textId="77777777" w:rsidR="002D4DBF" w:rsidRPr="007808FF" w:rsidRDefault="002D4DBF" w:rsidP="00D176C3">
            <w:pPr>
              <w:widowControl w:val="0"/>
              <w:spacing w:after="0" w:line="240" w:lineRule="auto"/>
              <w:jc w:val="center"/>
              <w:rPr>
                <w:sz w:val="18"/>
                <w:szCs w:val="18"/>
              </w:rPr>
            </w:pPr>
            <w:r w:rsidRPr="007808FF">
              <w:rPr>
                <w:sz w:val="18"/>
                <w:szCs w:val="18"/>
              </w:rPr>
              <w:t>-0.0771</w:t>
            </w:r>
          </w:p>
        </w:tc>
        <w:tc>
          <w:tcPr>
            <w:tcW w:w="1432" w:type="dxa"/>
            <w:tcBorders>
              <w:top w:val="nil"/>
              <w:left w:val="nil"/>
              <w:bottom w:val="nil"/>
              <w:right w:val="nil"/>
            </w:tcBorders>
          </w:tcPr>
          <w:p w14:paraId="46D6BCB6" w14:textId="77777777" w:rsidR="002D4DBF" w:rsidRPr="007808FF" w:rsidRDefault="002D4DBF" w:rsidP="00D176C3">
            <w:pPr>
              <w:widowControl w:val="0"/>
              <w:spacing w:after="0" w:line="240" w:lineRule="auto"/>
              <w:jc w:val="center"/>
              <w:rPr>
                <w:sz w:val="18"/>
                <w:szCs w:val="18"/>
              </w:rPr>
            </w:pPr>
            <w:r w:rsidRPr="007808FF">
              <w:rPr>
                <w:sz w:val="18"/>
                <w:szCs w:val="18"/>
              </w:rPr>
              <w:t>-0.0241</w:t>
            </w:r>
          </w:p>
        </w:tc>
        <w:tc>
          <w:tcPr>
            <w:tcW w:w="1433" w:type="dxa"/>
          </w:tcPr>
          <w:p w14:paraId="37125DCC" w14:textId="77777777" w:rsidR="002D4DBF" w:rsidRPr="007808FF" w:rsidRDefault="002D4DBF" w:rsidP="00D176C3">
            <w:pPr>
              <w:widowControl w:val="0"/>
              <w:spacing w:after="0" w:line="240" w:lineRule="auto"/>
              <w:jc w:val="center"/>
              <w:rPr>
                <w:sz w:val="18"/>
                <w:szCs w:val="18"/>
              </w:rPr>
            </w:pPr>
            <w:r w:rsidRPr="007808FF">
              <w:rPr>
                <w:sz w:val="18"/>
                <w:szCs w:val="18"/>
              </w:rPr>
              <w:t>-0.0756</w:t>
            </w:r>
          </w:p>
        </w:tc>
      </w:tr>
      <w:tr w:rsidR="002D4DBF" w:rsidRPr="00BE3945" w14:paraId="524ED0B8" w14:textId="77777777" w:rsidTr="00D176C3">
        <w:trPr>
          <w:trHeight w:val="241"/>
        </w:trPr>
        <w:tc>
          <w:tcPr>
            <w:tcW w:w="2389" w:type="dxa"/>
            <w:tcBorders>
              <w:top w:val="nil"/>
              <w:left w:val="nil"/>
              <w:bottom w:val="nil"/>
              <w:right w:val="nil"/>
            </w:tcBorders>
          </w:tcPr>
          <w:p w14:paraId="17CE03E8" w14:textId="77777777" w:rsidR="002D4DBF" w:rsidRPr="007808FF" w:rsidRDefault="002D4DBF" w:rsidP="00D176C3">
            <w:pPr>
              <w:widowControl w:val="0"/>
              <w:spacing w:after="0" w:line="240" w:lineRule="auto"/>
              <w:rPr>
                <w:sz w:val="18"/>
                <w:szCs w:val="18"/>
              </w:rPr>
            </w:pPr>
          </w:p>
        </w:tc>
        <w:tc>
          <w:tcPr>
            <w:tcW w:w="1432" w:type="dxa"/>
            <w:tcBorders>
              <w:top w:val="nil"/>
              <w:left w:val="nil"/>
              <w:bottom w:val="nil"/>
              <w:right w:val="nil"/>
            </w:tcBorders>
          </w:tcPr>
          <w:p w14:paraId="55788910" w14:textId="77777777" w:rsidR="002D4DBF" w:rsidRPr="007808FF" w:rsidRDefault="002D4DBF" w:rsidP="00D176C3">
            <w:pPr>
              <w:widowControl w:val="0"/>
              <w:spacing w:after="0" w:line="240" w:lineRule="auto"/>
              <w:jc w:val="center"/>
              <w:rPr>
                <w:sz w:val="18"/>
                <w:szCs w:val="18"/>
              </w:rPr>
            </w:pPr>
          </w:p>
        </w:tc>
        <w:tc>
          <w:tcPr>
            <w:tcW w:w="1432" w:type="dxa"/>
            <w:tcBorders>
              <w:top w:val="nil"/>
              <w:left w:val="nil"/>
              <w:bottom w:val="nil"/>
              <w:right w:val="nil"/>
            </w:tcBorders>
          </w:tcPr>
          <w:p w14:paraId="0C2F03FB" w14:textId="77777777" w:rsidR="002D4DBF" w:rsidRPr="007808FF" w:rsidRDefault="002D4DBF" w:rsidP="00D176C3">
            <w:pPr>
              <w:widowControl w:val="0"/>
              <w:spacing w:after="0" w:line="240" w:lineRule="auto"/>
              <w:jc w:val="center"/>
              <w:rPr>
                <w:sz w:val="18"/>
                <w:szCs w:val="18"/>
              </w:rPr>
            </w:pPr>
            <w:r w:rsidRPr="007808FF">
              <w:rPr>
                <w:sz w:val="18"/>
                <w:szCs w:val="18"/>
              </w:rPr>
              <w:t>(0.0787)</w:t>
            </w:r>
          </w:p>
        </w:tc>
        <w:tc>
          <w:tcPr>
            <w:tcW w:w="1433" w:type="dxa"/>
            <w:tcBorders>
              <w:top w:val="nil"/>
              <w:left w:val="nil"/>
              <w:bottom w:val="nil"/>
              <w:right w:val="nil"/>
            </w:tcBorders>
          </w:tcPr>
          <w:p w14:paraId="02B86D82" w14:textId="77777777" w:rsidR="002D4DBF" w:rsidRPr="007808FF" w:rsidRDefault="002D4DBF" w:rsidP="00D176C3">
            <w:pPr>
              <w:widowControl w:val="0"/>
              <w:spacing w:after="0" w:line="240" w:lineRule="auto"/>
              <w:jc w:val="center"/>
              <w:rPr>
                <w:sz w:val="18"/>
                <w:szCs w:val="18"/>
              </w:rPr>
            </w:pPr>
            <w:r w:rsidRPr="007808FF">
              <w:rPr>
                <w:sz w:val="18"/>
                <w:szCs w:val="18"/>
              </w:rPr>
              <w:t>(0.0997)</w:t>
            </w:r>
          </w:p>
        </w:tc>
        <w:tc>
          <w:tcPr>
            <w:tcW w:w="1432" w:type="dxa"/>
            <w:tcBorders>
              <w:top w:val="nil"/>
              <w:left w:val="nil"/>
              <w:bottom w:val="nil"/>
              <w:right w:val="nil"/>
            </w:tcBorders>
          </w:tcPr>
          <w:p w14:paraId="784DC5FA" w14:textId="77777777" w:rsidR="002D4DBF" w:rsidRPr="007808FF" w:rsidRDefault="002D4DBF" w:rsidP="00D176C3">
            <w:pPr>
              <w:widowControl w:val="0"/>
              <w:spacing w:after="0" w:line="240" w:lineRule="auto"/>
              <w:jc w:val="center"/>
              <w:rPr>
                <w:sz w:val="18"/>
                <w:szCs w:val="18"/>
              </w:rPr>
            </w:pPr>
            <w:r w:rsidRPr="007808FF">
              <w:rPr>
                <w:sz w:val="18"/>
                <w:szCs w:val="18"/>
              </w:rPr>
              <w:t>(0.0785)</w:t>
            </w:r>
          </w:p>
        </w:tc>
        <w:tc>
          <w:tcPr>
            <w:tcW w:w="1433" w:type="dxa"/>
          </w:tcPr>
          <w:p w14:paraId="5AB0F90A" w14:textId="77777777" w:rsidR="002D4DBF" w:rsidRPr="007808FF" w:rsidRDefault="002D4DBF" w:rsidP="00D176C3">
            <w:pPr>
              <w:widowControl w:val="0"/>
              <w:spacing w:after="0" w:line="240" w:lineRule="auto"/>
              <w:jc w:val="center"/>
              <w:rPr>
                <w:sz w:val="18"/>
                <w:szCs w:val="18"/>
              </w:rPr>
            </w:pPr>
            <w:r w:rsidRPr="007808FF">
              <w:rPr>
                <w:sz w:val="18"/>
                <w:szCs w:val="18"/>
              </w:rPr>
              <w:t>(0.0985)</w:t>
            </w:r>
          </w:p>
        </w:tc>
      </w:tr>
      <w:tr w:rsidR="002D4DBF" w:rsidRPr="00BE3945" w14:paraId="5C0D5881" w14:textId="77777777" w:rsidTr="00D176C3">
        <w:trPr>
          <w:trHeight w:val="169"/>
        </w:trPr>
        <w:tc>
          <w:tcPr>
            <w:tcW w:w="2389" w:type="dxa"/>
            <w:tcBorders>
              <w:top w:val="nil"/>
              <w:left w:val="nil"/>
              <w:bottom w:val="nil"/>
              <w:right w:val="nil"/>
            </w:tcBorders>
          </w:tcPr>
          <w:p w14:paraId="34AA05C0" w14:textId="77777777" w:rsidR="002D4DBF" w:rsidRPr="007808FF"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7808FF">
              <w:rPr>
                <w:sz w:val="18"/>
                <w:szCs w:val="18"/>
              </w:rPr>
              <w:t>_parent*fatherdecides</w:t>
            </w:r>
          </w:p>
        </w:tc>
        <w:tc>
          <w:tcPr>
            <w:tcW w:w="1432" w:type="dxa"/>
            <w:tcBorders>
              <w:top w:val="nil"/>
              <w:left w:val="nil"/>
              <w:bottom w:val="nil"/>
              <w:right w:val="nil"/>
            </w:tcBorders>
          </w:tcPr>
          <w:p w14:paraId="79AB6798" w14:textId="77777777" w:rsidR="002D4DBF" w:rsidRPr="007808FF" w:rsidRDefault="002D4DBF" w:rsidP="00D176C3">
            <w:pPr>
              <w:widowControl w:val="0"/>
              <w:spacing w:after="0" w:line="240" w:lineRule="auto"/>
              <w:jc w:val="center"/>
              <w:rPr>
                <w:sz w:val="18"/>
                <w:szCs w:val="18"/>
              </w:rPr>
            </w:pPr>
          </w:p>
        </w:tc>
        <w:tc>
          <w:tcPr>
            <w:tcW w:w="1432" w:type="dxa"/>
            <w:tcBorders>
              <w:top w:val="nil"/>
              <w:left w:val="nil"/>
              <w:bottom w:val="nil"/>
              <w:right w:val="nil"/>
            </w:tcBorders>
          </w:tcPr>
          <w:p w14:paraId="3FB2320C" w14:textId="77777777" w:rsidR="002D4DBF" w:rsidRPr="007808FF" w:rsidRDefault="002D4DBF" w:rsidP="00D176C3">
            <w:pPr>
              <w:widowControl w:val="0"/>
              <w:spacing w:after="0" w:line="240" w:lineRule="auto"/>
              <w:jc w:val="center"/>
              <w:rPr>
                <w:sz w:val="18"/>
                <w:szCs w:val="18"/>
              </w:rPr>
            </w:pPr>
          </w:p>
        </w:tc>
        <w:tc>
          <w:tcPr>
            <w:tcW w:w="1433" w:type="dxa"/>
            <w:tcBorders>
              <w:top w:val="nil"/>
              <w:left w:val="nil"/>
              <w:bottom w:val="nil"/>
              <w:right w:val="nil"/>
            </w:tcBorders>
          </w:tcPr>
          <w:p w14:paraId="3236CBB4" w14:textId="77777777" w:rsidR="002D4DBF" w:rsidRPr="007808FF" w:rsidRDefault="002D4DBF" w:rsidP="00D176C3">
            <w:pPr>
              <w:widowControl w:val="0"/>
              <w:spacing w:after="0" w:line="240" w:lineRule="auto"/>
              <w:jc w:val="center"/>
              <w:rPr>
                <w:sz w:val="18"/>
                <w:szCs w:val="18"/>
              </w:rPr>
            </w:pPr>
            <w:r w:rsidRPr="007808FF">
              <w:rPr>
                <w:sz w:val="18"/>
                <w:szCs w:val="18"/>
              </w:rPr>
              <w:t>-0.111</w:t>
            </w:r>
          </w:p>
        </w:tc>
        <w:tc>
          <w:tcPr>
            <w:tcW w:w="1432" w:type="dxa"/>
            <w:tcBorders>
              <w:top w:val="nil"/>
              <w:left w:val="nil"/>
              <w:bottom w:val="nil"/>
              <w:right w:val="nil"/>
            </w:tcBorders>
          </w:tcPr>
          <w:p w14:paraId="7B318DF5" w14:textId="77777777" w:rsidR="002D4DBF" w:rsidRPr="007808FF" w:rsidRDefault="002D4DBF" w:rsidP="00D176C3">
            <w:pPr>
              <w:widowControl w:val="0"/>
              <w:spacing w:after="0" w:line="240" w:lineRule="auto"/>
              <w:jc w:val="center"/>
              <w:rPr>
                <w:sz w:val="18"/>
                <w:szCs w:val="18"/>
              </w:rPr>
            </w:pPr>
          </w:p>
        </w:tc>
        <w:tc>
          <w:tcPr>
            <w:tcW w:w="1433" w:type="dxa"/>
          </w:tcPr>
          <w:p w14:paraId="371FDA7A" w14:textId="77777777" w:rsidR="002D4DBF" w:rsidRPr="007808FF" w:rsidRDefault="002D4DBF" w:rsidP="00D176C3">
            <w:pPr>
              <w:widowControl w:val="0"/>
              <w:spacing w:after="0" w:line="240" w:lineRule="auto"/>
              <w:jc w:val="center"/>
              <w:rPr>
                <w:sz w:val="18"/>
                <w:szCs w:val="18"/>
              </w:rPr>
            </w:pPr>
            <w:r w:rsidRPr="007808FF">
              <w:rPr>
                <w:sz w:val="18"/>
                <w:szCs w:val="18"/>
              </w:rPr>
              <w:t>-0.116</w:t>
            </w:r>
          </w:p>
        </w:tc>
      </w:tr>
      <w:tr w:rsidR="002D4DBF" w:rsidRPr="00BE3945" w14:paraId="2B0DE950" w14:textId="77777777" w:rsidTr="00D176C3">
        <w:trPr>
          <w:trHeight w:val="241"/>
        </w:trPr>
        <w:tc>
          <w:tcPr>
            <w:tcW w:w="2389" w:type="dxa"/>
            <w:tcBorders>
              <w:top w:val="nil"/>
              <w:left w:val="nil"/>
              <w:bottom w:val="nil"/>
              <w:right w:val="nil"/>
            </w:tcBorders>
          </w:tcPr>
          <w:p w14:paraId="07093312" w14:textId="77777777" w:rsidR="002D4DBF" w:rsidRPr="007808FF" w:rsidRDefault="002D4DBF" w:rsidP="00D176C3">
            <w:pPr>
              <w:widowControl w:val="0"/>
              <w:spacing w:after="0" w:line="240" w:lineRule="auto"/>
              <w:rPr>
                <w:sz w:val="18"/>
                <w:szCs w:val="18"/>
              </w:rPr>
            </w:pPr>
          </w:p>
        </w:tc>
        <w:tc>
          <w:tcPr>
            <w:tcW w:w="1432" w:type="dxa"/>
            <w:tcBorders>
              <w:top w:val="nil"/>
              <w:left w:val="nil"/>
              <w:bottom w:val="nil"/>
              <w:right w:val="nil"/>
            </w:tcBorders>
          </w:tcPr>
          <w:p w14:paraId="06F8E3BA" w14:textId="77777777" w:rsidR="002D4DBF" w:rsidRPr="007808FF" w:rsidRDefault="002D4DBF" w:rsidP="00D176C3">
            <w:pPr>
              <w:widowControl w:val="0"/>
              <w:spacing w:after="0" w:line="240" w:lineRule="auto"/>
              <w:jc w:val="center"/>
              <w:rPr>
                <w:sz w:val="18"/>
                <w:szCs w:val="18"/>
              </w:rPr>
            </w:pPr>
          </w:p>
        </w:tc>
        <w:tc>
          <w:tcPr>
            <w:tcW w:w="1432" w:type="dxa"/>
            <w:tcBorders>
              <w:top w:val="nil"/>
              <w:left w:val="nil"/>
              <w:bottom w:val="nil"/>
              <w:right w:val="nil"/>
            </w:tcBorders>
          </w:tcPr>
          <w:p w14:paraId="1545142A" w14:textId="77777777" w:rsidR="002D4DBF" w:rsidRPr="007808FF" w:rsidRDefault="002D4DBF" w:rsidP="00D176C3">
            <w:pPr>
              <w:widowControl w:val="0"/>
              <w:spacing w:after="0" w:line="240" w:lineRule="auto"/>
              <w:jc w:val="center"/>
              <w:rPr>
                <w:sz w:val="18"/>
                <w:szCs w:val="18"/>
              </w:rPr>
            </w:pPr>
          </w:p>
        </w:tc>
        <w:tc>
          <w:tcPr>
            <w:tcW w:w="1433" w:type="dxa"/>
            <w:tcBorders>
              <w:top w:val="nil"/>
              <w:left w:val="nil"/>
              <w:bottom w:val="nil"/>
              <w:right w:val="nil"/>
            </w:tcBorders>
          </w:tcPr>
          <w:p w14:paraId="16234E93" w14:textId="77777777" w:rsidR="002D4DBF" w:rsidRPr="007808FF" w:rsidRDefault="002D4DBF" w:rsidP="00D176C3">
            <w:pPr>
              <w:widowControl w:val="0"/>
              <w:spacing w:after="0" w:line="240" w:lineRule="auto"/>
              <w:jc w:val="center"/>
              <w:rPr>
                <w:sz w:val="18"/>
                <w:szCs w:val="18"/>
              </w:rPr>
            </w:pPr>
            <w:r w:rsidRPr="007808FF">
              <w:rPr>
                <w:sz w:val="18"/>
                <w:szCs w:val="18"/>
              </w:rPr>
              <w:t>(0.107)</w:t>
            </w:r>
          </w:p>
        </w:tc>
        <w:tc>
          <w:tcPr>
            <w:tcW w:w="1432" w:type="dxa"/>
            <w:tcBorders>
              <w:top w:val="nil"/>
              <w:left w:val="nil"/>
              <w:bottom w:val="nil"/>
              <w:right w:val="nil"/>
            </w:tcBorders>
          </w:tcPr>
          <w:p w14:paraId="638A2389" w14:textId="77777777" w:rsidR="002D4DBF" w:rsidRPr="007808FF" w:rsidRDefault="002D4DBF" w:rsidP="00D176C3">
            <w:pPr>
              <w:widowControl w:val="0"/>
              <w:spacing w:after="0" w:line="240" w:lineRule="auto"/>
              <w:jc w:val="center"/>
              <w:rPr>
                <w:sz w:val="18"/>
                <w:szCs w:val="18"/>
              </w:rPr>
            </w:pPr>
          </w:p>
        </w:tc>
        <w:tc>
          <w:tcPr>
            <w:tcW w:w="1433" w:type="dxa"/>
          </w:tcPr>
          <w:p w14:paraId="45821935" w14:textId="77777777" w:rsidR="002D4DBF" w:rsidRPr="007808FF" w:rsidRDefault="002D4DBF" w:rsidP="00D176C3">
            <w:pPr>
              <w:widowControl w:val="0"/>
              <w:spacing w:after="0" w:line="240" w:lineRule="auto"/>
              <w:jc w:val="center"/>
              <w:rPr>
                <w:sz w:val="18"/>
                <w:szCs w:val="18"/>
              </w:rPr>
            </w:pPr>
            <w:r w:rsidRPr="007808FF">
              <w:rPr>
                <w:sz w:val="18"/>
                <w:szCs w:val="18"/>
              </w:rPr>
              <w:t>(0.108)</w:t>
            </w:r>
          </w:p>
        </w:tc>
      </w:tr>
      <w:tr w:rsidR="002D4DBF" w:rsidRPr="00BE3945" w14:paraId="7B4FE0B2" w14:textId="77777777" w:rsidTr="00D176C3">
        <w:trPr>
          <w:trHeight w:val="147"/>
        </w:trPr>
        <w:tc>
          <w:tcPr>
            <w:tcW w:w="2389" w:type="dxa"/>
            <w:tcBorders>
              <w:top w:val="nil"/>
              <w:left w:val="nil"/>
              <w:bottom w:val="nil"/>
              <w:right w:val="nil"/>
            </w:tcBorders>
          </w:tcPr>
          <w:p w14:paraId="4FBC5A7C" w14:textId="77777777" w:rsidR="002D4DBF" w:rsidRPr="007808FF" w:rsidRDefault="002D4DBF" w:rsidP="00D176C3">
            <w:pPr>
              <w:widowControl w:val="0"/>
              <w:spacing w:after="0" w:line="240" w:lineRule="auto"/>
              <w:rPr>
                <w:sz w:val="18"/>
                <w:szCs w:val="18"/>
              </w:rPr>
            </w:pPr>
            <w:proofErr w:type="spellStart"/>
            <w:r w:rsidRPr="007808FF">
              <w:rPr>
                <w:sz w:val="18"/>
                <w:szCs w:val="18"/>
              </w:rPr>
              <w:t>Asp._mother</w:t>
            </w:r>
            <w:proofErr w:type="spellEnd"/>
            <w:r w:rsidRPr="007808FF">
              <w:rPr>
                <w:sz w:val="18"/>
                <w:szCs w:val="18"/>
              </w:rPr>
              <w:t>*</w:t>
            </w:r>
            <w:proofErr w:type="spellStart"/>
            <w:r w:rsidRPr="007808FF">
              <w:rPr>
                <w:sz w:val="18"/>
                <w:szCs w:val="18"/>
              </w:rPr>
              <w:t>motherdecides</w:t>
            </w:r>
            <w:proofErr w:type="spellEnd"/>
          </w:p>
        </w:tc>
        <w:tc>
          <w:tcPr>
            <w:tcW w:w="1432" w:type="dxa"/>
            <w:tcBorders>
              <w:top w:val="nil"/>
              <w:left w:val="nil"/>
              <w:bottom w:val="nil"/>
              <w:right w:val="nil"/>
            </w:tcBorders>
          </w:tcPr>
          <w:p w14:paraId="07E81846"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6DF7E502" w14:textId="77777777" w:rsidR="002D4DBF" w:rsidRPr="00C5715F" w:rsidRDefault="002D4DBF" w:rsidP="00D176C3">
            <w:pPr>
              <w:widowControl w:val="0"/>
              <w:spacing w:after="0" w:line="240" w:lineRule="auto"/>
              <w:jc w:val="center"/>
              <w:rPr>
                <w:sz w:val="18"/>
                <w:szCs w:val="18"/>
                <w:highlight w:val="yellow"/>
              </w:rPr>
            </w:pPr>
          </w:p>
        </w:tc>
        <w:tc>
          <w:tcPr>
            <w:tcW w:w="1433" w:type="dxa"/>
            <w:tcBorders>
              <w:top w:val="nil"/>
              <w:left w:val="nil"/>
              <w:bottom w:val="nil"/>
              <w:right w:val="nil"/>
            </w:tcBorders>
          </w:tcPr>
          <w:p w14:paraId="5A1964AD"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0.0283</w:t>
            </w:r>
          </w:p>
        </w:tc>
        <w:tc>
          <w:tcPr>
            <w:tcW w:w="1432" w:type="dxa"/>
            <w:tcBorders>
              <w:top w:val="nil"/>
              <w:left w:val="nil"/>
              <w:bottom w:val="nil"/>
              <w:right w:val="nil"/>
            </w:tcBorders>
          </w:tcPr>
          <w:p w14:paraId="1B3830DE" w14:textId="77777777" w:rsidR="002D4DBF" w:rsidRPr="00C5715F" w:rsidRDefault="002D4DBF" w:rsidP="00D176C3">
            <w:pPr>
              <w:widowControl w:val="0"/>
              <w:spacing w:after="0" w:line="240" w:lineRule="auto"/>
              <w:jc w:val="center"/>
              <w:rPr>
                <w:sz w:val="18"/>
                <w:szCs w:val="18"/>
                <w:highlight w:val="yellow"/>
              </w:rPr>
            </w:pPr>
          </w:p>
        </w:tc>
        <w:tc>
          <w:tcPr>
            <w:tcW w:w="1433" w:type="dxa"/>
          </w:tcPr>
          <w:p w14:paraId="55B77D54"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0.0319</w:t>
            </w:r>
          </w:p>
        </w:tc>
      </w:tr>
      <w:tr w:rsidR="002D4DBF" w:rsidRPr="00BE3945" w14:paraId="18104956" w14:textId="77777777" w:rsidTr="00D176C3">
        <w:trPr>
          <w:trHeight w:val="241"/>
        </w:trPr>
        <w:tc>
          <w:tcPr>
            <w:tcW w:w="2389" w:type="dxa"/>
            <w:tcBorders>
              <w:top w:val="nil"/>
              <w:left w:val="nil"/>
              <w:bottom w:val="nil"/>
              <w:right w:val="nil"/>
            </w:tcBorders>
          </w:tcPr>
          <w:p w14:paraId="426BFD0F" w14:textId="77777777" w:rsidR="002D4DBF" w:rsidRPr="00C5715F" w:rsidRDefault="002D4DBF" w:rsidP="00D176C3">
            <w:pPr>
              <w:widowControl w:val="0"/>
              <w:spacing w:after="0" w:line="240" w:lineRule="auto"/>
              <w:rPr>
                <w:sz w:val="18"/>
                <w:szCs w:val="18"/>
                <w:highlight w:val="yellow"/>
              </w:rPr>
            </w:pPr>
          </w:p>
        </w:tc>
        <w:tc>
          <w:tcPr>
            <w:tcW w:w="1432" w:type="dxa"/>
            <w:tcBorders>
              <w:top w:val="nil"/>
              <w:left w:val="nil"/>
              <w:bottom w:val="nil"/>
              <w:right w:val="nil"/>
            </w:tcBorders>
          </w:tcPr>
          <w:p w14:paraId="43D7ED9C"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4DC34640" w14:textId="77777777" w:rsidR="002D4DBF" w:rsidRPr="00C5715F" w:rsidRDefault="002D4DBF" w:rsidP="00D176C3">
            <w:pPr>
              <w:widowControl w:val="0"/>
              <w:spacing w:after="0" w:line="240" w:lineRule="auto"/>
              <w:jc w:val="center"/>
              <w:rPr>
                <w:sz w:val="18"/>
                <w:szCs w:val="18"/>
                <w:highlight w:val="yellow"/>
              </w:rPr>
            </w:pPr>
          </w:p>
        </w:tc>
        <w:tc>
          <w:tcPr>
            <w:tcW w:w="1433" w:type="dxa"/>
            <w:tcBorders>
              <w:top w:val="nil"/>
              <w:left w:val="nil"/>
              <w:bottom w:val="nil"/>
              <w:right w:val="nil"/>
            </w:tcBorders>
          </w:tcPr>
          <w:p w14:paraId="576AD127"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(0.0332)</w:t>
            </w:r>
          </w:p>
        </w:tc>
        <w:tc>
          <w:tcPr>
            <w:tcW w:w="1432" w:type="dxa"/>
            <w:tcBorders>
              <w:top w:val="nil"/>
              <w:left w:val="nil"/>
              <w:bottom w:val="nil"/>
              <w:right w:val="nil"/>
            </w:tcBorders>
          </w:tcPr>
          <w:p w14:paraId="37E69F15" w14:textId="77777777" w:rsidR="002D4DBF" w:rsidRPr="00C5715F" w:rsidRDefault="002D4DBF" w:rsidP="00D176C3">
            <w:pPr>
              <w:widowControl w:val="0"/>
              <w:spacing w:after="0" w:line="240" w:lineRule="auto"/>
              <w:jc w:val="center"/>
              <w:rPr>
                <w:sz w:val="18"/>
                <w:szCs w:val="18"/>
                <w:highlight w:val="yellow"/>
              </w:rPr>
            </w:pPr>
          </w:p>
        </w:tc>
        <w:tc>
          <w:tcPr>
            <w:tcW w:w="1433" w:type="dxa"/>
          </w:tcPr>
          <w:p w14:paraId="2571C145"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(0.0329)</w:t>
            </w:r>
          </w:p>
        </w:tc>
      </w:tr>
      <w:tr w:rsidR="002D4DBF" w:rsidRPr="00BE3945" w14:paraId="1494F521" w14:textId="77777777" w:rsidTr="00D176C3">
        <w:trPr>
          <w:trHeight w:val="241"/>
        </w:trPr>
        <w:tc>
          <w:tcPr>
            <w:tcW w:w="2389" w:type="dxa"/>
            <w:tcBorders>
              <w:top w:val="nil"/>
              <w:left w:val="nil"/>
              <w:bottom w:val="nil"/>
              <w:right w:val="nil"/>
            </w:tcBorders>
          </w:tcPr>
          <w:p w14:paraId="43DA36D8" w14:textId="77777777" w:rsidR="002D4DBF" w:rsidRPr="00BE3945" w:rsidRDefault="002D4DBF" w:rsidP="00D176C3">
            <w:pPr>
              <w:widowControl w:val="0"/>
              <w:spacing w:after="0" w:line="240" w:lineRule="auto"/>
              <w:rPr>
                <w:sz w:val="18"/>
                <w:szCs w:val="18"/>
              </w:rPr>
            </w:pPr>
            <w:r w:rsidRPr="00BE3945">
              <w:rPr>
                <w:sz w:val="18"/>
                <w:szCs w:val="18"/>
              </w:rPr>
              <w:t>_cons</w:t>
            </w:r>
          </w:p>
        </w:tc>
        <w:tc>
          <w:tcPr>
            <w:tcW w:w="1432" w:type="dxa"/>
            <w:tcBorders>
              <w:top w:val="nil"/>
              <w:left w:val="nil"/>
              <w:bottom w:val="nil"/>
              <w:right w:val="nil"/>
            </w:tcBorders>
          </w:tcPr>
          <w:p w14:paraId="2576C4B4" w14:textId="77777777" w:rsidR="002D4DBF" w:rsidRPr="00BE3945" w:rsidRDefault="002D4DBF" w:rsidP="00D176C3">
            <w:pPr>
              <w:widowControl w:val="0"/>
              <w:spacing w:after="0" w:line="240" w:lineRule="auto"/>
              <w:jc w:val="center"/>
              <w:rPr>
                <w:sz w:val="18"/>
                <w:szCs w:val="18"/>
              </w:rPr>
            </w:pPr>
            <w:r w:rsidRPr="00FF66DD">
              <w:rPr>
                <w:sz w:val="18"/>
                <w:szCs w:val="18"/>
              </w:rPr>
              <w:t>3.118</w:t>
            </w:r>
            <w:r w:rsidRPr="00FF66DD">
              <w:rPr>
                <w:sz w:val="18"/>
                <w:szCs w:val="18"/>
                <w:vertAlign w:val="superscript"/>
              </w:rPr>
              <w:t>***</w:t>
            </w:r>
          </w:p>
        </w:tc>
        <w:tc>
          <w:tcPr>
            <w:tcW w:w="1432" w:type="dxa"/>
            <w:tcBorders>
              <w:top w:val="nil"/>
              <w:left w:val="nil"/>
              <w:bottom w:val="nil"/>
              <w:right w:val="nil"/>
            </w:tcBorders>
          </w:tcPr>
          <w:p w14:paraId="5864E4C3" w14:textId="77777777" w:rsidR="002D4DBF" w:rsidRPr="00BE3945" w:rsidRDefault="002D4DBF" w:rsidP="00D176C3">
            <w:pPr>
              <w:widowControl w:val="0"/>
              <w:spacing w:after="0" w:line="240" w:lineRule="auto"/>
              <w:jc w:val="center"/>
              <w:rPr>
                <w:sz w:val="18"/>
                <w:szCs w:val="18"/>
              </w:rPr>
            </w:pPr>
            <w:r w:rsidRPr="00FF66DD">
              <w:rPr>
                <w:sz w:val="18"/>
                <w:szCs w:val="18"/>
              </w:rPr>
              <w:t>3.076</w:t>
            </w:r>
            <w:r w:rsidRPr="00FF66DD">
              <w:rPr>
                <w:sz w:val="18"/>
                <w:szCs w:val="18"/>
                <w:vertAlign w:val="superscript"/>
              </w:rPr>
              <w:t>***</w:t>
            </w:r>
          </w:p>
        </w:tc>
        <w:tc>
          <w:tcPr>
            <w:tcW w:w="1433" w:type="dxa"/>
            <w:tcBorders>
              <w:top w:val="nil"/>
              <w:left w:val="nil"/>
              <w:bottom w:val="nil"/>
              <w:right w:val="nil"/>
            </w:tcBorders>
          </w:tcPr>
          <w:p w14:paraId="31A8EF99" w14:textId="77777777" w:rsidR="002D4DBF" w:rsidRPr="00BE3945" w:rsidRDefault="002D4DBF" w:rsidP="00D176C3">
            <w:pPr>
              <w:widowControl w:val="0"/>
              <w:spacing w:after="0" w:line="240" w:lineRule="auto"/>
              <w:jc w:val="center"/>
              <w:rPr>
                <w:sz w:val="18"/>
                <w:szCs w:val="18"/>
              </w:rPr>
            </w:pPr>
            <w:r w:rsidRPr="00FF66DD">
              <w:rPr>
                <w:sz w:val="18"/>
                <w:szCs w:val="18"/>
              </w:rPr>
              <w:t>3.100</w:t>
            </w:r>
            <w:r w:rsidRPr="00FF66DD">
              <w:rPr>
                <w:sz w:val="18"/>
                <w:szCs w:val="18"/>
                <w:vertAlign w:val="superscript"/>
              </w:rPr>
              <w:t>***</w:t>
            </w:r>
          </w:p>
        </w:tc>
        <w:tc>
          <w:tcPr>
            <w:tcW w:w="1432" w:type="dxa"/>
            <w:tcBorders>
              <w:top w:val="nil"/>
              <w:left w:val="nil"/>
              <w:bottom w:val="nil"/>
              <w:right w:val="nil"/>
            </w:tcBorders>
          </w:tcPr>
          <w:p w14:paraId="38FC837E" w14:textId="77777777" w:rsidR="002D4DBF" w:rsidRPr="00BE3945" w:rsidRDefault="002D4DBF" w:rsidP="00D176C3">
            <w:pPr>
              <w:widowControl w:val="0"/>
              <w:spacing w:after="0" w:line="240" w:lineRule="auto"/>
              <w:jc w:val="center"/>
              <w:rPr>
                <w:sz w:val="18"/>
                <w:szCs w:val="18"/>
              </w:rPr>
            </w:pPr>
            <w:r w:rsidRPr="00FF66DD">
              <w:rPr>
                <w:sz w:val="18"/>
                <w:szCs w:val="18"/>
              </w:rPr>
              <w:t>3.065</w:t>
            </w:r>
            <w:r w:rsidRPr="00FF66DD">
              <w:rPr>
                <w:sz w:val="18"/>
                <w:szCs w:val="18"/>
                <w:vertAlign w:val="superscript"/>
              </w:rPr>
              <w:t>***</w:t>
            </w:r>
          </w:p>
        </w:tc>
        <w:tc>
          <w:tcPr>
            <w:tcW w:w="1433" w:type="dxa"/>
          </w:tcPr>
          <w:p w14:paraId="4A4D5A7B" w14:textId="77777777" w:rsidR="002D4DBF" w:rsidRPr="00842E5A" w:rsidRDefault="002D4DBF" w:rsidP="00D176C3">
            <w:pPr>
              <w:widowControl w:val="0"/>
              <w:spacing w:after="0" w:line="240" w:lineRule="auto"/>
              <w:jc w:val="center"/>
              <w:rPr>
                <w:sz w:val="18"/>
                <w:szCs w:val="18"/>
              </w:rPr>
            </w:pPr>
            <w:r w:rsidRPr="00FF66DD">
              <w:rPr>
                <w:sz w:val="18"/>
                <w:szCs w:val="18"/>
              </w:rPr>
              <w:t>3.094</w:t>
            </w:r>
            <w:r w:rsidRPr="00FF66DD">
              <w:rPr>
                <w:sz w:val="18"/>
                <w:szCs w:val="18"/>
                <w:vertAlign w:val="superscript"/>
              </w:rPr>
              <w:t>***</w:t>
            </w:r>
          </w:p>
        </w:tc>
      </w:tr>
      <w:tr w:rsidR="002D4DBF" w:rsidRPr="00BE3945" w14:paraId="0E55DBD4" w14:textId="77777777" w:rsidTr="00D176C3">
        <w:trPr>
          <w:trHeight w:val="241"/>
        </w:trPr>
        <w:tc>
          <w:tcPr>
            <w:tcW w:w="2389" w:type="dxa"/>
            <w:tcBorders>
              <w:top w:val="nil"/>
              <w:left w:val="nil"/>
              <w:bottom w:val="single" w:sz="4" w:space="0" w:color="auto"/>
              <w:right w:val="nil"/>
            </w:tcBorders>
          </w:tcPr>
          <w:p w14:paraId="318CC1AA" w14:textId="77777777" w:rsidR="002D4DBF" w:rsidRPr="00BE3945" w:rsidRDefault="002D4DBF" w:rsidP="00D176C3">
            <w:pPr>
              <w:widowControl w:val="0"/>
              <w:spacing w:after="0" w:line="240" w:lineRule="auto"/>
              <w:rPr>
                <w:sz w:val="18"/>
                <w:szCs w:val="18"/>
              </w:rPr>
            </w:pPr>
          </w:p>
        </w:tc>
        <w:tc>
          <w:tcPr>
            <w:tcW w:w="1432" w:type="dxa"/>
            <w:tcBorders>
              <w:top w:val="nil"/>
              <w:left w:val="nil"/>
              <w:bottom w:val="single" w:sz="4" w:space="0" w:color="auto"/>
              <w:right w:val="nil"/>
            </w:tcBorders>
          </w:tcPr>
          <w:p w14:paraId="7FEE65F4" w14:textId="77777777" w:rsidR="002D4DBF" w:rsidRPr="00BE3945" w:rsidRDefault="002D4DBF" w:rsidP="00D176C3">
            <w:pPr>
              <w:widowControl w:val="0"/>
              <w:spacing w:after="0" w:line="240" w:lineRule="auto"/>
              <w:jc w:val="center"/>
              <w:rPr>
                <w:sz w:val="18"/>
                <w:szCs w:val="18"/>
              </w:rPr>
            </w:pPr>
            <w:r w:rsidRPr="00FF66DD">
              <w:rPr>
                <w:sz w:val="18"/>
                <w:szCs w:val="18"/>
              </w:rPr>
              <w:t>(0.525)</w:t>
            </w:r>
          </w:p>
        </w:tc>
        <w:tc>
          <w:tcPr>
            <w:tcW w:w="1432" w:type="dxa"/>
            <w:tcBorders>
              <w:top w:val="nil"/>
              <w:left w:val="nil"/>
              <w:bottom w:val="single" w:sz="4" w:space="0" w:color="auto"/>
              <w:right w:val="nil"/>
            </w:tcBorders>
          </w:tcPr>
          <w:p w14:paraId="77CA419D" w14:textId="77777777" w:rsidR="002D4DBF" w:rsidRPr="00BE3945" w:rsidRDefault="002D4DBF" w:rsidP="00D176C3">
            <w:pPr>
              <w:widowControl w:val="0"/>
              <w:spacing w:after="0" w:line="240" w:lineRule="auto"/>
              <w:jc w:val="center"/>
              <w:rPr>
                <w:sz w:val="18"/>
                <w:szCs w:val="18"/>
              </w:rPr>
            </w:pPr>
            <w:r w:rsidRPr="00FF66DD">
              <w:rPr>
                <w:sz w:val="18"/>
                <w:szCs w:val="18"/>
              </w:rPr>
              <w:t>(0.533)</w:t>
            </w:r>
          </w:p>
        </w:tc>
        <w:tc>
          <w:tcPr>
            <w:tcW w:w="1433" w:type="dxa"/>
            <w:tcBorders>
              <w:top w:val="nil"/>
              <w:left w:val="nil"/>
              <w:bottom w:val="single" w:sz="4" w:space="0" w:color="auto"/>
              <w:right w:val="nil"/>
            </w:tcBorders>
          </w:tcPr>
          <w:p w14:paraId="25442D88" w14:textId="77777777" w:rsidR="002D4DBF" w:rsidRPr="00BE3945" w:rsidRDefault="002D4DBF" w:rsidP="00D176C3">
            <w:pPr>
              <w:widowControl w:val="0"/>
              <w:spacing w:after="0" w:line="240" w:lineRule="auto"/>
              <w:jc w:val="center"/>
              <w:rPr>
                <w:sz w:val="18"/>
                <w:szCs w:val="18"/>
              </w:rPr>
            </w:pPr>
            <w:r w:rsidRPr="00FF66DD">
              <w:rPr>
                <w:sz w:val="18"/>
                <w:szCs w:val="18"/>
              </w:rPr>
              <w:t>(0.529)</w:t>
            </w:r>
          </w:p>
        </w:tc>
        <w:tc>
          <w:tcPr>
            <w:tcW w:w="1432" w:type="dxa"/>
            <w:tcBorders>
              <w:top w:val="nil"/>
              <w:left w:val="nil"/>
              <w:bottom w:val="single" w:sz="4" w:space="0" w:color="auto"/>
              <w:right w:val="nil"/>
            </w:tcBorders>
          </w:tcPr>
          <w:p w14:paraId="439379DF" w14:textId="77777777" w:rsidR="002D4DBF" w:rsidRPr="00BE3945" w:rsidRDefault="002D4DBF" w:rsidP="00D176C3">
            <w:pPr>
              <w:widowControl w:val="0"/>
              <w:spacing w:after="0" w:line="240" w:lineRule="auto"/>
              <w:jc w:val="center"/>
              <w:rPr>
                <w:sz w:val="18"/>
                <w:szCs w:val="18"/>
              </w:rPr>
            </w:pPr>
            <w:r w:rsidRPr="00FF66DD">
              <w:rPr>
                <w:sz w:val="18"/>
                <w:szCs w:val="18"/>
              </w:rPr>
              <w:t>(0.531)</w:t>
            </w:r>
          </w:p>
        </w:tc>
        <w:tc>
          <w:tcPr>
            <w:tcW w:w="1433" w:type="dxa"/>
            <w:tcBorders>
              <w:bottom w:val="single" w:sz="4" w:space="0" w:color="auto"/>
            </w:tcBorders>
          </w:tcPr>
          <w:p w14:paraId="0BB73416" w14:textId="77777777" w:rsidR="002D4DBF" w:rsidRPr="00842E5A" w:rsidRDefault="002D4DBF" w:rsidP="00D176C3">
            <w:pPr>
              <w:widowControl w:val="0"/>
              <w:spacing w:after="0" w:line="240" w:lineRule="auto"/>
              <w:jc w:val="center"/>
              <w:rPr>
                <w:sz w:val="18"/>
                <w:szCs w:val="18"/>
              </w:rPr>
            </w:pPr>
            <w:r w:rsidRPr="00FF66DD">
              <w:rPr>
                <w:sz w:val="18"/>
                <w:szCs w:val="18"/>
              </w:rPr>
              <w:t>(0.526)</w:t>
            </w:r>
          </w:p>
        </w:tc>
      </w:tr>
      <w:tr w:rsidR="002D4DBF" w:rsidRPr="00BE3945" w14:paraId="1761708B" w14:textId="77777777" w:rsidTr="00D176C3">
        <w:trPr>
          <w:trHeight w:val="241"/>
        </w:trPr>
        <w:tc>
          <w:tcPr>
            <w:tcW w:w="2389" w:type="dxa"/>
            <w:tcBorders>
              <w:top w:val="single" w:sz="4" w:space="0" w:color="auto"/>
              <w:left w:val="nil"/>
              <w:bottom w:val="nil"/>
              <w:right w:val="nil"/>
            </w:tcBorders>
          </w:tcPr>
          <w:p w14:paraId="0EDF1176" w14:textId="77777777" w:rsidR="002D4DBF" w:rsidRPr="00BE3945" w:rsidRDefault="002D4DBF" w:rsidP="00D176C3">
            <w:pPr>
              <w:widowControl w:val="0"/>
              <w:spacing w:after="0" w:line="240" w:lineRule="auto"/>
              <w:rPr>
                <w:sz w:val="18"/>
                <w:szCs w:val="18"/>
              </w:rPr>
            </w:pPr>
            <w:r w:rsidRPr="00BE3945">
              <w:rPr>
                <w:sz w:val="18"/>
                <w:szCs w:val="18"/>
              </w:rPr>
              <w:t>Observations</w:t>
            </w:r>
          </w:p>
        </w:tc>
        <w:tc>
          <w:tcPr>
            <w:tcW w:w="1432" w:type="dxa"/>
            <w:tcBorders>
              <w:top w:val="single" w:sz="4" w:space="0" w:color="auto"/>
              <w:left w:val="nil"/>
              <w:bottom w:val="nil"/>
              <w:right w:val="nil"/>
            </w:tcBorders>
          </w:tcPr>
          <w:p w14:paraId="1EAD8D3F" w14:textId="77777777" w:rsidR="002D4DBF" w:rsidRPr="00BE3945" w:rsidRDefault="002D4DBF" w:rsidP="00D176C3">
            <w:pPr>
              <w:widowControl w:val="0"/>
              <w:spacing w:after="0" w:line="240" w:lineRule="auto"/>
              <w:jc w:val="center"/>
              <w:rPr>
                <w:sz w:val="18"/>
                <w:szCs w:val="18"/>
              </w:rPr>
            </w:pPr>
            <w:r w:rsidRPr="00FF66DD">
              <w:rPr>
                <w:sz w:val="18"/>
                <w:szCs w:val="18"/>
              </w:rPr>
              <w:t>565</w:t>
            </w:r>
          </w:p>
        </w:tc>
        <w:tc>
          <w:tcPr>
            <w:tcW w:w="1432" w:type="dxa"/>
            <w:tcBorders>
              <w:top w:val="single" w:sz="4" w:space="0" w:color="auto"/>
              <w:left w:val="nil"/>
              <w:bottom w:val="nil"/>
              <w:right w:val="nil"/>
            </w:tcBorders>
          </w:tcPr>
          <w:p w14:paraId="03107844" w14:textId="77777777" w:rsidR="002D4DBF" w:rsidRPr="00BE3945" w:rsidRDefault="002D4DBF" w:rsidP="00D176C3">
            <w:pPr>
              <w:widowControl w:val="0"/>
              <w:spacing w:after="0" w:line="240" w:lineRule="auto"/>
              <w:jc w:val="center"/>
              <w:rPr>
                <w:sz w:val="18"/>
                <w:szCs w:val="18"/>
              </w:rPr>
            </w:pPr>
            <w:r w:rsidRPr="00FF66DD">
              <w:rPr>
                <w:sz w:val="18"/>
                <w:szCs w:val="18"/>
              </w:rPr>
              <w:t>565</w:t>
            </w:r>
          </w:p>
        </w:tc>
        <w:tc>
          <w:tcPr>
            <w:tcW w:w="1433" w:type="dxa"/>
            <w:tcBorders>
              <w:top w:val="single" w:sz="4" w:space="0" w:color="auto"/>
              <w:left w:val="nil"/>
              <w:bottom w:val="nil"/>
              <w:right w:val="nil"/>
            </w:tcBorders>
          </w:tcPr>
          <w:p w14:paraId="29E27C08" w14:textId="77777777" w:rsidR="002D4DBF" w:rsidRPr="00BE3945" w:rsidRDefault="002D4DBF" w:rsidP="00D176C3">
            <w:pPr>
              <w:widowControl w:val="0"/>
              <w:spacing w:after="0" w:line="240" w:lineRule="auto"/>
              <w:jc w:val="center"/>
              <w:rPr>
                <w:sz w:val="18"/>
                <w:szCs w:val="18"/>
              </w:rPr>
            </w:pPr>
            <w:r w:rsidRPr="00FF66DD">
              <w:rPr>
                <w:sz w:val="18"/>
                <w:szCs w:val="18"/>
              </w:rPr>
              <w:t>565</w:t>
            </w:r>
          </w:p>
        </w:tc>
        <w:tc>
          <w:tcPr>
            <w:tcW w:w="1432" w:type="dxa"/>
            <w:tcBorders>
              <w:top w:val="single" w:sz="4" w:space="0" w:color="auto"/>
              <w:left w:val="nil"/>
              <w:bottom w:val="nil"/>
              <w:right w:val="nil"/>
            </w:tcBorders>
          </w:tcPr>
          <w:p w14:paraId="70BD02A4" w14:textId="77777777" w:rsidR="002D4DBF" w:rsidRPr="00BE3945" w:rsidRDefault="002D4DBF" w:rsidP="00D176C3">
            <w:pPr>
              <w:widowControl w:val="0"/>
              <w:spacing w:after="0" w:line="240" w:lineRule="auto"/>
              <w:jc w:val="center"/>
              <w:rPr>
                <w:sz w:val="18"/>
                <w:szCs w:val="18"/>
              </w:rPr>
            </w:pPr>
            <w:r w:rsidRPr="00FF66DD">
              <w:rPr>
                <w:sz w:val="18"/>
                <w:szCs w:val="18"/>
              </w:rPr>
              <w:t>565</w:t>
            </w:r>
          </w:p>
        </w:tc>
        <w:tc>
          <w:tcPr>
            <w:tcW w:w="1433" w:type="dxa"/>
            <w:tcBorders>
              <w:top w:val="single" w:sz="4" w:space="0" w:color="auto"/>
            </w:tcBorders>
          </w:tcPr>
          <w:p w14:paraId="1E1B4637" w14:textId="77777777" w:rsidR="002D4DBF" w:rsidRPr="00842E5A" w:rsidRDefault="002D4DBF" w:rsidP="00D176C3">
            <w:pPr>
              <w:widowControl w:val="0"/>
              <w:spacing w:after="0" w:line="240" w:lineRule="auto"/>
              <w:jc w:val="center"/>
              <w:rPr>
                <w:sz w:val="18"/>
                <w:szCs w:val="18"/>
              </w:rPr>
            </w:pPr>
            <w:r w:rsidRPr="00FF66DD">
              <w:rPr>
                <w:sz w:val="18"/>
                <w:szCs w:val="18"/>
              </w:rPr>
              <w:t>565</w:t>
            </w:r>
          </w:p>
        </w:tc>
      </w:tr>
      <w:tr w:rsidR="002D4DBF" w:rsidRPr="00BE3945" w14:paraId="1121693C" w14:textId="77777777" w:rsidTr="00D176C3">
        <w:trPr>
          <w:trHeight w:val="251"/>
        </w:trPr>
        <w:tc>
          <w:tcPr>
            <w:tcW w:w="2389" w:type="dxa"/>
            <w:tcBorders>
              <w:top w:val="nil"/>
              <w:left w:val="nil"/>
              <w:bottom w:val="nil"/>
              <w:right w:val="nil"/>
            </w:tcBorders>
          </w:tcPr>
          <w:p w14:paraId="10273FB1" w14:textId="77777777" w:rsidR="002D4DBF" w:rsidRPr="00BE3945" w:rsidRDefault="002D4DBF" w:rsidP="00D176C3">
            <w:pPr>
              <w:widowControl w:val="0"/>
              <w:spacing w:after="0" w:line="240" w:lineRule="auto"/>
              <w:rPr>
                <w:sz w:val="18"/>
                <w:szCs w:val="18"/>
              </w:rPr>
            </w:pPr>
            <w:r w:rsidRPr="00BE3945">
              <w:rPr>
                <w:sz w:val="18"/>
                <w:szCs w:val="18"/>
              </w:rPr>
              <w:t>R-squared</w:t>
            </w:r>
          </w:p>
        </w:tc>
        <w:tc>
          <w:tcPr>
            <w:tcW w:w="1432" w:type="dxa"/>
            <w:tcBorders>
              <w:top w:val="nil"/>
              <w:left w:val="nil"/>
              <w:bottom w:val="nil"/>
              <w:right w:val="nil"/>
            </w:tcBorders>
          </w:tcPr>
          <w:p w14:paraId="4CC32FCF" w14:textId="77777777" w:rsidR="002D4DBF" w:rsidRPr="00BE3945" w:rsidRDefault="002D4DBF" w:rsidP="00D176C3">
            <w:pPr>
              <w:widowControl w:val="0"/>
              <w:spacing w:after="0" w:line="240" w:lineRule="auto"/>
              <w:jc w:val="center"/>
              <w:rPr>
                <w:sz w:val="18"/>
                <w:szCs w:val="18"/>
              </w:rPr>
            </w:pPr>
            <w:r w:rsidRPr="00FF66DD">
              <w:rPr>
                <w:sz w:val="18"/>
                <w:szCs w:val="18"/>
              </w:rPr>
              <w:t>0.207</w:t>
            </w:r>
          </w:p>
        </w:tc>
        <w:tc>
          <w:tcPr>
            <w:tcW w:w="1432" w:type="dxa"/>
            <w:tcBorders>
              <w:top w:val="nil"/>
              <w:left w:val="nil"/>
              <w:bottom w:val="nil"/>
              <w:right w:val="nil"/>
            </w:tcBorders>
          </w:tcPr>
          <w:p w14:paraId="770DEF1D" w14:textId="77777777" w:rsidR="002D4DBF" w:rsidRPr="00BE3945" w:rsidRDefault="002D4DBF" w:rsidP="00D176C3">
            <w:pPr>
              <w:widowControl w:val="0"/>
              <w:spacing w:after="0" w:line="240" w:lineRule="auto"/>
              <w:jc w:val="center"/>
              <w:rPr>
                <w:sz w:val="18"/>
                <w:szCs w:val="18"/>
              </w:rPr>
            </w:pPr>
            <w:r w:rsidRPr="00FF66DD">
              <w:rPr>
                <w:sz w:val="18"/>
                <w:szCs w:val="18"/>
              </w:rPr>
              <w:t>0.205</w:t>
            </w:r>
          </w:p>
        </w:tc>
        <w:tc>
          <w:tcPr>
            <w:tcW w:w="1433" w:type="dxa"/>
            <w:tcBorders>
              <w:top w:val="nil"/>
              <w:left w:val="nil"/>
              <w:bottom w:val="nil"/>
              <w:right w:val="nil"/>
            </w:tcBorders>
          </w:tcPr>
          <w:p w14:paraId="6C9B2059" w14:textId="77777777" w:rsidR="002D4DBF" w:rsidRPr="00BE3945" w:rsidRDefault="002D4DBF" w:rsidP="00D176C3">
            <w:pPr>
              <w:widowControl w:val="0"/>
              <w:spacing w:after="0" w:line="240" w:lineRule="auto"/>
              <w:jc w:val="center"/>
              <w:rPr>
                <w:sz w:val="18"/>
                <w:szCs w:val="18"/>
              </w:rPr>
            </w:pPr>
            <w:r w:rsidRPr="00FF66DD">
              <w:rPr>
                <w:sz w:val="18"/>
                <w:szCs w:val="18"/>
              </w:rPr>
              <w:t>0.207</w:t>
            </w:r>
          </w:p>
        </w:tc>
        <w:tc>
          <w:tcPr>
            <w:tcW w:w="1432" w:type="dxa"/>
            <w:tcBorders>
              <w:top w:val="nil"/>
              <w:left w:val="nil"/>
              <w:bottom w:val="nil"/>
              <w:right w:val="nil"/>
            </w:tcBorders>
          </w:tcPr>
          <w:p w14:paraId="1634D711" w14:textId="77777777" w:rsidR="002D4DBF" w:rsidRPr="00BE3945" w:rsidRDefault="002D4DBF" w:rsidP="00D176C3">
            <w:pPr>
              <w:widowControl w:val="0"/>
              <w:spacing w:after="0" w:line="240" w:lineRule="auto"/>
              <w:jc w:val="center"/>
              <w:rPr>
                <w:sz w:val="18"/>
                <w:szCs w:val="18"/>
              </w:rPr>
            </w:pPr>
            <w:r w:rsidRPr="00FF66DD">
              <w:rPr>
                <w:sz w:val="18"/>
                <w:szCs w:val="18"/>
              </w:rPr>
              <w:t>0.213</w:t>
            </w:r>
          </w:p>
        </w:tc>
        <w:tc>
          <w:tcPr>
            <w:tcW w:w="1433" w:type="dxa"/>
          </w:tcPr>
          <w:p w14:paraId="042B6DD6" w14:textId="77777777" w:rsidR="002D4DBF" w:rsidRPr="00842E5A" w:rsidRDefault="002D4DBF" w:rsidP="00D176C3">
            <w:pPr>
              <w:widowControl w:val="0"/>
              <w:spacing w:after="0" w:line="240" w:lineRule="auto"/>
              <w:jc w:val="center"/>
              <w:rPr>
                <w:sz w:val="18"/>
                <w:szCs w:val="18"/>
              </w:rPr>
            </w:pPr>
            <w:r w:rsidRPr="00FF66DD">
              <w:rPr>
                <w:sz w:val="18"/>
                <w:szCs w:val="18"/>
              </w:rPr>
              <w:t>0.215</w:t>
            </w:r>
          </w:p>
        </w:tc>
      </w:tr>
      <w:tr w:rsidR="002D4DBF" w:rsidRPr="00BE3945" w14:paraId="3BC35B91" w14:textId="77777777" w:rsidTr="00D176C3">
        <w:trPr>
          <w:trHeight w:val="241"/>
        </w:trPr>
        <w:tc>
          <w:tcPr>
            <w:tcW w:w="2389" w:type="dxa"/>
            <w:tcBorders>
              <w:top w:val="nil"/>
              <w:left w:val="nil"/>
              <w:bottom w:val="single" w:sz="4" w:space="0" w:color="auto"/>
              <w:right w:val="nil"/>
            </w:tcBorders>
          </w:tcPr>
          <w:p w14:paraId="49CEE901" w14:textId="77777777" w:rsidR="002D4DBF" w:rsidRPr="00BE3945" w:rsidRDefault="002D4DBF" w:rsidP="00D176C3">
            <w:pPr>
              <w:widowControl w:val="0"/>
              <w:spacing w:after="0" w:line="240" w:lineRule="auto"/>
              <w:rPr>
                <w:sz w:val="18"/>
                <w:szCs w:val="18"/>
              </w:rPr>
            </w:pPr>
            <w:r w:rsidRPr="00BE3945">
              <w:rPr>
                <w:sz w:val="18"/>
                <w:szCs w:val="18"/>
              </w:rPr>
              <w:t>Clusters</w:t>
            </w:r>
          </w:p>
        </w:tc>
        <w:tc>
          <w:tcPr>
            <w:tcW w:w="1432" w:type="dxa"/>
            <w:tcBorders>
              <w:top w:val="nil"/>
              <w:left w:val="nil"/>
              <w:bottom w:val="single" w:sz="4" w:space="0" w:color="auto"/>
              <w:right w:val="nil"/>
            </w:tcBorders>
          </w:tcPr>
          <w:p w14:paraId="21CDACC6" w14:textId="77777777" w:rsidR="002D4DBF" w:rsidRPr="00BE3945" w:rsidRDefault="002D4DBF" w:rsidP="00D176C3">
            <w:pPr>
              <w:widowControl w:val="0"/>
              <w:spacing w:after="0" w:line="240" w:lineRule="auto"/>
              <w:jc w:val="center"/>
              <w:rPr>
                <w:sz w:val="18"/>
                <w:szCs w:val="18"/>
              </w:rPr>
            </w:pPr>
            <w:r w:rsidRPr="00FF66DD">
              <w:rPr>
                <w:sz w:val="18"/>
                <w:szCs w:val="18"/>
              </w:rPr>
              <w:t>565</w:t>
            </w:r>
          </w:p>
        </w:tc>
        <w:tc>
          <w:tcPr>
            <w:tcW w:w="1432" w:type="dxa"/>
            <w:tcBorders>
              <w:top w:val="nil"/>
              <w:left w:val="nil"/>
              <w:bottom w:val="single" w:sz="4" w:space="0" w:color="auto"/>
              <w:right w:val="nil"/>
            </w:tcBorders>
          </w:tcPr>
          <w:p w14:paraId="6A69E080" w14:textId="77777777" w:rsidR="002D4DBF" w:rsidRPr="00BE3945" w:rsidRDefault="002D4DBF" w:rsidP="00D176C3">
            <w:pPr>
              <w:widowControl w:val="0"/>
              <w:spacing w:after="0" w:line="240" w:lineRule="auto"/>
              <w:jc w:val="center"/>
              <w:rPr>
                <w:sz w:val="18"/>
                <w:szCs w:val="18"/>
              </w:rPr>
            </w:pPr>
            <w:r w:rsidRPr="00FF66DD">
              <w:rPr>
                <w:sz w:val="18"/>
                <w:szCs w:val="18"/>
              </w:rPr>
              <w:t>565</w:t>
            </w:r>
          </w:p>
        </w:tc>
        <w:tc>
          <w:tcPr>
            <w:tcW w:w="1433" w:type="dxa"/>
            <w:tcBorders>
              <w:top w:val="nil"/>
              <w:left w:val="nil"/>
              <w:bottom w:val="single" w:sz="4" w:space="0" w:color="auto"/>
              <w:right w:val="nil"/>
            </w:tcBorders>
          </w:tcPr>
          <w:p w14:paraId="7AD66DA8" w14:textId="77777777" w:rsidR="002D4DBF" w:rsidRPr="00BE3945" w:rsidRDefault="002D4DBF" w:rsidP="00D176C3">
            <w:pPr>
              <w:widowControl w:val="0"/>
              <w:spacing w:after="0" w:line="240" w:lineRule="auto"/>
              <w:jc w:val="center"/>
              <w:rPr>
                <w:sz w:val="18"/>
                <w:szCs w:val="18"/>
              </w:rPr>
            </w:pPr>
            <w:r w:rsidRPr="00FF66DD">
              <w:rPr>
                <w:sz w:val="18"/>
                <w:szCs w:val="18"/>
              </w:rPr>
              <w:t>565</w:t>
            </w:r>
          </w:p>
        </w:tc>
        <w:tc>
          <w:tcPr>
            <w:tcW w:w="1432" w:type="dxa"/>
            <w:tcBorders>
              <w:top w:val="nil"/>
              <w:left w:val="nil"/>
              <w:bottom w:val="single" w:sz="4" w:space="0" w:color="auto"/>
              <w:right w:val="nil"/>
            </w:tcBorders>
          </w:tcPr>
          <w:p w14:paraId="0F39BA19" w14:textId="77777777" w:rsidR="002D4DBF" w:rsidRPr="00BE3945" w:rsidRDefault="002D4DBF" w:rsidP="00D176C3">
            <w:pPr>
              <w:widowControl w:val="0"/>
              <w:spacing w:after="0" w:line="240" w:lineRule="auto"/>
              <w:jc w:val="center"/>
              <w:rPr>
                <w:sz w:val="18"/>
                <w:szCs w:val="18"/>
              </w:rPr>
            </w:pPr>
            <w:r w:rsidRPr="00FF66DD">
              <w:rPr>
                <w:sz w:val="18"/>
                <w:szCs w:val="18"/>
              </w:rPr>
              <w:t>565</w:t>
            </w:r>
          </w:p>
        </w:tc>
        <w:tc>
          <w:tcPr>
            <w:tcW w:w="1433" w:type="dxa"/>
            <w:tcBorders>
              <w:bottom w:val="single" w:sz="4" w:space="0" w:color="auto"/>
            </w:tcBorders>
          </w:tcPr>
          <w:p w14:paraId="34A5127F" w14:textId="77777777" w:rsidR="002D4DBF" w:rsidRPr="00842E5A" w:rsidRDefault="002D4DBF" w:rsidP="00D176C3">
            <w:pPr>
              <w:widowControl w:val="0"/>
              <w:spacing w:after="0" w:line="240" w:lineRule="auto"/>
              <w:jc w:val="center"/>
              <w:rPr>
                <w:sz w:val="18"/>
                <w:szCs w:val="18"/>
              </w:rPr>
            </w:pPr>
            <w:r w:rsidRPr="00FF66DD">
              <w:rPr>
                <w:sz w:val="18"/>
                <w:szCs w:val="18"/>
              </w:rPr>
              <w:t>565</w:t>
            </w:r>
          </w:p>
        </w:tc>
      </w:tr>
    </w:tbl>
    <w:p w14:paraId="509CA3D0" w14:textId="77777777" w:rsidR="002D4DBF" w:rsidRPr="00695F1A" w:rsidRDefault="002D4DBF" w:rsidP="002D4DBF">
      <w:pPr>
        <w:widowControl w:val="0"/>
        <w:spacing w:after="0" w:line="240" w:lineRule="auto"/>
        <w:rPr>
          <w:sz w:val="18"/>
          <w:szCs w:val="18"/>
        </w:rPr>
      </w:pPr>
      <w:r w:rsidRPr="00BE3945">
        <w:rPr>
          <w:sz w:val="18"/>
          <w:szCs w:val="18"/>
        </w:rPr>
        <w:t>Standard errors</w:t>
      </w:r>
      <w:r w:rsidRPr="007808FF">
        <w:rPr>
          <w:sz w:val="18"/>
          <w:szCs w:val="18"/>
        </w:rPr>
        <w:t xml:space="preserve"> </w:t>
      </w:r>
      <w:r>
        <w:rPr>
          <w:sz w:val="18"/>
          <w:szCs w:val="18"/>
        </w:rPr>
        <w:t>clustered at the household level</w:t>
      </w:r>
      <w:r w:rsidRPr="00BE3945">
        <w:rPr>
          <w:sz w:val="18"/>
          <w:szCs w:val="18"/>
        </w:rPr>
        <w:t xml:space="preserve"> in parentheses</w:t>
      </w:r>
      <w:r>
        <w:rPr>
          <w:sz w:val="18"/>
          <w:szCs w:val="18"/>
        </w:rPr>
        <w:t xml:space="preserve">. </w:t>
      </w:r>
      <w:r w:rsidRPr="00BE3945">
        <w:rPr>
          <w:sz w:val="18"/>
          <w:szCs w:val="18"/>
          <w:vertAlign w:val="superscript"/>
        </w:rPr>
        <w:t>*</w:t>
      </w:r>
      <w:r w:rsidRPr="00BE3945">
        <w:rPr>
          <w:sz w:val="18"/>
          <w:szCs w:val="18"/>
        </w:rPr>
        <w:t xml:space="preserve"> </w:t>
      </w:r>
      <w:r w:rsidRPr="00BE3945">
        <w:rPr>
          <w:i/>
          <w:iCs/>
          <w:sz w:val="18"/>
          <w:szCs w:val="18"/>
        </w:rPr>
        <w:t>p</w:t>
      </w:r>
      <w:r w:rsidRPr="00BE3945">
        <w:rPr>
          <w:sz w:val="18"/>
          <w:szCs w:val="18"/>
        </w:rPr>
        <w:t xml:space="preserve"> &lt; 0.</w:t>
      </w:r>
      <w:r>
        <w:rPr>
          <w:sz w:val="18"/>
          <w:szCs w:val="18"/>
        </w:rPr>
        <w:t>1</w:t>
      </w:r>
      <w:r w:rsidRPr="00BE3945">
        <w:rPr>
          <w:sz w:val="18"/>
          <w:szCs w:val="18"/>
        </w:rPr>
        <w:t xml:space="preserve">, </w:t>
      </w:r>
      <w:r w:rsidRPr="00BE3945">
        <w:rPr>
          <w:sz w:val="18"/>
          <w:szCs w:val="18"/>
          <w:vertAlign w:val="superscript"/>
        </w:rPr>
        <w:t>**</w:t>
      </w:r>
      <w:r w:rsidRPr="00BE3945">
        <w:rPr>
          <w:sz w:val="18"/>
          <w:szCs w:val="18"/>
        </w:rPr>
        <w:t xml:space="preserve"> </w:t>
      </w:r>
      <w:r w:rsidRPr="00BE3945">
        <w:rPr>
          <w:i/>
          <w:iCs/>
          <w:sz w:val="18"/>
          <w:szCs w:val="18"/>
        </w:rPr>
        <w:t>p</w:t>
      </w:r>
      <w:r w:rsidRPr="00BE3945">
        <w:rPr>
          <w:sz w:val="18"/>
          <w:szCs w:val="18"/>
        </w:rPr>
        <w:t xml:space="preserve"> &lt; 0.0</w:t>
      </w:r>
      <w:r>
        <w:rPr>
          <w:sz w:val="18"/>
          <w:szCs w:val="18"/>
        </w:rPr>
        <w:t>5</w:t>
      </w:r>
      <w:r w:rsidRPr="00BE3945">
        <w:rPr>
          <w:sz w:val="18"/>
          <w:szCs w:val="18"/>
        </w:rPr>
        <w:t xml:space="preserve">, </w:t>
      </w:r>
      <w:r w:rsidRPr="00BE3945">
        <w:rPr>
          <w:sz w:val="18"/>
          <w:szCs w:val="18"/>
          <w:vertAlign w:val="superscript"/>
        </w:rPr>
        <w:t>***</w:t>
      </w:r>
      <w:r w:rsidRPr="00BE3945">
        <w:rPr>
          <w:sz w:val="18"/>
          <w:szCs w:val="18"/>
        </w:rPr>
        <w:t xml:space="preserve"> </w:t>
      </w:r>
      <w:r w:rsidRPr="00BE3945">
        <w:rPr>
          <w:i/>
          <w:iCs/>
          <w:sz w:val="18"/>
          <w:szCs w:val="18"/>
        </w:rPr>
        <w:t>p</w:t>
      </w:r>
      <w:r w:rsidRPr="00BE3945">
        <w:rPr>
          <w:sz w:val="18"/>
          <w:szCs w:val="18"/>
        </w:rPr>
        <w:t xml:space="preserve"> &lt; 0.01</w:t>
      </w:r>
      <w:r>
        <w:rPr>
          <w:sz w:val="18"/>
          <w:szCs w:val="18"/>
        </w:rPr>
        <w:t xml:space="preserve">. </w:t>
      </w:r>
      <w:proofErr w:type="spellStart"/>
      <w:r>
        <w:rPr>
          <w:sz w:val="18"/>
          <w:szCs w:val="18"/>
        </w:rPr>
        <w:t>Fatherdecides</w:t>
      </w:r>
      <w:proofErr w:type="spellEnd"/>
      <w:r>
        <w:rPr>
          <w:sz w:val="18"/>
          <w:szCs w:val="18"/>
        </w:rPr>
        <w:t xml:space="preserve">=1 means father is assigned more than 1/3 of household’s decision power. </w:t>
      </w:r>
      <w:proofErr w:type="spellStart"/>
      <w:r>
        <w:rPr>
          <w:sz w:val="18"/>
          <w:szCs w:val="18"/>
        </w:rPr>
        <w:t>Motherdecides</w:t>
      </w:r>
      <w:proofErr w:type="spellEnd"/>
      <w:r>
        <w:rPr>
          <w:sz w:val="18"/>
          <w:szCs w:val="18"/>
        </w:rPr>
        <w:t xml:space="preserve">=1 means father is assigned more than 1/3 of household’s decision power </w:t>
      </w:r>
    </w:p>
    <w:p w14:paraId="2445501C" w14:textId="77777777" w:rsidR="002D4DBF" w:rsidRPr="002F3629" w:rsidRDefault="002D4DBF" w:rsidP="002D4DBF">
      <w:pPr>
        <w:rPr>
          <w:lang w:val="en-GB"/>
        </w:rPr>
      </w:pPr>
    </w:p>
    <w:p w14:paraId="121F0B15" w14:textId="0C8A4805" w:rsidR="002D4DBF" w:rsidRPr="002F3629" w:rsidRDefault="002D4DBF" w:rsidP="002D4DBF">
      <w:pPr>
        <w:rPr>
          <w:b/>
          <w:bCs/>
        </w:rPr>
      </w:pPr>
      <w:r w:rsidRPr="002F3629">
        <w:rPr>
          <w:b/>
          <w:bCs/>
        </w:rPr>
        <w:t xml:space="preserve">Table </w:t>
      </w:r>
      <w:r>
        <w:rPr>
          <w:b/>
          <w:bCs/>
        </w:rPr>
        <w:t>A14</w:t>
      </w:r>
      <w:r w:rsidR="00D16A43">
        <w:rPr>
          <w:b/>
          <w:bCs/>
        </w:rPr>
        <w:t>.</w:t>
      </w:r>
      <w:r w:rsidRPr="002F3629">
        <w:rPr>
          <w:b/>
          <w:bCs/>
        </w:rPr>
        <w:t xml:space="preserve"> </w:t>
      </w:r>
      <w:r>
        <w:rPr>
          <w:b/>
          <w:bCs/>
        </w:rPr>
        <w:t>Parental influence,</w:t>
      </w:r>
      <w:r w:rsidRPr="002F3629">
        <w:rPr>
          <w:b/>
          <w:bCs/>
        </w:rPr>
        <w:t xml:space="preserve"> probability external</w:t>
      </w:r>
      <w:r>
        <w:rPr>
          <w:b/>
          <w:bCs/>
        </w:rPr>
        <w:t>, Ethiopia</w:t>
      </w:r>
    </w:p>
    <w:tbl>
      <w:tblPr>
        <w:tblW w:w="9551" w:type="dxa"/>
        <w:tblLayout w:type="fixed"/>
        <w:tblLook w:val="0000" w:firstRow="0" w:lastRow="0" w:firstColumn="0" w:lastColumn="0" w:noHBand="0" w:noVBand="0"/>
      </w:tblPr>
      <w:tblGrid>
        <w:gridCol w:w="2389"/>
        <w:gridCol w:w="1432"/>
        <w:gridCol w:w="1432"/>
        <w:gridCol w:w="1433"/>
        <w:gridCol w:w="1432"/>
        <w:gridCol w:w="1433"/>
      </w:tblGrid>
      <w:tr w:rsidR="002D4DBF" w:rsidRPr="00BE3945" w14:paraId="28CBBE08" w14:textId="77777777" w:rsidTr="00D176C3">
        <w:trPr>
          <w:trHeight w:val="241"/>
        </w:trPr>
        <w:tc>
          <w:tcPr>
            <w:tcW w:w="2389" w:type="dxa"/>
            <w:tcBorders>
              <w:top w:val="nil"/>
              <w:left w:val="nil"/>
              <w:bottom w:val="nil"/>
              <w:right w:val="nil"/>
            </w:tcBorders>
          </w:tcPr>
          <w:p w14:paraId="4BF8CDFD" w14:textId="77777777" w:rsidR="002D4DBF" w:rsidRPr="00BE3945" w:rsidRDefault="002D4DBF" w:rsidP="00D176C3">
            <w:pPr>
              <w:widowControl w:val="0"/>
              <w:spacing w:after="0" w:line="240" w:lineRule="auto"/>
              <w:rPr>
                <w:sz w:val="18"/>
                <w:szCs w:val="18"/>
              </w:rPr>
            </w:pPr>
          </w:p>
        </w:tc>
        <w:tc>
          <w:tcPr>
            <w:tcW w:w="1432" w:type="dxa"/>
            <w:tcBorders>
              <w:top w:val="nil"/>
              <w:left w:val="nil"/>
              <w:bottom w:val="nil"/>
              <w:right w:val="nil"/>
            </w:tcBorders>
          </w:tcPr>
          <w:p w14:paraId="230346F1" w14:textId="77777777" w:rsidR="002D4DBF" w:rsidRPr="00BE3945" w:rsidRDefault="002D4DBF" w:rsidP="00D176C3">
            <w:pPr>
              <w:widowControl w:val="0"/>
              <w:spacing w:after="0" w:line="240" w:lineRule="auto"/>
              <w:jc w:val="center"/>
              <w:rPr>
                <w:sz w:val="18"/>
                <w:szCs w:val="18"/>
              </w:rPr>
            </w:pPr>
            <w:r w:rsidRPr="00BE3945">
              <w:rPr>
                <w:sz w:val="18"/>
                <w:szCs w:val="18"/>
              </w:rPr>
              <w:t>1</w:t>
            </w:r>
          </w:p>
        </w:tc>
        <w:tc>
          <w:tcPr>
            <w:tcW w:w="1432" w:type="dxa"/>
            <w:tcBorders>
              <w:top w:val="nil"/>
              <w:left w:val="nil"/>
              <w:bottom w:val="nil"/>
              <w:right w:val="nil"/>
            </w:tcBorders>
          </w:tcPr>
          <w:p w14:paraId="4FC551D5" w14:textId="77777777" w:rsidR="002D4DBF" w:rsidRPr="00BE3945" w:rsidRDefault="002D4DBF" w:rsidP="00D176C3">
            <w:pPr>
              <w:widowControl w:val="0"/>
              <w:spacing w:after="0" w:line="240" w:lineRule="auto"/>
              <w:jc w:val="center"/>
              <w:rPr>
                <w:sz w:val="18"/>
                <w:szCs w:val="18"/>
              </w:rPr>
            </w:pPr>
            <w:r w:rsidRPr="00BE3945">
              <w:rPr>
                <w:sz w:val="18"/>
                <w:szCs w:val="18"/>
              </w:rPr>
              <w:t>2</w:t>
            </w:r>
          </w:p>
        </w:tc>
        <w:tc>
          <w:tcPr>
            <w:tcW w:w="1433" w:type="dxa"/>
            <w:tcBorders>
              <w:top w:val="nil"/>
              <w:left w:val="nil"/>
              <w:bottom w:val="nil"/>
              <w:right w:val="nil"/>
            </w:tcBorders>
          </w:tcPr>
          <w:p w14:paraId="5FE140C1" w14:textId="77777777" w:rsidR="002D4DBF" w:rsidRPr="00BE3945" w:rsidRDefault="002D4DBF" w:rsidP="00D176C3">
            <w:pPr>
              <w:widowControl w:val="0"/>
              <w:spacing w:after="0" w:line="240" w:lineRule="auto"/>
              <w:jc w:val="center"/>
              <w:rPr>
                <w:sz w:val="18"/>
                <w:szCs w:val="18"/>
              </w:rPr>
            </w:pPr>
            <w:r w:rsidRPr="00BE3945">
              <w:rPr>
                <w:sz w:val="18"/>
                <w:szCs w:val="18"/>
              </w:rPr>
              <w:t>3</w:t>
            </w:r>
          </w:p>
        </w:tc>
        <w:tc>
          <w:tcPr>
            <w:tcW w:w="1432" w:type="dxa"/>
            <w:tcBorders>
              <w:top w:val="nil"/>
              <w:left w:val="nil"/>
              <w:bottom w:val="nil"/>
              <w:right w:val="nil"/>
            </w:tcBorders>
          </w:tcPr>
          <w:p w14:paraId="5F7E06ED" w14:textId="77777777" w:rsidR="002D4DBF" w:rsidRPr="00BE3945" w:rsidRDefault="002D4DBF" w:rsidP="00D176C3">
            <w:pPr>
              <w:widowControl w:val="0"/>
              <w:spacing w:after="0" w:line="240" w:lineRule="auto"/>
              <w:jc w:val="center"/>
              <w:rPr>
                <w:sz w:val="18"/>
                <w:szCs w:val="18"/>
              </w:rPr>
            </w:pPr>
            <w:r w:rsidRPr="00BE3945">
              <w:rPr>
                <w:sz w:val="18"/>
                <w:szCs w:val="18"/>
              </w:rPr>
              <w:t>4</w:t>
            </w:r>
          </w:p>
        </w:tc>
        <w:tc>
          <w:tcPr>
            <w:tcW w:w="1433" w:type="dxa"/>
            <w:tcBorders>
              <w:bottom w:val="single" w:sz="4" w:space="0" w:color="auto"/>
            </w:tcBorders>
          </w:tcPr>
          <w:p w14:paraId="00DC91A3" w14:textId="77777777" w:rsidR="002D4DBF" w:rsidRPr="00BE3945" w:rsidRDefault="002D4DBF" w:rsidP="00D176C3">
            <w:pPr>
              <w:widowControl w:val="0"/>
              <w:spacing w:after="0" w:line="240" w:lineRule="auto"/>
              <w:jc w:val="center"/>
              <w:rPr>
                <w:sz w:val="18"/>
                <w:szCs w:val="18"/>
              </w:rPr>
            </w:pPr>
            <w:r>
              <w:rPr>
                <w:sz w:val="18"/>
                <w:szCs w:val="18"/>
              </w:rPr>
              <w:t>5</w:t>
            </w:r>
          </w:p>
        </w:tc>
      </w:tr>
      <w:tr w:rsidR="002D4DBF" w:rsidRPr="00BE3945" w14:paraId="2DF4AC68" w14:textId="77777777" w:rsidTr="00D176C3">
        <w:trPr>
          <w:trHeight w:val="251"/>
        </w:trPr>
        <w:tc>
          <w:tcPr>
            <w:tcW w:w="2389" w:type="dxa"/>
            <w:tcBorders>
              <w:top w:val="single" w:sz="4" w:space="0" w:color="auto"/>
              <w:left w:val="nil"/>
              <w:bottom w:val="nil"/>
              <w:right w:val="nil"/>
            </w:tcBorders>
          </w:tcPr>
          <w:p w14:paraId="2B460C01" w14:textId="77777777" w:rsidR="002D4DBF" w:rsidRPr="003A25F5"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m:oMathPara>
          </w:p>
        </w:tc>
        <w:tc>
          <w:tcPr>
            <w:tcW w:w="1432" w:type="dxa"/>
            <w:tcBorders>
              <w:top w:val="single" w:sz="4" w:space="0" w:color="auto"/>
              <w:left w:val="nil"/>
              <w:bottom w:val="nil"/>
              <w:right w:val="nil"/>
            </w:tcBorders>
          </w:tcPr>
          <w:p w14:paraId="39475233"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0.233</w:t>
            </w:r>
            <w:r w:rsidRPr="00FF66DD">
              <w:rPr>
                <w:sz w:val="18"/>
                <w:szCs w:val="18"/>
                <w:vertAlign w:val="superscript"/>
              </w:rPr>
              <w:t>***</w:t>
            </w:r>
          </w:p>
        </w:tc>
        <w:tc>
          <w:tcPr>
            <w:tcW w:w="1432" w:type="dxa"/>
            <w:tcBorders>
              <w:top w:val="single" w:sz="4" w:space="0" w:color="auto"/>
              <w:left w:val="nil"/>
              <w:bottom w:val="nil"/>
              <w:right w:val="nil"/>
            </w:tcBorders>
          </w:tcPr>
          <w:p w14:paraId="002949D5" w14:textId="77777777" w:rsidR="002D4DBF" w:rsidRPr="00C5715F" w:rsidRDefault="002D4DBF" w:rsidP="00D176C3">
            <w:pPr>
              <w:widowControl w:val="0"/>
              <w:spacing w:after="0" w:line="240" w:lineRule="auto"/>
              <w:jc w:val="center"/>
              <w:rPr>
                <w:sz w:val="18"/>
                <w:szCs w:val="18"/>
                <w:highlight w:val="yellow"/>
              </w:rPr>
            </w:pPr>
          </w:p>
        </w:tc>
        <w:tc>
          <w:tcPr>
            <w:tcW w:w="1433" w:type="dxa"/>
            <w:tcBorders>
              <w:top w:val="single" w:sz="4" w:space="0" w:color="auto"/>
              <w:left w:val="nil"/>
              <w:bottom w:val="nil"/>
              <w:right w:val="nil"/>
            </w:tcBorders>
          </w:tcPr>
          <w:p w14:paraId="4B021D56"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single" w:sz="4" w:space="0" w:color="auto"/>
              <w:left w:val="nil"/>
              <w:bottom w:val="nil"/>
              <w:right w:val="nil"/>
            </w:tcBorders>
          </w:tcPr>
          <w:p w14:paraId="2B2C457C"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0.208</w:t>
            </w:r>
            <w:r w:rsidRPr="00FF66DD">
              <w:rPr>
                <w:sz w:val="18"/>
                <w:szCs w:val="18"/>
                <w:vertAlign w:val="superscript"/>
              </w:rPr>
              <w:t>***</w:t>
            </w:r>
          </w:p>
        </w:tc>
        <w:tc>
          <w:tcPr>
            <w:tcW w:w="1433" w:type="dxa"/>
            <w:tcBorders>
              <w:top w:val="single" w:sz="4" w:space="0" w:color="auto"/>
            </w:tcBorders>
          </w:tcPr>
          <w:p w14:paraId="5C7274B8"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0.220</w:t>
            </w:r>
            <w:r w:rsidRPr="00FF66DD">
              <w:rPr>
                <w:sz w:val="18"/>
                <w:szCs w:val="18"/>
                <w:vertAlign w:val="superscript"/>
              </w:rPr>
              <w:t>***</w:t>
            </w:r>
          </w:p>
        </w:tc>
      </w:tr>
      <w:tr w:rsidR="002D4DBF" w:rsidRPr="00BE3945" w14:paraId="72CDFA62" w14:textId="77777777" w:rsidTr="00D176C3">
        <w:trPr>
          <w:trHeight w:val="241"/>
        </w:trPr>
        <w:tc>
          <w:tcPr>
            <w:tcW w:w="2389" w:type="dxa"/>
            <w:tcBorders>
              <w:top w:val="nil"/>
              <w:left w:val="nil"/>
              <w:bottom w:val="nil"/>
              <w:right w:val="nil"/>
            </w:tcBorders>
          </w:tcPr>
          <w:p w14:paraId="1E86EB66" w14:textId="77777777" w:rsidR="002D4DBF" w:rsidRPr="003A25F5" w:rsidRDefault="002D4DBF" w:rsidP="00D176C3">
            <w:pPr>
              <w:widowControl w:val="0"/>
              <w:spacing w:after="0" w:line="240" w:lineRule="auto"/>
              <w:rPr>
                <w:sz w:val="18"/>
                <w:szCs w:val="18"/>
              </w:rPr>
            </w:pPr>
          </w:p>
        </w:tc>
        <w:tc>
          <w:tcPr>
            <w:tcW w:w="1432" w:type="dxa"/>
            <w:tcBorders>
              <w:top w:val="nil"/>
              <w:left w:val="nil"/>
              <w:bottom w:val="nil"/>
              <w:right w:val="nil"/>
            </w:tcBorders>
          </w:tcPr>
          <w:p w14:paraId="390164D3"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(0.0391)</w:t>
            </w:r>
          </w:p>
        </w:tc>
        <w:tc>
          <w:tcPr>
            <w:tcW w:w="1432" w:type="dxa"/>
            <w:tcBorders>
              <w:top w:val="nil"/>
              <w:left w:val="nil"/>
              <w:bottom w:val="nil"/>
              <w:right w:val="nil"/>
            </w:tcBorders>
          </w:tcPr>
          <w:p w14:paraId="0585B20C" w14:textId="77777777" w:rsidR="002D4DBF" w:rsidRPr="00C5715F" w:rsidRDefault="002D4DBF" w:rsidP="00D176C3">
            <w:pPr>
              <w:widowControl w:val="0"/>
              <w:spacing w:after="0" w:line="240" w:lineRule="auto"/>
              <w:jc w:val="center"/>
              <w:rPr>
                <w:sz w:val="18"/>
                <w:szCs w:val="18"/>
                <w:highlight w:val="yellow"/>
              </w:rPr>
            </w:pPr>
          </w:p>
        </w:tc>
        <w:tc>
          <w:tcPr>
            <w:tcW w:w="1433" w:type="dxa"/>
            <w:tcBorders>
              <w:top w:val="nil"/>
              <w:left w:val="nil"/>
              <w:bottom w:val="nil"/>
              <w:right w:val="nil"/>
            </w:tcBorders>
          </w:tcPr>
          <w:p w14:paraId="750C1D18"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6CC51E66"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(0.0470)</w:t>
            </w:r>
          </w:p>
        </w:tc>
        <w:tc>
          <w:tcPr>
            <w:tcW w:w="1433" w:type="dxa"/>
          </w:tcPr>
          <w:p w14:paraId="612C127C"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(0.0473)</w:t>
            </w:r>
          </w:p>
        </w:tc>
      </w:tr>
      <w:tr w:rsidR="002D4DBF" w:rsidRPr="00BE3945" w14:paraId="0F29AD4E" w14:textId="77777777" w:rsidTr="00D176C3">
        <w:trPr>
          <w:trHeight w:val="241"/>
        </w:trPr>
        <w:tc>
          <w:tcPr>
            <w:tcW w:w="2389" w:type="dxa"/>
            <w:tcBorders>
              <w:top w:val="nil"/>
              <w:left w:val="nil"/>
              <w:bottom w:val="nil"/>
              <w:right w:val="nil"/>
            </w:tcBorders>
          </w:tcPr>
          <w:p w14:paraId="630B6B8C" w14:textId="77777777" w:rsidR="002D4DBF" w:rsidRPr="003A25F5" w:rsidRDefault="002D4DBF" w:rsidP="00D176C3">
            <w:pPr>
              <w:widowControl w:val="0"/>
              <w:spacing w:after="0" w:line="240" w:lineRule="auto"/>
              <w:rPr>
                <w:sz w:val="18"/>
                <w:szCs w:val="18"/>
              </w:rPr>
            </w:pPr>
            <w:r w:rsidRPr="003A25F5">
              <w:rPr>
                <w:sz w:val="18"/>
                <w:szCs w:val="18"/>
              </w:rPr>
              <w:t>female</w:t>
            </w:r>
          </w:p>
        </w:tc>
        <w:tc>
          <w:tcPr>
            <w:tcW w:w="1432" w:type="dxa"/>
            <w:tcBorders>
              <w:top w:val="nil"/>
              <w:left w:val="nil"/>
              <w:bottom w:val="nil"/>
              <w:right w:val="nil"/>
            </w:tcBorders>
          </w:tcPr>
          <w:p w14:paraId="4829D411" w14:textId="77777777" w:rsidR="002D4DBF" w:rsidRPr="00BE3945" w:rsidRDefault="002D4DBF" w:rsidP="00D176C3">
            <w:pPr>
              <w:widowControl w:val="0"/>
              <w:spacing w:after="0" w:line="240" w:lineRule="auto"/>
              <w:jc w:val="center"/>
              <w:rPr>
                <w:sz w:val="18"/>
                <w:szCs w:val="18"/>
              </w:rPr>
            </w:pPr>
            <w:r w:rsidRPr="00FF66DD">
              <w:rPr>
                <w:sz w:val="18"/>
                <w:szCs w:val="18"/>
              </w:rPr>
              <w:t>0.0113</w:t>
            </w:r>
          </w:p>
        </w:tc>
        <w:tc>
          <w:tcPr>
            <w:tcW w:w="1432" w:type="dxa"/>
            <w:tcBorders>
              <w:top w:val="nil"/>
              <w:left w:val="nil"/>
              <w:bottom w:val="nil"/>
              <w:right w:val="nil"/>
            </w:tcBorders>
          </w:tcPr>
          <w:p w14:paraId="07B973D6" w14:textId="77777777" w:rsidR="002D4DBF" w:rsidRPr="00BE3945" w:rsidRDefault="002D4DBF" w:rsidP="00D176C3">
            <w:pPr>
              <w:widowControl w:val="0"/>
              <w:spacing w:after="0" w:line="240" w:lineRule="auto"/>
              <w:jc w:val="center"/>
              <w:rPr>
                <w:sz w:val="18"/>
                <w:szCs w:val="18"/>
              </w:rPr>
            </w:pPr>
            <w:r w:rsidRPr="00FF66DD">
              <w:rPr>
                <w:sz w:val="18"/>
                <w:szCs w:val="18"/>
              </w:rPr>
              <w:t>-0.0247</w:t>
            </w:r>
          </w:p>
        </w:tc>
        <w:tc>
          <w:tcPr>
            <w:tcW w:w="1433" w:type="dxa"/>
            <w:tcBorders>
              <w:top w:val="nil"/>
              <w:left w:val="nil"/>
              <w:bottom w:val="nil"/>
              <w:right w:val="nil"/>
            </w:tcBorders>
          </w:tcPr>
          <w:p w14:paraId="709D7C2E" w14:textId="77777777" w:rsidR="002D4DBF" w:rsidRPr="00BE3945" w:rsidRDefault="002D4DBF" w:rsidP="00D176C3">
            <w:pPr>
              <w:widowControl w:val="0"/>
              <w:spacing w:after="0" w:line="240" w:lineRule="auto"/>
              <w:jc w:val="center"/>
              <w:rPr>
                <w:sz w:val="18"/>
                <w:szCs w:val="18"/>
              </w:rPr>
            </w:pPr>
            <w:r w:rsidRPr="00FF66DD">
              <w:rPr>
                <w:sz w:val="18"/>
                <w:szCs w:val="18"/>
              </w:rPr>
              <w:t>-0.0338</w:t>
            </w:r>
          </w:p>
        </w:tc>
        <w:tc>
          <w:tcPr>
            <w:tcW w:w="1432" w:type="dxa"/>
            <w:tcBorders>
              <w:top w:val="nil"/>
              <w:left w:val="nil"/>
              <w:bottom w:val="nil"/>
              <w:right w:val="nil"/>
            </w:tcBorders>
          </w:tcPr>
          <w:p w14:paraId="64B1EDB0" w14:textId="77777777" w:rsidR="002D4DBF" w:rsidRPr="00BE3945" w:rsidRDefault="002D4DBF" w:rsidP="00D176C3">
            <w:pPr>
              <w:widowControl w:val="0"/>
              <w:spacing w:after="0" w:line="240" w:lineRule="auto"/>
              <w:jc w:val="center"/>
              <w:rPr>
                <w:sz w:val="18"/>
                <w:szCs w:val="18"/>
              </w:rPr>
            </w:pPr>
            <w:r w:rsidRPr="00FF66DD">
              <w:rPr>
                <w:sz w:val="18"/>
                <w:szCs w:val="18"/>
              </w:rPr>
              <w:t>0.0329</w:t>
            </w:r>
          </w:p>
        </w:tc>
        <w:tc>
          <w:tcPr>
            <w:tcW w:w="1433" w:type="dxa"/>
          </w:tcPr>
          <w:p w14:paraId="18F8783E" w14:textId="77777777" w:rsidR="002D4DBF" w:rsidRPr="00623124" w:rsidRDefault="002D4DBF" w:rsidP="00D176C3">
            <w:pPr>
              <w:widowControl w:val="0"/>
              <w:spacing w:after="0" w:line="240" w:lineRule="auto"/>
              <w:jc w:val="center"/>
              <w:rPr>
                <w:sz w:val="18"/>
                <w:szCs w:val="18"/>
              </w:rPr>
            </w:pPr>
            <w:r w:rsidRPr="00FF66DD">
              <w:rPr>
                <w:sz w:val="18"/>
                <w:szCs w:val="18"/>
              </w:rPr>
              <w:t>0.0291</w:t>
            </w:r>
          </w:p>
        </w:tc>
      </w:tr>
      <w:tr w:rsidR="002D4DBF" w:rsidRPr="00BE3945" w14:paraId="1DAE8E7E" w14:textId="77777777" w:rsidTr="00D176C3">
        <w:trPr>
          <w:trHeight w:val="241"/>
        </w:trPr>
        <w:tc>
          <w:tcPr>
            <w:tcW w:w="2389" w:type="dxa"/>
            <w:tcBorders>
              <w:top w:val="nil"/>
              <w:left w:val="nil"/>
              <w:bottom w:val="nil"/>
              <w:right w:val="nil"/>
            </w:tcBorders>
          </w:tcPr>
          <w:p w14:paraId="4CEA4773" w14:textId="77777777" w:rsidR="002D4DBF" w:rsidRPr="003A25F5" w:rsidRDefault="002D4DBF" w:rsidP="00D176C3">
            <w:pPr>
              <w:widowControl w:val="0"/>
              <w:spacing w:after="0" w:line="240" w:lineRule="auto"/>
              <w:rPr>
                <w:sz w:val="18"/>
                <w:szCs w:val="18"/>
              </w:rPr>
            </w:pPr>
          </w:p>
        </w:tc>
        <w:tc>
          <w:tcPr>
            <w:tcW w:w="1432" w:type="dxa"/>
            <w:tcBorders>
              <w:top w:val="nil"/>
              <w:left w:val="nil"/>
              <w:bottom w:val="nil"/>
              <w:right w:val="nil"/>
            </w:tcBorders>
          </w:tcPr>
          <w:p w14:paraId="52C3F6DF" w14:textId="77777777" w:rsidR="002D4DBF" w:rsidRPr="00BE3945" w:rsidRDefault="002D4DBF" w:rsidP="00D176C3">
            <w:pPr>
              <w:widowControl w:val="0"/>
              <w:spacing w:after="0" w:line="240" w:lineRule="auto"/>
              <w:jc w:val="center"/>
              <w:rPr>
                <w:sz w:val="18"/>
                <w:szCs w:val="18"/>
              </w:rPr>
            </w:pPr>
            <w:r w:rsidRPr="00FF66DD">
              <w:rPr>
                <w:sz w:val="18"/>
                <w:szCs w:val="18"/>
              </w:rPr>
              <w:t>(0.106)</w:t>
            </w:r>
          </w:p>
        </w:tc>
        <w:tc>
          <w:tcPr>
            <w:tcW w:w="1432" w:type="dxa"/>
            <w:tcBorders>
              <w:top w:val="nil"/>
              <w:left w:val="nil"/>
              <w:bottom w:val="nil"/>
              <w:right w:val="nil"/>
            </w:tcBorders>
          </w:tcPr>
          <w:p w14:paraId="42E298A9" w14:textId="77777777" w:rsidR="002D4DBF" w:rsidRPr="00BE3945" w:rsidRDefault="002D4DBF" w:rsidP="00D176C3">
            <w:pPr>
              <w:widowControl w:val="0"/>
              <w:spacing w:after="0" w:line="240" w:lineRule="auto"/>
              <w:jc w:val="center"/>
              <w:rPr>
                <w:sz w:val="18"/>
                <w:szCs w:val="18"/>
              </w:rPr>
            </w:pPr>
            <w:r w:rsidRPr="00FF66DD">
              <w:rPr>
                <w:sz w:val="18"/>
                <w:szCs w:val="18"/>
              </w:rPr>
              <w:t>(0.110)</w:t>
            </w:r>
          </w:p>
        </w:tc>
        <w:tc>
          <w:tcPr>
            <w:tcW w:w="1433" w:type="dxa"/>
            <w:tcBorders>
              <w:top w:val="nil"/>
              <w:left w:val="nil"/>
              <w:bottom w:val="nil"/>
              <w:right w:val="nil"/>
            </w:tcBorders>
          </w:tcPr>
          <w:p w14:paraId="0A076876" w14:textId="77777777" w:rsidR="002D4DBF" w:rsidRPr="00BE3945" w:rsidRDefault="002D4DBF" w:rsidP="00D176C3">
            <w:pPr>
              <w:widowControl w:val="0"/>
              <w:spacing w:after="0" w:line="240" w:lineRule="auto"/>
              <w:jc w:val="center"/>
              <w:rPr>
                <w:sz w:val="18"/>
                <w:szCs w:val="18"/>
              </w:rPr>
            </w:pPr>
            <w:r w:rsidRPr="00FF66DD">
              <w:rPr>
                <w:sz w:val="18"/>
                <w:szCs w:val="18"/>
              </w:rPr>
              <w:t>(0.111)</w:t>
            </w:r>
          </w:p>
        </w:tc>
        <w:tc>
          <w:tcPr>
            <w:tcW w:w="1432" w:type="dxa"/>
            <w:tcBorders>
              <w:top w:val="nil"/>
              <w:left w:val="nil"/>
              <w:bottom w:val="nil"/>
              <w:right w:val="nil"/>
            </w:tcBorders>
          </w:tcPr>
          <w:p w14:paraId="593F1AE8" w14:textId="77777777" w:rsidR="002D4DBF" w:rsidRPr="00BE3945" w:rsidRDefault="002D4DBF" w:rsidP="00D176C3">
            <w:pPr>
              <w:widowControl w:val="0"/>
              <w:spacing w:after="0" w:line="240" w:lineRule="auto"/>
              <w:jc w:val="center"/>
              <w:rPr>
                <w:sz w:val="18"/>
                <w:szCs w:val="18"/>
              </w:rPr>
            </w:pPr>
            <w:r w:rsidRPr="00FF66DD">
              <w:rPr>
                <w:sz w:val="18"/>
                <w:szCs w:val="18"/>
              </w:rPr>
              <w:t>(0.107)</w:t>
            </w:r>
          </w:p>
        </w:tc>
        <w:tc>
          <w:tcPr>
            <w:tcW w:w="1433" w:type="dxa"/>
          </w:tcPr>
          <w:p w14:paraId="64F81E48" w14:textId="77777777" w:rsidR="002D4DBF" w:rsidRPr="00623124" w:rsidRDefault="002D4DBF" w:rsidP="00D176C3">
            <w:pPr>
              <w:widowControl w:val="0"/>
              <w:spacing w:after="0" w:line="240" w:lineRule="auto"/>
              <w:jc w:val="center"/>
              <w:rPr>
                <w:sz w:val="18"/>
                <w:szCs w:val="18"/>
              </w:rPr>
            </w:pPr>
            <w:r w:rsidRPr="00FF66DD">
              <w:rPr>
                <w:sz w:val="18"/>
                <w:szCs w:val="18"/>
              </w:rPr>
              <w:t>(0.108)</w:t>
            </w:r>
          </w:p>
        </w:tc>
      </w:tr>
      <w:tr w:rsidR="002D4DBF" w:rsidRPr="00BE3945" w14:paraId="1403B7B7" w14:textId="77777777" w:rsidTr="00D176C3">
        <w:trPr>
          <w:trHeight w:val="241"/>
        </w:trPr>
        <w:tc>
          <w:tcPr>
            <w:tcW w:w="2389" w:type="dxa"/>
            <w:tcBorders>
              <w:top w:val="nil"/>
              <w:left w:val="nil"/>
              <w:bottom w:val="nil"/>
              <w:right w:val="nil"/>
            </w:tcBorders>
          </w:tcPr>
          <w:p w14:paraId="4C9D458C" w14:textId="77777777" w:rsidR="002D4DBF" w:rsidRPr="003A25F5" w:rsidRDefault="002D4DBF" w:rsidP="00D176C3">
            <w:pPr>
              <w:widowControl w:val="0"/>
              <w:spacing w:after="0" w:line="240" w:lineRule="auto"/>
              <w:rPr>
                <w:sz w:val="18"/>
                <w:szCs w:val="18"/>
              </w:rPr>
            </w:pPr>
            <w:r w:rsidRPr="003A25F5">
              <w:rPr>
                <w:sz w:val="18"/>
                <w:szCs w:val="18"/>
              </w:rPr>
              <w:t>age</w:t>
            </w:r>
          </w:p>
        </w:tc>
        <w:tc>
          <w:tcPr>
            <w:tcW w:w="1432" w:type="dxa"/>
            <w:tcBorders>
              <w:top w:val="nil"/>
              <w:left w:val="nil"/>
              <w:bottom w:val="nil"/>
              <w:right w:val="nil"/>
            </w:tcBorders>
          </w:tcPr>
          <w:p w14:paraId="4881FA87" w14:textId="77777777" w:rsidR="002D4DBF" w:rsidRPr="00BE3945" w:rsidRDefault="002D4DBF" w:rsidP="00D176C3">
            <w:pPr>
              <w:widowControl w:val="0"/>
              <w:spacing w:after="0" w:line="240" w:lineRule="auto"/>
              <w:jc w:val="center"/>
              <w:rPr>
                <w:sz w:val="18"/>
                <w:szCs w:val="18"/>
              </w:rPr>
            </w:pPr>
            <w:r w:rsidRPr="00FF66DD">
              <w:rPr>
                <w:sz w:val="18"/>
                <w:szCs w:val="18"/>
              </w:rPr>
              <w:t>-0.0291</w:t>
            </w:r>
          </w:p>
        </w:tc>
        <w:tc>
          <w:tcPr>
            <w:tcW w:w="1432" w:type="dxa"/>
            <w:tcBorders>
              <w:top w:val="nil"/>
              <w:left w:val="nil"/>
              <w:bottom w:val="nil"/>
              <w:right w:val="nil"/>
            </w:tcBorders>
          </w:tcPr>
          <w:p w14:paraId="3D74F1BF" w14:textId="77777777" w:rsidR="002D4DBF" w:rsidRPr="00BE3945" w:rsidRDefault="002D4DBF" w:rsidP="00D176C3">
            <w:pPr>
              <w:widowControl w:val="0"/>
              <w:spacing w:after="0" w:line="240" w:lineRule="auto"/>
              <w:jc w:val="center"/>
              <w:rPr>
                <w:sz w:val="18"/>
                <w:szCs w:val="18"/>
              </w:rPr>
            </w:pPr>
            <w:r w:rsidRPr="00FF66DD">
              <w:rPr>
                <w:sz w:val="18"/>
                <w:szCs w:val="18"/>
              </w:rPr>
              <w:t>-0.0316</w:t>
            </w:r>
          </w:p>
        </w:tc>
        <w:tc>
          <w:tcPr>
            <w:tcW w:w="1433" w:type="dxa"/>
            <w:tcBorders>
              <w:top w:val="nil"/>
              <w:left w:val="nil"/>
              <w:bottom w:val="nil"/>
              <w:right w:val="nil"/>
            </w:tcBorders>
          </w:tcPr>
          <w:p w14:paraId="4A6B0B05" w14:textId="77777777" w:rsidR="002D4DBF" w:rsidRPr="00BE3945" w:rsidRDefault="002D4DBF" w:rsidP="00D176C3">
            <w:pPr>
              <w:widowControl w:val="0"/>
              <w:spacing w:after="0" w:line="240" w:lineRule="auto"/>
              <w:jc w:val="center"/>
              <w:rPr>
                <w:sz w:val="18"/>
                <w:szCs w:val="18"/>
              </w:rPr>
            </w:pPr>
            <w:r w:rsidRPr="00FF66DD">
              <w:rPr>
                <w:sz w:val="18"/>
                <w:szCs w:val="18"/>
              </w:rPr>
              <w:t>-0.0300</w:t>
            </w:r>
          </w:p>
        </w:tc>
        <w:tc>
          <w:tcPr>
            <w:tcW w:w="1432" w:type="dxa"/>
            <w:tcBorders>
              <w:top w:val="nil"/>
              <w:left w:val="nil"/>
              <w:bottom w:val="nil"/>
              <w:right w:val="nil"/>
            </w:tcBorders>
          </w:tcPr>
          <w:p w14:paraId="0792A878" w14:textId="77777777" w:rsidR="002D4DBF" w:rsidRPr="00BE3945" w:rsidRDefault="002D4DBF" w:rsidP="00D176C3">
            <w:pPr>
              <w:widowControl w:val="0"/>
              <w:spacing w:after="0" w:line="240" w:lineRule="auto"/>
              <w:jc w:val="center"/>
              <w:rPr>
                <w:sz w:val="18"/>
                <w:szCs w:val="18"/>
              </w:rPr>
            </w:pPr>
            <w:r w:rsidRPr="00FF66DD">
              <w:rPr>
                <w:sz w:val="18"/>
                <w:szCs w:val="18"/>
              </w:rPr>
              <w:t>-0.0289</w:t>
            </w:r>
          </w:p>
        </w:tc>
        <w:tc>
          <w:tcPr>
            <w:tcW w:w="1433" w:type="dxa"/>
          </w:tcPr>
          <w:p w14:paraId="2055BB6B" w14:textId="77777777" w:rsidR="002D4DBF" w:rsidRPr="00623124" w:rsidRDefault="002D4DBF" w:rsidP="00D176C3">
            <w:pPr>
              <w:widowControl w:val="0"/>
              <w:spacing w:after="0" w:line="240" w:lineRule="auto"/>
              <w:jc w:val="center"/>
              <w:rPr>
                <w:sz w:val="18"/>
                <w:szCs w:val="18"/>
              </w:rPr>
            </w:pPr>
            <w:r w:rsidRPr="00FF66DD">
              <w:rPr>
                <w:sz w:val="18"/>
                <w:szCs w:val="18"/>
              </w:rPr>
              <w:t>-0.0261</w:t>
            </w:r>
          </w:p>
        </w:tc>
      </w:tr>
      <w:tr w:rsidR="002D4DBF" w:rsidRPr="00BE3945" w14:paraId="7BF9D5C1" w14:textId="77777777" w:rsidTr="00D176C3">
        <w:trPr>
          <w:trHeight w:val="241"/>
        </w:trPr>
        <w:tc>
          <w:tcPr>
            <w:tcW w:w="2389" w:type="dxa"/>
            <w:tcBorders>
              <w:top w:val="nil"/>
              <w:left w:val="nil"/>
              <w:bottom w:val="nil"/>
              <w:right w:val="nil"/>
            </w:tcBorders>
          </w:tcPr>
          <w:p w14:paraId="6DAB91AA" w14:textId="77777777" w:rsidR="002D4DBF" w:rsidRPr="003A25F5" w:rsidRDefault="002D4DBF" w:rsidP="00D176C3">
            <w:pPr>
              <w:widowControl w:val="0"/>
              <w:spacing w:after="0" w:line="240" w:lineRule="auto"/>
              <w:rPr>
                <w:sz w:val="18"/>
                <w:szCs w:val="18"/>
              </w:rPr>
            </w:pPr>
          </w:p>
        </w:tc>
        <w:tc>
          <w:tcPr>
            <w:tcW w:w="1432" w:type="dxa"/>
            <w:tcBorders>
              <w:top w:val="nil"/>
              <w:left w:val="nil"/>
              <w:bottom w:val="nil"/>
              <w:right w:val="nil"/>
            </w:tcBorders>
          </w:tcPr>
          <w:p w14:paraId="6A000AB6" w14:textId="77777777" w:rsidR="002D4DBF" w:rsidRPr="00BE3945" w:rsidRDefault="002D4DBF" w:rsidP="00D176C3">
            <w:pPr>
              <w:widowControl w:val="0"/>
              <w:spacing w:after="0" w:line="240" w:lineRule="auto"/>
              <w:jc w:val="center"/>
              <w:rPr>
                <w:sz w:val="18"/>
                <w:szCs w:val="18"/>
              </w:rPr>
            </w:pPr>
            <w:r w:rsidRPr="00FF66DD">
              <w:rPr>
                <w:sz w:val="18"/>
                <w:szCs w:val="18"/>
              </w:rPr>
              <w:t>(0.0249)</w:t>
            </w:r>
          </w:p>
        </w:tc>
        <w:tc>
          <w:tcPr>
            <w:tcW w:w="1432" w:type="dxa"/>
            <w:tcBorders>
              <w:top w:val="nil"/>
              <w:left w:val="nil"/>
              <w:bottom w:val="nil"/>
              <w:right w:val="nil"/>
            </w:tcBorders>
          </w:tcPr>
          <w:p w14:paraId="1EA7CDF2" w14:textId="77777777" w:rsidR="002D4DBF" w:rsidRPr="00BE3945" w:rsidRDefault="002D4DBF" w:rsidP="00D176C3">
            <w:pPr>
              <w:widowControl w:val="0"/>
              <w:spacing w:after="0" w:line="240" w:lineRule="auto"/>
              <w:jc w:val="center"/>
              <w:rPr>
                <w:sz w:val="18"/>
                <w:szCs w:val="18"/>
              </w:rPr>
            </w:pPr>
            <w:r w:rsidRPr="00FF66DD">
              <w:rPr>
                <w:sz w:val="18"/>
                <w:szCs w:val="18"/>
              </w:rPr>
              <w:t>(0.0256)</w:t>
            </w:r>
          </w:p>
        </w:tc>
        <w:tc>
          <w:tcPr>
            <w:tcW w:w="1433" w:type="dxa"/>
            <w:tcBorders>
              <w:top w:val="nil"/>
              <w:left w:val="nil"/>
              <w:bottom w:val="nil"/>
              <w:right w:val="nil"/>
            </w:tcBorders>
          </w:tcPr>
          <w:p w14:paraId="269490FC" w14:textId="77777777" w:rsidR="002D4DBF" w:rsidRPr="00BE3945" w:rsidRDefault="002D4DBF" w:rsidP="00D176C3">
            <w:pPr>
              <w:widowControl w:val="0"/>
              <w:spacing w:after="0" w:line="240" w:lineRule="auto"/>
              <w:jc w:val="center"/>
              <w:rPr>
                <w:sz w:val="18"/>
                <w:szCs w:val="18"/>
              </w:rPr>
            </w:pPr>
            <w:r w:rsidRPr="00FF66DD">
              <w:rPr>
                <w:sz w:val="18"/>
                <w:szCs w:val="18"/>
              </w:rPr>
              <w:t>(0.0257)</w:t>
            </w:r>
          </w:p>
        </w:tc>
        <w:tc>
          <w:tcPr>
            <w:tcW w:w="1432" w:type="dxa"/>
            <w:tcBorders>
              <w:top w:val="nil"/>
              <w:left w:val="nil"/>
              <w:bottom w:val="nil"/>
              <w:right w:val="nil"/>
            </w:tcBorders>
          </w:tcPr>
          <w:p w14:paraId="2C8AE5BF" w14:textId="77777777" w:rsidR="002D4DBF" w:rsidRPr="00BE3945" w:rsidRDefault="002D4DBF" w:rsidP="00D176C3">
            <w:pPr>
              <w:widowControl w:val="0"/>
              <w:spacing w:after="0" w:line="240" w:lineRule="auto"/>
              <w:jc w:val="center"/>
              <w:rPr>
                <w:sz w:val="18"/>
                <w:szCs w:val="18"/>
              </w:rPr>
            </w:pPr>
            <w:r w:rsidRPr="00FF66DD">
              <w:rPr>
                <w:sz w:val="18"/>
                <w:szCs w:val="18"/>
              </w:rPr>
              <w:t>(0.0251)</w:t>
            </w:r>
          </w:p>
        </w:tc>
        <w:tc>
          <w:tcPr>
            <w:tcW w:w="1433" w:type="dxa"/>
          </w:tcPr>
          <w:p w14:paraId="679C8DD3" w14:textId="77777777" w:rsidR="002D4DBF" w:rsidRPr="00623124" w:rsidRDefault="002D4DBF" w:rsidP="00D176C3">
            <w:pPr>
              <w:widowControl w:val="0"/>
              <w:spacing w:after="0" w:line="240" w:lineRule="auto"/>
              <w:jc w:val="center"/>
              <w:rPr>
                <w:sz w:val="18"/>
                <w:szCs w:val="18"/>
              </w:rPr>
            </w:pPr>
            <w:r w:rsidRPr="00FF66DD">
              <w:rPr>
                <w:sz w:val="18"/>
                <w:szCs w:val="18"/>
              </w:rPr>
              <w:t>(0.0252)</w:t>
            </w:r>
          </w:p>
        </w:tc>
      </w:tr>
      <w:tr w:rsidR="002D4DBF" w:rsidRPr="00BE3945" w14:paraId="7AA11355" w14:textId="77777777" w:rsidTr="00D176C3">
        <w:trPr>
          <w:trHeight w:val="241"/>
        </w:trPr>
        <w:tc>
          <w:tcPr>
            <w:tcW w:w="2389" w:type="dxa"/>
            <w:tcBorders>
              <w:top w:val="nil"/>
              <w:left w:val="nil"/>
              <w:bottom w:val="nil"/>
              <w:right w:val="nil"/>
            </w:tcBorders>
          </w:tcPr>
          <w:p w14:paraId="3A8A41DA" w14:textId="77777777" w:rsidR="002D4DBF" w:rsidRPr="003A25F5" w:rsidRDefault="002D4DBF" w:rsidP="00D176C3">
            <w:pPr>
              <w:widowControl w:val="0"/>
              <w:spacing w:after="0" w:line="240" w:lineRule="auto"/>
              <w:rPr>
                <w:sz w:val="18"/>
                <w:szCs w:val="18"/>
              </w:rPr>
            </w:pPr>
            <w:r w:rsidRPr="003A25F5">
              <w:rPr>
                <w:sz w:val="18"/>
                <w:szCs w:val="18"/>
              </w:rPr>
              <w:t>school</w:t>
            </w:r>
          </w:p>
        </w:tc>
        <w:tc>
          <w:tcPr>
            <w:tcW w:w="1432" w:type="dxa"/>
            <w:tcBorders>
              <w:top w:val="nil"/>
              <w:left w:val="nil"/>
              <w:bottom w:val="nil"/>
              <w:right w:val="nil"/>
            </w:tcBorders>
          </w:tcPr>
          <w:p w14:paraId="650D2208" w14:textId="77777777" w:rsidR="002D4DBF" w:rsidRPr="00BE3945" w:rsidRDefault="002D4DBF" w:rsidP="00D176C3">
            <w:pPr>
              <w:widowControl w:val="0"/>
              <w:spacing w:after="0" w:line="240" w:lineRule="auto"/>
              <w:jc w:val="center"/>
              <w:rPr>
                <w:sz w:val="18"/>
                <w:szCs w:val="18"/>
              </w:rPr>
            </w:pPr>
            <w:r w:rsidRPr="00FF66DD">
              <w:rPr>
                <w:sz w:val="18"/>
                <w:szCs w:val="18"/>
              </w:rPr>
              <w:t>0.0406</w:t>
            </w:r>
          </w:p>
        </w:tc>
        <w:tc>
          <w:tcPr>
            <w:tcW w:w="1432" w:type="dxa"/>
            <w:tcBorders>
              <w:top w:val="nil"/>
              <w:left w:val="nil"/>
              <w:bottom w:val="nil"/>
              <w:right w:val="nil"/>
            </w:tcBorders>
          </w:tcPr>
          <w:p w14:paraId="43DF84F1" w14:textId="77777777" w:rsidR="002D4DBF" w:rsidRPr="00BE3945" w:rsidRDefault="002D4DBF" w:rsidP="00D176C3">
            <w:pPr>
              <w:widowControl w:val="0"/>
              <w:spacing w:after="0" w:line="240" w:lineRule="auto"/>
              <w:jc w:val="center"/>
              <w:rPr>
                <w:sz w:val="18"/>
                <w:szCs w:val="18"/>
              </w:rPr>
            </w:pPr>
            <w:r w:rsidRPr="00FF66DD">
              <w:rPr>
                <w:sz w:val="18"/>
                <w:szCs w:val="18"/>
              </w:rPr>
              <w:t>0.0618</w:t>
            </w:r>
          </w:p>
        </w:tc>
        <w:tc>
          <w:tcPr>
            <w:tcW w:w="1433" w:type="dxa"/>
            <w:tcBorders>
              <w:top w:val="nil"/>
              <w:left w:val="nil"/>
              <w:bottom w:val="nil"/>
              <w:right w:val="nil"/>
            </w:tcBorders>
          </w:tcPr>
          <w:p w14:paraId="70FBEAF0" w14:textId="77777777" w:rsidR="002D4DBF" w:rsidRPr="00BE3945" w:rsidRDefault="002D4DBF" w:rsidP="00D176C3">
            <w:pPr>
              <w:widowControl w:val="0"/>
              <w:spacing w:after="0" w:line="240" w:lineRule="auto"/>
              <w:jc w:val="center"/>
              <w:rPr>
                <w:sz w:val="18"/>
                <w:szCs w:val="18"/>
              </w:rPr>
            </w:pPr>
            <w:r w:rsidRPr="00FF66DD">
              <w:rPr>
                <w:sz w:val="18"/>
                <w:szCs w:val="18"/>
              </w:rPr>
              <w:t>0.0604</w:t>
            </w:r>
          </w:p>
        </w:tc>
        <w:tc>
          <w:tcPr>
            <w:tcW w:w="1432" w:type="dxa"/>
            <w:tcBorders>
              <w:top w:val="nil"/>
              <w:left w:val="nil"/>
              <w:bottom w:val="nil"/>
              <w:right w:val="nil"/>
            </w:tcBorders>
          </w:tcPr>
          <w:p w14:paraId="0B70EDC8" w14:textId="77777777" w:rsidR="002D4DBF" w:rsidRPr="00BE3945" w:rsidRDefault="002D4DBF" w:rsidP="00D176C3">
            <w:pPr>
              <w:widowControl w:val="0"/>
              <w:spacing w:after="0" w:line="240" w:lineRule="auto"/>
              <w:jc w:val="center"/>
              <w:rPr>
                <w:sz w:val="18"/>
                <w:szCs w:val="18"/>
              </w:rPr>
            </w:pPr>
            <w:r w:rsidRPr="00FF66DD">
              <w:rPr>
                <w:sz w:val="18"/>
                <w:szCs w:val="18"/>
              </w:rPr>
              <w:t>0.0435</w:t>
            </w:r>
          </w:p>
        </w:tc>
        <w:tc>
          <w:tcPr>
            <w:tcW w:w="1433" w:type="dxa"/>
          </w:tcPr>
          <w:p w14:paraId="065EB70D" w14:textId="77777777" w:rsidR="002D4DBF" w:rsidRPr="00623124" w:rsidRDefault="002D4DBF" w:rsidP="00D176C3">
            <w:pPr>
              <w:widowControl w:val="0"/>
              <w:spacing w:after="0" w:line="240" w:lineRule="auto"/>
              <w:jc w:val="center"/>
              <w:rPr>
                <w:sz w:val="18"/>
                <w:szCs w:val="18"/>
              </w:rPr>
            </w:pPr>
            <w:r w:rsidRPr="00FF66DD">
              <w:rPr>
                <w:sz w:val="18"/>
                <w:szCs w:val="18"/>
              </w:rPr>
              <w:t>0.0397</w:t>
            </w:r>
          </w:p>
        </w:tc>
      </w:tr>
      <w:tr w:rsidR="002D4DBF" w:rsidRPr="00BE3945" w14:paraId="5F3F59C3" w14:textId="77777777" w:rsidTr="00D176C3">
        <w:trPr>
          <w:trHeight w:val="241"/>
        </w:trPr>
        <w:tc>
          <w:tcPr>
            <w:tcW w:w="2389" w:type="dxa"/>
            <w:tcBorders>
              <w:top w:val="nil"/>
              <w:left w:val="nil"/>
              <w:bottom w:val="nil"/>
              <w:right w:val="nil"/>
            </w:tcBorders>
          </w:tcPr>
          <w:p w14:paraId="106FAB21" w14:textId="77777777" w:rsidR="002D4DBF" w:rsidRPr="003A25F5" w:rsidRDefault="002D4DBF" w:rsidP="00D176C3">
            <w:pPr>
              <w:widowControl w:val="0"/>
              <w:spacing w:after="0" w:line="240" w:lineRule="auto"/>
              <w:rPr>
                <w:sz w:val="18"/>
                <w:szCs w:val="18"/>
              </w:rPr>
            </w:pPr>
          </w:p>
        </w:tc>
        <w:tc>
          <w:tcPr>
            <w:tcW w:w="1432" w:type="dxa"/>
            <w:tcBorders>
              <w:top w:val="nil"/>
              <w:left w:val="nil"/>
              <w:bottom w:val="nil"/>
              <w:right w:val="nil"/>
            </w:tcBorders>
          </w:tcPr>
          <w:p w14:paraId="2704BF39" w14:textId="77777777" w:rsidR="002D4DBF" w:rsidRPr="00BE3945" w:rsidRDefault="002D4DBF" w:rsidP="00D176C3">
            <w:pPr>
              <w:widowControl w:val="0"/>
              <w:spacing w:after="0" w:line="240" w:lineRule="auto"/>
              <w:jc w:val="center"/>
              <w:rPr>
                <w:sz w:val="18"/>
                <w:szCs w:val="18"/>
              </w:rPr>
            </w:pPr>
            <w:r w:rsidRPr="00FF66DD">
              <w:rPr>
                <w:sz w:val="18"/>
                <w:szCs w:val="18"/>
              </w:rPr>
              <w:t>(0.0632)</w:t>
            </w:r>
          </w:p>
        </w:tc>
        <w:tc>
          <w:tcPr>
            <w:tcW w:w="1432" w:type="dxa"/>
            <w:tcBorders>
              <w:top w:val="nil"/>
              <w:left w:val="nil"/>
              <w:bottom w:val="nil"/>
              <w:right w:val="nil"/>
            </w:tcBorders>
          </w:tcPr>
          <w:p w14:paraId="7C28A3F4" w14:textId="77777777" w:rsidR="002D4DBF" w:rsidRPr="00BE3945" w:rsidRDefault="002D4DBF" w:rsidP="00D176C3">
            <w:pPr>
              <w:widowControl w:val="0"/>
              <w:spacing w:after="0" w:line="240" w:lineRule="auto"/>
              <w:jc w:val="center"/>
              <w:rPr>
                <w:sz w:val="18"/>
                <w:szCs w:val="18"/>
              </w:rPr>
            </w:pPr>
            <w:r w:rsidRPr="00FF66DD">
              <w:rPr>
                <w:sz w:val="18"/>
                <w:szCs w:val="18"/>
              </w:rPr>
              <w:t>(0.0658)</w:t>
            </w:r>
          </w:p>
        </w:tc>
        <w:tc>
          <w:tcPr>
            <w:tcW w:w="1433" w:type="dxa"/>
            <w:tcBorders>
              <w:top w:val="nil"/>
              <w:left w:val="nil"/>
              <w:bottom w:val="nil"/>
              <w:right w:val="nil"/>
            </w:tcBorders>
          </w:tcPr>
          <w:p w14:paraId="3E26B4F6" w14:textId="77777777" w:rsidR="002D4DBF" w:rsidRPr="00BE3945" w:rsidRDefault="002D4DBF" w:rsidP="00D176C3">
            <w:pPr>
              <w:widowControl w:val="0"/>
              <w:spacing w:after="0" w:line="240" w:lineRule="auto"/>
              <w:jc w:val="center"/>
              <w:rPr>
                <w:sz w:val="18"/>
                <w:szCs w:val="18"/>
              </w:rPr>
            </w:pPr>
            <w:r w:rsidRPr="00FF66DD">
              <w:rPr>
                <w:sz w:val="18"/>
                <w:szCs w:val="18"/>
              </w:rPr>
              <w:t>(0.0657)</w:t>
            </w:r>
          </w:p>
        </w:tc>
        <w:tc>
          <w:tcPr>
            <w:tcW w:w="1432" w:type="dxa"/>
            <w:tcBorders>
              <w:top w:val="nil"/>
              <w:left w:val="nil"/>
              <w:bottom w:val="nil"/>
              <w:right w:val="nil"/>
            </w:tcBorders>
          </w:tcPr>
          <w:p w14:paraId="6DF91BCE" w14:textId="77777777" w:rsidR="002D4DBF" w:rsidRPr="00BE3945" w:rsidRDefault="002D4DBF" w:rsidP="00D176C3">
            <w:pPr>
              <w:widowControl w:val="0"/>
              <w:spacing w:after="0" w:line="240" w:lineRule="auto"/>
              <w:jc w:val="center"/>
              <w:rPr>
                <w:sz w:val="18"/>
                <w:szCs w:val="18"/>
              </w:rPr>
            </w:pPr>
            <w:r w:rsidRPr="00FF66DD">
              <w:rPr>
                <w:sz w:val="18"/>
                <w:szCs w:val="18"/>
              </w:rPr>
              <w:t>(0.0638)</w:t>
            </w:r>
          </w:p>
        </w:tc>
        <w:tc>
          <w:tcPr>
            <w:tcW w:w="1433" w:type="dxa"/>
          </w:tcPr>
          <w:p w14:paraId="08AC90E5" w14:textId="77777777" w:rsidR="002D4DBF" w:rsidRPr="00623124" w:rsidRDefault="002D4DBF" w:rsidP="00D176C3">
            <w:pPr>
              <w:widowControl w:val="0"/>
              <w:spacing w:after="0" w:line="240" w:lineRule="auto"/>
              <w:jc w:val="center"/>
              <w:rPr>
                <w:sz w:val="18"/>
                <w:szCs w:val="18"/>
              </w:rPr>
            </w:pPr>
            <w:r w:rsidRPr="00FF66DD">
              <w:rPr>
                <w:sz w:val="18"/>
                <w:szCs w:val="18"/>
              </w:rPr>
              <w:t>(0.0636)</w:t>
            </w:r>
          </w:p>
        </w:tc>
      </w:tr>
      <w:tr w:rsidR="002D4DBF" w:rsidRPr="00BE3945" w14:paraId="5DECD334" w14:textId="77777777" w:rsidTr="00D176C3">
        <w:trPr>
          <w:trHeight w:val="241"/>
        </w:trPr>
        <w:tc>
          <w:tcPr>
            <w:tcW w:w="2389" w:type="dxa"/>
            <w:tcBorders>
              <w:top w:val="nil"/>
              <w:left w:val="nil"/>
              <w:right w:val="nil"/>
            </w:tcBorders>
          </w:tcPr>
          <w:p w14:paraId="1C636D00" w14:textId="77777777" w:rsidR="002D4DBF" w:rsidRPr="003A25F5" w:rsidRDefault="002D4DBF" w:rsidP="00D176C3">
            <w:pPr>
              <w:widowControl w:val="0"/>
              <w:spacing w:after="0" w:line="240" w:lineRule="auto"/>
              <w:rPr>
                <w:sz w:val="18"/>
                <w:szCs w:val="18"/>
              </w:rPr>
            </w:pPr>
            <w:proofErr w:type="spellStart"/>
            <w:r w:rsidRPr="003A25F5">
              <w:rPr>
                <w:sz w:val="18"/>
                <w:szCs w:val="18"/>
              </w:rPr>
              <w:t>risk_aversion</w:t>
            </w:r>
            <w:proofErr w:type="spellEnd"/>
          </w:p>
        </w:tc>
        <w:tc>
          <w:tcPr>
            <w:tcW w:w="1432" w:type="dxa"/>
            <w:tcBorders>
              <w:top w:val="nil"/>
              <w:left w:val="nil"/>
              <w:right w:val="nil"/>
            </w:tcBorders>
          </w:tcPr>
          <w:p w14:paraId="2D5966B4" w14:textId="77777777" w:rsidR="002D4DBF" w:rsidRPr="00BE3945" w:rsidRDefault="002D4DBF" w:rsidP="00D176C3">
            <w:pPr>
              <w:widowControl w:val="0"/>
              <w:spacing w:after="0" w:line="240" w:lineRule="auto"/>
              <w:jc w:val="center"/>
              <w:rPr>
                <w:sz w:val="18"/>
                <w:szCs w:val="18"/>
              </w:rPr>
            </w:pPr>
            <w:r w:rsidRPr="00FF66DD">
              <w:rPr>
                <w:sz w:val="18"/>
                <w:szCs w:val="18"/>
              </w:rPr>
              <w:t>-0.455</w:t>
            </w:r>
            <w:r w:rsidRPr="00FF66DD">
              <w:rPr>
                <w:sz w:val="18"/>
                <w:szCs w:val="18"/>
                <w:vertAlign w:val="superscript"/>
              </w:rPr>
              <w:t>***</w:t>
            </w:r>
          </w:p>
        </w:tc>
        <w:tc>
          <w:tcPr>
            <w:tcW w:w="1432" w:type="dxa"/>
            <w:tcBorders>
              <w:top w:val="nil"/>
              <w:left w:val="nil"/>
              <w:right w:val="nil"/>
            </w:tcBorders>
          </w:tcPr>
          <w:p w14:paraId="59C5C8BA" w14:textId="77777777" w:rsidR="002D4DBF" w:rsidRPr="00BE3945" w:rsidRDefault="002D4DBF" w:rsidP="00D176C3">
            <w:pPr>
              <w:widowControl w:val="0"/>
              <w:spacing w:after="0" w:line="240" w:lineRule="auto"/>
              <w:jc w:val="center"/>
              <w:rPr>
                <w:sz w:val="18"/>
                <w:szCs w:val="18"/>
              </w:rPr>
            </w:pPr>
            <w:r w:rsidRPr="00FF66DD">
              <w:rPr>
                <w:sz w:val="18"/>
                <w:szCs w:val="18"/>
              </w:rPr>
              <w:t>-0.460</w:t>
            </w:r>
            <w:r w:rsidRPr="00FF66DD">
              <w:rPr>
                <w:sz w:val="18"/>
                <w:szCs w:val="18"/>
                <w:vertAlign w:val="superscript"/>
              </w:rPr>
              <w:t>***</w:t>
            </w:r>
          </w:p>
        </w:tc>
        <w:tc>
          <w:tcPr>
            <w:tcW w:w="1433" w:type="dxa"/>
            <w:tcBorders>
              <w:top w:val="nil"/>
              <w:left w:val="nil"/>
              <w:right w:val="nil"/>
            </w:tcBorders>
          </w:tcPr>
          <w:p w14:paraId="13B27066" w14:textId="77777777" w:rsidR="002D4DBF" w:rsidRPr="00BE3945" w:rsidRDefault="002D4DBF" w:rsidP="00D176C3">
            <w:pPr>
              <w:widowControl w:val="0"/>
              <w:spacing w:after="0" w:line="240" w:lineRule="auto"/>
              <w:jc w:val="center"/>
              <w:rPr>
                <w:sz w:val="18"/>
                <w:szCs w:val="18"/>
              </w:rPr>
            </w:pPr>
            <w:r w:rsidRPr="00FF66DD">
              <w:rPr>
                <w:sz w:val="18"/>
                <w:szCs w:val="18"/>
              </w:rPr>
              <w:t>-0.450</w:t>
            </w:r>
            <w:r w:rsidRPr="00FF66DD">
              <w:rPr>
                <w:sz w:val="18"/>
                <w:szCs w:val="18"/>
                <w:vertAlign w:val="superscript"/>
              </w:rPr>
              <w:t>***</w:t>
            </w:r>
          </w:p>
        </w:tc>
        <w:tc>
          <w:tcPr>
            <w:tcW w:w="1432" w:type="dxa"/>
            <w:tcBorders>
              <w:top w:val="nil"/>
              <w:left w:val="nil"/>
              <w:right w:val="nil"/>
            </w:tcBorders>
          </w:tcPr>
          <w:p w14:paraId="3F8EB0F4" w14:textId="77777777" w:rsidR="002D4DBF" w:rsidRPr="00BE3945" w:rsidRDefault="002D4DBF" w:rsidP="00D176C3">
            <w:pPr>
              <w:widowControl w:val="0"/>
              <w:spacing w:after="0" w:line="240" w:lineRule="auto"/>
              <w:jc w:val="center"/>
              <w:rPr>
                <w:sz w:val="18"/>
                <w:szCs w:val="18"/>
              </w:rPr>
            </w:pPr>
            <w:r w:rsidRPr="00FF66DD">
              <w:rPr>
                <w:sz w:val="18"/>
                <w:szCs w:val="18"/>
              </w:rPr>
              <w:t>-0.458</w:t>
            </w:r>
            <w:r w:rsidRPr="00FF66DD">
              <w:rPr>
                <w:sz w:val="18"/>
                <w:szCs w:val="18"/>
                <w:vertAlign w:val="superscript"/>
              </w:rPr>
              <w:t>***</w:t>
            </w:r>
          </w:p>
        </w:tc>
        <w:tc>
          <w:tcPr>
            <w:tcW w:w="1433" w:type="dxa"/>
          </w:tcPr>
          <w:p w14:paraId="60274772" w14:textId="77777777" w:rsidR="002D4DBF" w:rsidRPr="00623124" w:rsidRDefault="002D4DBF" w:rsidP="00D176C3">
            <w:pPr>
              <w:widowControl w:val="0"/>
              <w:spacing w:after="0" w:line="240" w:lineRule="auto"/>
              <w:jc w:val="center"/>
              <w:rPr>
                <w:sz w:val="18"/>
                <w:szCs w:val="18"/>
              </w:rPr>
            </w:pPr>
            <w:r w:rsidRPr="00FF66DD">
              <w:rPr>
                <w:sz w:val="18"/>
                <w:szCs w:val="18"/>
              </w:rPr>
              <w:t>-0.447</w:t>
            </w:r>
            <w:r w:rsidRPr="00FF66DD">
              <w:rPr>
                <w:sz w:val="18"/>
                <w:szCs w:val="18"/>
                <w:vertAlign w:val="superscript"/>
              </w:rPr>
              <w:t>***</w:t>
            </w:r>
          </w:p>
        </w:tc>
      </w:tr>
      <w:tr w:rsidR="002D4DBF" w:rsidRPr="00BE3945" w14:paraId="48B97348" w14:textId="77777777" w:rsidTr="00D176C3">
        <w:trPr>
          <w:trHeight w:val="241"/>
        </w:trPr>
        <w:tc>
          <w:tcPr>
            <w:tcW w:w="2389" w:type="dxa"/>
            <w:tcBorders>
              <w:top w:val="nil"/>
              <w:left w:val="nil"/>
              <w:bottom w:val="nil"/>
              <w:right w:val="nil"/>
            </w:tcBorders>
          </w:tcPr>
          <w:p w14:paraId="616F5638" w14:textId="77777777" w:rsidR="002D4DBF" w:rsidRPr="003A25F5" w:rsidRDefault="002D4DBF" w:rsidP="00D176C3">
            <w:pPr>
              <w:widowControl w:val="0"/>
              <w:spacing w:after="0" w:line="240" w:lineRule="auto"/>
              <w:rPr>
                <w:sz w:val="18"/>
                <w:szCs w:val="18"/>
              </w:rPr>
            </w:pPr>
          </w:p>
        </w:tc>
        <w:tc>
          <w:tcPr>
            <w:tcW w:w="1432" w:type="dxa"/>
            <w:tcBorders>
              <w:top w:val="nil"/>
              <w:left w:val="nil"/>
              <w:bottom w:val="nil"/>
              <w:right w:val="nil"/>
            </w:tcBorders>
          </w:tcPr>
          <w:p w14:paraId="074B8481" w14:textId="77777777" w:rsidR="002D4DBF" w:rsidRPr="00BE3945" w:rsidRDefault="002D4DBF" w:rsidP="00D176C3">
            <w:pPr>
              <w:widowControl w:val="0"/>
              <w:spacing w:after="0" w:line="240" w:lineRule="auto"/>
              <w:jc w:val="center"/>
              <w:rPr>
                <w:sz w:val="18"/>
                <w:szCs w:val="18"/>
              </w:rPr>
            </w:pPr>
            <w:r w:rsidRPr="00FF66DD">
              <w:rPr>
                <w:sz w:val="18"/>
                <w:szCs w:val="18"/>
              </w:rPr>
              <w:t>(0.0438)</w:t>
            </w:r>
          </w:p>
        </w:tc>
        <w:tc>
          <w:tcPr>
            <w:tcW w:w="1432" w:type="dxa"/>
            <w:tcBorders>
              <w:top w:val="nil"/>
              <w:left w:val="nil"/>
              <w:bottom w:val="nil"/>
              <w:right w:val="nil"/>
            </w:tcBorders>
          </w:tcPr>
          <w:p w14:paraId="7726FA63" w14:textId="77777777" w:rsidR="002D4DBF" w:rsidRPr="00BE3945" w:rsidRDefault="002D4DBF" w:rsidP="00D176C3">
            <w:pPr>
              <w:widowControl w:val="0"/>
              <w:spacing w:after="0" w:line="240" w:lineRule="auto"/>
              <w:jc w:val="center"/>
              <w:rPr>
                <w:sz w:val="18"/>
                <w:szCs w:val="18"/>
              </w:rPr>
            </w:pPr>
            <w:r w:rsidRPr="00FF66DD">
              <w:rPr>
                <w:sz w:val="18"/>
                <w:szCs w:val="18"/>
              </w:rPr>
              <w:t>(0.0462)</w:t>
            </w:r>
          </w:p>
        </w:tc>
        <w:tc>
          <w:tcPr>
            <w:tcW w:w="1433" w:type="dxa"/>
            <w:tcBorders>
              <w:top w:val="nil"/>
              <w:left w:val="nil"/>
              <w:bottom w:val="nil"/>
              <w:right w:val="nil"/>
            </w:tcBorders>
          </w:tcPr>
          <w:p w14:paraId="2D60AAA4" w14:textId="77777777" w:rsidR="002D4DBF" w:rsidRPr="00BE3945" w:rsidRDefault="002D4DBF" w:rsidP="00D176C3">
            <w:pPr>
              <w:widowControl w:val="0"/>
              <w:spacing w:after="0" w:line="240" w:lineRule="auto"/>
              <w:jc w:val="center"/>
              <w:rPr>
                <w:sz w:val="18"/>
                <w:szCs w:val="18"/>
              </w:rPr>
            </w:pPr>
            <w:r w:rsidRPr="00FF66DD">
              <w:rPr>
                <w:sz w:val="18"/>
                <w:szCs w:val="18"/>
              </w:rPr>
              <w:t>(0.0460)</w:t>
            </w:r>
          </w:p>
        </w:tc>
        <w:tc>
          <w:tcPr>
            <w:tcW w:w="1432" w:type="dxa"/>
            <w:tcBorders>
              <w:top w:val="nil"/>
              <w:left w:val="nil"/>
              <w:bottom w:val="nil"/>
              <w:right w:val="nil"/>
            </w:tcBorders>
          </w:tcPr>
          <w:p w14:paraId="707F2706" w14:textId="77777777" w:rsidR="002D4DBF" w:rsidRPr="00BE3945" w:rsidRDefault="002D4DBF" w:rsidP="00D176C3">
            <w:pPr>
              <w:widowControl w:val="0"/>
              <w:spacing w:after="0" w:line="240" w:lineRule="auto"/>
              <w:jc w:val="center"/>
              <w:rPr>
                <w:sz w:val="18"/>
                <w:szCs w:val="18"/>
              </w:rPr>
            </w:pPr>
            <w:r w:rsidRPr="00FF66DD">
              <w:rPr>
                <w:sz w:val="18"/>
                <w:szCs w:val="18"/>
              </w:rPr>
              <w:t>(0.0444)</w:t>
            </w:r>
          </w:p>
        </w:tc>
        <w:tc>
          <w:tcPr>
            <w:tcW w:w="1433" w:type="dxa"/>
          </w:tcPr>
          <w:p w14:paraId="5908FC07" w14:textId="77777777" w:rsidR="002D4DBF" w:rsidRPr="00623124" w:rsidRDefault="002D4DBF" w:rsidP="00D176C3">
            <w:pPr>
              <w:widowControl w:val="0"/>
              <w:spacing w:after="0" w:line="240" w:lineRule="auto"/>
              <w:jc w:val="center"/>
              <w:rPr>
                <w:sz w:val="18"/>
                <w:szCs w:val="18"/>
              </w:rPr>
            </w:pPr>
            <w:r w:rsidRPr="00FF66DD">
              <w:rPr>
                <w:sz w:val="18"/>
                <w:szCs w:val="18"/>
              </w:rPr>
              <w:t>(0.0441)</w:t>
            </w:r>
          </w:p>
        </w:tc>
      </w:tr>
      <w:tr w:rsidR="002D4DBF" w:rsidRPr="00BE3945" w14:paraId="732EE885" w14:textId="77777777" w:rsidTr="00D176C3">
        <w:trPr>
          <w:trHeight w:val="198"/>
        </w:trPr>
        <w:tc>
          <w:tcPr>
            <w:tcW w:w="2389" w:type="dxa"/>
          </w:tcPr>
          <w:p w14:paraId="0D8869BA" w14:textId="77777777" w:rsidR="002D4DBF" w:rsidRPr="003A25F5" w:rsidRDefault="002D4DBF" w:rsidP="00D176C3">
            <w:pPr>
              <w:widowControl w:val="0"/>
              <w:spacing w:after="0" w:line="240" w:lineRule="auto"/>
              <w:rPr>
                <w:sz w:val="18"/>
                <w:szCs w:val="18"/>
              </w:rPr>
            </w:pPr>
            <w:proofErr w:type="spellStart"/>
            <w:r w:rsidRPr="003A25F5">
              <w:rPr>
                <w:sz w:val="18"/>
                <w:szCs w:val="18"/>
              </w:rPr>
              <w:t>occupation_working</w:t>
            </w:r>
            <w:proofErr w:type="spellEnd"/>
          </w:p>
        </w:tc>
        <w:tc>
          <w:tcPr>
            <w:tcW w:w="1432" w:type="dxa"/>
          </w:tcPr>
          <w:p w14:paraId="454CAC82" w14:textId="77777777" w:rsidR="002D4DBF" w:rsidRPr="00BE3945" w:rsidRDefault="002D4DBF" w:rsidP="00D176C3">
            <w:pPr>
              <w:widowControl w:val="0"/>
              <w:spacing w:after="0" w:line="240" w:lineRule="auto"/>
              <w:jc w:val="center"/>
              <w:rPr>
                <w:sz w:val="18"/>
                <w:szCs w:val="18"/>
              </w:rPr>
            </w:pPr>
            <w:r w:rsidRPr="00FF66DD">
              <w:rPr>
                <w:sz w:val="18"/>
                <w:szCs w:val="18"/>
              </w:rPr>
              <w:t>-0.0451</w:t>
            </w:r>
          </w:p>
        </w:tc>
        <w:tc>
          <w:tcPr>
            <w:tcW w:w="1432" w:type="dxa"/>
          </w:tcPr>
          <w:p w14:paraId="2982C9F3" w14:textId="77777777" w:rsidR="002D4DBF" w:rsidRPr="00BE3945" w:rsidRDefault="002D4DBF" w:rsidP="00D176C3">
            <w:pPr>
              <w:widowControl w:val="0"/>
              <w:spacing w:after="0" w:line="240" w:lineRule="auto"/>
              <w:jc w:val="center"/>
              <w:rPr>
                <w:sz w:val="18"/>
                <w:szCs w:val="18"/>
              </w:rPr>
            </w:pPr>
            <w:r w:rsidRPr="00FF66DD">
              <w:rPr>
                <w:sz w:val="18"/>
                <w:szCs w:val="18"/>
              </w:rPr>
              <w:t>-0.0812</w:t>
            </w:r>
          </w:p>
        </w:tc>
        <w:tc>
          <w:tcPr>
            <w:tcW w:w="1433" w:type="dxa"/>
          </w:tcPr>
          <w:p w14:paraId="198A3723" w14:textId="77777777" w:rsidR="002D4DBF" w:rsidRPr="00BE3945" w:rsidRDefault="002D4DBF" w:rsidP="00D176C3">
            <w:pPr>
              <w:widowControl w:val="0"/>
              <w:spacing w:after="0" w:line="240" w:lineRule="auto"/>
              <w:jc w:val="center"/>
              <w:rPr>
                <w:sz w:val="18"/>
                <w:szCs w:val="18"/>
              </w:rPr>
            </w:pPr>
            <w:r w:rsidRPr="00FF66DD">
              <w:rPr>
                <w:sz w:val="18"/>
                <w:szCs w:val="18"/>
              </w:rPr>
              <w:t>-0.0860</w:t>
            </w:r>
          </w:p>
        </w:tc>
        <w:tc>
          <w:tcPr>
            <w:tcW w:w="1432" w:type="dxa"/>
          </w:tcPr>
          <w:p w14:paraId="6671F49B" w14:textId="77777777" w:rsidR="002D4DBF" w:rsidRPr="00BE3945" w:rsidRDefault="002D4DBF" w:rsidP="00D176C3">
            <w:pPr>
              <w:widowControl w:val="0"/>
              <w:spacing w:after="0" w:line="240" w:lineRule="auto"/>
              <w:jc w:val="center"/>
              <w:rPr>
                <w:sz w:val="18"/>
                <w:szCs w:val="18"/>
              </w:rPr>
            </w:pPr>
            <w:r w:rsidRPr="00FF66DD">
              <w:rPr>
                <w:sz w:val="18"/>
                <w:szCs w:val="18"/>
              </w:rPr>
              <w:t>-0.0570</w:t>
            </w:r>
          </w:p>
        </w:tc>
        <w:tc>
          <w:tcPr>
            <w:tcW w:w="1433" w:type="dxa"/>
          </w:tcPr>
          <w:p w14:paraId="3CC1D5AB" w14:textId="77777777" w:rsidR="002D4DBF" w:rsidRPr="00623124" w:rsidRDefault="002D4DBF" w:rsidP="00D176C3">
            <w:pPr>
              <w:widowControl w:val="0"/>
              <w:spacing w:after="0" w:line="240" w:lineRule="auto"/>
              <w:jc w:val="center"/>
              <w:rPr>
                <w:sz w:val="18"/>
                <w:szCs w:val="18"/>
              </w:rPr>
            </w:pPr>
            <w:r w:rsidRPr="00FF66DD">
              <w:rPr>
                <w:sz w:val="18"/>
                <w:szCs w:val="18"/>
              </w:rPr>
              <w:t>-0.0591</w:t>
            </w:r>
          </w:p>
        </w:tc>
      </w:tr>
      <w:tr w:rsidR="002D4DBF" w:rsidRPr="00BE3945" w14:paraId="1D0E11D5" w14:textId="77777777" w:rsidTr="00D176C3">
        <w:trPr>
          <w:trHeight w:val="241"/>
        </w:trPr>
        <w:tc>
          <w:tcPr>
            <w:tcW w:w="2389" w:type="dxa"/>
          </w:tcPr>
          <w:p w14:paraId="699B29A1" w14:textId="77777777" w:rsidR="002D4DBF" w:rsidRPr="003A25F5" w:rsidRDefault="002D4DBF" w:rsidP="00D176C3">
            <w:pPr>
              <w:widowControl w:val="0"/>
              <w:spacing w:after="0" w:line="240" w:lineRule="auto"/>
              <w:rPr>
                <w:sz w:val="18"/>
                <w:szCs w:val="18"/>
              </w:rPr>
            </w:pPr>
          </w:p>
        </w:tc>
        <w:tc>
          <w:tcPr>
            <w:tcW w:w="1432" w:type="dxa"/>
          </w:tcPr>
          <w:p w14:paraId="0098F450" w14:textId="77777777" w:rsidR="002D4DBF" w:rsidRPr="00BE3945" w:rsidRDefault="002D4DBF" w:rsidP="00D176C3">
            <w:pPr>
              <w:widowControl w:val="0"/>
              <w:spacing w:after="0" w:line="240" w:lineRule="auto"/>
              <w:jc w:val="center"/>
              <w:rPr>
                <w:sz w:val="18"/>
                <w:szCs w:val="18"/>
              </w:rPr>
            </w:pPr>
            <w:r w:rsidRPr="00FF66DD">
              <w:rPr>
                <w:sz w:val="18"/>
                <w:szCs w:val="18"/>
              </w:rPr>
              <w:t>(0.139)</w:t>
            </w:r>
          </w:p>
        </w:tc>
        <w:tc>
          <w:tcPr>
            <w:tcW w:w="1432" w:type="dxa"/>
          </w:tcPr>
          <w:p w14:paraId="06E146FB" w14:textId="77777777" w:rsidR="002D4DBF" w:rsidRPr="00BE3945" w:rsidRDefault="002D4DBF" w:rsidP="00D176C3">
            <w:pPr>
              <w:widowControl w:val="0"/>
              <w:spacing w:after="0" w:line="240" w:lineRule="auto"/>
              <w:jc w:val="center"/>
              <w:rPr>
                <w:sz w:val="18"/>
                <w:szCs w:val="18"/>
              </w:rPr>
            </w:pPr>
            <w:r w:rsidRPr="00FF66DD">
              <w:rPr>
                <w:sz w:val="18"/>
                <w:szCs w:val="18"/>
              </w:rPr>
              <w:t>(0.145)</w:t>
            </w:r>
          </w:p>
        </w:tc>
        <w:tc>
          <w:tcPr>
            <w:tcW w:w="1433" w:type="dxa"/>
          </w:tcPr>
          <w:p w14:paraId="0B6CBB38" w14:textId="77777777" w:rsidR="002D4DBF" w:rsidRPr="00BE3945" w:rsidRDefault="002D4DBF" w:rsidP="00D176C3">
            <w:pPr>
              <w:widowControl w:val="0"/>
              <w:spacing w:after="0" w:line="240" w:lineRule="auto"/>
              <w:jc w:val="center"/>
              <w:rPr>
                <w:sz w:val="18"/>
                <w:szCs w:val="18"/>
              </w:rPr>
            </w:pPr>
            <w:r w:rsidRPr="00FF66DD">
              <w:rPr>
                <w:sz w:val="18"/>
                <w:szCs w:val="18"/>
              </w:rPr>
              <w:t>(0.145)</w:t>
            </w:r>
          </w:p>
        </w:tc>
        <w:tc>
          <w:tcPr>
            <w:tcW w:w="1432" w:type="dxa"/>
          </w:tcPr>
          <w:p w14:paraId="6556FC84" w14:textId="77777777" w:rsidR="002D4DBF" w:rsidRPr="00BE3945" w:rsidRDefault="002D4DBF" w:rsidP="00D176C3">
            <w:pPr>
              <w:widowControl w:val="0"/>
              <w:spacing w:after="0" w:line="240" w:lineRule="auto"/>
              <w:jc w:val="center"/>
              <w:rPr>
                <w:sz w:val="18"/>
                <w:szCs w:val="18"/>
              </w:rPr>
            </w:pPr>
            <w:r w:rsidRPr="00FF66DD">
              <w:rPr>
                <w:sz w:val="18"/>
                <w:szCs w:val="18"/>
              </w:rPr>
              <w:t>(0.140)</w:t>
            </w:r>
          </w:p>
        </w:tc>
        <w:tc>
          <w:tcPr>
            <w:tcW w:w="1433" w:type="dxa"/>
          </w:tcPr>
          <w:p w14:paraId="552239BE" w14:textId="77777777" w:rsidR="002D4DBF" w:rsidRPr="00623124" w:rsidRDefault="002D4DBF" w:rsidP="00D176C3">
            <w:pPr>
              <w:widowControl w:val="0"/>
              <w:spacing w:after="0" w:line="240" w:lineRule="auto"/>
              <w:jc w:val="center"/>
              <w:rPr>
                <w:sz w:val="18"/>
                <w:szCs w:val="18"/>
              </w:rPr>
            </w:pPr>
            <w:r w:rsidRPr="00FF66DD">
              <w:rPr>
                <w:sz w:val="18"/>
                <w:szCs w:val="18"/>
              </w:rPr>
              <w:t>(0.139)</w:t>
            </w:r>
          </w:p>
        </w:tc>
      </w:tr>
      <w:tr w:rsidR="002D4DBF" w:rsidRPr="00BE3945" w14:paraId="54BB9666" w14:textId="77777777" w:rsidTr="00D176C3">
        <w:trPr>
          <w:trHeight w:val="241"/>
        </w:trPr>
        <w:tc>
          <w:tcPr>
            <w:tcW w:w="2389" w:type="dxa"/>
          </w:tcPr>
          <w:p w14:paraId="3FCEC9C2" w14:textId="77777777" w:rsidR="002D4DBF" w:rsidRPr="003A25F5" w:rsidRDefault="002D4DBF" w:rsidP="00D176C3">
            <w:pPr>
              <w:widowControl w:val="0"/>
              <w:spacing w:after="0" w:line="240" w:lineRule="auto"/>
              <w:rPr>
                <w:sz w:val="18"/>
                <w:szCs w:val="18"/>
              </w:rPr>
            </w:pPr>
            <w:proofErr w:type="spellStart"/>
            <w:r w:rsidRPr="003A25F5">
              <w:rPr>
                <w:sz w:val="18"/>
                <w:szCs w:val="18"/>
              </w:rPr>
              <w:t>religion_christian</w:t>
            </w:r>
            <w:proofErr w:type="spellEnd"/>
          </w:p>
        </w:tc>
        <w:tc>
          <w:tcPr>
            <w:tcW w:w="1432" w:type="dxa"/>
          </w:tcPr>
          <w:p w14:paraId="7B1EE5D9" w14:textId="77777777" w:rsidR="002D4DBF" w:rsidRPr="00BE3945" w:rsidRDefault="002D4DBF" w:rsidP="00D176C3">
            <w:pPr>
              <w:widowControl w:val="0"/>
              <w:spacing w:after="0" w:line="240" w:lineRule="auto"/>
              <w:jc w:val="center"/>
              <w:rPr>
                <w:sz w:val="18"/>
                <w:szCs w:val="18"/>
              </w:rPr>
            </w:pPr>
            <w:r w:rsidRPr="00FF66DD">
              <w:rPr>
                <w:sz w:val="18"/>
                <w:szCs w:val="18"/>
              </w:rPr>
              <w:t>-0.204</w:t>
            </w:r>
          </w:p>
        </w:tc>
        <w:tc>
          <w:tcPr>
            <w:tcW w:w="1432" w:type="dxa"/>
          </w:tcPr>
          <w:p w14:paraId="6B64B5E2" w14:textId="77777777" w:rsidR="002D4DBF" w:rsidRPr="00BE3945" w:rsidRDefault="002D4DBF" w:rsidP="00D176C3">
            <w:pPr>
              <w:widowControl w:val="0"/>
              <w:spacing w:after="0" w:line="240" w:lineRule="auto"/>
              <w:jc w:val="center"/>
              <w:rPr>
                <w:sz w:val="18"/>
                <w:szCs w:val="18"/>
              </w:rPr>
            </w:pPr>
            <w:r w:rsidRPr="00FF66DD">
              <w:rPr>
                <w:sz w:val="18"/>
                <w:szCs w:val="18"/>
              </w:rPr>
              <w:t>-0.154</w:t>
            </w:r>
          </w:p>
        </w:tc>
        <w:tc>
          <w:tcPr>
            <w:tcW w:w="1433" w:type="dxa"/>
          </w:tcPr>
          <w:p w14:paraId="11A28947" w14:textId="77777777" w:rsidR="002D4DBF" w:rsidRPr="00BE3945" w:rsidRDefault="002D4DBF" w:rsidP="00D176C3">
            <w:pPr>
              <w:widowControl w:val="0"/>
              <w:spacing w:after="0" w:line="240" w:lineRule="auto"/>
              <w:jc w:val="center"/>
              <w:rPr>
                <w:sz w:val="18"/>
                <w:szCs w:val="18"/>
              </w:rPr>
            </w:pPr>
            <w:r w:rsidRPr="00FF66DD">
              <w:rPr>
                <w:sz w:val="18"/>
                <w:szCs w:val="18"/>
              </w:rPr>
              <w:t>-0.145</w:t>
            </w:r>
          </w:p>
        </w:tc>
        <w:tc>
          <w:tcPr>
            <w:tcW w:w="1432" w:type="dxa"/>
          </w:tcPr>
          <w:p w14:paraId="23792B1B" w14:textId="77777777" w:rsidR="002D4DBF" w:rsidRPr="00BE3945" w:rsidRDefault="002D4DBF" w:rsidP="00D176C3">
            <w:pPr>
              <w:widowControl w:val="0"/>
              <w:spacing w:after="0" w:line="240" w:lineRule="auto"/>
              <w:jc w:val="center"/>
              <w:rPr>
                <w:sz w:val="18"/>
                <w:szCs w:val="18"/>
              </w:rPr>
            </w:pPr>
            <w:r w:rsidRPr="00FF66DD">
              <w:rPr>
                <w:sz w:val="18"/>
                <w:szCs w:val="18"/>
              </w:rPr>
              <w:t>-0.168</w:t>
            </w:r>
          </w:p>
        </w:tc>
        <w:tc>
          <w:tcPr>
            <w:tcW w:w="1433" w:type="dxa"/>
          </w:tcPr>
          <w:p w14:paraId="7A777B21" w14:textId="77777777" w:rsidR="002D4DBF" w:rsidRPr="00623124" w:rsidRDefault="002D4DBF" w:rsidP="00D176C3">
            <w:pPr>
              <w:widowControl w:val="0"/>
              <w:spacing w:after="0" w:line="240" w:lineRule="auto"/>
              <w:jc w:val="center"/>
              <w:rPr>
                <w:sz w:val="18"/>
                <w:szCs w:val="18"/>
              </w:rPr>
            </w:pPr>
            <w:r w:rsidRPr="00FF66DD">
              <w:rPr>
                <w:sz w:val="18"/>
                <w:szCs w:val="18"/>
              </w:rPr>
              <w:t>-0.155</w:t>
            </w:r>
          </w:p>
        </w:tc>
      </w:tr>
      <w:tr w:rsidR="002D4DBF" w:rsidRPr="00BE3945" w14:paraId="67D8E086" w14:textId="77777777" w:rsidTr="00D176C3">
        <w:trPr>
          <w:trHeight w:val="241"/>
        </w:trPr>
        <w:tc>
          <w:tcPr>
            <w:tcW w:w="2389" w:type="dxa"/>
          </w:tcPr>
          <w:p w14:paraId="3B85B92C" w14:textId="77777777" w:rsidR="002D4DBF" w:rsidRPr="003A25F5" w:rsidRDefault="002D4DBF" w:rsidP="00D176C3">
            <w:pPr>
              <w:widowControl w:val="0"/>
              <w:spacing w:after="0" w:line="240" w:lineRule="auto"/>
              <w:rPr>
                <w:sz w:val="18"/>
                <w:szCs w:val="18"/>
              </w:rPr>
            </w:pPr>
          </w:p>
        </w:tc>
        <w:tc>
          <w:tcPr>
            <w:tcW w:w="1432" w:type="dxa"/>
          </w:tcPr>
          <w:p w14:paraId="141D98F7" w14:textId="77777777" w:rsidR="002D4DBF" w:rsidRPr="00BE3945" w:rsidRDefault="002D4DBF" w:rsidP="00D176C3">
            <w:pPr>
              <w:widowControl w:val="0"/>
              <w:spacing w:after="0" w:line="240" w:lineRule="auto"/>
              <w:jc w:val="center"/>
              <w:rPr>
                <w:sz w:val="18"/>
                <w:szCs w:val="18"/>
              </w:rPr>
            </w:pPr>
            <w:r w:rsidRPr="00FF66DD">
              <w:rPr>
                <w:sz w:val="18"/>
                <w:szCs w:val="18"/>
              </w:rPr>
              <w:t>(0.215)</w:t>
            </w:r>
          </w:p>
        </w:tc>
        <w:tc>
          <w:tcPr>
            <w:tcW w:w="1432" w:type="dxa"/>
          </w:tcPr>
          <w:p w14:paraId="4E81F640" w14:textId="77777777" w:rsidR="002D4DBF" w:rsidRPr="00BE3945" w:rsidRDefault="002D4DBF" w:rsidP="00D176C3">
            <w:pPr>
              <w:widowControl w:val="0"/>
              <w:spacing w:after="0" w:line="240" w:lineRule="auto"/>
              <w:jc w:val="center"/>
              <w:rPr>
                <w:sz w:val="18"/>
                <w:szCs w:val="18"/>
              </w:rPr>
            </w:pPr>
            <w:r w:rsidRPr="00FF66DD">
              <w:rPr>
                <w:sz w:val="18"/>
                <w:szCs w:val="18"/>
              </w:rPr>
              <w:t>(0.219)</w:t>
            </w:r>
          </w:p>
        </w:tc>
        <w:tc>
          <w:tcPr>
            <w:tcW w:w="1433" w:type="dxa"/>
          </w:tcPr>
          <w:p w14:paraId="6AD0C9C4" w14:textId="77777777" w:rsidR="002D4DBF" w:rsidRPr="00BE3945" w:rsidRDefault="002D4DBF" w:rsidP="00D176C3">
            <w:pPr>
              <w:widowControl w:val="0"/>
              <w:spacing w:after="0" w:line="240" w:lineRule="auto"/>
              <w:jc w:val="center"/>
              <w:rPr>
                <w:sz w:val="18"/>
                <w:szCs w:val="18"/>
              </w:rPr>
            </w:pPr>
            <w:r w:rsidRPr="00FF66DD">
              <w:rPr>
                <w:sz w:val="18"/>
                <w:szCs w:val="18"/>
              </w:rPr>
              <w:t>(0.219)</w:t>
            </w:r>
          </w:p>
        </w:tc>
        <w:tc>
          <w:tcPr>
            <w:tcW w:w="1432" w:type="dxa"/>
          </w:tcPr>
          <w:p w14:paraId="66D96035" w14:textId="77777777" w:rsidR="002D4DBF" w:rsidRPr="00BE3945" w:rsidRDefault="002D4DBF" w:rsidP="00D176C3">
            <w:pPr>
              <w:widowControl w:val="0"/>
              <w:spacing w:after="0" w:line="240" w:lineRule="auto"/>
              <w:jc w:val="center"/>
              <w:rPr>
                <w:sz w:val="18"/>
                <w:szCs w:val="18"/>
              </w:rPr>
            </w:pPr>
            <w:r w:rsidRPr="00FF66DD">
              <w:rPr>
                <w:sz w:val="18"/>
                <w:szCs w:val="18"/>
              </w:rPr>
              <w:t>(0.214)</w:t>
            </w:r>
          </w:p>
        </w:tc>
        <w:tc>
          <w:tcPr>
            <w:tcW w:w="1433" w:type="dxa"/>
          </w:tcPr>
          <w:p w14:paraId="3C4CC2C5" w14:textId="77777777" w:rsidR="002D4DBF" w:rsidRPr="00623124" w:rsidRDefault="002D4DBF" w:rsidP="00D176C3">
            <w:pPr>
              <w:widowControl w:val="0"/>
              <w:spacing w:after="0" w:line="240" w:lineRule="auto"/>
              <w:jc w:val="center"/>
              <w:rPr>
                <w:sz w:val="18"/>
                <w:szCs w:val="18"/>
              </w:rPr>
            </w:pPr>
            <w:r w:rsidRPr="00FF66DD">
              <w:rPr>
                <w:sz w:val="18"/>
                <w:szCs w:val="18"/>
              </w:rPr>
              <w:t>(0.215)</w:t>
            </w:r>
          </w:p>
        </w:tc>
      </w:tr>
      <w:tr w:rsidR="002D4DBF" w:rsidRPr="00BE3945" w14:paraId="00A246A3" w14:textId="77777777" w:rsidTr="00D176C3">
        <w:trPr>
          <w:trHeight w:val="251"/>
        </w:trPr>
        <w:tc>
          <w:tcPr>
            <w:tcW w:w="2389" w:type="dxa"/>
            <w:tcBorders>
              <w:left w:val="nil"/>
              <w:bottom w:val="nil"/>
              <w:right w:val="nil"/>
            </w:tcBorders>
          </w:tcPr>
          <w:p w14:paraId="062A502C" w14:textId="77777777" w:rsidR="002D4DBF" w:rsidRPr="003A25F5" w:rsidRDefault="002D4DBF" w:rsidP="00D176C3">
            <w:pPr>
              <w:widowControl w:val="0"/>
              <w:spacing w:after="0" w:line="240" w:lineRule="auto"/>
              <w:rPr>
                <w:sz w:val="18"/>
                <w:szCs w:val="18"/>
              </w:rPr>
            </w:pPr>
            <w:proofErr w:type="spellStart"/>
            <w:r w:rsidRPr="003A25F5">
              <w:rPr>
                <w:sz w:val="18"/>
                <w:szCs w:val="18"/>
              </w:rPr>
              <w:t>Jigjiga</w:t>
            </w:r>
            <w:proofErr w:type="spellEnd"/>
            <w:r w:rsidRPr="003A25F5">
              <w:rPr>
                <w:sz w:val="18"/>
                <w:szCs w:val="18"/>
              </w:rPr>
              <w:t xml:space="preserve"> city</w:t>
            </w:r>
          </w:p>
        </w:tc>
        <w:tc>
          <w:tcPr>
            <w:tcW w:w="1432" w:type="dxa"/>
            <w:tcBorders>
              <w:left w:val="nil"/>
              <w:bottom w:val="nil"/>
              <w:right w:val="nil"/>
            </w:tcBorders>
          </w:tcPr>
          <w:p w14:paraId="20525325" w14:textId="77777777" w:rsidR="002D4DBF" w:rsidRPr="00BE3945" w:rsidRDefault="002D4DBF" w:rsidP="00D176C3">
            <w:pPr>
              <w:widowControl w:val="0"/>
              <w:spacing w:after="0" w:line="240" w:lineRule="auto"/>
              <w:jc w:val="center"/>
              <w:rPr>
                <w:sz w:val="18"/>
                <w:szCs w:val="18"/>
              </w:rPr>
            </w:pPr>
            <w:r w:rsidRPr="00FF66DD">
              <w:rPr>
                <w:sz w:val="18"/>
                <w:szCs w:val="18"/>
              </w:rPr>
              <w:t>0.871</w:t>
            </w:r>
            <w:r w:rsidRPr="00FF66DD">
              <w:rPr>
                <w:sz w:val="18"/>
                <w:szCs w:val="18"/>
                <w:vertAlign w:val="superscript"/>
              </w:rPr>
              <w:t>***</w:t>
            </w:r>
          </w:p>
        </w:tc>
        <w:tc>
          <w:tcPr>
            <w:tcW w:w="1432" w:type="dxa"/>
            <w:tcBorders>
              <w:left w:val="nil"/>
              <w:bottom w:val="nil"/>
              <w:right w:val="nil"/>
            </w:tcBorders>
          </w:tcPr>
          <w:p w14:paraId="114C7DE6" w14:textId="77777777" w:rsidR="002D4DBF" w:rsidRPr="00BE3945" w:rsidRDefault="002D4DBF" w:rsidP="00D176C3">
            <w:pPr>
              <w:widowControl w:val="0"/>
              <w:spacing w:after="0" w:line="240" w:lineRule="auto"/>
              <w:jc w:val="center"/>
              <w:rPr>
                <w:sz w:val="18"/>
                <w:szCs w:val="18"/>
              </w:rPr>
            </w:pPr>
            <w:r w:rsidRPr="00FF66DD">
              <w:rPr>
                <w:sz w:val="18"/>
                <w:szCs w:val="18"/>
              </w:rPr>
              <w:t>0.766</w:t>
            </w:r>
            <w:r w:rsidRPr="00FF66DD">
              <w:rPr>
                <w:sz w:val="18"/>
                <w:szCs w:val="18"/>
                <w:vertAlign w:val="superscript"/>
              </w:rPr>
              <w:t>***</w:t>
            </w:r>
          </w:p>
        </w:tc>
        <w:tc>
          <w:tcPr>
            <w:tcW w:w="1433" w:type="dxa"/>
            <w:tcBorders>
              <w:left w:val="nil"/>
              <w:bottom w:val="nil"/>
              <w:right w:val="nil"/>
            </w:tcBorders>
          </w:tcPr>
          <w:p w14:paraId="3E8690A9" w14:textId="77777777" w:rsidR="002D4DBF" w:rsidRPr="00BE3945" w:rsidRDefault="002D4DBF" w:rsidP="00D176C3">
            <w:pPr>
              <w:widowControl w:val="0"/>
              <w:spacing w:after="0" w:line="240" w:lineRule="auto"/>
              <w:jc w:val="center"/>
              <w:rPr>
                <w:sz w:val="18"/>
                <w:szCs w:val="18"/>
              </w:rPr>
            </w:pPr>
            <w:r w:rsidRPr="00FF66DD">
              <w:rPr>
                <w:sz w:val="18"/>
                <w:szCs w:val="18"/>
              </w:rPr>
              <w:t>0.765</w:t>
            </w:r>
            <w:r w:rsidRPr="00FF66DD">
              <w:rPr>
                <w:sz w:val="18"/>
                <w:szCs w:val="18"/>
                <w:vertAlign w:val="superscript"/>
              </w:rPr>
              <w:t>***</w:t>
            </w:r>
          </w:p>
        </w:tc>
        <w:tc>
          <w:tcPr>
            <w:tcW w:w="1432" w:type="dxa"/>
            <w:tcBorders>
              <w:left w:val="nil"/>
              <w:bottom w:val="nil"/>
              <w:right w:val="nil"/>
            </w:tcBorders>
          </w:tcPr>
          <w:p w14:paraId="4B686E66" w14:textId="77777777" w:rsidR="002D4DBF" w:rsidRPr="00BE3945" w:rsidRDefault="002D4DBF" w:rsidP="00D176C3">
            <w:pPr>
              <w:widowControl w:val="0"/>
              <w:spacing w:after="0" w:line="240" w:lineRule="auto"/>
              <w:jc w:val="center"/>
              <w:rPr>
                <w:sz w:val="18"/>
                <w:szCs w:val="18"/>
              </w:rPr>
            </w:pPr>
            <w:r w:rsidRPr="00FF66DD">
              <w:rPr>
                <w:sz w:val="18"/>
                <w:szCs w:val="18"/>
              </w:rPr>
              <w:t>0.899</w:t>
            </w:r>
            <w:r w:rsidRPr="00FF66DD">
              <w:rPr>
                <w:sz w:val="18"/>
                <w:szCs w:val="18"/>
                <w:vertAlign w:val="superscript"/>
              </w:rPr>
              <w:t>***</w:t>
            </w:r>
          </w:p>
        </w:tc>
        <w:tc>
          <w:tcPr>
            <w:tcW w:w="1433" w:type="dxa"/>
          </w:tcPr>
          <w:p w14:paraId="00601214" w14:textId="77777777" w:rsidR="002D4DBF" w:rsidRPr="00623124" w:rsidRDefault="002D4DBF" w:rsidP="00D176C3">
            <w:pPr>
              <w:widowControl w:val="0"/>
              <w:spacing w:after="0" w:line="240" w:lineRule="auto"/>
              <w:jc w:val="center"/>
              <w:rPr>
                <w:sz w:val="18"/>
                <w:szCs w:val="18"/>
              </w:rPr>
            </w:pPr>
            <w:r w:rsidRPr="00FF66DD">
              <w:rPr>
                <w:sz w:val="18"/>
                <w:szCs w:val="18"/>
              </w:rPr>
              <w:t>0.910</w:t>
            </w:r>
            <w:r w:rsidRPr="00FF66DD">
              <w:rPr>
                <w:sz w:val="18"/>
                <w:szCs w:val="18"/>
                <w:vertAlign w:val="superscript"/>
              </w:rPr>
              <w:t>***</w:t>
            </w:r>
          </w:p>
        </w:tc>
      </w:tr>
      <w:tr w:rsidR="002D4DBF" w:rsidRPr="00BE3945" w14:paraId="4CA94E64" w14:textId="77777777" w:rsidTr="00D176C3">
        <w:trPr>
          <w:trHeight w:val="241"/>
        </w:trPr>
        <w:tc>
          <w:tcPr>
            <w:tcW w:w="2389" w:type="dxa"/>
            <w:tcBorders>
              <w:top w:val="nil"/>
              <w:left w:val="nil"/>
              <w:bottom w:val="nil"/>
              <w:right w:val="nil"/>
            </w:tcBorders>
          </w:tcPr>
          <w:p w14:paraId="6C7C85A0" w14:textId="77777777" w:rsidR="002D4DBF" w:rsidRPr="003A25F5" w:rsidRDefault="002D4DBF" w:rsidP="00D176C3">
            <w:pPr>
              <w:widowControl w:val="0"/>
              <w:spacing w:after="0" w:line="240" w:lineRule="auto"/>
              <w:rPr>
                <w:sz w:val="18"/>
                <w:szCs w:val="18"/>
              </w:rPr>
            </w:pPr>
          </w:p>
        </w:tc>
        <w:tc>
          <w:tcPr>
            <w:tcW w:w="1432" w:type="dxa"/>
            <w:tcBorders>
              <w:top w:val="nil"/>
              <w:left w:val="nil"/>
              <w:bottom w:val="nil"/>
              <w:right w:val="nil"/>
            </w:tcBorders>
          </w:tcPr>
          <w:p w14:paraId="001F2C00" w14:textId="77777777" w:rsidR="002D4DBF" w:rsidRPr="00BE3945" w:rsidRDefault="002D4DBF" w:rsidP="00D176C3">
            <w:pPr>
              <w:widowControl w:val="0"/>
              <w:spacing w:after="0" w:line="240" w:lineRule="auto"/>
              <w:jc w:val="center"/>
              <w:rPr>
                <w:sz w:val="18"/>
                <w:szCs w:val="18"/>
              </w:rPr>
            </w:pPr>
            <w:r w:rsidRPr="00FF66DD">
              <w:rPr>
                <w:sz w:val="18"/>
                <w:szCs w:val="18"/>
              </w:rPr>
              <w:t>(0.213)</w:t>
            </w:r>
          </w:p>
        </w:tc>
        <w:tc>
          <w:tcPr>
            <w:tcW w:w="1432" w:type="dxa"/>
            <w:tcBorders>
              <w:top w:val="nil"/>
              <w:left w:val="nil"/>
              <w:bottom w:val="nil"/>
              <w:right w:val="nil"/>
            </w:tcBorders>
          </w:tcPr>
          <w:p w14:paraId="46E79ED7" w14:textId="77777777" w:rsidR="002D4DBF" w:rsidRPr="00BE3945" w:rsidRDefault="002D4DBF" w:rsidP="00D176C3">
            <w:pPr>
              <w:widowControl w:val="0"/>
              <w:spacing w:after="0" w:line="240" w:lineRule="auto"/>
              <w:jc w:val="center"/>
              <w:rPr>
                <w:sz w:val="18"/>
                <w:szCs w:val="18"/>
              </w:rPr>
            </w:pPr>
            <w:r w:rsidRPr="00FF66DD">
              <w:rPr>
                <w:sz w:val="18"/>
                <w:szCs w:val="18"/>
              </w:rPr>
              <w:t>(0.218)</w:t>
            </w:r>
          </w:p>
        </w:tc>
        <w:tc>
          <w:tcPr>
            <w:tcW w:w="1433" w:type="dxa"/>
            <w:tcBorders>
              <w:top w:val="nil"/>
              <w:left w:val="nil"/>
              <w:bottom w:val="nil"/>
              <w:right w:val="nil"/>
            </w:tcBorders>
          </w:tcPr>
          <w:p w14:paraId="3EC589B4" w14:textId="77777777" w:rsidR="002D4DBF" w:rsidRPr="00BE3945" w:rsidRDefault="002D4DBF" w:rsidP="00D176C3">
            <w:pPr>
              <w:widowControl w:val="0"/>
              <w:spacing w:after="0" w:line="240" w:lineRule="auto"/>
              <w:jc w:val="center"/>
              <w:rPr>
                <w:sz w:val="18"/>
                <w:szCs w:val="18"/>
              </w:rPr>
            </w:pPr>
            <w:r w:rsidRPr="00FF66DD">
              <w:rPr>
                <w:sz w:val="18"/>
                <w:szCs w:val="18"/>
              </w:rPr>
              <w:t>(0.219)</w:t>
            </w:r>
          </w:p>
        </w:tc>
        <w:tc>
          <w:tcPr>
            <w:tcW w:w="1432" w:type="dxa"/>
            <w:tcBorders>
              <w:top w:val="nil"/>
              <w:left w:val="nil"/>
              <w:bottom w:val="nil"/>
              <w:right w:val="nil"/>
            </w:tcBorders>
          </w:tcPr>
          <w:p w14:paraId="3B40A053" w14:textId="77777777" w:rsidR="002D4DBF" w:rsidRPr="00BE3945" w:rsidRDefault="002D4DBF" w:rsidP="00D176C3">
            <w:pPr>
              <w:widowControl w:val="0"/>
              <w:spacing w:after="0" w:line="240" w:lineRule="auto"/>
              <w:jc w:val="center"/>
              <w:rPr>
                <w:sz w:val="18"/>
                <w:szCs w:val="18"/>
              </w:rPr>
            </w:pPr>
            <w:r w:rsidRPr="00FF66DD">
              <w:rPr>
                <w:sz w:val="18"/>
                <w:szCs w:val="18"/>
              </w:rPr>
              <w:t>(0.214)</w:t>
            </w:r>
          </w:p>
        </w:tc>
        <w:tc>
          <w:tcPr>
            <w:tcW w:w="1433" w:type="dxa"/>
          </w:tcPr>
          <w:p w14:paraId="39535324" w14:textId="77777777" w:rsidR="002D4DBF" w:rsidRPr="00623124" w:rsidRDefault="002D4DBF" w:rsidP="00D176C3">
            <w:pPr>
              <w:widowControl w:val="0"/>
              <w:spacing w:after="0" w:line="240" w:lineRule="auto"/>
              <w:jc w:val="center"/>
              <w:rPr>
                <w:sz w:val="18"/>
                <w:szCs w:val="18"/>
              </w:rPr>
            </w:pPr>
            <w:r w:rsidRPr="00FF66DD">
              <w:rPr>
                <w:sz w:val="18"/>
                <w:szCs w:val="18"/>
              </w:rPr>
              <w:t>(0.216)</w:t>
            </w:r>
          </w:p>
        </w:tc>
      </w:tr>
      <w:tr w:rsidR="002D4DBF" w:rsidRPr="00BE3945" w14:paraId="782D54F9" w14:textId="77777777" w:rsidTr="00D176C3">
        <w:trPr>
          <w:trHeight w:val="241"/>
        </w:trPr>
        <w:tc>
          <w:tcPr>
            <w:tcW w:w="2389" w:type="dxa"/>
            <w:tcBorders>
              <w:top w:val="nil"/>
              <w:left w:val="nil"/>
              <w:bottom w:val="nil"/>
              <w:right w:val="nil"/>
            </w:tcBorders>
          </w:tcPr>
          <w:p w14:paraId="163122A7" w14:textId="77777777" w:rsidR="002D4DBF" w:rsidRPr="003A25F5" w:rsidRDefault="002D4DBF" w:rsidP="00D176C3">
            <w:pPr>
              <w:widowControl w:val="0"/>
              <w:spacing w:after="0" w:line="240" w:lineRule="auto"/>
              <w:rPr>
                <w:sz w:val="18"/>
                <w:szCs w:val="18"/>
              </w:rPr>
            </w:pPr>
            <w:proofErr w:type="spellStart"/>
            <w:r w:rsidRPr="003A25F5">
              <w:rPr>
                <w:sz w:val="18"/>
                <w:szCs w:val="18"/>
              </w:rPr>
              <w:t>Kebribrey</w:t>
            </w:r>
            <w:proofErr w:type="spellEnd"/>
            <w:r w:rsidRPr="003A25F5">
              <w:rPr>
                <w:sz w:val="18"/>
                <w:szCs w:val="18"/>
              </w:rPr>
              <w:t xml:space="preserve"> city</w:t>
            </w:r>
          </w:p>
        </w:tc>
        <w:tc>
          <w:tcPr>
            <w:tcW w:w="1432" w:type="dxa"/>
            <w:tcBorders>
              <w:top w:val="nil"/>
              <w:left w:val="nil"/>
              <w:bottom w:val="nil"/>
              <w:right w:val="nil"/>
            </w:tcBorders>
          </w:tcPr>
          <w:p w14:paraId="760B2FB7" w14:textId="77777777" w:rsidR="002D4DBF" w:rsidRPr="00BE3945" w:rsidRDefault="002D4DBF" w:rsidP="00D176C3">
            <w:pPr>
              <w:widowControl w:val="0"/>
              <w:spacing w:after="0" w:line="240" w:lineRule="auto"/>
              <w:jc w:val="center"/>
              <w:rPr>
                <w:sz w:val="18"/>
                <w:szCs w:val="18"/>
              </w:rPr>
            </w:pPr>
            <w:r w:rsidRPr="00FF66DD">
              <w:rPr>
                <w:sz w:val="18"/>
                <w:szCs w:val="18"/>
              </w:rPr>
              <w:t>0.902</w:t>
            </w:r>
            <w:r w:rsidRPr="00FF66DD">
              <w:rPr>
                <w:sz w:val="18"/>
                <w:szCs w:val="18"/>
                <w:vertAlign w:val="superscript"/>
              </w:rPr>
              <w:t>***</w:t>
            </w:r>
          </w:p>
        </w:tc>
        <w:tc>
          <w:tcPr>
            <w:tcW w:w="1432" w:type="dxa"/>
            <w:tcBorders>
              <w:top w:val="nil"/>
              <w:left w:val="nil"/>
              <w:bottom w:val="nil"/>
              <w:right w:val="nil"/>
            </w:tcBorders>
          </w:tcPr>
          <w:p w14:paraId="26327186" w14:textId="77777777" w:rsidR="002D4DBF" w:rsidRPr="00BE3945" w:rsidRDefault="002D4DBF" w:rsidP="00D176C3">
            <w:pPr>
              <w:widowControl w:val="0"/>
              <w:spacing w:after="0" w:line="240" w:lineRule="auto"/>
              <w:jc w:val="center"/>
              <w:rPr>
                <w:sz w:val="18"/>
                <w:szCs w:val="18"/>
              </w:rPr>
            </w:pPr>
            <w:r w:rsidRPr="00FF66DD">
              <w:rPr>
                <w:sz w:val="18"/>
                <w:szCs w:val="18"/>
              </w:rPr>
              <w:t>0.896</w:t>
            </w:r>
            <w:r w:rsidRPr="00FF66DD">
              <w:rPr>
                <w:sz w:val="18"/>
                <w:szCs w:val="18"/>
                <w:vertAlign w:val="superscript"/>
              </w:rPr>
              <w:t>***</w:t>
            </w:r>
          </w:p>
        </w:tc>
        <w:tc>
          <w:tcPr>
            <w:tcW w:w="1433" w:type="dxa"/>
            <w:tcBorders>
              <w:top w:val="nil"/>
              <w:left w:val="nil"/>
              <w:bottom w:val="nil"/>
              <w:right w:val="nil"/>
            </w:tcBorders>
          </w:tcPr>
          <w:p w14:paraId="7839E6D6" w14:textId="77777777" w:rsidR="002D4DBF" w:rsidRPr="00BE3945" w:rsidRDefault="002D4DBF" w:rsidP="00D176C3">
            <w:pPr>
              <w:widowControl w:val="0"/>
              <w:spacing w:after="0" w:line="240" w:lineRule="auto"/>
              <w:jc w:val="center"/>
              <w:rPr>
                <w:sz w:val="18"/>
                <w:szCs w:val="18"/>
              </w:rPr>
            </w:pPr>
            <w:r w:rsidRPr="00FF66DD">
              <w:rPr>
                <w:sz w:val="18"/>
                <w:szCs w:val="18"/>
              </w:rPr>
              <w:t>0.924</w:t>
            </w:r>
            <w:r w:rsidRPr="00FF66DD">
              <w:rPr>
                <w:sz w:val="18"/>
                <w:szCs w:val="18"/>
                <w:vertAlign w:val="superscript"/>
              </w:rPr>
              <w:t>***</w:t>
            </w:r>
          </w:p>
        </w:tc>
        <w:tc>
          <w:tcPr>
            <w:tcW w:w="1432" w:type="dxa"/>
            <w:tcBorders>
              <w:top w:val="nil"/>
              <w:left w:val="nil"/>
              <w:bottom w:val="nil"/>
              <w:right w:val="nil"/>
            </w:tcBorders>
          </w:tcPr>
          <w:p w14:paraId="605992AE" w14:textId="77777777" w:rsidR="002D4DBF" w:rsidRPr="00BE3945" w:rsidRDefault="002D4DBF" w:rsidP="00D176C3">
            <w:pPr>
              <w:widowControl w:val="0"/>
              <w:spacing w:after="0" w:line="240" w:lineRule="auto"/>
              <w:jc w:val="center"/>
              <w:rPr>
                <w:sz w:val="18"/>
                <w:szCs w:val="18"/>
              </w:rPr>
            </w:pPr>
            <w:r w:rsidRPr="00FF66DD">
              <w:rPr>
                <w:sz w:val="18"/>
                <w:szCs w:val="18"/>
              </w:rPr>
              <w:t>0.949</w:t>
            </w:r>
            <w:r w:rsidRPr="00FF66DD">
              <w:rPr>
                <w:sz w:val="18"/>
                <w:szCs w:val="18"/>
                <w:vertAlign w:val="superscript"/>
              </w:rPr>
              <w:t>***</w:t>
            </w:r>
          </w:p>
        </w:tc>
        <w:tc>
          <w:tcPr>
            <w:tcW w:w="1433" w:type="dxa"/>
          </w:tcPr>
          <w:p w14:paraId="675D0FA0" w14:textId="77777777" w:rsidR="002D4DBF" w:rsidRPr="00623124" w:rsidRDefault="002D4DBF" w:rsidP="00D176C3">
            <w:pPr>
              <w:widowControl w:val="0"/>
              <w:spacing w:after="0" w:line="240" w:lineRule="auto"/>
              <w:jc w:val="center"/>
              <w:rPr>
                <w:sz w:val="18"/>
                <w:szCs w:val="18"/>
              </w:rPr>
            </w:pPr>
            <w:r w:rsidRPr="00FF66DD">
              <w:rPr>
                <w:sz w:val="18"/>
                <w:szCs w:val="18"/>
              </w:rPr>
              <w:t>0.987</w:t>
            </w:r>
            <w:r w:rsidRPr="00FF66DD">
              <w:rPr>
                <w:sz w:val="18"/>
                <w:szCs w:val="18"/>
                <w:vertAlign w:val="superscript"/>
              </w:rPr>
              <w:t>***</w:t>
            </w:r>
          </w:p>
        </w:tc>
      </w:tr>
      <w:tr w:rsidR="002D4DBF" w:rsidRPr="00BE3945" w14:paraId="5FD3F3C4" w14:textId="77777777" w:rsidTr="00D176C3">
        <w:trPr>
          <w:trHeight w:val="241"/>
        </w:trPr>
        <w:tc>
          <w:tcPr>
            <w:tcW w:w="2389" w:type="dxa"/>
            <w:tcBorders>
              <w:top w:val="nil"/>
              <w:left w:val="nil"/>
              <w:bottom w:val="nil"/>
              <w:right w:val="nil"/>
            </w:tcBorders>
          </w:tcPr>
          <w:p w14:paraId="7E21CB37" w14:textId="77777777" w:rsidR="002D4DBF" w:rsidRPr="003A25F5" w:rsidRDefault="002D4DBF" w:rsidP="00D176C3">
            <w:pPr>
              <w:widowControl w:val="0"/>
              <w:spacing w:after="0" w:line="240" w:lineRule="auto"/>
              <w:rPr>
                <w:sz w:val="18"/>
                <w:szCs w:val="18"/>
              </w:rPr>
            </w:pPr>
          </w:p>
        </w:tc>
        <w:tc>
          <w:tcPr>
            <w:tcW w:w="1432" w:type="dxa"/>
            <w:tcBorders>
              <w:top w:val="nil"/>
              <w:left w:val="nil"/>
              <w:bottom w:val="nil"/>
              <w:right w:val="nil"/>
            </w:tcBorders>
          </w:tcPr>
          <w:p w14:paraId="717DF96F" w14:textId="77777777" w:rsidR="002D4DBF" w:rsidRPr="00BE3945" w:rsidRDefault="002D4DBF" w:rsidP="00D176C3">
            <w:pPr>
              <w:widowControl w:val="0"/>
              <w:spacing w:after="0" w:line="240" w:lineRule="auto"/>
              <w:jc w:val="center"/>
              <w:rPr>
                <w:sz w:val="18"/>
                <w:szCs w:val="18"/>
              </w:rPr>
            </w:pPr>
            <w:r w:rsidRPr="00FF66DD">
              <w:rPr>
                <w:sz w:val="18"/>
                <w:szCs w:val="18"/>
              </w:rPr>
              <w:t>(0.208)</w:t>
            </w:r>
          </w:p>
        </w:tc>
        <w:tc>
          <w:tcPr>
            <w:tcW w:w="1432" w:type="dxa"/>
            <w:tcBorders>
              <w:top w:val="nil"/>
              <w:left w:val="nil"/>
              <w:bottom w:val="nil"/>
              <w:right w:val="nil"/>
            </w:tcBorders>
          </w:tcPr>
          <w:p w14:paraId="08D70C4A" w14:textId="77777777" w:rsidR="002D4DBF" w:rsidRPr="00BE3945" w:rsidRDefault="002D4DBF" w:rsidP="00D176C3">
            <w:pPr>
              <w:widowControl w:val="0"/>
              <w:spacing w:after="0" w:line="240" w:lineRule="auto"/>
              <w:jc w:val="center"/>
              <w:rPr>
                <w:sz w:val="18"/>
                <w:szCs w:val="18"/>
              </w:rPr>
            </w:pPr>
            <w:r w:rsidRPr="00FF66DD">
              <w:rPr>
                <w:sz w:val="18"/>
                <w:szCs w:val="18"/>
              </w:rPr>
              <w:t>(0.214)</w:t>
            </w:r>
          </w:p>
        </w:tc>
        <w:tc>
          <w:tcPr>
            <w:tcW w:w="1433" w:type="dxa"/>
            <w:tcBorders>
              <w:top w:val="nil"/>
              <w:left w:val="nil"/>
              <w:bottom w:val="nil"/>
              <w:right w:val="nil"/>
            </w:tcBorders>
          </w:tcPr>
          <w:p w14:paraId="3CFF3B30" w14:textId="77777777" w:rsidR="002D4DBF" w:rsidRPr="00BE3945" w:rsidRDefault="002D4DBF" w:rsidP="00D176C3">
            <w:pPr>
              <w:widowControl w:val="0"/>
              <w:spacing w:after="0" w:line="240" w:lineRule="auto"/>
              <w:jc w:val="center"/>
              <w:rPr>
                <w:sz w:val="18"/>
                <w:szCs w:val="18"/>
              </w:rPr>
            </w:pPr>
            <w:r w:rsidRPr="00FF66DD">
              <w:rPr>
                <w:sz w:val="18"/>
                <w:szCs w:val="18"/>
              </w:rPr>
              <w:t>(0.215)</w:t>
            </w:r>
          </w:p>
        </w:tc>
        <w:tc>
          <w:tcPr>
            <w:tcW w:w="1432" w:type="dxa"/>
            <w:tcBorders>
              <w:top w:val="nil"/>
              <w:left w:val="nil"/>
              <w:bottom w:val="nil"/>
              <w:right w:val="nil"/>
            </w:tcBorders>
          </w:tcPr>
          <w:p w14:paraId="268E8525" w14:textId="77777777" w:rsidR="002D4DBF" w:rsidRPr="00BE3945" w:rsidRDefault="002D4DBF" w:rsidP="00D176C3">
            <w:pPr>
              <w:widowControl w:val="0"/>
              <w:spacing w:after="0" w:line="240" w:lineRule="auto"/>
              <w:jc w:val="center"/>
              <w:rPr>
                <w:sz w:val="18"/>
                <w:szCs w:val="18"/>
              </w:rPr>
            </w:pPr>
            <w:r w:rsidRPr="00FF66DD">
              <w:rPr>
                <w:sz w:val="18"/>
                <w:szCs w:val="18"/>
              </w:rPr>
              <w:t>(0.210)</w:t>
            </w:r>
          </w:p>
        </w:tc>
        <w:tc>
          <w:tcPr>
            <w:tcW w:w="1433" w:type="dxa"/>
          </w:tcPr>
          <w:p w14:paraId="449694B6" w14:textId="77777777" w:rsidR="002D4DBF" w:rsidRPr="00623124" w:rsidRDefault="002D4DBF" w:rsidP="00D176C3">
            <w:pPr>
              <w:widowControl w:val="0"/>
              <w:spacing w:after="0" w:line="240" w:lineRule="auto"/>
              <w:jc w:val="center"/>
              <w:rPr>
                <w:sz w:val="18"/>
                <w:szCs w:val="18"/>
              </w:rPr>
            </w:pPr>
            <w:r w:rsidRPr="00FF66DD">
              <w:rPr>
                <w:sz w:val="18"/>
                <w:szCs w:val="18"/>
              </w:rPr>
              <w:t>(0.211)</w:t>
            </w:r>
          </w:p>
        </w:tc>
      </w:tr>
      <w:tr w:rsidR="002D4DBF" w:rsidRPr="00BE3945" w14:paraId="2F160248" w14:textId="77777777" w:rsidTr="00D176C3">
        <w:trPr>
          <w:trHeight w:val="241"/>
        </w:trPr>
        <w:tc>
          <w:tcPr>
            <w:tcW w:w="2389" w:type="dxa"/>
            <w:tcBorders>
              <w:top w:val="nil"/>
              <w:left w:val="nil"/>
              <w:bottom w:val="nil"/>
              <w:right w:val="nil"/>
            </w:tcBorders>
          </w:tcPr>
          <w:p w14:paraId="613B8463" w14:textId="77777777" w:rsidR="002D4DBF" w:rsidRPr="003A25F5" w:rsidRDefault="002D4DBF" w:rsidP="00D176C3">
            <w:pPr>
              <w:widowControl w:val="0"/>
              <w:spacing w:after="0" w:line="240" w:lineRule="auto"/>
              <w:rPr>
                <w:sz w:val="18"/>
                <w:szCs w:val="18"/>
              </w:rPr>
            </w:pPr>
            <w:proofErr w:type="spellStart"/>
            <w:r w:rsidRPr="003A25F5">
              <w:rPr>
                <w:sz w:val="18"/>
                <w:szCs w:val="18"/>
              </w:rPr>
              <w:t>parent_is_mother</w:t>
            </w:r>
            <w:proofErr w:type="spellEnd"/>
          </w:p>
        </w:tc>
        <w:tc>
          <w:tcPr>
            <w:tcW w:w="1432" w:type="dxa"/>
            <w:tcBorders>
              <w:top w:val="nil"/>
              <w:left w:val="nil"/>
              <w:bottom w:val="nil"/>
              <w:right w:val="nil"/>
            </w:tcBorders>
          </w:tcPr>
          <w:p w14:paraId="4352B02B" w14:textId="77777777" w:rsidR="002D4DBF" w:rsidRPr="00BE3945" w:rsidRDefault="002D4DBF" w:rsidP="00D176C3">
            <w:pPr>
              <w:widowControl w:val="0"/>
              <w:spacing w:after="0" w:line="240" w:lineRule="auto"/>
              <w:jc w:val="center"/>
              <w:rPr>
                <w:sz w:val="18"/>
                <w:szCs w:val="18"/>
              </w:rPr>
            </w:pPr>
          </w:p>
        </w:tc>
        <w:tc>
          <w:tcPr>
            <w:tcW w:w="1432" w:type="dxa"/>
            <w:tcBorders>
              <w:top w:val="nil"/>
              <w:left w:val="nil"/>
              <w:bottom w:val="nil"/>
              <w:right w:val="nil"/>
            </w:tcBorders>
          </w:tcPr>
          <w:p w14:paraId="563D322B" w14:textId="77777777" w:rsidR="002D4DBF" w:rsidRPr="00BE3945" w:rsidRDefault="002D4DBF" w:rsidP="00D176C3">
            <w:pPr>
              <w:widowControl w:val="0"/>
              <w:spacing w:after="0" w:line="240" w:lineRule="auto"/>
              <w:jc w:val="center"/>
              <w:rPr>
                <w:sz w:val="18"/>
                <w:szCs w:val="18"/>
              </w:rPr>
            </w:pPr>
            <w:r w:rsidRPr="00FF66DD">
              <w:rPr>
                <w:sz w:val="18"/>
                <w:szCs w:val="18"/>
              </w:rPr>
              <w:t>-0.252</w:t>
            </w:r>
            <w:r w:rsidRPr="00FF66DD">
              <w:rPr>
                <w:sz w:val="18"/>
                <w:szCs w:val="18"/>
                <w:vertAlign w:val="superscript"/>
              </w:rPr>
              <w:t>**</w:t>
            </w:r>
          </w:p>
        </w:tc>
        <w:tc>
          <w:tcPr>
            <w:tcW w:w="1433" w:type="dxa"/>
            <w:tcBorders>
              <w:top w:val="nil"/>
              <w:left w:val="nil"/>
              <w:bottom w:val="nil"/>
              <w:right w:val="nil"/>
            </w:tcBorders>
          </w:tcPr>
          <w:p w14:paraId="04BA7F94" w14:textId="77777777" w:rsidR="002D4DBF" w:rsidRPr="00BE3945" w:rsidRDefault="002D4DBF" w:rsidP="00D176C3">
            <w:pPr>
              <w:widowControl w:val="0"/>
              <w:spacing w:after="0" w:line="240" w:lineRule="auto"/>
              <w:jc w:val="center"/>
              <w:rPr>
                <w:sz w:val="18"/>
                <w:szCs w:val="18"/>
              </w:rPr>
            </w:pPr>
            <w:r w:rsidRPr="00FF66DD">
              <w:rPr>
                <w:sz w:val="18"/>
                <w:szCs w:val="18"/>
              </w:rPr>
              <w:t>-0.284</w:t>
            </w:r>
            <w:r w:rsidRPr="00FF66DD">
              <w:rPr>
                <w:sz w:val="18"/>
                <w:szCs w:val="18"/>
                <w:vertAlign w:val="superscript"/>
              </w:rPr>
              <w:t>**</w:t>
            </w:r>
          </w:p>
        </w:tc>
        <w:tc>
          <w:tcPr>
            <w:tcW w:w="1432" w:type="dxa"/>
            <w:tcBorders>
              <w:top w:val="nil"/>
              <w:left w:val="nil"/>
              <w:bottom w:val="nil"/>
              <w:right w:val="nil"/>
            </w:tcBorders>
          </w:tcPr>
          <w:p w14:paraId="01BD1016" w14:textId="77777777" w:rsidR="002D4DBF" w:rsidRPr="00BE3945" w:rsidRDefault="002D4DBF" w:rsidP="00D176C3">
            <w:pPr>
              <w:widowControl w:val="0"/>
              <w:spacing w:after="0" w:line="240" w:lineRule="auto"/>
              <w:jc w:val="center"/>
              <w:rPr>
                <w:sz w:val="18"/>
                <w:szCs w:val="18"/>
              </w:rPr>
            </w:pPr>
            <w:r w:rsidRPr="00FF66DD">
              <w:rPr>
                <w:sz w:val="18"/>
                <w:szCs w:val="18"/>
              </w:rPr>
              <w:t>-0.209</w:t>
            </w:r>
            <w:r w:rsidRPr="00FF66DD">
              <w:rPr>
                <w:sz w:val="18"/>
                <w:szCs w:val="18"/>
                <w:vertAlign w:val="superscript"/>
              </w:rPr>
              <w:t>*</w:t>
            </w:r>
          </w:p>
        </w:tc>
        <w:tc>
          <w:tcPr>
            <w:tcW w:w="1433" w:type="dxa"/>
          </w:tcPr>
          <w:p w14:paraId="4D1EBBC3" w14:textId="77777777" w:rsidR="002D4DBF" w:rsidRPr="00623124" w:rsidRDefault="002D4DBF" w:rsidP="00D176C3">
            <w:pPr>
              <w:widowControl w:val="0"/>
              <w:spacing w:after="0" w:line="240" w:lineRule="auto"/>
              <w:jc w:val="center"/>
              <w:rPr>
                <w:sz w:val="18"/>
                <w:szCs w:val="18"/>
              </w:rPr>
            </w:pPr>
            <w:r w:rsidRPr="00FF66DD">
              <w:rPr>
                <w:sz w:val="18"/>
                <w:szCs w:val="18"/>
              </w:rPr>
              <w:t>-0.231</w:t>
            </w:r>
            <w:r w:rsidRPr="00FF66DD">
              <w:rPr>
                <w:sz w:val="18"/>
                <w:szCs w:val="18"/>
                <w:vertAlign w:val="superscript"/>
              </w:rPr>
              <w:t>*</w:t>
            </w:r>
          </w:p>
        </w:tc>
      </w:tr>
      <w:tr w:rsidR="002D4DBF" w:rsidRPr="00BE3945" w14:paraId="28A5B95B" w14:textId="77777777" w:rsidTr="00D176C3">
        <w:trPr>
          <w:trHeight w:val="251"/>
        </w:trPr>
        <w:tc>
          <w:tcPr>
            <w:tcW w:w="2389" w:type="dxa"/>
            <w:tcBorders>
              <w:top w:val="nil"/>
              <w:left w:val="nil"/>
              <w:bottom w:val="nil"/>
              <w:right w:val="nil"/>
            </w:tcBorders>
          </w:tcPr>
          <w:p w14:paraId="7A6257D9" w14:textId="77777777" w:rsidR="002D4DBF" w:rsidRPr="003A25F5" w:rsidRDefault="002D4DBF" w:rsidP="00D176C3">
            <w:pPr>
              <w:widowControl w:val="0"/>
              <w:spacing w:after="0" w:line="240" w:lineRule="auto"/>
              <w:rPr>
                <w:sz w:val="18"/>
                <w:szCs w:val="18"/>
              </w:rPr>
            </w:pPr>
          </w:p>
        </w:tc>
        <w:tc>
          <w:tcPr>
            <w:tcW w:w="1432" w:type="dxa"/>
            <w:tcBorders>
              <w:top w:val="nil"/>
              <w:left w:val="nil"/>
              <w:bottom w:val="nil"/>
              <w:right w:val="nil"/>
            </w:tcBorders>
          </w:tcPr>
          <w:p w14:paraId="29D11BEA" w14:textId="77777777" w:rsidR="002D4DBF" w:rsidRPr="00BE3945" w:rsidRDefault="002D4DBF" w:rsidP="00D176C3">
            <w:pPr>
              <w:widowControl w:val="0"/>
              <w:spacing w:after="0" w:line="240" w:lineRule="auto"/>
              <w:jc w:val="center"/>
              <w:rPr>
                <w:sz w:val="18"/>
                <w:szCs w:val="18"/>
              </w:rPr>
            </w:pPr>
          </w:p>
        </w:tc>
        <w:tc>
          <w:tcPr>
            <w:tcW w:w="1432" w:type="dxa"/>
            <w:tcBorders>
              <w:top w:val="nil"/>
              <w:left w:val="nil"/>
              <w:bottom w:val="nil"/>
              <w:right w:val="nil"/>
            </w:tcBorders>
          </w:tcPr>
          <w:p w14:paraId="5628B20E" w14:textId="77777777" w:rsidR="002D4DBF" w:rsidRPr="00BE3945" w:rsidRDefault="002D4DBF" w:rsidP="00D176C3">
            <w:pPr>
              <w:widowControl w:val="0"/>
              <w:spacing w:after="0" w:line="240" w:lineRule="auto"/>
              <w:jc w:val="center"/>
              <w:rPr>
                <w:sz w:val="18"/>
                <w:szCs w:val="18"/>
              </w:rPr>
            </w:pPr>
            <w:r w:rsidRPr="00FF66DD">
              <w:rPr>
                <w:sz w:val="18"/>
                <w:szCs w:val="18"/>
              </w:rPr>
              <w:t>(0.108)</w:t>
            </w:r>
          </w:p>
        </w:tc>
        <w:tc>
          <w:tcPr>
            <w:tcW w:w="1433" w:type="dxa"/>
            <w:tcBorders>
              <w:top w:val="nil"/>
              <w:left w:val="nil"/>
              <w:bottom w:val="nil"/>
              <w:right w:val="nil"/>
            </w:tcBorders>
          </w:tcPr>
          <w:p w14:paraId="724398F3" w14:textId="77777777" w:rsidR="002D4DBF" w:rsidRPr="00BE3945" w:rsidRDefault="002D4DBF" w:rsidP="00D176C3">
            <w:pPr>
              <w:widowControl w:val="0"/>
              <w:spacing w:after="0" w:line="240" w:lineRule="auto"/>
              <w:jc w:val="center"/>
              <w:rPr>
                <w:sz w:val="18"/>
                <w:szCs w:val="18"/>
              </w:rPr>
            </w:pPr>
            <w:r w:rsidRPr="00FF66DD">
              <w:rPr>
                <w:sz w:val="18"/>
                <w:szCs w:val="18"/>
              </w:rPr>
              <w:t>(0.119)</w:t>
            </w:r>
          </w:p>
        </w:tc>
        <w:tc>
          <w:tcPr>
            <w:tcW w:w="1432" w:type="dxa"/>
            <w:tcBorders>
              <w:top w:val="nil"/>
              <w:left w:val="nil"/>
              <w:bottom w:val="nil"/>
              <w:right w:val="nil"/>
            </w:tcBorders>
          </w:tcPr>
          <w:p w14:paraId="264FA8A0" w14:textId="77777777" w:rsidR="002D4DBF" w:rsidRPr="00BE3945" w:rsidRDefault="002D4DBF" w:rsidP="00D176C3">
            <w:pPr>
              <w:widowControl w:val="0"/>
              <w:spacing w:after="0" w:line="240" w:lineRule="auto"/>
              <w:jc w:val="center"/>
              <w:rPr>
                <w:sz w:val="18"/>
                <w:szCs w:val="18"/>
              </w:rPr>
            </w:pPr>
            <w:r w:rsidRPr="00FF66DD">
              <w:rPr>
                <w:sz w:val="18"/>
                <w:szCs w:val="18"/>
              </w:rPr>
              <w:t>(0.108)</w:t>
            </w:r>
          </w:p>
        </w:tc>
        <w:tc>
          <w:tcPr>
            <w:tcW w:w="1433" w:type="dxa"/>
          </w:tcPr>
          <w:p w14:paraId="5904CFD3" w14:textId="77777777" w:rsidR="002D4DBF" w:rsidRPr="00623124" w:rsidRDefault="002D4DBF" w:rsidP="00D176C3">
            <w:pPr>
              <w:widowControl w:val="0"/>
              <w:spacing w:after="0" w:line="240" w:lineRule="auto"/>
              <w:jc w:val="center"/>
              <w:rPr>
                <w:sz w:val="18"/>
                <w:szCs w:val="18"/>
              </w:rPr>
            </w:pPr>
            <w:r w:rsidRPr="00FF66DD">
              <w:rPr>
                <w:sz w:val="18"/>
                <w:szCs w:val="18"/>
              </w:rPr>
              <w:t>(0.119)</w:t>
            </w:r>
          </w:p>
        </w:tc>
      </w:tr>
      <w:tr w:rsidR="002D4DBF" w:rsidRPr="00BE3945" w14:paraId="0808C642" w14:textId="77777777" w:rsidTr="00D176C3">
        <w:trPr>
          <w:trHeight w:val="283"/>
        </w:trPr>
        <w:tc>
          <w:tcPr>
            <w:tcW w:w="2389" w:type="dxa"/>
            <w:tcBorders>
              <w:top w:val="nil"/>
              <w:left w:val="nil"/>
              <w:bottom w:val="nil"/>
              <w:right w:val="nil"/>
            </w:tcBorders>
          </w:tcPr>
          <w:p w14:paraId="78C49A84" w14:textId="77777777" w:rsidR="002D4DBF" w:rsidRPr="003A25F5"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3A25F5">
              <w:rPr>
                <w:sz w:val="18"/>
                <w:szCs w:val="18"/>
              </w:rPr>
              <w:t>_parent</w:t>
            </w:r>
          </w:p>
        </w:tc>
        <w:tc>
          <w:tcPr>
            <w:tcW w:w="1432" w:type="dxa"/>
            <w:tcBorders>
              <w:top w:val="nil"/>
              <w:left w:val="nil"/>
              <w:bottom w:val="nil"/>
              <w:right w:val="nil"/>
            </w:tcBorders>
          </w:tcPr>
          <w:p w14:paraId="2968BE94"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3263FAB9"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0.0982</w:t>
            </w:r>
            <w:r w:rsidRPr="00FF66DD">
              <w:rPr>
                <w:sz w:val="18"/>
                <w:szCs w:val="18"/>
                <w:vertAlign w:val="superscript"/>
              </w:rPr>
              <w:t>*</w:t>
            </w:r>
          </w:p>
        </w:tc>
        <w:tc>
          <w:tcPr>
            <w:tcW w:w="1433" w:type="dxa"/>
            <w:tcBorders>
              <w:top w:val="nil"/>
              <w:left w:val="nil"/>
              <w:bottom w:val="nil"/>
              <w:right w:val="nil"/>
            </w:tcBorders>
          </w:tcPr>
          <w:p w14:paraId="40966592"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0.215</w:t>
            </w:r>
            <w:r w:rsidRPr="00FF66DD">
              <w:rPr>
                <w:sz w:val="18"/>
                <w:szCs w:val="18"/>
                <w:vertAlign w:val="superscript"/>
              </w:rPr>
              <w:t>***</w:t>
            </w:r>
          </w:p>
        </w:tc>
        <w:tc>
          <w:tcPr>
            <w:tcW w:w="1432" w:type="dxa"/>
            <w:tcBorders>
              <w:top w:val="nil"/>
              <w:left w:val="nil"/>
              <w:bottom w:val="nil"/>
              <w:right w:val="nil"/>
            </w:tcBorders>
          </w:tcPr>
          <w:p w14:paraId="64C36E20"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0.0199</w:t>
            </w:r>
          </w:p>
        </w:tc>
        <w:tc>
          <w:tcPr>
            <w:tcW w:w="1433" w:type="dxa"/>
          </w:tcPr>
          <w:p w14:paraId="3864A488"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0.155</w:t>
            </w:r>
            <w:r w:rsidRPr="00FF66DD">
              <w:rPr>
                <w:sz w:val="18"/>
                <w:szCs w:val="18"/>
                <w:vertAlign w:val="superscript"/>
              </w:rPr>
              <w:t>**</w:t>
            </w:r>
          </w:p>
        </w:tc>
      </w:tr>
      <w:tr w:rsidR="002D4DBF" w:rsidRPr="00BE3945" w14:paraId="41C48FCD" w14:textId="77777777" w:rsidTr="00D176C3">
        <w:trPr>
          <w:trHeight w:val="241"/>
        </w:trPr>
        <w:tc>
          <w:tcPr>
            <w:tcW w:w="2389" w:type="dxa"/>
            <w:tcBorders>
              <w:top w:val="nil"/>
              <w:left w:val="nil"/>
              <w:bottom w:val="nil"/>
              <w:right w:val="nil"/>
            </w:tcBorders>
          </w:tcPr>
          <w:p w14:paraId="53AA8514" w14:textId="77777777" w:rsidR="002D4DBF" w:rsidRPr="003A25F5" w:rsidRDefault="002D4DBF" w:rsidP="00D176C3">
            <w:pPr>
              <w:widowControl w:val="0"/>
              <w:spacing w:after="0" w:line="240" w:lineRule="auto"/>
              <w:rPr>
                <w:sz w:val="18"/>
                <w:szCs w:val="18"/>
              </w:rPr>
            </w:pPr>
          </w:p>
        </w:tc>
        <w:tc>
          <w:tcPr>
            <w:tcW w:w="1432" w:type="dxa"/>
            <w:tcBorders>
              <w:top w:val="nil"/>
              <w:left w:val="nil"/>
              <w:bottom w:val="nil"/>
              <w:right w:val="nil"/>
            </w:tcBorders>
          </w:tcPr>
          <w:p w14:paraId="4FC02575"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1969E780"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(0.0510)</w:t>
            </w:r>
          </w:p>
        </w:tc>
        <w:tc>
          <w:tcPr>
            <w:tcW w:w="1433" w:type="dxa"/>
            <w:tcBorders>
              <w:top w:val="nil"/>
              <w:left w:val="nil"/>
              <w:bottom w:val="nil"/>
              <w:right w:val="nil"/>
            </w:tcBorders>
          </w:tcPr>
          <w:p w14:paraId="0EE2E5DB"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(0.0771)</w:t>
            </w:r>
          </w:p>
        </w:tc>
        <w:tc>
          <w:tcPr>
            <w:tcW w:w="1432" w:type="dxa"/>
            <w:tcBorders>
              <w:top w:val="nil"/>
              <w:left w:val="nil"/>
              <w:bottom w:val="nil"/>
              <w:right w:val="nil"/>
            </w:tcBorders>
          </w:tcPr>
          <w:p w14:paraId="3198B98F"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(0.0560)</w:t>
            </w:r>
          </w:p>
        </w:tc>
        <w:tc>
          <w:tcPr>
            <w:tcW w:w="1433" w:type="dxa"/>
          </w:tcPr>
          <w:p w14:paraId="4B1362DD"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(0.0782)</w:t>
            </w:r>
          </w:p>
        </w:tc>
      </w:tr>
      <w:tr w:rsidR="002D4DBF" w:rsidRPr="00BE3945" w14:paraId="0144F94A" w14:textId="77777777" w:rsidTr="00D176C3">
        <w:trPr>
          <w:trHeight w:val="265"/>
        </w:trPr>
        <w:tc>
          <w:tcPr>
            <w:tcW w:w="2389" w:type="dxa"/>
            <w:tcBorders>
              <w:top w:val="nil"/>
              <w:left w:val="nil"/>
              <w:bottom w:val="nil"/>
              <w:right w:val="nil"/>
            </w:tcBorders>
          </w:tcPr>
          <w:p w14:paraId="2CCD8B4F" w14:textId="77777777" w:rsidR="002D4DBF" w:rsidRPr="003A25F5"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3A25F5">
              <w:rPr>
                <w:sz w:val="18"/>
                <w:szCs w:val="18"/>
              </w:rPr>
              <w:t>_mother</w:t>
            </w:r>
          </w:p>
        </w:tc>
        <w:tc>
          <w:tcPr>
            <w:tcW w:w="1432" w:type="dxa"/>
            <w:tcBorders>
              <w:top w:val="nil"/>
              <w:left w:val="nil"/>
              <w:bottom w:val="nil"/>
              <w:right w:val="nil"/>
            </w:tcBorders>
          </w:tcPr>
          <w:p w14:paraId="64661563"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3B4F5FF1"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0.0411</w:t>
            </w:r>
          </w:p>
        </w:tc>
        <w:tc>
          <w:tcPr>
            <w:tcW w:w="1433" w:type="dxa"/>
            <w:tcBorders>
              <w:top w:val="nil"/>
              <w:left w:val="nil"/>
              <w:bottom w:val="nil"/>
              <w:right w:val="nil"/>
            </w:tcBorders>
          </w:tcPr>
          <w:p w14:paraId="6F206662"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-0.0758</w:t>
            </w:r>
          </w:p>
        </w:tc>
        <w:tc>
          <w:tcPr>
            <w:tcW w:w="1432" w:type="dxa"/>
            <w:tcBorders>
              <w:top w:val="nil"/>
              <w:left w:val="nil"/>
              <w:bottom w:val="nil"/>
              <w:right w:val="nil"/>
            </w:tcBorders>
          </w:tcPr>
          <w:p w14:paraId="4904A288"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0.0321</w:t>
            </w:r>
          </w:p>
        </w:tc>
        <w:tc>
          <w:tcPr>
            <w:tcW w:w="1433" w:type="dxa"/>
          </w:tcPr>
          <w:p w14:paraId="51DC08A8"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-0.108</w:t>
            </w:r>
          </w:p>
        </w:tc>
      </w:tr>
      <w:tr w:rsidR="002D4DBF" w:rsidRPr="00BE3945" w14:paraId="18723278" w14:textId="77777777" w:rsidTr="00D176C3">
        <w:trPr>
          <w:trHeight w:val="241"/>
        </w:trPr>
        <w:tc>
          <w:tcPr>
            <w:tcW w:w="2389" w:type="dxa"/>
            <w:tcBorders>
              <w:top w:val="nil"/>
              <w:left w:val="nil"/>
              <w:bottom w:val="nil"/>
              <w:right w:val="nil"/>
            </w:tcBorders>
          </w:tcPr>
          <w:p w14:paraId="4E1C40B5" w14:textId="77777777" w:rsidR="002D4DBF" w:rsidRPr="003A25F5" w:rsidRDefault="002D4DBF" w:rsidP="00D176C3">
            <w:pPr>
              <w:widowControl w:val="0"/>
              <w:spacing w:after="0" w:line="240" w:lineRule="auto"/>
              <w:rPr>
                <w:sz w:val="18"/>
                <w:szCs w:val="18"/>
              </w:rPr>
            </w:pPr>
          </w:p>
        </w:tc>
        <w:tc>
          <w:tcPr>
            <w:tcW w:w="1432" w:type="dxa"/>
            <w:tcBorders>
              <w:top w:val="nil"/>
              <w:left w:val="nil"/>
              <w:bottom w:val="nil"/>
              <w:right w:val="nil"/>
            </w:tcBorders>
          </w:tcPr>
          <w:p w14:paraId="2CEB3BC5"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5760B59A"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(0.0662)</w:t>
            </w:r>
          </w:p>
        </w:tc>
        <w:tc>
          <w:tcPr>
            <w:tcW w:w="1433" w:type="dxa"/>
            <w:tcBorders>
              <w:top w:val="nil"/>
              <w:left w:val="nil"/>
              <w:bottom w:val="nil"/>
              <w:right w:val="nil"/>
            </w:tcBorders>
          </w:tcPr>
          <w:p w14:paraId="3423C843"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(0.0874)</w:t>
            </w:r>
          </w:p>
        </w:tc>
        <w:tc>
          <w:tcPr>
            <w:tcW w:w="1432" w:type="dxa"/>
            <w:tcBorders>
              <w:top w:val="nil"/>
              <w:left w:val="nil"/>
              <w:bottom w:val="nil"/>
              <w:right w:val="nil"/>
            </w:tcBorders>
          </w:tcPr>
          <w:p w14:paraId="5BC67AB8"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(0.0660)</w:t>
            </w:r>
          </w:p>
        </w:tc>
        <w:tc>
          <w:tcPr>
            <w:tcW w:w="1433" w:type="dxa"/>
          </w:tcPr>
          <w:p w14:paraId="685ED083"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(0.0862)</w:t>
            </w:r>
          </w:p>
        </w:tc>
      </w:tr>
      <w:tr w:rsidR="002D4DBF" w:rsidRPr="00BE3945" w14:paraId="31FAAB1B" w14:textId="77777777" w:rsidTr="00D176C3">
        <w:trPr>
          <w:trHeight w:val="264"/>
        </w:trPr>
        <w:tc>
          <w:tcPr>
            <w:tcW w:w="2389" w:type="dxa"/>
            <w:tcBorders>
              <w:top w:val="nil"/>
              <w:left w:val="nil"/>
              <w:bottom w:val="nil"/>
              <w:right w:val="nil"/>
            </w:tcBorders>
          </w:tcPr>
          <w:p w14:paraId="7006E940" w14:textId="77777777" w:rsidR="002D4DBF" w:rsidRPr="003A25F5"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3A25F5">
              <w:rPr>
                <w:sz w:val="18"/>
                <w:szCs w:val="18"/>
              </w:rPr>
              <w:t>_parent*fatherdecides</w:t>
            </w:r>
          </w:p>
        </w:tc>
        <w:tc>
          <w:tcPr>
            <w:tcW w:w="1432" w:type="dxa"/>
            <w:tcBorders>
              <w:top w:val="nil"/>
              <w:left w:val="nil"/>
              <w:bottom w:val="nil"/>
              <w:right w:val="nil"/>
            </w:tcBorders>
          </w:tcPr>
          <w:p w14:paraId="542F3D47"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334E9E8A" w14:textId="77777777" w:rsidR="002D4DBF" w:rsidRPr="00C5715F" w:rsidRDefault="002D4DBF" w:rsidP="00D176C3">
            <w:pPr>
              <w:widowControl w:val="0"/>
              <w:spacing w:after="0" w:line="240" w:lineRule="auto"/>
              <w:jc w:val="center"/>
              <w:rPr>
                <w:sz w:val="18"/>
                <w:szCs w:val="18"/>
                <w:highlight w:val="yellow"/>
              </w:rPr>
            </w:pPr>
          </w:p>
        </w:tc>
        <w:tc>
          <w:tcPr>
            <w:tcW w:w="1433" w:type="dxa"/>
            <w:tcBorders>
              <w:top w:val="nil"/>
              <w:left w:val="nil"/>
              <w:bottom w:val="nil"/>
              <w:right w:val="nil"/>
            </w:tcBorders>
          </w:tcPr>
          <w:p w14:paraId="6A24F47D"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-0.262</w:t>
            </w:r>
            <w:r w:rsidRPr="00FF66DD">
              <w:rPr>
                <w:sz w:val="18"/>
                <w:szCs w:val="18"/>
                <w:vertAlign w:val="superscript"/>
              </w:rPr>
              <w:t>***</w:t>
            </w:r>
          </w:p>
        </w:tc>
        <w:tc>
          <w:tcPr>
            <w:tcW w:w="1432" w:type="dxa"/>
            <w:tcBorders>
              <w:top w:val="nil"/>
              <w:left w:val="nil"/>
              <w:bottom w:val="nil"/>
              <w:right w:val="nil"/>
            </w:tcBorders>
          </w:tcPr>
          <w:p w14:paraId="26C44FE1" w14:textId="77777777" w:rsidR="002D4DBF" w:rsidRPr="00C5715F" w:rsidRDefault="002D4DBF" w:rsidP="00D176C3">
            <w:pPr>
              <w:widowControl w:val="0"/>
              <w:spacing w:after="0" w:line="240" w:lineRule="auto"/>
              <w:jc w:val="center"/>
              <w:rPr>
                <w:sz w:val="18"/>
                <w:szCs w:val="18"/>
                <w:highlight w:val="yellow"/>
              </w:rPr>
            </w:pPr>
          </w:p>
        </w:tc>
        <w:tc>
          <w:tcPr>
            <w:tcW w:w="1433" w:type="dxa"/>
          </w:tcPr>
          <w:p w14:paraId="543936DD"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-0.312</w:t>
            </w:r>
            <w:r w:rsidRPr="00FF66DD">
              <w:rPr>
                <w:sz w:val="18"/>
                <w:szCs w:val="18"/>
                <w:vertAlign w:val="superscript"/>
              </w:rPr>
              <w:t>***</w:t>
            </w:r>
          </w:p>
        </w:tc>
      </w:tr>
      <w:tr w:rsidR="002D4DBF" w:rsidRPr="00BE3945" w14:paraId="17985805" w14:textId="77777777" w:rsidTr="00D176C3">
        <w:trPr>
          <w:trHeight w:val="241"/>
        </w:trPr>
        <w:tc>
          <w:tcPr>
            <w:tcW w:w="2389" w:type="dxa"/>
            <w:tcBorders>
              <w:top w:val="nil"/>
              <w:left w:val="nil"/>
              <w:bottom w:val="nil"/>
              <w:right w:val="nil"/>
            </w:tcBorders>
          </w:tcPr>
          <w:p w14:paraId="7882F715" w14:textId="77777777" w:rsidR="002D4DBF" w:rsidRPr="003A25F5" w:rsidRDefault="002D4DBF" w:rsidP="00D176C3">
            <w:pPr>
              <w:widowControl w:val="0"/>
              <w:spacing w:after="0" w:line="240" w:lineRule="auto"/>
              <w:rPr>
                <w:sz w:val="18"/>
                <w:szCs w:val="18"/>
              </w:rPr>
            </w:pPr>
          </w:p>
        </w:tc>
        <w:tc>
          <w:tcPr>
            <w:tcW w:w="1432" w:type="dxa"/>
            <w:tcBorders>
              <w:top w:val="nil"/>
              <w:left w:val="nil"/>
              <w:bottom w:val="nil"/>
              <w:right w:val="nil"/>
            </w:tcBorders>
          </w:tcPr>
          <w:p w14:paraId="534DDD62"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6D32E312" w14:textId="77777777" w:rsidR="002D4DBF" w:rsidRPr="00C5715F" w:rsidRDefault="002D4DBF" w:rsidP="00D176C3">
            <w:pPr>
              <w:widowControl w:val="0"/>
              <w:spacing w:after="0" w:line="240" w:lineRule="auto"/>
              <w:jc w:val="center"/>
              <w:rPr>
                <w:sz w:val="18"/>
                <w:szCs w:val="18"/>
                <w:highlight w:val="yellow"/>
              </w:rPr>
            </w:pPr>
          </w:p>
        </w:tc>
        <w:tc>
          <w:tcPr>
            <w:tcW w:w="1433" w:type="dxa"/>
            <w:tcBorders>
              <w:top w:val="nil"/>
              <w:left w:val="nil"/>
              <w:bottom w:val="nil"/>
              <w:right w:val="nil"/>
            </w:tcBorders>
          </w:tcPr>
          <w:p w14:paraId="543E2E03"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(0.0907)</w:t>
            </w:r>
          </w:p>
        </w:tc>
        <w:tc>
          <w:tcPr>
            <w:tcW w:w="1432" w:type="dxa"/>
            <w:tcBorders>
              <w:top w:val="nil"/>
              <w:left w:val="nil"/>
              <w:bottom w:val="nil"/>
              <w:right w:val="nil"/>
            </w:tcBorders>
          </w:tcPr>
          <w:p w14:paraId="70780852" w14:textId="77777777" w:rsidR="002D4DBF" w:rsidRPr="00C5715F" w:rsidRDefault="002D4DBF" w:rsidP="00D176C3">
            <w:pPr>
              <w:widowControl w:val="0"/>
              <w:spacing w:after="0" w:line="240" w:lineRule="auto"/>
              <w:jc w:val="center"/>
              <w:rPr>
                <w:sz w:val="18"/>
                <w:szCs w:val="18"/>
                <w:highlight w:val="yellow"/>
              </w:rPr>
            </w:pPr>
          </w:p>
        </w:tc>
        <w:tc>
          <w:tcPr>
            <w:tcW w:w="1433" w:type="dxa"/>
          </w:tcPr>
          <w:p w14:paraId="47E42CD2"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(0.0923)</w:t>
            </w:r>
          </w:p>
        </w:tc>
      </w:tr>
      <w:tr w:rsidR="002D4DBF" w:rsidRPr="00BE3945" w14:paraId="45666FDB" w14:textId="77777777" w:rsidTr="00D176C3">
        <w:trPr>
          <w:trHeight w:val="244"/>
        </w:trPr>
        <w:tc>
          <w:tcPr>
            <w:tcW w:w="2389" w:type="dxa"/>
            <w:tcBorders>
              <w:top w:val="nil"/>
              <w:left w:val="nil"/>
              <w:bottom w:val="nil"/>
              <w:right w:val="nil"/>
            </w:tcBorders>
          </w:tcPr>
          <w:p w14:paraId="4A758897" w14:textId="77777777" w:rsidR="002D4DBF" w:rsidRPr="003A25F5" w:rsidRDefault="002D4DBF" w:rsidP="00D176C3">
            <w:pPr>
              <w:widowControl w:val="0"/>
              <w:spacing w:after="0" w:line="240" w:lineRule="auto"/>
              <w:rPr>
                <w:sz w:val="18"/>
                <w:szCs w:val="18"/>
                <w:lang w:val="en-GB"/>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3A25F5">
              <w:rPr>
                <w:sz w:val="18"/>
                <w:szCs w:val="18"/>
              </w:rPr>
              <w:t>_</w:t>
            </w:r>
            <w:r w:rsidRPr="003A25F5">
              <w:rPr>
                <w:sz w:val="18"/>
                <w:szCs w:val="18"/>
                <w:lang w:val="en-GB"/>
              </w:rPr>
              <w:t>mother*</w:t>
            </w:r>
            <w:proofErr w:type="spellStart"/>
            <w:r w:rsidRPr="003A25F5">
              <w:rPr>
                <w:sz w:val="18"/>
                <w:szCs w:val="18"/>
                <w:lang w:val="en-GB"/>
              </w:rPr>
              <w:t>motherdecides</w:t>
            </w:r>
            <w:proofErr w:type="spellEnd"/>
          </w:p>
        </w:tc>
        <w:tc>
          <w:tcPr>
            <w:tcW w:w="1432" w:type="dxa"/>
            <w:tcBorders>
              <w:top w:val="nil"/>
              <w:left w:val="nil"/>
              <w:bottom w:val="nil"/>
              <w:right w:val="nil"/>
            </w:tcBorders>
          </w:tcPr>
          <w:p w14:paraId="1A05DB5B" w14:textId="77777777" w:rsidR="002D4DBF" w:rsidRPr="00C5715F" w:rsidRDefault="002D4DBF" w:rsidP="00D176C3">
            <w:pPr>
              <w:widowControl w:val="0"/>
              <w:spacing w:after="0" w:line="240" w:lineRule="auto"/>
              <w:jc w:val="center"/>
              <w:rPr>
                <w:sz w:val="18"/>
                <w:szCs w:val="18"/>
                <w:highlight w:val="yellow"/>
                <w:lang w:val="en-GB"/>
              </w:rPr>
            </w:pPr>
          </w:p>
        </w:tc>
        <w:tc>
          <w:tcPr>
            <w:tcW w:w="1432" w:type="dxa"/>
            <w:tcBorders>
              <w:top w:val="nil"/>
              <w:left w:val="nil"/>
              <w:bottom w:val="nil"/>
              <w:right w:val="nil"/>
            </w:tcBorders>
          </w:tcPr>
          <w:p w14:paraId="6DBCE502" w14:textId="77777777" w:rsidR="002D4DBF" w:rsidRPr="00C5715F" w:rsidRDefault="002D4DBF" w:rsidP="00D176C3">
            <w:pPr>
              <w:widowControl w:val="0"/>
              <w:spacing w:after="0" w:line="240" w:lineRule="auto"/>
              <w:jc w:val="center"/>
              <w:rPr>
                <w:sz w:val="18"/>
                <w:szCs w:val="18"/>
                <w:highlight w:val="yellow"/>
                <w:lang w:val="en-GB"/>
              </w:rPr>
            </w:pPr>
          </w:p>
        </w:tc>
        <w:tc>
          <w:tcPr>
            <w:tcW w:w="1433" w:type="dxa"/>
            <w:tcBorders>
              <w:top w:val="nil"/>
              <w:left w:val="nil"/>
              <w:bottom w:val="nil"/>
              <w:right w:val="nil"/>
            </w:tcBorders>
          </w:tcPr>
          <w:p w14:paraId="02AA6B5A"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0.00684</w:t>
            </w:r>
          </w:p>
        </w:tc>
        <w:tc>
          <w:tcPr>
            <w:tcW w:w="1432" w:type="dxa"/>
            <w:tcBorders>
              <w:top w:val="nil"/>
              <w:left w:val="nil"/>
              <w:bottom w:val="nil"/>
              <w:right w:val="nil"/>
            </w:tcBorders>
          </w:tcPr>
          <w:p w14:paraId="5EE50547" w14:textId="77777777" w:rsidR="002D4DBF" w:rsidRPr="00C5715F" w:rsidRDefault="002D4DBF" w:rsidP="00D176C3">
            <w:pPr>
              <w:widowControl w:val="0"/>
              <w:spacing w:after="0" w:line="240" w:lineRule="auto"/>
              <w:jc w:val="center"/>
              <w:rPr>
                <w:sz w:val="18"/>
                <w:szCs w:val="18"/>
                <w:highlight w:val="yellow"/>
              </w:rPr>
            </w:pPr>
          </w:p>
        </w:tc>
        <w:tc>
          <w:tcPr>
            <w:tcW w:w="1433" w:type="dxa"/>
          </w:tcPr>
          <w:p w14:paraId="13086DBC"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-0.000781</w:t>
            </w:r>
          </w:p>
        </w:tc>
      </w:tr>
      <w:tr w:rsidR="002D4DBF" w:rsidRPr="00BE3945" w14:paraId="5F56ADAB" w14:textId="77777777" w:rsidTr="00D176C3">
        <w:trPr>
          <w:trHeight w:val="241"/>
        </w:trPr>
        <w:tc>
          <w:tcPr>
            <w:tcW w:w="2389" w:type="dxa"/>
            <w:tcBorders>
              <w:top w:val="nil"/>
              <w:left w:val="nil"/>
              <w:bottom w:val="nil"/>
              <w:right w:val="nil"/>
            </w:tcBorders>
          </w:tcPr>
          <w:p w14:paraId="05DE04FF" w14:textId="77777777" w:rsidR="002D4DBF" w:rsidRPr="003A25F5" w:rsidRDefault="002D4DBF" w:rsidP="00D176C3">
            <w:pPr>
              <w:widowControl w:val="0"/>
              <w:spacing w:after="0" w:line="240" w:lineRule="auto"/>
              <w:rPr>
                <w:sz w:val="18"/>
                <w:szCs w:val="18"/>
              </w:rPr>
            </w:pPr>
          </w:p>
        </w:tc>
        <w:tc>
          <w:tcPr>
            <w:tcW w:w="1432" w:type="dxa"/>
            <w:tcBorders>
              <w:top w:val="nil"/>
              <w:left w:val="nil"/>
              <w:bottom w:val="nil"/>
              <w:right w:val="nil"/>
            </w:tcBorders>
          </w:tcPr>
          <w:p w14:paraId="31725559" w14:textId="77777777" w:rsidR="002D4DBF" w:rsidRPr="00C5715F" w:rsidRDefault="002D4DBF" w:rsidP="00D176C3">
            <w:pPr>
              <w:widowControl w:val="0"/>
              <w:spacing w:after="0" w:line="240" w:lineRule="auto"/>
              <w:jc w:val="center"/>
              <w:rPr>
                <w:sz w:val="18"/>
                <w:szCs w:val="18"/>
                <w:highlight w:val="yellow"/>
              </w:rPr>
            </w:pPr>
          </w:p>
        </w:tc>
        <w:tc>
          <w:tcPr>
            <w:tcW w:w="1432" w:type="dxa"/>
            <w:tcBorders>
              <w:top w:val="nil"/>
              <w:left w:val="nil"/>
              <w:bottom w:val="nil"/>
              <w:right w:val="nil"/>
            </w:tcBorders>
          </w:tcPr>
          <w:p w14:paraId="0A40FF57" w14:textId="77777777" w:rsidR="002D4DBF" w:rsidRPr="00C5715F" w:rsidRDefault="002D4DBF" w:rsidP="00D176C3">
            <w:pPr>
              <w:widowControl w:val="0"/>
              <w:spacing w:after="0" w:line="240" w:lineRule="auto"/>
              <w:jc w:val="center"/>
              <w:rPr>
                <w:sz w:val="18"/>
                <w:szCs w:val="18"/>
                <w:highlight w:val="yellow"/>
              </w:rPr>
            </w:pPr>
          </w:p>
        </w:tc>
        <w:tc>
          <w:tcPr>
            <w:tcW w:w="1433" w:type="dxa"/>
            <w:tcBorders>
              <w:top w:val="nil"/>
              <w:left w:val="nil"/>
              <w:bottom w:val="nil"/>
              <w:right w:val="nil"/>
            </w:tcBorders>
          </w:tcPr>
          <w:p w14:paraId="7A90756F"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(0.0347)</w:t>
            </w:r>
          </w:p>
        </w:tc>
        <w:tc>
          <w:tcPr>
            <w:tcW w:w="1432" w:type="dxa"/>
            <w:tcBorders>
              <w:top w:val="nil"/>
              <w:left w:val="nil"/>
              <w:bottom w:val="nil"/>
              <w:right w:val="nil"/>
            </w:tcBorders>
          </w:tcPr>
          <w:p w14:paraId="12F61272" w14:textId="77777777" w:rsidR="002D4DBF" w:rsidRPr="00C5715F" w:rsidRDefault="002D4DBF" w:rsidP="00D176C3">
            <w:pPr>
              <w:widowControl w:val="0"/>
              <w:spacing w:after="0" w:line="240" w:lineRule="auto"/>
              <w:jc w:val="center"/>
              <w:rPr>
                <w:sz w:val="18"/>
                <w:szCs w:val="18"/>
                <w:highlight w:val="yellow"/>
              </w:rPr>
            </w:pPr>
          </w:p>
        </w:tc>
        <w:tc>
          <w:tcPr>
            <w:tcW w:w="1433" w:type="dxa"/>
          </w:tcPr>
          <w:p w14:paraId="052E6148"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(0.0338)</w:t>
            </w:r>
          </w:p>
        </w:tc>
      </w:tr>
      <w:tr w:rsidR="002D4DBF" w:rsidRPr="00BE3945" w14:paraId="790D9EFF" w14:textId="77777777" w:rsidTr="00D176C3">
        <w:trPr>
          <w:trHeight w:val="241"/>
        </w:trPr>
        <w:tc>
          <w:tcPr>
            <w:tcW w:w="2389" w:type="dxa"/>
            <w:tcBorders>
              <w:top w:val="nil"/>
              <w:left w:val="nil"/>
              <w:bottom w:val="nil"/>
              <w:right w:val="nil"/>
            </w:tcBorders>
          </w:tcPr>
          <w:p w14:paraId="1B5160E6" w14:textId="77777777" w:rsidR="002D4DBF" w:rsidRPr="003A25F5" w:rsidRDefault="002D4DBF" w:rsidP="00D176C3">
            <w:pPr>
              <w:widowControl w:val="0"/>
              <w:spacing w:after="0" w:line="240" w:lineRule="auto"/>
              <w:rPr>
                <w:sz w:val="18"/>
                <w:szCs w:val="18"/>
              </w:rPr>
            </w:pPr>
            <w:r w:rsidRPr="003A25F5">
              <w:rPr>
                <w:sz w:val="18"/>
                <w:szCs w:val="18"/>
              </w:rPr>
              <w:t>_cons</w:t>
            </w:r>
          </w:p>
        </w:tc>
        <w:tc>
          <w:tcPr>
            <w:tcW w:w="1432" w:type="dxa"/>
            <w:tcBorders>
              <w:top w:val="nil"/>
              <w:left w:val="nil"/>
              <w:bottom w:val="nil"/>
              <w:right w:val="nil"/>
            </w:tcBorders>
          </w:tcPr>
          <w:p w14:paraId="1BFF20FD" w14:textId="77777777" w:rsidR="002D4DBF" w:rsidRPr="00BE3945" w:rsidRDefault="002D4DBF" w:rsidP="00D176C3">
            <w:pPr>
              <w:widowControl w:val="0"/>
              <w:spacing w:after="0" w:line="240" w:lineRule="auto"/>
              <w:jc w:val="center"/>
              <w:rPr>
                <w:sz w:val="18"/>
                <w:szCs w:val="18"/>
              </w:rPr>
            </w:pPr>
            <w:r w:rsidRPr="00FF66DD">
              <w:rPr>
                <w:sz w:val="18"/>
                <w:szCs w:val="18"/>
              </w:rPr>
              <w:t>4.090</w:t>
            </w:r>
            <w:r w:rsidRPr="00FF66DD">
              <w:rPr>
                <w:sz w:val="18"/>
                <w:szCs w:val="18"/>
                <w:vertAlign w:val="superscript"/>
              </w:rPr>
              <w:t>***</w:t>
            </w:r>
          </w:p>
        </w:tc>
        <w:tc>
          <w:tcPr>
            <w:tcW w:w="1432" w:type="dxa"/>
            <w:tcBorders>
              <w:top w:val="nil"/>
              <w:left w:val="nil"/>
              <w:bottom w:val="nil"/>
              <w:right w:val="nil"/>
            </w:tcBorders>
          </w:tcPr>
          <w:p w14:paraId="25A13DB0" w14:textId="77777777" w:rsidR="002D4DBF" w:rsidRPr="00BE3945" w:rsidRDefault="002D4DBF" w:rsidP="00D176C3">
            <w:pPr>
              <w:widowControl w:val="0"/>
              <w:spacing w:after="0" w:line="240" w:lineRule="auto"/>
              <w:jc w:val="center"/>
              <w:rPr>
                <w:sz w:val="18"/>
                <w:szCs w:val="18"/>
              </w:rPr>
            </w:pPr>
            <w:r w:rsidRPr="00FF66DD">
              <w:rPr>
                <w:sz w:val="18"/>
                <w:szCs w:val="18"/>
              </w:rPr>
              <w:t>4.474</w:t>
            </w:r>
            <w:r w:rsidRPr="00FF66DD">
              <w:rPr>
                <w:sz w:val="18"/>
                <w:szCs w:val="18"/>
                <w:vertAlign w:val="superscript"/>
              </w:rPr>
              <w:t>***</w:t>
            </w:r>
          </w:p>
        </w:tc>
        <w:tc>
          <w:tcPr>
            <w:tcW w:w="1433" w:type="dxa"/>
            <w:tcBorders>
              <w:top w:val="nil"/>
              <w:left w:val="nil"/>
              <w:bottom w:val="nil"/>
              <w:right w:val="nil"/>
            </w:tcBorders>
          </w:tcPr>
          <w:p w14:paraId="35C8501F" w14:textId="77777777" w:rsidR="002D4DBF" w:rsidRPr="00BE3945" w:rsidRDefault="002D4DBF" w:rsidP="00D176C3">
            <w:pPr>
              <w:widowControl w:val="0"/>
              <w:spacing w:after="0" w:line="240" w:lineRule="auto"/>
              <w:jc w:val="center"/>
              <w:rPr>
                <w:sz w:val="18"/>
                <w:szCs w:val="18"/>
              </w:rPr>
            </w:pPr>
            <w:r w:rsidRPr="00FF66DD">
              <w:rPr>
                <w:sz w:val="18"/>
                <w:szCs w:val="18"/>
              </w:rPr>
              <w:t>4.442</w:t>
            </w:r>
            <w:r w:rsidRPr="00FF66DD">
              <w:rPr>
                <w:sz w:val="18"/>
                <w:szCs w:val="18"/>
                <w:vertAlign w:val="superscript"/>
              </w:rPr>
              <w:t>***</w:t>
            </w:r>
          </w:p>
        </w:tc>
        <w:tc>
          <w:tcPr>
            <w:tcW w:w="1432" w:type="dxa"/>
            <w:tcBorders>
              <w:top w:val="nil"/>
              <w:left w:val="nil"/>
              <w:bottom w:val="nil"/>
              <w:right w:val="nil"/>
            </w:tcBorders>
          </w:tcPr>
          <w:p w14:paraId="60B67E2A" w14:textId="77777777" w:rsidR="002D4DBF" w:rsidRPr="00BE3945" w:rsidRDefault="002D4DBF" w:rsidP="00D176C3">
            <w:pPr>
              <w:widowControl w:val="0"/>
              <w:spacing w:after="0" w:line="240" w:lineRule="auto"/>
              <w:jc w:val="center"/>
              <w:rPr>
                <w:sz w:val="18"/>
                <w:szCs w:val="18"/>
              </w:rPr>
            </w:pPr>
            <w:r w:rsidRPr="00FF66DD">
              <w:rPr>
                <w:sz w:val="18"/>
                <w:szCs w:val="18"/>
              </w:rPr>
              <w:t>4.191</w:t>
            </w:r>
            <w:r w:rsidRPr="00FF66DD">
              <w:rPr>
                <w:sz w:val="18"/>
                <w:szCs w:val="18"/>
                <w:vertAlign w:val="superscript"/>
              </w:rPr>
              <w:t>***</w:t>
            </w:r>
          </w:p>
        </w:tc>
        <w:tc>
          <w:tcPr>
            <w:tcW w:w="1433" w:type="dxa"/>
          </w:tcPr>
          <w:p w14:paraId="54130758" w14:textId="77777777" w:rsidR="002D4DBF" w:rsidRPr="00842E5A" w:rsidRDefault="002D4DBF" w:rsidP="00D176C3">
            <w:pPr>
              <w:widowControl w:val="0"/>
              <w:spacing w:after="0" w:line="240" w:lineRule="auto"/>
              <w:jc w:val="center"/>
              <w:rPr>
                <w:sz w:val="18"/>
                <w:szCs w:val="18"/>
              </w:rPr>
            </w:pPr>
            <w:r w:rsidRPr="00FF66DD">
              <w:rPr>
                <w:sz w:val="18"/>
                <w:szCs w:val="18"/>
              </w:rPr>
              <w:t>4.120</w:t>
            </w:r>
            <w:r w:rsidRPr="00FF66DD">
              <w:rPr>
                <w:sz w:val="18"/>
                <w:szCs w:val="18"/>
                <w:vertAlign w:val="superscript"/>
              </w:rPr>
              <w:t>***</w:t>
            </w:r>
          </w:p>
        </w:tc>
      </w:tr>
      <w:tr w:rsidR="002D4DBF" w:rsidRPr="00BE3945" w14:paraId="66E010A1" w14:textId="77777777" w:rsidTr="00D176C3">
        <w:trPr>
          <w:trHeight w:val="241"/>
        </w:trPr>
        <w:tc>
          <w:tcPr>
            <w:tcW w:w="2389" w:type="dxa"/>
            <w:tcBorders>
              <w:top w:val="nil"/>
              <w:left w:val="nil"/>
              <w:bottom w:val="single" w:sz="4" w:space="0" w:color="auto"/>
              <w:right w:val="nil"/>
            </w:tcBorders>
          </w:tcPr>
          <w:p w14:paraId="1A998949" w14:textId="77777777" w:rsidR="002D4DBF" w:rsidRPr="00BE3945" w:rsidRDefault="002D4DBF" w:rsidP="00D176C3">
            <w:pPr>
              <w:widowControl w:val="0"/>
              <w:spacing w:after="0" w:line="240" w:lineRule="auto"/>
              <w:rPr>
                <w:sz w:val="18"/>
                <w:szCs w:val="18"/>
              </w:rPr>
            </w:pPr>
          </w:p>
        </w:tc>
        <w:tc>
          <w:tcPr>
            <w:tcW w:w="1432" w:type="dxa"/>
            <w:tcBorders>
              <w:top w:val="nil"/>
              <w:left w:val="nil"/>
              <w:bottom w:val="single" w:sz="4" w:space="0" w:color="auto"/>
              <w:right w:val="nil"/>
            </w:tcBorders>
          </w:tcPr>
          <w:p w14:paraId="0F3477AF" w14:textId="77777777" w:rsidR="002D4DBF" w:rsidRPr="00BE3945" w:rsidRDefault="002D4DBF" w:rsidP="00D176C3">
            <w:pPr>
              <w:widowControl w:val="0"/>
              <w:spacing w:after="0" w:line="240" w:lineRule="auto"/>
              <w:jc w:val="center"/>
              <w:rPr>
                <w:sz w:val="18"/>
                <w:szCs w:val="18"/>
              </w:rPr>
            </w:pPr>
            <w:r w:rsidRPr="00FF66DD">
              <w:rPr>
                <w:sz w:val="18"/>
                <w:szCs w:val="18"/>
              </w:rPr>
              <w:t>(0.525)</w:t>
            </w:r>
          </w:p>
        </w:tc>
        <w:tc>
          <w:tcPr>
            <w:tcW w:w="1432" w:type="dxa"/>
            <w:tcBorders>
              <w:top w:val="nil"/>
              <w:left w:val="nil"/>
              <w:bottom w:val="single" w:sz="4" w:space="0" w:color="auto"/>
              <w:right w:val="nil"/>
            </w:tcBorders>
          </w:tcPr>
          <w:p w14:paraId="6AE036F5" w14:textId="77777777" w:rsidR="002D4DBF" w:rsidRPr="00BE3945" w:rsidRDefault="002D4DBF" w:rsidP="00D176C3">
            <w:pPr>
              <w:widowControl w:val="0"/>
              <w:spacing w:after="0" w:line="240" w:lineRule="auto"/>
              <w:jc w:val="center"/>
              <w:rPr>
                <w:sz w:val="18"/>
                <w:szCs w:val="18"/>
              </w:rPr>
            </w:pPr>
            <w:r w:rsidRPr="00FF66DD">
              <w:rPr>
                <w:sz w:val="18"/>
                <w:szCs w:val="18"/>
              </w:rPr>
              <w:t>(0.534)</w:t>
            </w:r>
          </w:p>
        </w:tc>
        <w:tc>
          <w:tcPr>
            <w:tcW w:w="1433" w:type="dxa"/>
            <w:tcBorders>
              <w:top w:val="nil"/>
              <w:left w:val="nil"/>
              <w:bottom w:val="single" w:sz="4" w:space="0" w:color="auto"/>
              <w:right w:val="nil"/>
            </w:tcBorders>
          </w:tcPr>
          <w:p w14:paraId="36A952A9" w14:textId="77777777" w:rsidR="002D4DBF" w:rsidRPr="00BE3945" w:rsidRDefault="002D4DBF" w:rsidP="00D176C3">
            <w:pPr>
              <w:widowControl w:val="0"/>
              <w:spacing w:after="0" w:line="240" w:lineRule="auto"/>
              <w:jc w:val="center"/>
              <w:rPr>
                <w:sz w:val="18"/>
                <w:szCs w:val="18"/>
              </w:rPr>
            </w:pPr>
            <w:r w:rsidRPr="00FF66DD">
              <w:rPr>
                <w:sz w:val="18"/>
                <w:szCs w:val="18"/>
              </w:rPr>
              <w:t>(0.538)</w:t>
            </w:r>
          </w:p>
        </w:tc>
        <w:tc>
          <w:tcPr>
            <w:tcW w:w="1432" w:type="dxa"/>
            <w:tcBorders>
              <w:top w:val="nil"/>
              <w:left w:val="nil"/>
              <w:bottom w:val="single" w:sz="4" w:space="0" w:color="auto"/>
              <w:right w:val="nil"/>
            </w:tcBorders>
          </w:tcPr>
          <w:p w14:paraId="18D4E867" w14:textId="77777777" w:rsidR="002D4DBF" w:rsidRPr="00BE3945" w:rsidRDefault="002D4DBF" w:rsidP="00D176C3">
            <w:pPr>
              <w:widowControl w:val="0"/>
              <w:spacing w:after="0" w:line="240" w:lineRule="auto"/>
              <w:jc w:val="center"/>
              <w:rPr>
                <w:sz w:val="18"/>
                <w:szCs w:val="18"/>
              </w:rPr>
            </w:pPr>
            <w:r w:rsidRPr="00FF66DD">
              <w:rPr>
                <w:sz w:val="18"/>
                <w:szCs w:val="18"/>
              </w:rPr>
              <w:t>(0.530)</w:t>
            </w:r>
          </w:p>
        </w:tc>
        <w:tc>
          <w:tcPr>
            <w:tcW w:w="1433" w:type="dxa"/>
            <w:tcBorders>
              <w:bottom w:val="single" w:sz="4" w:space="0" w:color="auto"/>
            </w:tcBorders>
          </w:tcPr>
          <w:p w14:paraId="3AE46413" w14:textId="77777777" w:rsidR="002D4DBF" w:rsidRPr="00842E5A" w:rsidRDefault="002D4DBF" w:rsidP="00D176C3">
            <w:pPr>
              <w:widowControl w:val="0"/>
              <w:spacing w:after="0" w:line="240" w:lineRule="auto"/>
              <w:jc w:val="center"/>
              <w:rPr>
                <w:sz w:val="18"/>
                <w:szCs w:val="18"/>
              </w:rPr>
            </w:pPr>
            <w:r w:rsidRPr="00FF66DD">
              <w:rPr>
                <w:sz w:val="18"/>
                <w:szCs w:val="18"/>
              </w:rPr>
              <w:t>(0.536)</w:t>
            </w:r>
          </w:p>
        </w:tc>
      </w:tr>
      <w:tr w:rsidR="002D4DBF" w:rsidRPr="00BE3945" w14:paraId="6D7A86D7" w14:textId="77777777" w:rsidTr="00D176C3">
        <w:trPr>
          <w:trHeight w:val="241"/>
        </w:trPr>
        <w:tc>
          <w:tcPr>
            <w:tcW w:w="2389" w:type="dxa"/>
            <w:tcBorders>
              <w:top w:val="single" w:sz="4" w:space="0" w:color="auto"/>
              <w:left w:val="nil"/>
              <w:bottom w:val="nil"/>
              <w:right w:val="nil"/>
            </w:tcBorders>
          </w:tcPr>
          <w:p w14:paraId="3CEAE7A0" w14:textId="77777777" w:rsidR="002D4DBF" w:rsidRPr="00BE3945" w:rsidRDefault="002D4DBF" w:rsidP="00D176C3">
            <w:pPr>
              <w:widowControl w:val="0"/>
              <w:spacing w:after="0" w:line="240" w:lineRule="auto"/>
              <w:rPr>
                <w:sz w:val="18"/>
                <w:szCs w:val="18"/>
              </w:rPr>
            </w:pPr>
            <w:r w:rsidRPr="00BE3945">
              <w:rPr>
                <w:sz w:val="18"/>
                <w:szCs w:val="18"/>
              </w:rPr>
              <w:t>Observations</w:t>
            </w:r>
          </w:p>
        </w:tc>
        <w:tc>
          <w:tcPr>
            <w:tcW w:w="1432" w:type="dxa"/>
            <w:tcBorders>
              <w:top w:val="single" w:sz="4" w:space="0" w:color="auto"/>
              <w:left w:val="nil"/>
              <w:bottom w:val="nil"/>
              <w:right w:val="nil"/>
            </w:tcBorders>
          </w:tcPr>
          <w:p w14:paraId="1AC4B7A0" w14:textId="77777777" w:rsidR="002D4DBF" w:rsidRPr="00BE3945" w:rsidRDefault="002D4DBF" w:rsidP="00D176C3">
            <w:pPr>
              <w:widowControl w:val="0"/>
              <w:spacing w:after="0" w:line="240" w:lineRule="auto"/>
              <w:jc w:val="center"/>
              <w:rPr>
                <w:sz w:val="18"/>
                <w:szCs w:val="18"/>
              </w:rPr>
            </w:pPr>
            <w:r w:rsidRPr="00FF66DD">
              <w:rPr>
                <w:sz w:val="18"/>
                <w:szCs w:val="18"/>
              </w:rPr>
              <w:t>565</w:t>
            </w:r>
          </w:p>
        </w:tc>
        <w:tc>
          <w:tcPr>
            <w:tcW w:w="1432" w:type="dxa"/>
            <w:tcBorders>
              <w:top w:val="single" w:sz="4" w:space="0" w:color="auto"/>
              <w:left w:val="nil"/>
              <w:bottom w:val="nil"/>
              <w:right w:val="nil"/>
            </w:tcBorders>
          </w:tcPr>
          <w:p w14:paraId="07C52814" w14:textId="77777777" w:rsidR="002D4DBF" w:rsidRPr="00BE3945" w:rsidRDefault="002D4DBF" w:rsidP="00D176C3">
            <w:pPr>
              <w:widowControl w:val="0"/>
              <w:spacing w:after="0" w:line="240" w:lineRule="auto"/>
              <w:jc w:val="center"/>
              <w:rPr>
                <w:sz w:val="18"/>
                <w:szCs w:val="18"/>
              </w:rPr>
            </w:pPr>
            <w:r w:rsidRPr="00FF66DD">
              <w:rPr>
                <w:sz w:val="18"/>
                <w:szCs w:val="18"/>
              </w:rPr>
              <w:t>565</w:t>
            </w:r>
          </w:p>
        </w:tc>
        <w:tc>
          <w:tcPr>
            <w:tcW w:w="1433" w:type="dxa"/>
            <w:tcBorders>
              <w:top w:val="single" w:sz="4" w:space="0" w:color="auto"/>
              <w:left w:val="nil"/>
              <w:bottom w:val="nil"/>
              <w:right w:val="nil"/>
            </w:tcBorders>
          </w:tcPr>
          <w:p w14:paraId="319F4E86" w14:textId="77777777" w:rsidR="002D4DBF" w:rsidRPr="00BE3945" w:rsidRDefault="002D4DBF" w:rsidP="00D176C3">
            <w:pPr>
              <w:widowControl w:val="0"/>
              <w:spacing w:after="0" w:line="240" w:lineRule="auto"/>
              <w:jc w:val="center"/>
              <w:rPr>
                <w:sz w:val="18"/>
                <w:szCs w:val="18"/>
              </w:rPr>
            </w:pPr>
            <w:r w:rsidRPr="00FF66DD">
              <w:rPr>
                <w:sz w:val="18"/>
                <w:szCs w:val="18"/>
              </w:rPr>
              <w:t>565</w:t>
            </w:r>
          </w:p>
        </w:tc>
        <w:tc>
          <w:tcPr>
            <w:tcW w:w="1432" w:type="dxa"/>
            <w:tcBorders>
              <w:top w:val="single" w:sz="4" w:space="0" w:color="auto"/>
              <w:left w:val="nil"/>
              <w:bottom w:val="nil"/>
              <w:right w:val="nil"/>
            </w:tcBorders>
          </w:tcPr>
          <w:p w14:paraId="47943A8E" w14:textId="77777777" w:rsidR="002D4DBF" w:rsidRPr="00BE3945" w:rsidRDefault="002D4DBF" w:rsidP="00D176C3">
            <w:pPr>
              <w:widowControl w:val="0"/>
              <w:spacing w:after="0" w:line="240" w:lineRule="auto"/>
              <w:jc w:val="center"/>
              <w:rPr>
                <w:sz w:val="18"/>
                <w:szCs w:val="18"/>
              </w:rPr>
            </w:pPr>
            <w:r w:rsidRPr="00FF66DD">
              <w:rPr>
                <w:sz w:val="18"/>
                <w:szCs w:val="18"/>
              </w:rPr>
              <w:t>565</w:t>
            </w:r>
          </w:p>
        </w:tc>
        <w:tc>
          <w:tcPr>
            <w:tcW w:w="1433" w:type="dxa"/>
            <w:tcBorders>
              <w:top w:val="single" w:sz="4" w:space="0" w:color="auto"/>
            </w:tcBorders>
          </w:tcPr>
          <w:p w14:paraId="1C972531" w14:textId="77777777" w:rsidR="002D4DBF" w:rsidRPr="00842E5A" w:rsidRDefault="002D4DBF" w:rsidP="00D176C3">
            <w:pPr>
              <w:widowControl w:val="0"/>
              <w:spacing w:after="0" w:line="240" w:lineRule="auto"/>
              <w:jc w:val="center"/>
              <w:rPr>
                <w:sz w:val="18"/>
                <w:szCs w:val="18"/>
              </w:rPr>
            </w:pPr>
            <w:r w:rsidRPr="00FF66DD">
              <w:rPr>
                <w:sz w:val="18"/>
                <w:szCs w:val="18"/>
              </w:rPr>
              <w:t>565</w:t>
            </w:r>
          </w:p>
        </w:tc>
      </w:tr>
      <w:tr w:rsidR="002D4DBF" w:rsidRPr="00BE3945" w14:paraId="43DEC94B" w14:textId="77777777" w:rsidTr="00D176C3">
        <w:trPr>
          <w:trHeight w:val="251"/>
        </w:trPr>
        <w:tc>
          <w:tcPr>
            <w:tcW w:w="2389" w:type="dxa"/>
            <w:tcBorders>
              <w:top w:val="nil"/>
              <w:left w:val="nil"/>
              <w:bottom w:val="nil"/>
              <w:right w:val="nil"/>
            </w:tcBorders>
          </w:tcPr>
          <w:p w14:paraId="1093CF3C" w14:textId="77777777" w:rsidR="002D4DBF" w:rsidRPr="00BE3945" w:rsidRDefault="002D4DBF" w:rsidP="00D176C3">
            <w:pPr>
              <w:widowControl w:val="0"/>
              <w:spacing w:after="0" w:line="240" w:lineRule="auto"/>
              <w:rPr>
                <w:sz w:val="18"/>
                <w:szCs w:val="18"/>
              </w:rPr>
            </w:pPr>
            <w:r w:rsidRPr="00BE3945">
              <w:rPr>
                <w:sz w:val="18"/>
                <w:szCs w:val="18"/>
              </w:rPr>
              <w:t>R-squared</w:t>
            </w:r>
          </w:p>
        </w:tc>
        <w:tc>
          <w:tcPr>
            <w:tcW w:w="1432" w:type="dxa"/>
            <w:tcBorders>
              <w:top w:val="nil"/>
              <w:left w:val="nil"/>
              <w:bottom w:val="nil"/>
              <w:right w:val="nil"/>
            </w:tcBorders>
          </w:tcPr>
          <w:p w14:paraId="1181DE48" w14:textId="77777777" w:rsidR="002D4DBF" w:rsidRPr="00BE3945" w:rsidRDefault="002D4DBF" w:rsidP="00D176C3">
            <w:pPr>
              <w:widowControl w:val="0"/>
              <w:spacing w:after="0" w:line="240" w:lineRule="auto"/>
              <w:jc w:val="center"/>
              <w:rPr>
                <w:sz w:val="18"/>
                <w:szCs w:val="18"/>
              </w:rPr>
            </w:pPr>
            <w:r w:rsidRPr="00FF66DD">
              <w:rPr>
                <w:sz w:val="18"/>
                <w:szCs w:val="18"/>
              </w:rPr>
              <w:t>0.227</w:t>
            </w:r>
          </w:p>
        </w:tc>
        <w:tc>
          <w:tcPr>
            <w:tcW w:w="1432" w:type="dxa"/>
            <w:tcBorders>
              <w:top w:val="nil"/>
              <w:left w:val="nil"/>
              <w:bottom w:val="nil"/>
              <w:right w:val="nil"/>
            </w:tcBorders>
          </w:tcPr>
          <w:p w14:paraId="3E392D73" w14:textId="77777777" w:rsidR="002D4DBF" w:rsidRPr="00BE3945" w:rsidRDefault="002D4DBF" w:rsidP="00D176C3">
            <w:pPr>
              <w:widowControl w:val="0"/>
              <w:spacing w:after="0" w:line="240" w:lineRule="auto"/>
              <w:jc w:val="center"/>
              <w:rPr>
                <w:sz w:val="18"/>
                <w:szCs w:val="18"/>
              </w:rPr>
            </w:pPr>
            <w:r w:rsidRPr="00FF66DD">
              <w:rPr>
                <w:sz w:val="18"/>
                <w:szCs w:val="18"/>
              </w:rPr>
              <w:t>0.205</w:t>
            </w:r>
          </w:p>
        </w:tc>
        <w:tc>
          <w:tcPr>
            <w:tcW w:w="1433" w:type="dxa"/>
            <w:tcBorders>
              <w:top w:val="nil"/>
              <w:left w:val="nil"/>
              <w:bottom w:val="nil"/>
              <w:right w:val="nil"/>
            </w:tcBorders>
          </w:tcPr>
          <w:p w14:paraId="32915E95" w14:textId="77777777" w:rsidR="002D4DBF" w:rsidRPr="00BE3945" w:rsidRDefault="002D4DBF" w:rsidP="00D176C3">
            <w:pPr>
              <w:widowControl w:val="0"/>
              <w:spacing w:after="0" w:line="240" w:lineRule="auto"/>
              <w:jc w:val="center"/>
              <w:rPr>
                <w:sz w:val="18"/>
                <w:szCs w:val="18"/>
              </w:rPr>
            </w:pPr>
            <w:r w:rsidRPr="00FF66DD">
              <w:rPr>
                <w:sz w:val="18"/>
                <w:szCs w:val="18"/>
              </w:rPr>
              <w:t>0.212</w:t>
            </w:r>
          </w:p>
        </w:tc>
        <w:tc>
          <w:tcPr>
            <w:tcW w:w="1432" w:type="dxa"/>
            <w:tcBorders>
              <w:top w:val="nil"/>
              <w:left w:val="nil"/>
              <w:bottom w:val="nil"/>
              <w:right w:val="nil"/>
            </w:tcBorders>
          </w:tcPr>
          <w:p w14:paraId="0DE650C0" w14:textId="77777777" w:rsidR="002D4DBF" w:rsidRPr="00BE3945" w:rsidRDefault="002D4DBF" w:rsidP="00D176C3">
            <w:pPr>
              <w:widowControl w:val="0"/>
              <w:spacing w:after="0" w:line="240" w:lineRule="auto"/>
              <w:jc w:val="center"/>
              <w:rPr>
                <w:sz w:val="18"/>
                <w:szCs w:val="18"/>
              </w:rPr>
            </w:pPr>
            <w:r w:rsidRPr="00FF66DD">
              <w:rPr>
                <w:sz w:val="18"/>
                <w:szCs w:val="18"/>
              </w:rPr>
              <w:t>0.232</w:t>
            </w:r>
          </w:p>
        </w:tc>
        <w:tc>
          <w:tcPr>
            <w:tcW w:w="1433" w:type="dxa"/>
          </w:tcPr>
          <w:p w14:paraId="57B48853" w14:textId="77777777" w:rsidR="002D4DBF" w:rsidRPr="00842E5A" w:rsidRDefault="002D4DBF" w:rsidP="00D176C3">
            <w:pPr>
              <w:widowControl w:val="0"/>
              <w:spacing w:after="0" w:line="240" w:lineRule="auto"/>
              <w:jc w:val="center"/>
              <w:rPr>
                <w:sz w:val="18"/>
                <w:szCs w:val="18"/>
              </w:rPr>
            </w:pPr>
            <w:r w:rsidRPr="00FF66DD">
              <w:rPr>
                <w:sz w:val="18"/>
                <w:szCs w:val="18"/>
              </w:rPr>
              <w:t>0.243</w:t>
            </w:r>
          </w:p>
        </w:tc>
      </w:tr>
      <w:tr w:rsidR="002D4DBF" w:rsidRPr="00BE3945" w14:paraId="012D3C55" w14:textId="77777777" w:rsidTr="00D176C3">
        <w:trPr>
          <w:trHeight w:val="241"/>
        </w:trPr>
        <w:tc>
          <w:tcPr>
            <w:tcW w:w="2389" w:type="dxa"/>
            <w:tcBorders>
              <w:top w:val="nil"/>
              <w:left w:val="nil"/>
              <w:bottom w:val="single" w:sz="4" w:space="0" w:color="auto"/>
              <w:right w:val="nil"/>
            </w:tcBorders>
          </w:tcPr>
          <w:p w14:paraId="54DD26B9" w14:textId="77777777" w:rsidR="002D4DBF" w:rsidRPr="00BE3945" w:rsidRDefault="002D4DBF" w:rsidP="00D176C3">
            <w:pPr>
              <w:widowControl w:val="0"/>
              <w:spacing w:after="0" w:line="240" w:lineRule="auto"/>
              <w:rPr>
                <w:sz w:val="18"/>
                <w:szCs w:val="18"/>
              </w:rPr>
            </w:pPr>
            <w:r w:rsidRPr="00BE3945">
              <w:rPr>
                <w:sz w:val="18"/>
                <w:szCs w:val="18"/>
              </w:rPr>
              <w:t>Clusters</w:t>
            </w:r>
          </w:p>
        </w:tc>
        <w:tc>
          <w:tcPr>
            <w:tcW w:w="1432" w:type="dxa"/>
            <w:tcBorders>
              <w:top w:val="nil"/>
              <w:left w:val="nil"/>
              <w:bottom w:val="single" w:sz="4" w:space="0" w:color="auto"/>
              <w:right w:val="nil"/>
            </w:tcBorders>
          </w:tcPr>
          <w:p w14:paraId="4323774D" w14:textId="77777777" w:rsidR="002D4DBF" w:rsidRPr="00BE3945" w:rsidRDefault="002D4DBF" w:rsidP="00D176C3">
            <w:pPr>
              <w:widowControl w:val="0"/>
              <w:spacing w:after="0" w:line="240" w:lineRule="auto"/>
              <w:jc w:val="center"/>
              <w:rPr>
                <w:sz w:val="18"/>
                <w:szCs w:val="18"/>
              </w:rPr>
            </w:pPr>
            <w:r w:rsidRPr="00FF66DD">
              <w:rPr>
                <w:sz w:val="18"/>
                <w:szCs w:val="18"/>
              </w:rPr>
              <w:t>565</w:t>
            </w:r>
          </w:p>
        </w:tc>
        <w:tc>
          <w:tcPr>
            <w:tcW w:w="1432" w:type="dxa"/>
            <w:tcBorders>
              <w:top w:val="nil"/>
              <w:left w:val="nil"/>
              <w:bottom w:val="single" w:sz="4" w:space="0" w:color="auto"/>
              <w:right w:val="nil"/>
            </w:tcBorders>
          </w:tcPr>
          <w:p w14:paraId="42A4949F" w14:textId="77777777" w:rsidR="002D4DBF" w:rsidRPr="00BE3945" w:rsidRDefault="002D4DBF" w:rsidP="00D176C3">
            <w:pPr>
              <w:widowControl w:val="0"/>
              <w:spacing w:after="0" w:line="240" w:lineRule="auto"/>
              <w:jc w:val="center"/>
              <w:rPr>
                <w:sz w:val="18"/>
                <w:szCs w:val="18"/>
              </w:rPr>
            </w:pPr>
            <w:r w:rsidRPr="00FF66DD">
              <w:rPr>
                <w:sz w:val="18"/>
                <w:szCs w:val="18"/>
              </w:rPr>
              <w:t>565</w:t>
            </w:r>
          </w:p>
        </w:tc>
        <w:tc>
          <w:tcPr>
            <w:tcW w:w="1433" w:type="dxa"/>
            <w:tcBorders>
              <w:top w:val="nil"/>
              <w:left w:val="nil"/>
              <w:bottom w:val="single" w:sz="4" w:space="0" w:color="auto"/>
              <w:right w:val="nil"/>
            </w:tcBorders>
          </w:tcPr>
          <w:p w14:paraId="3EE674D3" w14:textId="77777777" w:rsidR="002D4DBF" w:rsidRPr="00BE3945" w:rsidRDefault="002D4DBF" w:rsidP="00D176C3">
            <w:pPr>
              <w:widowControl w:val="0"/>
              <w:spacing w:after="0" w:line="240" w:lineRule="auto"/>
              <w:jc w:val="center"/>
              <w:rPr>
                <w:sz w:val="18"/>
                <w:szCs w:val="18"/>
              </w:rPr>
            </w:pPr>
            <w:r w:rsidRPr="00FF66DD">
              <w:rPr>
                <w:sz w:val="18"/>
                <w:szCs w:val="18"/>
              </w:rPr>
              <w:t>565</w:t>
            </w:r>
          </w:p>
        </w:tc>
        <w:tc>
          <w:tcPr>
            <w:tcW w:w="1432" w:type="dxa"/>
            <w:tcBorders>
              <w:top w:val="nil"/>
              <w:left w:val="nil"/>
              <w:bottom w:val="single" w:sz="4" w:space="0" w:color="auto"/>
              <w:right w:val="nil"/>
            </w:tcBorders>
          </w:tcPr>
          <w:p w14:paraId="2A1C8D0F" w14:textId="77777777" w:rsidR="002D4DBF" w:rsidRPr="00BE3945" w:rsidRDefault="002D4DBF" w:rsidP="00D176C3">
            <w:pPr>
              <w:widowControl w:val="0"/>
              <w:spacing w:after="0" w:line="240" w:lineRule="auto"/>
              <w:jc w:val="center"/>
              <w:rPr>
                <w:sz w:val="18"/>
                <w:szCs w:val="18"/>
              </w:rPr>
            </w:pPr>
            <w:r w:rsidRPr="00FF66DD">
              <w:rPr>
                <w:sz w:val="18"/>
                <w:szCs w:val="18"/>
              </w:rPr>
              <w:t>565</w:t>
            </w:r>
          </w:p>
        </w:tc>
        <w:tc>
          <w:tcPr>
            <w:tcW w:w="1433" w:type="dxa"/>
            <w:tcBorders>
              <w:bottom w:val="single" w:sz="4" w:space="0" w:color="auto"/>
            </w:tcBorders>
          </w:tcPr>
          <w:p w14:paraId="245C3A17" w14:textId="77777777" w:rsidR="002D4DBF" w:rsidRPr="00842E5A" w:rsidRDefault="002D4DBF" w:rsidP="00D176C3">
            <w:pPr>
              <w:widowControl w:val="0"/>
              <w:spacing w:after="0" w:line="240" w:lineRule="auto"/>
              <w:jc w:val="center"/>
              <w:rPr>
                <w:sz w:val="18"/>
                <w:szCs w:val="18"/>
              </w:rPr>
            </w:pPr>
            <w:r w:rsidRPr="00FF66DD">
              <w:rPr>
                <w:sz w:val="18"/>
                <w:szCs w:val="18"/>
              </w:rPr>
              <w:t>565</w:t>
            </w:r>
          </w:p>
        </w:tc>
      </w:tr>
    </w:tbl>
    <w:p w14:paraId="3F70304B" w14:textId="77777777" w:rsidR="002D4DBF" w:rsidRPr="00BE3945" w:rsidRDefault="002D4DBF" w:rsidP="002D4DBF">
      <w:pPr>
        <w:widowControl w:val="0"/>
        <w:spacing w:after="0" w:line="240" w:lineRule="auto"/>
        <w:rPr>
          <w:sz w:val="18"/>
          <w:szCs w:val="18"/>
        </w:rPr>
      </w:pPr>
      <w:r w:rsidRPr="00BE3945">
        <w:rPr>
          <w:sz w:val="18"/>
          <w:szCs w:val="18"/>
        </w:rPr>
        <w:t xml:space="preserve">Standard errors </w:t>
      </w:r>
      <w:r>
        <w:rPr>
          <w:sz w:val="18"/>
          <w:szCs w:val="18"/>
        </w:rPr>
        <w:t>clustered at the household level</w:t>
      </w:r>
      <w:r w:rsidRPr="00BE3945">
        <w:rPr>
          <w:sz w:val="18"/>
          <w:szCs w:val="18"/>
        </w:rPr>
        <w:t xml:space="preserve"> in parentheses</w:t>
      </w:r>
      <w:r>
        <w:rPr>
          <w:sz w:val="18"/>
          <w:szCs w:val="18"/>
        </w:rPr>
        <w:t xml:space="preserve">. </w:t>
      </w:r>
      <w:r w:rsidRPr="00BE3945">
        <w:rPr>
          <w:sz w:val="18"/>
          <w:szCs w:val="18"/>
          <w:vertAlign w:val="superscript"/>
        </w:rPr>
        <w:t>*</w:t>
      </w:r>
      <w:r w:rsidRPr="00BE3945">
        <w:rPr>
          <w:sz w:val="18"/>
          <w:szCs w:val="18"/>
        </w:rPr>
        <w:t xml:space="preserve"> </w:t>
      </w:r>
      <w:r w:rsidRPr="00BE3945">
        <w:rPr>
          <w:i/>
          <w:iCs/>
          <w:sz w:val="18"/>
          <w:szCs w:val="18"/>
        </w:rPr>
        <w:t>p</w:t>
      </w:r>
      <w:r w:rsidRPr="00BE3945">
        <w:rPr>
          <w:sz w:val="18"/>
          <w:szCs w:val="18"/>
        </w:rPr>
        <w:t xml:space="preserve"> &lt; 0.</w:t>
      </w:r>
      <w:r>
        <w:rPr>
          <w:sz w:val="18"/>
          <w:szCs w:val="18"/>
        </w:rPr>
        <w:t>1</w:t>
      </w:r>
      <w:r w:rsidRPr="00BE3945">
        <w:rPr>
          <w:sz w:val="18"/>
          <w:szCs w:val="18"/>
        </w:rPr>
        <w:t xml:space="preserve">, </w:t>
      </w:r>
      <w:r w:rsidRPr="00BE3945">
        <w:rPr>
          <w:sz w:val="18"/>
          <w:szCs w:val="18"/>
          <w:vertAlign w:val="superscript"/>
        </w:rPr>
        <w:t>**</w:t>
      </w:r>
      <w:r w:rsidRPr="00BE3945">
        <w:rPr>
          <w:sz w:val="18"/>
          <w:szCs w:val="18"/>
        </w:rPr>
        <w:t xml:space="preserve"> </w:t>
      </w:r>
      <w:r w:rsidRPr="00BE3945">
        <w:rPr>
          <w:i/>
          <w:iCs/>
          <w:sz w:val="18"/>
          <w:szCs w:val="18"/>
        </w:rPr>
        <w:t>p</w:t>
      </w:r>
      <w:r w:rsidRPr="00BE3945">
        <w:rPr>
          <w:sz w:val="18"/>
          <w:szCs w:val="18"/>
        </w:rPr>
        <w:t xml:space="preserve"> &lt; 0.0</w:t>
      </w:r>
      <w:r>
        <w:rPr>
          <w:sz w:val="18"/>
          <w:szCs w:val="18"/>
        </w:rPr>
        <w:t>5</w:t>
      </w:r>
      <w:r w:rsidRPr="00BE3945">
        <w:rPr>
          <w:sz w:val="18"/>
          <w:szCs w:val="18"/>
        </w:rPr>
        <w:t xml:space="preserve">, </w:t>
      </w:r>
      <w:r w:rsidRPr="00BE3945">
        <w:rPr>
          <w:sz w:val="18"/>
          <w:szCs w:val="18"/>
          <w:vertAlign w:val="superscript"/>
        </w:rPr>
        <w:t>***</w:t>
      </w:r>
      <w:r w:rsidRPr="00BE3945">
        <w:rPr>
          <w:sz w:val="18"/>
          <w:szCs w:val="18"/>
        </w:rPr>
        <w:t xml:space="preserve"> </w:t>
      </w:r>
      <w:r w:rsidRPr="00BE3945">
        <w:rPr>
          <w:i/>
          <w:iCs/>
          <w:sz w:val="18"/>
          <w:szCs w:val="18"/>
        </w:rPr>
        <w:t>p</w:t>
      </w:r>
      <w:r w:rsidRPr="00BE3945">
        <w:rPr>
          <w:sz w:val="18"/>
          <w:szCs w:val="18"/>
        </w:rPr>
        <w:t xml:space="preserve"> &lt; 0.01</w:t>
      </w:r>
    </w:p>
    <w:p w14:paraId="4DF9758D" w14:textId="77777777" w:rsidR="002D4DBF" w:rsidRPr="00612419" w:rsidRDefault="002D4DBF" w:rsidP="002D4DBF">
      <w:pPr>
        <w:rPr>
          <w:lang w:val="en-GB"/>
        </w:rPr>
      </w:pPr>
    </w:p>
    <w:p w14:paraId="761F9263" w14:textId="77777777" w:rsidR="002D4DBF" w:rsidRPr="00612419" w:rsidRDefault="002D4DBF" w:rsidP="002D4DBF">
      <w:pPr>
        <w:rPr>
          <w:lang w:val="en-GB"/>
        </w:rPr>
      </w:pPr>
    </w:p>
    <w:p w14:paraId="343FDCF2" w14:textId="77777777" w:rsidR="002D4DBF" w:rsidRPr="00612419" w:rsidRDefault="002D4DBF" w:rsidP="002D4DBF">
      <w:pPr>
        <w:rPr>
          <w:lang w:val="en-GB"/>
        </w:rPr>
      </w:pPr>
    </w:p>
    <w:p w14:paraId="110C08DB" w14:textId="63704F4E" w:rsidR="002D4DBF" w:rsidRPr="002F3629" w:rsidRDefault="002D4DBF" w:rsidP="002D4DBF">
      <w:pPr>
        <w:rPr>
          <w:b/>
          <w:bCs/>
          <w:lang w:val="en-GB"/>
        </w:rPr>
      </w:pPr>
      <w:r w:rsidRPr="002F3629">
        <w:rPr>
          <w:b/>
          <w:bCs/>
          <w:lang w:val="en-GB"/>
        </w:rPr>
        <w:t xml:space="preserve">Table </w:t>
      </w:r>
      <w:r>
        <w:rPr>
          <w:b/>
          <w:bCs/>
          <w:lang w:val="en-GB"/>
        </w:rPr>
        <w:t>A15</w:t>
      </w:r>
      <w:r w:rsidR="00D16A43">
        <w:rPr>
          <w:b/>
          <w:bCs/>
          <w:lang w:val="en-GB"/>
        </w:rPr>
        <w:t>.</w:t>
      </w:r>
      <w:r w:rsidRPr="002F3629">
        <w:rPr>
          <w:b/>
          <w:bCs/>
          <w:lang w:val="en-GB"/>
        </w:rPr>
        <w:t xml:space="preserve"> Parental influence interacted with girl: internal migration probability, Ethiopia</w:t>
      </w:r>
    </w:p>
    <w:tbl>
      <w:tblPr>
        <w:tblW w:w="0" w:type="auto"/>
        <w:tblLayout w:type="fixed"/>
        <w:tblLook w:val="0000" w:firstRow="0" w:lastRow="0" w:firstColumn="0" w:lastColumn="0" w:noHBand="0" w:noVBand="0"/>
      </w:tblPr>
      <w:tblGrid>
        <w:gridCol w:w="2127"/>
        <w:gridCol w:w="1859"/>
        <w:gridCol w:w="1859"/>
        <w:gridCol w:w="1859"/>
      </w:tblGrid>
      <w:tr w:rsidR="002D4DBF" w:rsidRPr="00C237E2" w14:paraId="3A0D95CE" w14:textId="77777777" w:rsidTr="00D176C3">
        <w:tc>
          <w:tcPr>
            <w:tcW w:w="2127" w:type="dxa"/>
            <w:tcBorders>
              <w:top w:val="nil"/>
              <w:left w:val="nil"/>
              <w:bottom w:val="nil"/>
              <w:right w:val="nil"/>
            </w:tcBorders>
          </w:tcPr>
          <w:p w14:paraId="15BC8457" w14:textId="77777777" w:rsidR="002D4DBF" w:rsidRPr="0049708C" w:rsidRDefault="002D4DBF" w:rsidP="00D176C3">
            <w:pPr>
              <w:widowControl w:val="0"/>
              <w:spacing w:after="0" w:line="240" w:lineRule="auto"/>
              <w:rPr>
                <w:sz w:val="18"/>
                <w:szCs w:val="18"/>
              </w:rPr>
            </w:pPr>
          </w:p>
        </w:tc>
        <w:tc>
          <w:tcPr>
            <w:tcW w:w="1859" w:type="dxa"/>
            <w:tcBorders>
              <w:top w:val="nil"/>
              <w:left w:val="nil"/>
              <w:bottom w:val="nil"/>
              <w:right w:val="nil"/>
            </w:tcBorders>
          </w:tcPr>
          <w:p w14:paraId="7C2DBBB8" w14:textId="77777777" w:rsidR="002D4DBF" w:rsidRPr="00C237E2" w:rsidRDefault="002D4DBF" w:rsidP="00D176C3">
            <w:pPr>
              <w:widowControl w:val="0"/>
              <w:spacing w:after="0" w:line="240" w:lineRule="auto"/>
              <w:jc w:val="center"/>
              <w:rPr>
                <w:sz w:val="18"/>
                <w:szCs w:val="18"/>
              </w:rPr>
            </w:pPr>
            <w:r w:rsidRPr="00C237E2">
              <w:rPr>
                <w:sz w:val="18"/>
                <w:szCs w:val="18"/>
              </w:rPr>
              <w:t>1</w:t>
            </w:r>
          </w:p>
        </w:tc>
        <w:tc>
          <w:tcPr>
            <w:tcW w:w="1859" w:type="dxa"/>
            <w:tcBorders>
              <w:top w:val="nil"/>
              <w:left w:val="nil"/>
              <w:bottom w:val="nil"/>
              <w:right w:val="nil"/>
            </w:tcBorders>
          </w:tcPr>
          <w:p w14:paraId="018771F1" w14:textId="77777777" w:rsidR="002D4DBF" w:rsidRPr="00C237E2" w:rsidRDefault="002D4DBF" w:rsidP="00D176C3">
            <w:pPr>
              <w:widowControl w:val="0"/>
              <w:spacing w:after="0" w:line="240" w:lineRule="auto"/>
              <w:jc w:val="center"/>
              <w:rPr>
                <w:sz w:val="18"/>
                <w:szCs w:val="18"/>
              </w:rPr>
            </w:pPr>
            <w:r w:rsidRPr="00C237E2">
              <w:rPr>
                <w:sz w:val="18"/>
                <w:szCs w:val="18"/>
              </w:rPr>
              <w:t>2</w:t>
            </w:r>
          </w:p>
        </w:tc>
        <w:tc>
          <w:tcPr>
            <w:tcW w:w="1859" w:type="dxa"/>
            <w:tcBorders>
              <w:top w:val="nil"/>
              <w:left w:val="nil"/>
              <w:bottom w:val="nil"/>
              <w:right w:val="nil"/>
            </w:tcBorders>
          </w:tcPr>
          <w:p w14:paraId="442AD3D6" w14:textId="77777777" w:rsidR="002D4DBF" w:rsidRPr="00C237E2" w:rsidRDefault="002D4DBF" w:rsidP="00D176C3">
            <w:pPr>
              <w:widowControl w:val="0"/>
              <w:spacing w:after="0" w:line="240" w:lineRule="auto"/>
              <w:jc w:val="center"/>
              <w:rPr>
                <w:sz w:val="18"/>
                <w:szCs w:val="18"/>
              </w:rPr>
            </w:pPr>
            <w:r w:rsidRPr="00C237E2">
              <w:rPr>
                <w:sz w:val="18"/>
                <w:szCs w:val="18"/>
              </w:rPr>
              <w:t>3</w:t>
            </w:r>
          </w:p>
        </w:tc>
      </w:tr>
      <w:tr w:rsidR="002D4DBF" w:rsidRPr="00C237E2" w14:paraId="29260962" w14:textId="77777777" w:rsidTr="00D176C3">
        <w:tc>
          <w:tcPr>
            <w:tcW w:w="2127" w:type="dxa"/>
            <w:tcBorders>
              <w:top w:val="single" w:sz="4" w:space="0" w:color="auto"/>
              <w:left w:val="nil"/>
              <w:bottom w:val="nil"/>
              <w:right w:val="nil"/>
            </w:tcBorders>
          </w:tcPr>
          <w:p w14:paraId="3638D5B4" w14:textId="77777777" w:rsidR="002D4DBF" w:rsidRPr="00C237E2"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m:oMathPara>
          </w:p>
        </w:tc>
        <w:tc>
          <w:tcPr>
            <w:tcW w:w="1859" w:type="dxa"/>
            <w:tcBorders>
              <w:top w:val="single" w:sz="4" w:space="0" w:color="auto"/>
              <w:left w:val="nil"/>
              <w:bottom w:val="nil"/>
              <w:right w:val="nil"/>
            </w:tcBorders>
          </w:tcPr>
          <w:p w14:paraId="3D6B3A60" w14:textId="77777777" w:rsidR="002D4DBF" w:rsidRPr="00C237E2" w:rsidRDefault="002D4DBF" w:rsidP="00D176C3">
            <w:pPr>
              <w:widowControl w:val="0"/>
              <w:spacing w:after="0" w:line="240" w:lineRule="auto"/>
              <w:jc w:val="center"/>
              <w:rPr>
                <w:sz w:val="18"/>
                <w:szCs w:val="18"/>
              </w:rPr>
            </w:pPr>
            <w:r w:rsidRPr="00C237E2">
              <w:rPr>
                <w:sz w:val="18"/>
                <w:szCs w:val="18"/>
              </w:rPr>
              <w:t>0.111</w:t>
            </w:r>
          </w:p>
        </w:tc>
        <w:tc>
          <w:tcPr>
            <w:tcW w:w="1859" w:type="dxa"/>
            <w:tcBorders>
              <w:top w:val="single" w:sz="4" w:space="0" w:color="auto"/>
              <w:left w:val="nil"/>
              <w:bottom w:val="nil"/>
              <w:right w:val="nil"/>
            </w:tcBorders>
          </w:tcPr>
          <w:p w14:paraId="55AB4280" w14:textId="77777777" w:rsidR="002D4DBF" w:rsidRPr="00C237E2" w:rsidRDefault="002D4DBF" w:rsidP="00D176C3">
            <w:pPr>
              <w:widowControl w:val="0"/>
              <w:spacing w:after="0" w:line="240" w:lineRule="auto"/>
              <w:jc w:val="center"/>
              <w:rPr>
                <w:sz w:val="18"/>
                <w:szCs w:val="18"/>
              </w:rPr>
            </w:pPr>
          </w:p>
        </w:tc>
        <w:tc>
          <w:tcPr>
            <w:tcW w:w="1859" w:type="dxa"/>
            <w:tcBorders>
              <w:top w:val="single" w:sz="4" w:space="0" w:color="auto"/>
              <w:left w:val="nil"/>
              <w:bottom w:val="nil"/>
              <w:right w:val="nil"/>
            </w:tcBorders>
          </w:tcPr>
          <w:p w14:paraId="2623093C" w14:textId="77777777" w:rsidR="002D4DBF" w:rsidRPr="00C237E2" w:rsidRDefault="002D4DBF" w:rsidP="00D176C3">
            <w:pPr>
              <w:widowControl w:val="0"/>
              <w:spacing w:after="0" w:line="240" w:lineRule="auto"/>
              <w:jc w:val="center"/>
              <w:rPr>
                <w:sz w:val="18"/>
                <w:szCs w:val="18"/>
              </w:rPr>
            </w:pPr>
            <w:r w:rsidRPr="00C237E2">
              <w:rPr>
                <w:sz w:val="18"/>
                <w:szCs w:val="18"/>
              </w:rPr>
              <w:t>0.0168</w:t>
            </w:r>
          </w:p>
        </w:tc>
      </w:tr>
      <w:tr w:rsidR="002D4DBF" w:rsidRPr="00C237E2" w14:paraId="1DCD00F4" w14:textId="77777777" w:rsidTr="00D176C3">
        <w:tc>
          <w:tcPr>
            <w:tcW w:w="2127" w:type="dxa"/>
            <w:tcBorders>
              <w:top w:val="nil"/>
              <w:left w:val="nil"/>
              <w:bottom w:val="nil"/>
              <w:right w:val="nil"/>
            </w:tcBorders>
          </w:tcPr>
          <w:p w14:paraId="3342AC20" w14:textId="77777777" w:rsidR="002D4DBF" w:rsidRPr="00C237E2" w:rsidRDefault="002D4DBF" w:rsidP="00D176C3">
            <w:pPr>
              <w:widowControl w:val="0"/>
              <w:spacing w:after="0" w:line="240" w:lineRule="auto"/>
              <w:rPr>
                <w:sz w:val="18"/>
                <w:szCs w:val="18"/>
              </w:rPr>
            </w:pPr>
          </w:p>
        </w:tc>
        <w:tc>
          <w:tcPr>
            <w:tcW w:w="1859" w:type="dxa"/>
            <w:tcBorders>
              <w:top w:val="nil"/>
              <w:left w:val="nil"/>
              <w:bottom w:val="nil"/>
              <w:right w:val="nil"/>
            </w:tcBorders>
          </w:tcPr>
          <w:p w14:paraId="1FD211F5" w14:textId="77777777" w:rsidR="002D4DBF" w:rsidRPr="00C237E2" w:rsidRDefault="002D4DBF" w:rsidP="00D176C3">
            <w:pPr>
              <w:widowControl w:val="0"/>
              <w:spacing w:after="0" w:line="240" w:lineRule="auto"/>
              <w:jc w:val="center"/>
              <w:rPr>
                <w:sz w:val="18"/>
                <w:szCs w:val="18"/>
              </w:rPr>
            </w:pPr>
            <w:r w:rsidRPr="00C237E2">
              <w:rPr>
                <w:sz w:val="18"/>
                <w:szCs w:val="18"/>
              </w:rPr>
              <w:t>(0.0709)</w:t>
            </w:r>
          </w:p>
        </w:tc>
        <w:tc>
          <w:tcPr>
            <w:tcW w:w="1859" w:type="dxa"/>
            <w:tcBorders>
              <w:top w:val="nil"/>
              <w:left w:val="nil"/>
              <w:bottom w:val="nil"/>
              <w:right w:val="nil"/>
            </w:tcBorders>
          </w:tcPr>
          <w:p w14:paraId="59079EAC" w14:textId="77777777" w:rsidR="002D4DBF" w:rsidRPr="00C237E2"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145F0EF1" w14:textId="77777777" w:rsidR="002D4DBF" w:rsidRPr="00C237E2" w:rsidRDefault="002D4DBF" w:rsidP="00D176C3">
            <w:pPr>
              <w:widowControl w:val="0"/>
              <w:spacing w:after="0" w:line="240" w:lineRule="auto"/>
              <w:jc w:val="center"/>
              <w:rPr>
                <w:sz w:val="18"/>
                <w:szCs w:val="18"/>
              </w:rPr>
            </w:pPr>
            <w:r w:rsidRPr="00C237E2">
              <w:rPr>
                <w:sz w:val="18"/>
                <w:szCs w:val="18"/>
              </w:rPr>
              <w:t>(0.102)</w:t>
            </w:r>
          </w:p>
        </w:tc>
      </w:tr>
      <w:tr w:rsidR="002D4DBF" w:rsidRPr="00C237E2" w14:paraId="15AF681E" w14:textId="77777777" w:rsidTr="00D176C3">
        <w:tc>
          <w:tcPr>
            <w:tcW w:w="2127" w:type="dxa"/>
            <w:tcBorders>
              <w:top w:val="nil"/>
              <w:left w:val="nil"/>
              <w:bottom w:val="nil"/>
              <w:right w:val="nil"/>
            </w:tcBorders>
          </w:tcPr>
          <w:p w14:paraId="5CAA5C77" w14:textId="77777777" w:rsidR="002D4DBF" w:rsidRPr="00C237E2" w:rsidRDefault="002D4DBF" w:rsidP="00D176C3">
            <w:pPr>
              <w:widowControl w:val="0"/>
              <w:spacing w:after="0" w:line="240" w:lineRule="auto"/>
              <w:rPr>
                <w:sz w:val="18"/>
                <w:szCs w:val="18"/>
              </w:rPr>
            </w:pPr>
            <w:r w:rsidRPr="00C237E2">
              <w:rPr>
                <w:sz w:val="18"/>
                <w:szCs w:val="18"/>
              </w:rPr>
              <w:t>female</w:t>
            </w:r>
          </w:p>
        </w:tc>
        <w:tc>
          <w:tcPr>
            <w:tcW w:w="1859" w:type="dxa"/>
            <w:tcBorders>
              <w:top w:val="nil"/>
              <w:left w:val="nil"/>
              <w:bottom w:val="nil"/>
              <w:right w:val="nil"/>
            </w:tcBorders>
          </w:tcPr>
          <w:p w14:paraId="0EAA3A8B" w14:textId="77777777" w:rsidR="002D4DBF" w:rsidRPr="00C237E2" w:rsidRDefault="002D4DBF" w:rsidP="00D176C3">
            <w:pPr>
              <w:widowControl w:val="0"/>
              <w:spacing w:after="0" w:line="240" w:lineRule="auto"/>
              <w:jc w:val="center"/>
              <w:rPr>
                <w:sz w:val="18"/>
                <w:szCs w:val="18"/>
              </w:rPr>
            </w:pPr>
            <w:r w:rsidRPr="00C237E2">
              <w:rPr>
                <w:sz w:val="18"/>
                <w:szCs w:val="18"/>
              </w:rPr>
              <w:t>-0.0831</w:t>
            </w:r>
          </w:p>
        </w:tc>
        <w:tc>
          <w:tcPr>
            <w:tcW w:w="1859" w:type="dxa"/>
            <w:tcBorders>
              <w:top w:val="nil"/>
              <w:left w:val="nil"/>
              <w:bottom w:val="nil"/>
              <w:right w:val="nil"/>
            </w:tcBorders>
          </w:tcPr>
          <w:p w14:paraId="33949CE5" w14:textId="77777777" w:rsidR="002D4DBF" w:rsidRPr="00C237E2" w:rsidRDefault="002D4DBF" w:rsidP="00D176C3">
            <w:pPr>
              <w:widowControl w:val="0"/>
              <w:spacing w:after="0" w:line="240" w:lineRule="auto"/>
              <w:jc w:val="center"/>
              <w:rPr>
                <w:sz w:val="18"/>
                <w:szCs w:val="18"/>
              </w:rPr>
            </w:pPr>
            <w:r w:rsidRPr="00C237E2">
              <w:rPr>
                <w:sz w:val="18"/>
                <w:szCs w:val="18"/>
              </w:rPr>
              <w:t>-0.0466</w:t>
            </w:r>
          </w:p>
        </w:tc>
        <w:tc>
          <w:tcPr>
            <w:tcW w:w="1859" w:type="dxa"/>
            <w:tcBorders>
              <w:top w:val="nil"/>
              <w:left w:val="nil"/>
              <w:bottom w:val="nil"/>
              <w:right w:val="nil"/>
            </w:tcBorders>
          </w:tcPr>
          <w:p w14:paraId="6753D215" w14:textId="77777777" w:rsidR="002D4DBF" w:rsidRPr="00C237E2" w:rsidRDefault="002D4DBF" w:rsidP="00D176C3">
            <w:pPr>
              <w:widowControl w:val="0"/>
              <w:spacing w:after="0" w:line="240" w:lineRule="auto"/>
              <w:jc w:val="center"/>
              <w:rPr>
                <w:sz w:val="18"/>
                <w:szCs w:val="18"/>
              </w:rPr>
            </w:pPr>
            <w:r w:rsidRPr="00C237E2">
              <w:rPr>
                <w:sz w:val="18"/>
                <w:szCs w:val="18"/>
              </w:rPr>
              <w:t>-0.107</w:t>
            </w:r>
          </w:p>
        </w:tc>
      </w:tr>
      <w:tr w:rsidR="002D4DBF" w:rsidRPr="00C237E2" w14:paraId="3D87FDD5" w14:textId="77777777" w:rsidTr="00D176C3">
        <w:tc>
          <w:tcPr>
            <w:tcW w:w="2127" w:type="dxa"/>
            <w:tcBorders>
              <w:top w:val="nil"/>
              <w:left w:val="nil"/>
              <w:bottom w:val="nil"/>
              <w:right w:val="nil"/>
            </w:tcBorders>
          </w:tcPr>
          <w:p w14:paraId="0539FD60" w14:textId="77777777" w:rsidR="002D4DBF" w:rsidRPr="00C237E2" w:rsidRDefault="002D4DBF" w:rsidP="00D176C3">
            <w:pPr>
              <w:widowControl w:val="0"/>
              <w:spacing w:after="0" w:line="240" w:lineRule="auto"/>
              <w:rPr>
                <w:sz w:val="18"/>
                <w:szCs w:val="18"/>
              </w:rPr>
            </w:pPr>
          </w:p>
        </w:tc>
        <w:tc>
          <w:tcPr>
            <w:tcW w:w="1859" w:type="dxa"/>
            <w:tcBorders>
              <w:top w:val="nil"/>
              <w:left w:val="nil"/>
              <w:bottom w:val="nil"/>
              <w:right w:val="nil"/>
            </w:tcBorders>
          </w:tcPr>
          <w:p w14:paraId="1CBA0160" w14:textId="77777777" w:rsidR="002D4DBF" w:rsidRPr="00C237E2" w:rsidRDefault="002D4DBF" w:rsidP="00D176C3">
            <w:pPr>
              <w:widowControl w:val="0"/>
              <w:spacing w:after="0" w:line="240" w:lineRule="auto"/>
              <w:jc w:val="center"/>
              <w:rPr>
                <w:sz w:val="18"/>
                <w:szCs w:val="18"/>
              </w:rPr>
            </w:pPr>
            <w:r w:rsidRPr="00C237E2">
              <w:rPr>
                <w:sz w:val="18"/>
                <w:szCs w:val="18"/>
              </w:rPr>
              <w:t>(0.131)</w:t>
            </w:r>
          </w:p>
        </w:tc>
        <w:tc>
          <w:tcPr>
            <w:tcW w:w="1859" w:type="dxa"/>
            <w:tcBorders>
              <w:top w:val="nil"/>
              <w:left w:val="nil"/>
              <w:bottom w:val="nil"/>
              <w:right w:val="nil"/>
            </w:tcBorders>
          </w:tcPr>
          <w:p w14:paraId="26D38DE1" w14:textId="77777777" w:rsidR="002D4DBF" w:rsidRPr="00C237E2" w:rsidRDefault="002D4DBF" w:rsidP="00D176C3">
            <w:pPr>
              <w:widowControl w:val="0"/>
              <w:spacing w:after="0" w:line="240" w:lineRule="auto"/>
              <w:jc w:val="center"/>
              <w:rPr>
                <w:sz w:val="18"/>
                <w:szCs w:val="18"/>
              </w:rPr>
            </w:pPr>
            <w:r w:rsidRPr="00C237E2">
              <w:rPr>
                <w:sz w:val="18"/>
                <w:szCs w:val="18"/>
              </w:rPr>
              <w:t>(0.193)</w:t>
            </w:r>
          </w:p>
        </w:tc>
        <w:tc>
          <w:tcPr>
            <w:tcW w:w="1859" w:type="dxa"/>
            <w:tcBorders>
              <w:top w:val="nil"/>
              <w:left w:val="nil"/>
              <w:bottom w:val="nil"/>
              <w:right w:val="nil"/>
            </w:tcBorders>
          </w:tcPr>
          <w:p w14:paraId="1CF6A797" w14:textId="77777777" w:rsidR="002D4DBF" w:rsidRPr="00C237E2" w:rsidRDefault="002D4DBF" w:rsidP="00D176C3">
            <w:pPr>
              <w:widowControl w:val="0"/>
              <w:spacing w:after="0" w:line="240" w:lineRule="auto"/>
              <w:jc w:val="center"/>
              <w:rPr>
                <w:sz w:val="18"/>
                <w:szCs w:val="18"/>
              </w:rPr>
            </w:pPr>
            <w:r w:rsidRPr="00C237E2">
              <w:rPr>
                <w:sz w:val="18"/>
                <w:szCs w:val="18"/>
              </w:rPr>
              <w:t>(0.200)</w:t>
            </w:r>
          </w:p>
        </w:tc>
      </w:tr>
      <w:tr w:rsidR="002D4DBF" w:rsidRPr="00C237E2" w14:paraId="2C8E88A5" w14:textId="77777777" w:rsidTr="00D176C3">
        <w:tc>
          <w:tcPr>
            <w:tcW w:w="2127" w:type="dxa"/>
            <w:tcBorders>
              <w:top w:val="nil"/>
              <w:left w:val="nil"/>
              <w:bottom w:val="nil"/>
              <w:right w:val="nil"/>
            </w:tcBorders>
          </w:tcPr>
          <w:p w14:paraId="2521B424" w14:textId="77777777" w:rsidR="002D4DBF" w:rsidRPr="00C237E2" w:rsidRDefault="002D4DBF" w:rsidP="00D176C3">
            <w:pPr>
              <w:widowControl w:val="0"/>
              <w:spacing w:after="0" w:line="240" w:lineRule="auto"/>
              <w:rPr>
                <w:sz w:val="18"/>
                <w:szCs w:val="18"/>
              </w:rPr>
            </w:pPr>
            <w:r w:rsidRPr="00C237E2">
              <w:rPr>
                <w:sz w:val="18"/>
                <w:szCs w:val="18"/>
              </w:rPr>
              <w:t>female#</w:t>
            </w: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p>
        </w:tc>
        <w:tc>
          <w:tcPr>
            <w:tcW w:w="1859" w:type="dxa"/>
            <w:tcBorders>
              <w:top w:val="nil"/>
              <w:left w:val="nil"/>
              <w:bottom w:val="nil"/>
              <w:right w:val="nil"/>
            </w:tcBorders>
          </w:tcPr>
          <w:p w14:paraId="190881CD" w14:textId="77777777" w:rsidR="002D4DBF" w:rsidRPr="00C237E2" w:rsidRDefault="002D4DBF" w:rsidP="00D176C3">
            <w:pPr>
              <w:widowControl w:val="0"/>
              <w:spacing w:after="0" w:line="240" w:lineRule="auto"/>
              <w:jc w:val="center"/>
              <w:rPr>
                <w:sz w:val="18"/>
                <w:szCs w:val="18"/>
              </w:rPr>
            </w:pPr>
            <w:r w:rsidRPr="00C237E2">
              <w:rPr>
                <w:sz w:val="18"/>
                <w:szCs w:val="18"/>
              </w:rPr>
              <w:t>0.0962</w:t>
            </w:r>
          </w:p>
        </w:tc>
        <w:tc>
          <w:tcPr>
            <w:tcW w:w="1859" w:type="dxa"/>
            <w:tcBorders>
              <w:top w:val="nil"/>
              <w:left w:val="nil"/>
              <w:bottom w:val="nil"/>
              <w:right w:val="nil"/>
            </w:tcBorders>
          </w:tcPr>
          <w:p w14:paraId="76685C34" w14:textId="77777777" w:rsidR="002D4DBF" w:rsidRPr="00C237E2"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1CA622B7" w14:textId="77777777" w:rsidR="002D4DBF" w:rsidRPr="00C237E2" w:rsidRDefault="002D4DBF" w:rsidP="00D176C3">
            <w:pPr>
              <w:widowControl w:val="0"/>
              <w:spacing w:after="0" w:line="240" w:lineRule="auto"/>
              <w:jc w:val="center"/>
              <w:rPr>
                <w:sz w:val="18"/>
                <w:szCs w:val="18"/>
              </w:rPr>
            </w:pPr>
            <w:r w:rsidRPr="00C237E2">
              <w:rPr>
                <w:sz w:val="18"/>
                <w:szCs w:val="18"/>
              </w:rPr>
              <w:t>0.171</w:t>
            </w:r>
          </w:p>
        </w:tc>
      </w:tr>
      <w:tr w:rsidR="002D4DBF" w:rsidRPr="00C237E2" w14:paraId="34EA6C60" w14:textId="77777777" w:rsidTr="00D176C3">
        <w:tc>
          <w:tcPr>
            <w:tcW w:w="2127" w:type="dxa"/>
            <w:tcBorders>
              <w:top w:val="nil"/>
              <w:left w:val="nil"/>
              <w:bottom w:val="nil"/>
              <w:right w:val="nil"/>
            </w:tcBorders>
          </w:tcPr>
          <w:p w14:paraId="731CE453" w14:textId="77777777" w:rsidR="002D4DBF" w:rsidRPr="00C237E2" w:rsidRDefault="002D4DBF" w:rsidP="00D176C3">
            <w:pPr>
              <w:widowControl w:val="0"/>
              <w:spacing w:after="0" w:line="240" w:lineRule="auto"/>
              <w:rPr>
                <w:sz w:val="18"/>
                <w:szCs w:val="18"/>
              </w:rPr>
            </w:pPr>
          </w:p>
        </w:tc>
        <w:tc>
          <w:tcPr>
            <w:tcW w:w="1859" w:type="dxa"/>
            <w:tcBorders>
              <w:top w:val="nil"/>
              <w:left w:val="nil"/>
              <w:bottom w:val="nil"/>
              <w:right w:val="nil"/>
            </w:tcBorders>
          </w:tcPr>
          <w:p w14:paraId="367041CF" w14:textId="77777777" w:rsidR="002D4DBF" w:rsidRPr="00C237E2" w:rsidRDefault="002D4DBF" w:rsidP="00D176C3">
            <w:pPr>
              <w:widowControl w:val="0"/>
              <w:spacing w:after="0" w:line="240" w:lineRule="auto"/>
              <w:jc w:val="center"/>
              <w:rPr>
                <w:sz w:val="18"/>
                <w:szCs w:val="18"/>
              </w:rPr>
            </w:pPr>
            <w:r w:rsidRPr="00C237E2">
              <w:rPr>
                <w:sz w:val="18"/>
                <w:szCs w:val="18"/>
              </w:rPr>
              <w:t>(0.0893)</w:t>
            </w:r>
          </w:p>
        </w:tc>
        <w:tc>
          <w:tcPr>
            <w:tcW w:w="1859" w:type="dxa"/>
            <w:tcBorders>
              <w:top w:val="nil"/>
              <w:left w:val="nil"/>
              <w:bottom w:val="nil"/>
              <w:right w:val="nil"/>
            </w:tcBorders>
          </w:tcPr>
          <w:p w14:paraId="0B996D35" w14:textId="77777777" w:rsidR="002D4DBF" w:rsidRPr="00C237E2"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17FF36EA" w14:textId="77777777" w:rsidR="002D4DBF" w:rsidRPr="00C237E2" w:rsidRDefault="002D4DBF" w:rsidP="00D176C3">
            <w:pPr>
              <w:widowControl w:val="0"/>
              <w:spacing w:after="0" w:line="240" w:lineRule="auto"/>
              <w:jc w:val="center"/>
              <w:rPr>
                <w:sz w:val="18"/>
                <w:szCs w:val="18"/>
              </w:rPr>
            </w:pPr>
            <w:r w:rsidRPr="00C237E2">
              <w:rPr>
                <w:sz w:val="18"/>
                <w:szCs w:val="18"/>
              </w:rPr>
              <w:t>(0.122)</w:t>
            </w:r>
          </w:p>
        </w:tc>
      </w:tr>
      <w:tr w:rsidR="002D4DBF" w:rsidRPr="00C237E2" w14:paraId="3BAEB174" w14:textId="77777777" w:rsidTr="00D176C3">
        <w:tc>
          <w:tcPr>
            <w:tcW w:w="2127" w:type="dxa"/>
            <w:tcBorders>
              <w:top w:val="nil"/>
              <w:left w:val="nil"/>
              <w:bottom w:val="nil"/>
              <w:right w:val="nil"/>
            </w:tcBorders>
          </w:tcPr>
          <w:p w14:paraId="204C6FA6" w14:textId="77777777" w:rsidR="002D4DBF" w:rsidRPr="00C237E2" w:rsidRDefault="002D4DBF" w:rsidP="00D176C3">
            <w:pPr>
              <w:widowControl w:val="0"/>
              <w:spacing w:after="0" w:line="240" w:lineRule="auto"/>
              <w:rPr>
                <w:sz w:val="18"/>
                <w:szCs w:val="18"/>
              </w:rPr>
            </w:pPr>
            <w:r w:rsidRPr="00C237E2">
              <w:rPr>
                <w:sz w:val="18"/>
                <w:szCs w:val="18"/>
              </w:rPr>
              <w:t>age</w:t>
            </w:r>
          </w:p>
        </w:tc>
        <w:tc>
          <w:tcPr>
            <w:tcW w:w="1859" w:type="dxa"/>
            <w:tcBorders>
              <w:top w:val="nil"/>
              <w:left w:val="nil"/>
              <w:bottom w:val="nil"/>
              <w:right w:val="nil"/>
            </w:tcBorders>
          </w:tcPr>
          <w:p w14:paraId="2F6405CD" w14:textId="77777777" w:rsidR="002D4DBF" w:rsidRPr="00C237E2" w:rsidRDefault="002D4DBF" w:rsidP="00D176C3">
            <w:pPr>
              <w:widowControl w:val="0"/>
              <w:spacing w:after="0" w:line="240" w:lineRule="auto"/>
              <w:jc w:val="center"/>
              <w:rPr>
                <w:sz w:val="18"/>
                <w:szCs w:val="18"/>
              </w:rPr>
            </w:pPr>
            <w:r w:rsidRPr="00C237E2">
              <w:rPr>
                <w:sz w:val="18"/>
                <w:szCs w:val="18"/>
              </w:rPr>
              <w:t>0.0413</w:t>
            </w:r>
            <w:r w:rsidRPr="00C237E2">
              <w:rPr>
                <w:sz w:val="18"/>
                <w:szCs w:val="18"/>
                <w:vertAlign w:val="superscript"/>
              </w:rPr>
              <w:t>*</w:t>
            </w:r>
          </w:p>
        </w:tc>
        <w:tc>
          <w:tcPr>
            <w:tcW w:w="1859" w:type="dxa"/>
            <w:tcBorders>
              <w:top w:val="nil"/>
              <w:left w:val="nil"/>
              <w:bottom w:val="nil"/>
              <w:right w:val="nil"/>
            </w:tcBorders>
          </w:tcPr>
          <w:p w14:paraId="2B3F62CA" w14:textId="77777777" w:rsidR="002D4DBF" w:rsidRPr="00C237E2" w:rsidRDefault="002D4DBF" w:rsidP="00D176C3">
            <w:pPr>
              <w:widowControl w:val="0"/>
              <w:spacing w:after="0" w:line="240" w:lineRule="auto"/>
              <w:jc w:val="center"/>
              <w:rPr>
                <w:sz w:val="18"/>
                <w:szCs w:val="18"/>
              </w:rPr>
            </w:pPr>
            <w:r w:rsidRPr="00C237E2">
              <w:rPr>
                <w:sz w:val="18"/>
                <w:szCs w:val="18"/>
              </w:rPr>
              <w:t>0.0458</w:t>
            </w:r>
            <w:r w:rsidRPr="00C237E2">
              <w:rPr>
                <w:sz w:val="18"/>
                <w:szCs w:val="18"/>
                <w:vertAlign w:val="superscript"/>
              </w:rPr>
              <w:t>*</w:t>
            </w:r>
          </w:p>
        </w:tc>
        <w:tc>
          <w:tcPr>
            <w:tcW w:w="1859" w:type="dxa"/>
            <w:tcBorders>
              <w:top w:val="nil"/>
              <w:left w:val="nil"/>
              <w:bottom w:val="nil"/>
              <w:right w:val="nil"/>
            </w:tcBorders>
          </w:tcPr>
          <w:p w14:paraId="39BDA6A4" w14:textId="77777777" w:rsidR="002D4DBF" w:rsidRPr="00C237E2" w:rsidRDefault="002D4DBF" w:rsidP="00D176C3">
            <w:pPr>
              <w:widowControl w:val="0"/>
              <w:spacing w:after="0" w:line="240" w:lineRule="auto"/>
              <w:jc w:val="center"/>
              <w:rPr>
                <w:sz w:val="18"/>
                <w:szCs w:val="18"/>
              </w:rPr>
            </w:pPr>
            <w:r w:rsidRPr="00C237E2">
              <w:rPr>
                <w:sz w:val="18"/>
                <w:szCs w:val="18"/>
              </w:rPr>
              <w:t>0.0438</w:t>
            </w:r>
            <w:r w:rsidRPr="00C237E2">
              <w:rPr>
                <w:sz w:val="18"/>
                <w:szCs w:val="18"/>
                <w:vertAlign w:val="superscript"/>
              </w:rPr>
              <w:t>*</w:t>
            </w:r>
          </w:p>
        </w:tc>
      </w:tr>
      <w:tr w:rsidR="002D4DBF" w:rsidRPr="00C237E2" w14:paraId="605B4881" w14:textId="77777777" w:rsidTr="00D176C3">
        <w:tc>
          <w:tcPr>
            <w:tcW w:w="2127" w:type="dxa"/>
            <w:tcBorders>
              <w:top w:val="nil"/>
              <w:left w:val="nil"/>
              <w:bottom w:val="nil"/>
              <w:right w:val="nil"/>
            </w:tcBorders>
          </w:tcPr>
          <w:p w14:paraId="37DA7ABE" w14:textId="77777777" w:rsidR="002D4DBF" w:rsidRPr="00C237E2" w:rsidRDefault="002D4DBF" w:rsidP="00D176C3">
            <w:pPr>
              <w:widowControl w:val="0"/>
              <w:spacing w:after="0" w:line="240" w:lineRule="auto"/>
              <w:rPr>
                <w:sz w:val="18"/>
                <w:szCs w:val="18"/>
              </w:rPr>
            </w:pPr>
          </w:p>
        </w:tc>
        <w:tc>
          <w:tcPr>
            <w:tcW w:w="1859" w:type="dxa"/>
            <w:tcBorders>
              <w:top w:val="nil"/>
              <w:left w:val="nil"/>
              <w:bottom w:val="nil"/>
              <w:right w:val="nil"/>
            </w:tcBorders>
          </w:tcPr>
          <w:p w14:paraId="53A3AF6D" w14:textId="77777777" w:rsidR="002D4DBF" w:rsidRPr="00C237E2" w:rsidRDefault="002D4DBF" w:rsidP="00D176C3">
            <w:pPr>
              <w:widowControl w:val="0"/>
              <w:spacing w:after="0" w:line="240" w:lineRule="auto"/>
              <w:jc w:val="center"/>
              <w:rPr>
                <w:sz w:val="18"/>
                <w:szCs w:val="18"/>
              </w:rPr>
            </w:pPr>
            <w:r w:rsidRPr="00C237E2">
              <w:rPr>
                <w:sz w:val="18"/>
                <w:szCs w:val="18"/>
              </w:rPr>
              <w:t>(0.0244)</w:t>
            </w:r>
          </w:p>
        </w:tc>
        <w:tc>
          <w:tcPr>
            <w:tcW w:w="1859" w:type="dxa"/>
            <w:tcBorders>
              <w:top w:val="nil"/>
              <w:left w:val="nil"/>
              <w:bottom w:val="nil"/>
              <w:right w:val="nil"/>
            </w:tcBorders>
          </w:tcPr>
          <w:p w14:paraId="498DD1B9" w14:textId="77777777" w:rsidR="002D4DBF" w:rsidRPr="00C237E2" w:rsidRDefault="002D4DBF" w:rsidP="00D176C3">
            <w:pPr>
              <w:widowControl w:val="0"/>
              <w:spacing w:after="0" w:line="240" w:lineRule="auto"/>
              <w:jc w:val="center"/>
              <w:rPr>
                <w:sz w:val="18"/>
                <w:szCs w:val="18"/>
              </w:rPr>
            </w:pPr>
            <w:r w:rsidRPr="00C237E2">
              <w:rPr>
                <w:sz w:val="18"/>
                <w:szCs w:val="18"/>
              </w:rPr>
              <w:t>(0.0248)</w:t>
            </w:r>
          </w:p>
        </w:tc>
        <w:tc>
          <w:tcPr>
            <w:tcW w:w="1859" w:type="dxa"/>
            <w:tcBorders>
              <w:top w:val="nil"/>
              <w:left w:val="nil"/>
              <w:bottom w:val="nil"/>
              <w:right w:val="nil"/>
            </w:tcBorders>
          </w:tcPr>
          <w:p w14:paraId="60B379FA" w14:textId="77777777" w:rsidR="002D4DBF" w:rsidRPr="00C237E2" w:rsidRDefault="002D4DBF" w:rsidP="00D176C3">
            <w:pPr>
              <w:widowControl w:val="0"/>
              <w:spacing w:after="0" w:line="240" w:lineRule="auto"/>
              <w:jc w:val="center"/>
              <w:rPr>
                <w:sz w:val="18"/>
                <w:szCs w:val="18"/>
              </w:rPr>
            </w:pPr>
            <w:r w:rsidRPr="00C237E2">
              <w:rPr>
                <w:sz w:val="18"/>
                <w:szCs w:val="18"/>
              </w:rPr>
              <w:t>(0.0243)</w:t>
            </w:r>
          </w:p>
        </w:tc>
      </w:tr>
      <w:tr w:rsidR="002D4DBF" w:rsidRPr="00C237E2" w14:paraId="1A0F7CE9" w14:textId="77777777" w:rsidTr="00D176C3">
        <w:tc>
          <w:tcPr>
            <w:tcW w:w="2127" w:type="dxa"/>
            <w:tcBorders>
              <w:top w:val="nil"/>
              <w:left w:val="nil"/>
              <w:bottom w:val="nil"/>
              <w:right w:val="nil"/>
            </w:tcBorders>
          </w:tcPr>
          <w:p w14:paraId="28F97127" w14:textId="77777777" w:rsidR="002D4DBF" w:rsidRPr="00C237E2" w:rsidRDefault="002D4DBF" w:rsidP="00D176C3">
            <w:pPr>
              <w:widowControl w:val="0"/>
              <w:spacing w:after="0" w:line="240" w:lineRule="auto"/>
              <w:rPr>
                <w:sz w:val="18"/>
                <w:szCs w:val="18"/>
              </w:rPr>
            </w:pPr>
            <w:r w:rsidRPr="00C237E2">
              <w:rPr>
                <w:sz w:val="18"/>
                <w:szCs w:val="18"/>
              </w:rPr>
              <w:t>school</w:t>
            </w:r>
          </w:p>
        </w:tc>
        <w:tc>
          <w:tcPr>
            <w:tcW w:w="1859" w:type="dxa"/>
            <w:tcBorders>
              <w:top w:val="nil"/>
              <w:left w:val="nil"/>
              <w:bottom w:val="nil"/>
              <w:right w:val="nil"/>
            </w:tcBorders>
          </w:tcPr>
          <w:p w14:paraId="0476BB6A" w14:textId="77777777" w:rsidR="002D4DBF" w:rsidRPr="00C237E2" w:rsidRDefault="002D4DBF" w:rsidP="00D176C3">
            <w:pPr>
              <w:widowControl w:val="0"/>
              <w:spacing w:after="0" w:line="240" w:lineRule="auto"/>
              <w:jc w:val="center"/>
              <w:rPr>
                <w:sz w:val="18"/>
                <w:szCs w:val="18"/>
              </w:rPr>
            </w:pPr>
            <w:r w:rsidRPr="00C237E2">
              <w:rPr>
                <w:sz w:val="18"/>
                <w:szCs w:val="18"/>
              </w:rPr>
              <w:t>-0.0565</w:t>
            </w:r>
          </w:p>
        </w:tc>
        <w:tc>
          <w:tcPr>
            <w:tcW w:w="1859" w:type="dxa"/>
            <w:tcBorders>
              <w:top w:val="nil"/>
              <w:left w:val="nil"/>
              <w:bottom w:val="nil"/>
              <w:right w:val="nil"/>
            </w:tcBorders>
          </w:tcPr>
          <w:p w14:paraId="5A00879B" w14:textId="77777777" w:rsidR="002D4DBF" w:rsidRPr="00C237E2" w:rsidRDefault="002D4DBF" w:rsidP="00D176C3">
            <w:pPr>
              <w:widowControl w:val="0"/>
              <w:spacing w:after="0" w:line="240" w:lineRule="auto"/>
              <w:jc w:val="center"/>
              <w:rPr>
                <w:sz w:val="18"/>
                <w:szCs w:val="18"/>
              </w:rPr>
            </w:pPr>
            <w:r w:rsidRPr="00C237E2">
              <w:rPr>
                <w:sz w:val="18"/>
                <w:szCs w:val="18"/>
              </w:rPr>
              <w:t>-0.0583</w:t>
            </w:r>
          </w:p>
        </w:tc>
        <w:tc>
          <w:tcPr>
            <w:tcW w:w="1859" w:type="dxa"/>
            <w:tcBorders>
              <w:top w:val="nil"/>
              <w:left w:val="nil"/>
              <w:bottom w:val="nil"/>
              <w:right w:val="nil"/>
            </w:tcBorders>
          </w:tcPr>
          <w:p w14:paraId="615F24B1" w14:textId="77777777" w:rsidR="002D4DBF" w:rsidRPr="00C237E2" w:rsidRDefault="002D4DBF" w:rsidP="00D176C3">
            <w:pPr>
              <w:widowControl w:val="0"/>
              <w:spacing w:after="0" w:line="240" w:lineRule="auto"/>
              <w:jc w:val="center"/>
              <w:rPr>
                <w:sz w:val="18"/>
                <w:szCs w:val="18"/>
              </w:rPr>
            </w:pPr>
            <w:r w:rsidRPr="00C237E2">
              <w:rPr>
                <w:sz w:val="18"/>
                <w:szCs w:val="18"/>
              </w:rPr>
              <w:t>-0.0517</w:t>
            </w:r>
          </w:p>
        </w:tc>
      </w:tr>
      <w:tr w:rsidR="002D4DBF" w:rsidRPr="00C237E2" w14:paraId="022C5E43" w14:textId="77777777" w:rsidTr="00D176C3">
        <w:tc>
          <w:tcPr>
            <w:tcW w:w="2127" w:type="dxa"/>
            <w:tcBorders>
              <w:top w:val="nil"/>
              <w:left w:val="nil"/>
              <w:bottom w:val="nil"/>
              <w:right w:val="nil"/>
            </w:tcBorders>
          </w:tcPr>
          <w:p w14:paraId="5F37AB9E" w14:textId="77777777" w:rsidR="002D4DBF" w:rsidRPr="00C237E2" w:rsidRDefault="002D4DBF" w:rsidP="00D176C3">
            <w:pPr>
              <w:widowControl w:val="0"/>
              <w:spacing w:after="0" w:line="240" w:lineRule="auto"/>
              <w:rPr>
                <w:sz w:val="18"/>
                <w:szCs w:val="18"/>
              </w:rPr>
            </w:pPr>
          </w:p>
        </w:tc>
        <w:tc>
          <w:tcPr>
            <w:tcW w:w="1859" w:type="dxa"/>
            <w:tcBorders>
              <w:top w:val="nil"/>
              <w:left w:val="nil"/>
              <w:bottom w:val="nil"/>
              <w:right w:val="nil"/>
            </w:tcBorders>
          </w:tcPr>
          <w:p w14:paraId="75BFB658" w14:textId="77777777" w:rsidR="002D4DBF" w:rsidRPr="00C237E2" w:rsidRDefault="002D4DBF" w:rsidP="00D176C3">
            <w:pPr>
              <w:widowControl w:val="0"/>
              <w:spacing w:after="0" w:line="240" w:lineRule="auto"/>
              <w:jc w:val="center"/>
              <w:rPr>
                <w:sz w:val="18"/>
                <w:szCs w:val="18"/>
              </w:rPr>
            </w:pPr>
            <w:r w:rsidRPr="00C237E2">
              <w:rPr>
                <w:sz w:val="18"/>
                <w:szCs w:val="18"/>
              </w:rPr>
              <w:t>(0.0636)</w:t>
            </w:r>
          </w:p>
        </w:tc>
        <w:tc>
          <w:tcPr>
            <w:tcW w:w="1859" w:type="dxa"/>
            <w:tcBorders>
              <w:top w:val="nil"/>
              <w:left w:val="nil"/>
              <w:bottom w:val="nil"/>
              <w:right w:val="nil"/>
            </w:tcBorders>
          </w:tcPr>
          <w:p w14:paraId="56C34807" w14:textId="77777777" w:rsidR="002D4DBF" w:rsidRPr="00C237E2" w:rsidRDefault="002D4DBF" w:rsidP="00D176C3">
            <w:pPr>
              <w:widowControl w:val="0"/>
              <w:spacing w:after="0" w:line="240" w:lineRule="auto"/>
              <w:jc w:val="center"/>
              <w:rPr>
                <w:sz w:val="18"/>
                <w:szCs w:val="18"/>
              </w:rPr>
            </w:pPr>
            <w:r w:rsidRPr="00C237E2">
              <w:rPr>
                <w:sz w:val="18"/>
                <w:szCs w:val="18"/>
              </w:rPr>
              <w:t>(0.0645)</w:t>
            </w:r>
          </w:p>
        </w:tc>
        <w:tc>
          <w:tcPr>
            <w:tcW w:w="1859" w:type="dxa"/>
            <w:tcBorders>
              <w:top w:val="nil"/>
              <w:left w:val="nil"/>
              <w:bottom w:val="nil"/>
              <w:right w:val="nil"/>
            </w:tcBorders>
          </w:tcPr>
          <w:p w14:paraId="1CAF0A57" w14:textId="77777777" w:rsidR="002D4DBF" w:rsidRPr="00C237E2" w:rsidRDefault="002D4DBF" w:rsidP="00D176C3">
            <w:pPr>
              <w:widowControl w:val="0"/>
              <w:spacing w:after="0" w:line="240" w:lineRule="auto"/>
              <w:jc w:val="center"/>
              <w:rPr>
                <w:sz w:val="18"/>
                <w:szCs w:val="18"/>
              </w:rPr>
            </w:pPr>
            <w:r w:rsidRPr="00C237E2">
              <w:rPr>
                <w:sz w:val="18"/>
                <w:szCs w:val="18"/>
              </w:rPr>
              <w:t>(0.0637)</w:t>
            </w:r>
          </w:p>
        </w:tc>
      </w:tr>
      <w:tr w:rsidR="002D4DBF" w:rsidRPr="00C237E2" w14:paraId="7BDBEDCC" w14:textId="77777777" w:rsidTr="00D176C3">
        <w:tc>
          <w:tcPr>
            <w:tcW w:w="2127" w:type="dxa"/>
            <w:tcBorders>
              <w:top w:val="nil"/>
              <w:left w:val="nil"/>
              <w:bottom w:val="nil"/>
              <w:right w:val="nil"/>
            </w:tcBorders>
          </w:tcPr>
          <w:p w14:paraId="7B28DBB8" w14:textId="77777777" w:rsidR="002D4DBF" w:rsidRPr="00C237E2" w:rsidRDefault="002D4DBF" w:rsidP="00D176C3">
            <w:pPr>
              <w:widowControl w:val="0"/>
              <w:spacing w:after="0" w:line="240" w:lineRule="auto"/>
              <w:rPr>
                <w:sz w:val="18"/>
                <w:szCs w:val="18"/>
              </w:rPr>
            </w:pPr>
            <w:proofErr w:type="spellStart"/>
            <w:r w:rsidRPr="00C237E2">
              <w:rPr>
                <w:sz w:val="18"/>
                <w:szCs w:val="18"/>
              </w:rPr>
              <w:t>risk_aversion</w:t>
            </w:r>
            <w:proofErr w:type="spellEnd"/>
          </w:p>
        </w:tc>
        <w:tc>
          <w:tcPr>
            <w:tcW w:w="1859" w:type="dxa"/>
            <w:tcBorders>
              <w:top w:val="nil"/>
              <w:left w:val="nil"/>
              <w:bottom w:val="nil"/>
              <w:right w:val="nil"/>
            </w:tcBorders>
          </w:tcPr>
          <w:p w14:paraId="69822891" w14:textId="77777777" w:rsidR="002D4DBF" w:rsidRPr="00C237E2" w:rsidRDefault="002D4DBF" w:rsidP="00D176C3">
            <w:pPr>
              <w:widowControl w:val="0"/>
              <w:spacing w:after="0" w:line="240" w:lineRule="auto"/>
              <w:jc w:val="center"/>
              <w:rPr>
                <w:sz w:val="18"/>
                <w:szCs w:val="18"/>
              </w:rPr>
            </w:pPr>
            <w:r w:rsidRPr="00C237E2">
              <w:rPr>
                <w:sz w:val="18"/>
                <w:szCs w:val="18"/>
              </w:rPr>
              <w:t>-0.443</w:t>
            </w:r>
            <w:r w:rsidRPr="00C237E2">
              <w:rPr>
                <w:sz w:val="18"/>
                <w:szCs w:val="18"/>
                <w:vertAlign w:val="superscript"/>
              </w:rPr>
              <w:t>***</w:t>
            </w:r>
          </w:p>
        </w:tc>
        <w:tc>
          <w:tcPr>
            <w:tcW w:w="1859" w:type="dxa"/>
            <w:tcBorders>
              <w:top w:val="nil"/>
              <w:left w:val="nil"/>
              <w:bottom w:val="nil"/>
              <w:right w:val="nil"/>
            </w:tcBorders>
          </w:tcPr>
          <w:p w14:paraId="415B23DC" w14:textId="77777777" w:rsidR="002D4DBF" w:rsidRPr="00C237E2" w:rsidRDefault="002D4DBF" w:rsidP="00D176C3">
            <w:pPr>
              <w:widowControl w:val="0"/>
              <w:spacing w:after="0" w:line="240" w:lineRule="auto"/>
              <w:jc w:val="center"/>
              <w:rPr>
                <w:sz w:val="18"/>
                <w:szCs w:val="18"/>
              </w:rPr>
            </w:pPr>
            <w:r w:rsidRPr="00C237E2">
              <w:rPr>
                <w:sz w:val="18"/>
                <w:szCs w:val="18"/>
              </w:rPr>
              <w:t>-0.453</w:t>
            </w:r>
            <w:r w:rsidRPr="00C237E2">
              <w:rPr>
                <w:sz w:val="18"/>
                <w:szCs w:val="18"/>
                <w:vertAlign w:val="superscript"/>
              </w:rPr>
              <w:t>***</w:t>
            </w:r>
          </w:p>
        </w:tc>
        <w:tc>
          <w:tcPr>
            <w:tcW w:w="1859" w:type="dxa"/>
            <w:tcBorders>
              <w:top w:val="nil"/>
              <w:left w:val="nil"/>
              <w:bottom w:val="nil"/>
              <w:right w:val="nil"/>
            </w:tcBorders>
          </w:tcPr>
          <w:p w14:paraId="607B78F3" w14:textId="77777777" w:rsidR="002D4DBF" w:rsidRPr="00C237E2" w:rsidRDefault="002D4DBF" w:rsidP="00D176C3">
            <w:pPr>
              <w:widowControl w:val="0"/>
              <w:spacing w:after="0" w:line="240" w:lineRule="auto"/>
              <w:jc w:val="center"/>
              <w:rPr>
                <w:sz w:val="18"/>
                <w:szCs w:val="18"/>
              </w:rPr>
            </w:pPr>
            <w:r w:rsidRPr="00C237E2">
              <w:rPr>
                <w:sz w:val="18"/>
                <w:szCs w:val="18"/>
              </w:rPr>
              <w:t>-0.445</w:t>
            </w:r>
            <w:r w:rsidRPr="00C237E2">
              <w:rPr>
                <w:sz w:val="18"/>
                <w:szCs w:val="18"/>
                <w:vertAlign w:val="superscript"/>
              </w:rPr>
              <w:t>***</w:t>
            </w:r>
          </w:p>
        </w:tc>
      </w:tr>
      <w:tr w:rsidR="002D4DBF" w:rsidRPr="00C237E2" w14:paraId="7CCF131A" w14:textId="77777777" w:rsidTr="00D176C3">
        <w:tc>
          <w:tcPr>
            <w:tcW w:w="2127" w:type="dxa"/>
            <w:tcBorders>
              <w:top w:val="nil"/>
              <w:left w:val="nil"/>
              <w:bottom w:val="nil"/>
              <w:right w:val="nil"/>
            </w:tcBorders>
          </w:tcPr>
          <w:p w14:paraId="3F3E9E0D" w14:textId="77777777" w:rsidR="002D4DBF" w:rsidRPr="00C237E2" w:rsidRDefault="002D4DBF" w:rsidP="00D176C3">
            <w:pPr>
              <w:widowControl w:val="0"/>
              <w:spacing w:after="0" w:line="240" w:lineRule="auto"/>
              <w:rPr>
                <w:sz w:val="18"/>
                <w:szCs w:val="18"/>
              </w:rPr>
            </w:pPr>
          </w:p>
        </w:tc>
        <w:tc>
          <w:tcPr>
            <w:tcW w:w="1859" w:type="dxa"/>
            <w:tcBorders>
              <w:top w:val="nil"/>
              <w:left w:val="nil"/>
              <w:bottom w:val="nil"/>
              <w:right w:val="nil"/>
            </w:tcBorders>
          </w:tcPr>
          <w:p w14:paraId="604224C6" w14:textId="77777777" w:rsidR="002D4DBF" w:rsidRPr="00C237E2" w:rsidRDefault="002D4DBF" w:rsidP="00D176C3">
            <w:pPr>
              <w:widowControl w:val="0"/>
              <w:spacing w:after="0" w:line="240" w:lineRule="auto"/>
              <w:jc w:val="center"/>
              <w:rPr>
                <w:sz w:val="18"/>
                <w:szCs w:val="18"/>
              </w:rPr>
            </w:pPr>
            <w:r w:rsidRPr="00C237E2">
              <w:rPr>
                <w:sz w:val="18"/>
                <w:szCs w:val="18"/>
              </w:rPr>
              <w:t>(0.0445)</w:t>
            </w:r>
          </w:p>
        </w:tc>
        <w:tc>
          <w:tcPr>
            <w:tcW w:w="1859" w:type="dxa"/>
            <w:tcBorders>
              <w:top w:val="nil"/>
              <w:left w:val="nil"/>
              <w:bottom w:val="nil"/>
              <w:right w:val="nil"/>
            </w:tcBorders>
          </w:tcPr>
          <w:p w14:paraId="6489A7C7" w14:textId="77777777" w:rsidR="002D4DBF" w:rsidRPr="00C237E2" w:rsidRDefault="002D4DBF" w:rsidP="00D176C3">
            <w:pPr>
              <w:widowControl w:val="0"/>
              <w:spacing w:after="0" w:line="240" w:lineRule="auto"/>
              <w:jc w:val="center"/>
              <w:rPr>
                <w:sz w:val="18"/>
                <w:szCs w:val="18"/>
              </w:rPr>
            </w:pPr>
            <w:r w:rsidRPr="00C237E2">
              <w:rPr>
                <w:sz w:val="18"/>
                <w:szCs w:val="18"/>
              </w:rPr>
              <w:t>(0.0454)</w:t>
            </w:r>
          </w:p>
        </w:tc>
        <w:tc>
          <w:tcPr>
            <w:tcW w:w="1859" w:type="dxa"/>
            <w:tcBorders>
              <w:top w:val="nil"/>
              <w:left w:val="nil"/>
              <w:bottom w:val="nil"/>
              <w:right w:val="nil"/>
            </w:tcBorders>
          </w:tcPr>
          <w:p w14:paraId="0FF6740F" w14:textId="77777777" w:rsidR="002D4DBF" w:rsidRPr="00C237E2" w:rsidRDefault="002D4DBF" w:rsidP="00D176C3">
            <w:pPr>
              <w:widowControl w:val="0"/>
              <w:spacing w:after="0" w:line="240" w:lineRule="auto"/>
              <w:jc w:val="center"/>
              <w:rPr>
                <w:sz w:val="18"/>
                <w:szCs w:val="18"/>
              </w:rPr>
            </w:pPr>
            <w:r w:rsidRPr="00C237E2">
              <w:rPr>
                <w:sz w:val="18"/>
                <w:szCs w:val="18"/>
              </w:rPr>
              <w:t>(0.0448)</w:t>
            </w:r>
          </w:p>
        </w:tc>
      </w:tr>
      <w:tr w:rsidR="002D4DBF" w:rsidRPr="00C237E2" w14:paraId="56F2F621" w14:textId="77777777" w:rsidTr="00D176C3">
        <w:tc>
          <w:tcPr>
            <w:tcW w:w="2127" w:type="dxa"/>
            <w:tcBorders>
              <w:top w:val="nil"/>
              <w:left w:val="nil"/>
              <w:bottom w:val="nil"/>
              <w:right w:val="nil"/>
            </w:tcBorders>
          </w:tcPr>
          <w:p w14:paraId="2F1CBA5E" w14:textId="77777777" w:rsidR="002D4DBF" w:rsidRPr="00C237E2" w:rsidRDefault="002D4DBF" w:rsidP="00D176C3">
            <w:pPr>
              <w:widowControl w:val="0"/>
              <w:spacing w:after="0" w:line="240" w:lineRule="auto"/>
              <w:rPr>
                <w:sz w:val="18"/>
                <w:szCs w:val="18"/>
              </w:rPr>
            </w:pPr>
            <w:r w:rsidRPr="00C237E2">
              <w:rPr>
                <w:sz w:val="18"/>
                <w:szCs w:val="18"/>
              </w:rPr>
              <w:t>working</w:t>
            </w:r>
          </w:p>
        </w:tc>
        <w:tc>
          <w:tcPr>
            <w:tcW w:w="1859" w:type="dxa"/>
            <w:tcBorders>
              <w:top w:val="nil"/>
              <w:left w:val="nil"/>
              <w:bottom w:val="nil"/>
              <w:right w:val="nil"/>
            </w:tcBorders>
          </w:tcPr>
          <w:p w14:paraId="7C266D9B" w14:textId="77777777" w:rsidR="002D4DBF" w:rsidRPr="00C237E2" w:rsidRDefault="002D4DBF" w:rsidP="00D176C3">
            <w:pPr>
              <w:widowControl w:val="0"/>
              <w:spacing w:after="0" w:line="240" w:lineRule="auto"/>
              <w:jc w:val="center"/>
              <w:rPr>
                <w:sz w:val="18"/>
                <w:szCs w:val="18"/>
              </w:rPr>
            </w:pPr>
            <w:r w:rsidRPr="00C237E2">
              <w:rPr>
                <w:sz w:val="18"/>
                <w:szCs w:val="18"/>
              </w:rPr>
              <w:t>-0.226</w:t>
            </w:r>
          </w:p>
        </w:tc>
        <w:tc>
          <w:tcPr>
            <w:tcW w:w="1859" w:type="dxa"/>
            <w:tcBorders>
              <w:top w:val="nil"/>
              <w:left w:val="nil"/>
              <w:bottom w:val="nil"/>
              <w:right w:val="nil"/>
            </w:tcBorders>
          </w:tcPr>
          <w:p w14:paraId="6947BBC2" w14:textId="77777777" w:rsidR="002D4DBF" w:rsidRPr="00C237E2" w:rsidRDefault="002D4DBF" w:rsidP="00D176C3">
            <w:pPr>
              <w:widowControl w:val="0"/>
              <w:spacing w:after="0" w:line="240" w:lineRule="auto"/>
              <w:jc w:val="center"/>
              <w:rPr>
                <w:sz w:val="18"/>
                <w:szCs w:val="18"/>
              </w:rPr>
            </w:pPr>
            <w:r w:rsidRPr="00C237E2">
              <w:rPr>
                <w:sz w:val="18"/>
                <w:szCs w:val="18"/>
              </w:rPr>
              <w:t>-0.233</w:t>
            </w:r>
          </w:p>
        </w:tc>
        <w:tc>
          <w:tcPr>
            <w:tcW w:w="1859" w:type="dxa"/>
            <w:tcBorders>
              <w:top w:val="nil"/>
              <w:left w:val="nil"/>
              <w:bottom w:val="nil"/>
              <w:right w:val="nil"/>
            </w:tcBorders>
          </w:tcPr>
          <w:p w14:paraId="7FFAE367" w14:textId="77777777" w:rsidR="002D4DBF" w:rsidRPr="00C237E2" w:rsidRDefault="002D4DBF" w:rsidP="00D176C3">
            <w:pPr>
              <w:widowControl w:val="0"/>
              <w:spacing w:after="0" w:line="240" w:lineRule="auto"/>
              <w:jc w:val="center"/>
              <w:rPr>
                <w:sz w:val="18"/>
                <w:szCs w:val="18"/>
              </w:rPr>
            </w:pPr>
            <w:r w:rsidRPr="00C237E2">
              <w:rPr>
                <w:sz w:val="18"/>
                <w:szCs w:val="18"/>
              </w:rPr>
              <w:t>-0.244</w:t>
            </w:r>
          </w:p>
        </w:tc>
      </w:tr>
      <w:tr w:rsidR="002D4DBF" w:rsidRPr="00C237E2" w14:paraId="749C0292" w14:textId="77777777" w:rsidTr="00D176C3">
        <w:tc>
          <w:tcPr>
            <w:tcW w:w="2127" w:type="dxa"/>
            <w:tcBorders>
              <w:top w:val="nil"/>
              <w:left w:val="nil"/>
              <w:bottom w:val="nil"/>
              <w:right w:val="nil"/>
            </w:tcBorders>
          </w:tcPr>
          <w:p w14:paraId="41D938D0" w14:textId="77777777" w:rsidR="002D4DBF" w:rsidRPr="00C237E2" w:rsidRDefault="002D4DBF" w:rsidP="00D176C3">
            <w:pPr>
              <w:widowControl w:val="0"/>
              <w:spacing w:after="0" w:line="240" w:lineRule="auto"/>
              <w:rPr>
                <w:sz w:val="18"/>
                <w:szCs w:val="18"/>
              </w:rPr>
            </w:pPr>
          </w:p>
        </w:tc>
        <w:tc>
          <w:tcPr>
            <w:tcW w:w="1859" w:type="dxa"/>
            <w:tcBorders>
              <w:top w:val="nil"/>
              <w:left w:val="nil"/>
              <w:bottom w:val="nil"/>
              <w:right w:val="nil"/>
            </w:tcBorders>
          </w:tcPr>
          <w:p w14:paraId="456561D3" w14:textId="77777777" w:rsidR="002D4DBF" w:rsidRPr="00C237E2" w:rsidRDefault="002D4DBF" w:rsidP="00D176C3">
            <w:pPr>
              <w:widowControl w:val="0"/>
              <w:spacing w:after="0" w:line="240" w:lineRule="auto"/>
              <w:jc w:val="center"/>
              <w:rPr>
                <w:sz w:val="18"/>
                <w:szCs w:val="18"/>
              </w:rPr>
            </w:pPr>
            <w:r w:rsidRPr="00C237E2">
              <w:rPr>
                <w:sz w:val="18"/>
                <w:szCs w:val="18"/>
              </w:rPr>
              <w:t>(0.150)</w:t>
            </w:r>
          </w:p>
        </w:tc>
        <w:tc>
          <w:tcPr>
            <w:tcW w:w="1859" w:type="dxa"/>
            <w:tcBorders>
              <w:top w:val="nil"/>
              <w:left w:val="nil"/>
              <w:bottom w:val="nil"/>
              <w:right w:val="nil"/>
            </w:tcBorders>
          </w:tcPr>
          <w:p w14:paraId="5D66A275" w14:textId="77777777" w:rsidR="002D4DBF" w:rsidRPr="00C237E2" w:rsidRDefault="002D4DBF" w:rsidP="00D176C3">
            <w:pPr>
              <w:widowControl w:val="0"/>
              <w:spacing w:after="0" w:line="240" w:lineRule="auto"/>
              <w:jc w:val="center"/>
              <w:rPr>
                <w:sz w:val="18"/>
                <w:szCs w:val="18"/>
              </w:rPr>
            </w:pPr>
            <w:r w:rsidRPr="00C237E2">
              <w:rPr>
                <w:sz w:val="18"/>
                <w:szCs w:val="18"/>
              </w:rPr>
              <w:t>(0.151)</w:t>
            </w:r>
          </w:p>
        </w:tc>
        <w:tc>
          <w:tcPr>
            <w:tcW w:w="1859" w:type="dxa"/>
            <w:tcBorders>
              <w:top w:val="nil"/>
              <w:left w:val="nil"/>
              <w:bottom w:val="nil"/>
              <w:right w:val="nil"/>
            </w:tcBorders>
          </w:tcPr>
          <w:p w14:paraId="4573554B" w14:textId="77777777" w:rsidR="002D4DBF" w:rsidRPr="00C237E2" w:rsidRDefault="002D4DBF" w:rsidP="00D176C3">
            <w:pPr>
              <w:widowControl w:val="0"/>
              <w:spacing w:after="0" w:line="240" w:lineRule="auto"/>
              <w:jc w:val="center"/>
              <w:rPr>
                <w:sz w:val="18"/>
                <w:szCs w:val="18"/>
              </w:rPr>
            </w:pPr>
            <w:r w:rsidRPr="00C237E2">
              <w:rPr>
                <w:sz w:val="18"/>
                <w:szCs w:val="18"/>
              </w:rPr>
              <w:t>(0.150)</w:t>
            </w:r>
          </w:p>
        </w:tc>
      </w:tr>
      <w:tr w:rsidR="002D4DBF" w:rsidRPr="00C237E2" w14:paraId="2F6A00AE" w14:textId="77777777" w:rsidTr="00D176C3">
        <w:tc>
          <w:tcPr>
            <w:tcW w:w="2127" w:type="dxa"/>
            <w:tcBorders>
              <w:top w:val="nil"/>
              <w:left w:val="nil"/>
              <w:bottom w:val="nil"/>
              <w:right w:val="nil"/>
            </w:tcBorders>
          </w:tcPr>
          <w:p w14:paraId="201BA390" w14:textId="77777777" w:rsidR="002D4DBF" w:rsidRPr="00C237E2" w:rsidRDefault="002D4DBF" w:rsidP="00D176C3">
            <w:pPr>
              <w:widowControl w:val="0"/>
              <w:spacing w:after="0" w:line="240" w:lineRule="auto"/>
              <w:rPr>
                <w:sz w:val="18"/>
                <w:szCs w:val="18"/>
              </w:rPr>
            </w:pPr>
            <w:proofErr w:type="spellStart"/>
            <w:r w:rsidRPr="00C237E2">
              <w:rPr>
                <w:sz w:val="18"/>
                <w:szCs w:val="18"/>
              </w:rPr>
              <w:t>religion_christian</w:t>
            </w:r>
            <w:proofErr w:type="spellEnd"/>
          </w:p>
        </w:tc>
        <w:tc>
          <w:tcPr>
            <w:tcW w:w="1859" w:type="dxa"/>
            <w:tcBorders>
              <w:top w:val="nil"/>
              <w:left w:val="nil"/>
              <w:bottom w:val="nil"/>
              <w:right w:val="nil"/>
            </w:tcBorders>
          </w:tcPr>
          <w:p w14:paraId="5F5E7CFD" w14:textId="77777777" w:rsidR="002D4DBF" w:rsidRPr="00C237E2" w:rsidRDefault="002D4DBF" w:rsidP="00D176C3">
            <w:pPr>
              <w:widowControl w:val="0"/>
              <w:spacing w:after="0" w:line="240" w:lineRule="auto"/>
              <w:jc w:val="center"/>
              <w:rPr>
                <w:sz w:val="18"/>
                <w:szCs w:val="18"/>
              </w:rPr>
            </w:pPr>
            <w:r w:rsidRPr="00C237E2">
              <w:rPr>
                <w:sz w:val="18"/>
                <w:szCs w:val="18"/>
              </w:rPr>
              <w:t>-0.300</w:t>
            </w:r>
          </w:p>
        </w:tc>
        <w:tc>
          <w:tcPr>
            <w:tcW w:w="1859" w:type="dxa"/>
            <w:tcBorders>
              <w:top w:val="nil"/>
              <w:left w:val="nil"/>
              <w:bottom w:val="nil"/>
              <w:right w:val="nil"/>
            </w:tcBorders>
          </w:tcPr>
          <w:p w14:paraId="46EDE029" w14:textId="77777777" w:rsidR="002D4DBF" w:rsidRPr="00C237E2" w:rsidRDefault="002D4DBF" w:rsidP="00D176C3">
            <w:pPr>
              <w:widowControl w:val="0"/>
              <w:spacing w:after="0" w:line="240" w:lineRule="auto"/>
              <w:jc w:val="center"/>
              <w:rPr>
                <w:sz w:val="18"/>
                <w:szCs w:val="18"/>
              </w:rPr>
            </w:pPr>
            <w:r w:rsidRPr="00C237E2">
              <w:rPr>
                <w:sz w:val="18"/>
                <w:szCs w:val="18"/>
              </w:rPr>
              <w:t>-0.280</w:t>
            </w:r>
          </w:p>
        </w:tc>
        <w:tc>
          <w:tcPr>
            <w:tcW w:w="1859" w:type="dxa"/>
            <w:tcBorders>
              <w:top w:val="nil"/>
              <w:left w:val="nil"/>
              <w:bottom w:val="nil"/>
              <w:right w:val="nil"/>
            </w:tcBorders>
          </w:tcPr>
          <w:p w14:paraId="2EBD4E1A" w14:textId="77777777" w:rsidR="002D4DBF" w:rsidRPr="00C237E2" w:rsidRDefault="002D4DBF" w:rsidP="00D176C3">
            <w:pPr>
              <w:widowControl w:val="0"/>
              <w:spacing w:after="0" w:line="240" w:lineRule="auto"/>
              <w:jc w:val="center"/>
              <w:rPr>
                <w:sz w:val="18"/>
                <w:szCs w:val="18"/>
              </w:rPr>
            </w:pPr>
            <w:r w:rsidRPr="00C237E2">
              <w:rPr>
                <w:sz w:val="18"/>
                <w:szCs w:val="18"/>
              </w:rPr>
              <w:t>-0.291</w:t>
            </w:r>
          </w:p>
        </w:tc>
      </w:tr>
      <w:tr w:rsidR="002D4DBF" w:rsidRPr="00C237E2" w14:paraId="64F76650" w14:textId="77777777" w:rsidTr="00D176C3">
        <w:tc>
          <w:tcPr>
            <w:tcW w:w="2127" w:type="dxa"/>
            <w:tcBorders>
              <w:top w:val="nil"/>
              <w:left w:val="nil"/>
              <w:bottom w:val="nil"/>
              <w:right w:val="nil"/>
            </w:tcBorders>
          </w:tcPr>
          <w:p w14:paraId="10A8E6C2" w14:textId="77777777" w:rsidR="002D4DBF" w:rsidRPr="00C237E2" w:rsidRDefault="002D4DBF" w:rsidP="00D176C3">
            <w:pPr>
              <w:widowControl w:val="0"/>
              <w:spacing w:after="0" w:line="240" w:lineRule="auto"/>
              <w:rPr>
                <w:sz w:val="18"/>
                <w:szCs w:val="18"/>
              </w:rPr>
            </w:pPr>
          </w:p>
        </w:tc>
        <w:tc>
          <w:tcPr>
            <w:tcW w:w="1859" w:type="dxa"/>
            <w:tcBorders>
              <w:top w:val="nil"/>
              <w:left w:val="nil"/>
              <w:bottom w:val="nil"/>
              <w:right w:val="nil"/>
            </w:tcBorders>
          </w:tcPr>
          <w:p w14:paraId="3AA96842" w14:textId="77777777" w:rsidR="002D4DBF" w:rsidRPr="00C237E2" w:rsidRDefault="002D4DBF" w:rsidP="00D176C3">
            <w:pPr>
              <w:widowControl w:val="0"/>
              <w:spacing w:after="0" w:line="240" w:lineRule="auto"/>
              <w:jc w:val="center"/>
              <w:rPr>
                <w:sz w:val="18"/>
                <w:szCs w:val="18"/>
              </w:rPr>
            </w:pPr>
            <w:r w:rsidRPr="00C237E2">
              <w:rPr>
                <w:sz w:val="18"/>
                <w:szCs w:val="18"/>
              </w:rPr>
              <w:t>(0.219)</w:t>
            </w:r>
          </w:p>
        </w:tc>
        <w:tc>
          <w:tcPr>
            <w:tcW w:w="1859" w:type="dxa"/>
            <w:tcBorders>
              <w:top w:val="nil"/>
              <w:left w:val="nil"/>
              <w:bottom w:val="nil"/>
              <w:right w:val="nil"/>
            </w:tcBorders>
          </w:tcPr>
          <w:p w14:paraId="10118645" w14:textId="77777777" w:rsidR="002D4DBF" w:rsidRPr="00C237E2" w:rsidRDefault="002D4DBF" w:rsidP="00D176C3">
            <w:pPr>
              <w:widowControl w:val="0"/>
              <w:spacing w:after="0" w:line="240" w:lineRule="auto"/>
              <w:jc w:val="center"/>
              <w:rPr>
                <w:sz w:val="18"/>
                <w:szCs w:val="18"/>
              </w:rPr>
            </w:pPr>
            <w:r w:rsidRPr="00C237E2">
              <w:rPr>
                <w:sz w:val="18"/>
                <w:szCs w:val="18"/>
              </w:rPr>
              <w:t>(0.224)</w:t>
            </w:r>
          </w:p>
        </w:tc>
        <w:tc>
          <w:tcPr>
            <w:tcW w:w="1859" w:type="dxa"/>
            <w:tcBorders>
              <w:top w:val="nil"/>
              <w:left w:val="nil"/>
              <w:bottom w:val="nil"/>
              <w:right w:val="nil"/>
            </w:tcBorders>
          </w:tcPr>
          <w:p w14:paraId="0B58B3D3" w14:textId="77777777" w:rsidR="002D4DBF" w:rsidRPr="00C237E2" w:rsidRDefault="002D4DBF" w:rsidP="00D176C3">
            <w:pPr>
              <w:widowControl w:val="0"/>
              <w:spacing w:after="0" w:line="240" w:lineRule="auto"/>
              <w:jc w:val="center"/>
              <w:rPr>
                <w:sz w:val="18"/>
                <w:szCs w:val="18"/>
              </w:rPr>
            </w:pPr>
            <w:r w:rsidRPr="00C237E2">
              <w:rPr>
                <w:sz w:val="18"/>
                <w:szCs w:val="18"/>
              </w:rPr>
              <w:t>(0.223)</w:t>
            </w:r>
          </w:p>
        </w:tc>
      </w:tr>
      <w:tr w:rsidR="002D4DBF" w:rsidRPr="00C237E2" w14:paraId="3AFC2C63" w14:textId="77777777" w:rsidTr="00D176C3">
        <w:tc>
          <w:tcPr>
            <w:tcW w:w="2127" w:type="dxa"/>
            <w:tcBorders>
              <w:top w:val="nil"/>
              <w:left w:val="nil"/>
              <w:bottom w:val="nil"/>
              <w:right w:val="nil"/>
            </w:tcBorders>
          </w:tcPr>
          <w:p w14:paraId="021D01E7" w14:textId="77777777" w:rsidR="002D4DBF" w:rsidRPr="00C237E2" w:rsidRDefault="002D4DBF" w:rsidP="00D176C3">
            <w:pPr>
              <w:widowControl w:val="0"/>
              <w:spacing w:after="0" w:line="240" w:lineRule="auto"/>
              <w:rPr>
                <w:sz w:val="18"/>
                <w:szCs w:val="18"/>
              </w:rPr>
            </w:pPr>
            <w:proofErr w:type="spellStart"/>
            <w:r w:rsidRPr="00C237E2">
              <w:rPr>
                <w:sz w:val="18"/>
                <w:szCs w:val="18"/>
              </w:rPr>
              <w:t>Jigjiga</w:t>
            </w:r>
            <w:proofErr w:type="spellEnd"/>
            <w:r w:rsidRPr="00C237E2">
              <w:rPr>
                <w:sz w:val="18"/>
                <w:szCs w:val="18"/>
              </w:rPr>
              <w:t xml:space="preserve"> city</w:t>
            </w:r>
          </w:p>
        </w:tc>
        <w:tc>
          <w:tcPr>
            <w:tcW w:w="1859" w:type="dxa"/>
            <w:tcBorders>
              <w:top w:val="nil"/>
              <w:left w:val="nil"/>
              <w:bottom w:val="nil"/>
              <w:right w:val="nil"/>
            </w:tcBorders>
          </w:tcPr>
          <w:p w14:paraId="2DDEB18B" w14:textId="77777777" w:rsidR="002D4DBF" w:rsidRPr="00C237E2" w:rsidRDefault="002D4DBF" w:rsidP="00D176C3">
            <w:pPr>
              <w:widowControl w:val="0"/>
              <w:spacing w:after="0" w:line="240" w:lineRule="auto"/>
              <w:jc w:val="center"/>
              <w:rPr>
                <w:sz w:val="18"/>
                <w:szCs w:val="18"/>
              </w:rPr>
            </w:pPr>
            <w:r w:rsidRPr="00C237E2">
              <w:rPr>
                <w:sz w:val="18"/>
                <w:szCs w:val="18"/>
              </w:rPr>
              <w:t>0.697</w:t>
            </w:r>
            <w:r w:rsidRPr="00C237E2">
              <w:rPr>
                <w:sz w:val="18"/>
                <w:szCs w:val="18"/>
                <w:vertAlign w:val="superscript"/>
              </w:rPr>
              <w:t>***</w:t>
            </w:r>
          </w:p>
        </w:tc>
        <w:tc>
          <w:tcPr>
            <w:tcW w:w="1859" w:type="dxa"/>
            <w:tcBorders>
              <w:top w:val="nil"/>
              <w:left w:val="nil"/>
              <w:bottom w:val="nil"/>
              <w:right w:val="nil"/>
            </w:tcBorders>
          </w:tcPr>
          <w:p w14:paraId="534DE4EF" w14:textId="77777777" w:rsidR="002D4DBF" w:rsidRPr="00C237E2" w:rsidRDefault="002D4DBF" w:rsidP="00D176C3">
            <w:pPr>
              <w:widowControl w:val="0"/>
              <w:spacing w:after="0" w:line="240" w:lineRule="auto"/>
              <w:jc w:val="center"/>
              <w:rPr>
                <w:sz w:val="18"/>
                <w:szCs w:val="18"/>
              </w:rPr>
            </w:pPr>
            <w:r w:rsidRPr="00C237E2">
              <w:rPr>
                <w:sz w:val="18"/>
                <w:szCs w:val="18"/>
              </w:rPr>
              <w:t>0.739</w:t>
            </w:r>
            <w:r w:rsidRPr="00C237E2">
              <w:rPr>
                <w:sz w:val="18"/>
                <w:szCs w:val="18"/>
                <w:vertAlign w:val="superscript"/>
              </w:rPr>
              <w:t>***</w:t>
            </w:r>
          </w:p>
        </w:tc>
        <w:tc>
          <w:tcPr>
            <w:tcW w:w="1859" w:type="dxa"/>
            <w:tcBorders>
              <w:top w:val="nil"/>
              <w:left w:val="nil"/>
              <w:bottom w:val="nil"/>
              <w:right w:val="nil"/>
            </w:tcBorders>
          </w:tcPr>
          <w:p w14:paraId="6E548195" w14:textId="77777777" w:rsidR="002D4DBF" w:rsidRPr="00C237E2" w:rsidRDefault="002D4DBF" w:rsidP="00D176C3">
            <w:pPr>
              <w:widowControl w:val="0"/>
              <w:spacing w:after="0" w:line="240" w:lineRule="auto"/>
              <w:jc w:val="center"/>
              <w:rPr>
                <w:sz w:val="18"/>
                <w:szCs w:val="18"/>
              </w:rPr>
            </w:pPr>
            <w:r w:rsidRPr="00C237E2">
              <w:rPr>
                <w:sz w:val="18"/>
                <w:szCs w:val="18"/>
              </w:rPr>
              <w:t>0.767</w:t>
            </w:r>
            <w:r w:rsidRPr="00C237E2">
              <w:rPr>
                <w:sz w:val="18"/>
                <w:szCs w:val="18"/>
                <w:vertAlign w:val="superscript"/>
              </w:rPr>
              <w:t>***</w:t>
            </w:r>
          </w:p>
        </w:tc>
      </w:tr>
      <w:tr w:rsidR="002D4DBF" w:rsidRPr="00C237E2" w14:paraId="2619A43E" w14:textId="77777777" w:rsidTr="00D176C3">
        <w:tc>
          <w:tcPr>
            <w:tcW w:w="2127" w:type="dxa"/>
            <w:tcBorders>
              <w:top w:val="nil"/>
              <w:left w:val="nil"/>
              <w:bottom w:val="nil"/>
              <w:right w:val="nil"/>
            </w:tcBorders>
          </w:tcPr>
          <w:p w14:paraId="773FA428" w14:textId="77777777" w:rsidR="002D4DBF" w:rsidRPr="00C237E2" w:rsidRDefault="002D4DBF" w:rsidP="00D176C3">
            <w:pPr>
              <w:widowControl w:val="0"/>
              <w:spacing w:after="0" w:line="240" w:lineRule="auto"/>
              <w:rPr>
                <w:sz w:val="18"/>
                <w:szCs w:val="18"/>
              </w:rPr>
            </w:pPr>
          </w:p>
        </w:tc>
        <w:tc>
          <w:tcPr>
            <w:tcW w:w="1859" w:type="dxa"/>
            <w:tcBorders>
              <w:top w:val="nil"/>
              <w:left w:val="nil"/>
              <w:bottom w:val="nil"/>
              <w:right w:val="nil"/>
            </w:tcBorders>
          </w:tcPr>
          <w:p w14:paraId="5F899CB3" w14:textId="77777777" w:rsidR="002D4DBF" w:rsidRPr="00C237E2" w:rsidRDefault="002D4DBF" w:rsidP="00D176C3">
            <w:pPr>
              <w:widowControl w:val="0"/>
              <w:spacing w:after="0" w:line="240" w:lineRule="auto"/>
              <w:jc w:val="center"/>
              <w:rPr>
                <w:sz w:val="18"/>
                <w:szCs w:val="18"/>
              </w:rPr>
            </w:pPr>
            <w:r w:rsidRPr="00C237E2">
              <w:rPr>
                <w:sz w:val="18"/>
                <w:szCs w:val="18"/>
              </w:rPr>
              <w:t>(0.224)</w:t>
            </w:r>
          </w:p>
        </w:tc>
        <w:tc>
          <w:tcPr>
            <w:tcW w:w="1859" w:type="dxa"/>
            <w:tcBorders>
              <w:top w:val="nil"/>
              <w:left w:val="nil"/>
              <w:bottom w:val="nil"/>
              <w:right w:val="nil"/>
            </w:tcBorders>
          </w:tcPr>
          <w:p w14:paraId="3D4D56C5" w14:textId="77777777" w:rsidR="002D4DBF" w:rsidRPr="00C237E2" w:rsidRDefault="002D4DBF" w:rsidP="00D176C3">
            <w:pPr>
              <w:widowControl w:val="0"/>
              <w:spacing w:after="0" w:line="240" w:lineRule="auto"/>
              <w:jc w:val="center"/>
              <w:rPr>
                <w:sz w:val="18"/>
                <w:szCs w:val="18"/>
              </w:rPr>
            </w:pPr>
            <w:r w:rsidRPr="00C237E2">
              <w:rPr>
                <w:sz w:val="18"/>
                <w:szCs w:val="18"/>
              </w:rPr>
              <w:t>(0.231)</w:t>
            </w:r>
          </w:p>
        </w:tc>
        <w:tc>
          <w:tcPr>
            <w:tcW w:w="1859" w:type="dxa"/>
            <w:tcBorders>
              <w:top w:val="nil"/>
              <w:left w:val="nil"/>
              <w:bottom w:val="nil"/>
              <w:right w:val="nil"/>
            </w:tcBorders>
          </w:tcPr>
          <w:p w14:paraId="5B0691F1" w14:textId="77777777" w:rsidR="002D4DBF" w:rsidRPr="00C237E2" w:rsidRDefault="002D4DBF" w:rsidP="00D176C3">
            <w:pPr>
              <w:widowControl w:val="0"/>
              <w:spacing w:after="0" w:line="240" w:lineRule="auto"/>
              <w:jc w:val="center"/>
              <w:rPr>
                <w:sz w:val="18"/>
                <w:szCs w:val="18"/>
              </w:rPr>
            </w:pPr>
            <w:r w:rsidRPr="00C237E2">
              <w:rPr>
                <w:sz w:val="18"/>
                <w:szCs w:val="18"/>
              </w:rPr>
              <w:t>(0.228)</w:t>
            </w:r>
          </w:p>
        </w:tc>
      </w:tr>
      <w:tr w:rsidR="002D4DBF" w:rsidRPr="00C237E2" w14:paraId="0703CF84" w14:textId="77777777" w:rsidTr="00D176C3">
        <w:tc>
          <w:tcPr>
            <w:tcW w:w="2127" w:type="dxa"/>
            <w:tcBorders>
              <w:top w:val="nil"/>
              <w:left w:val="nil"/>
              <w:bottom w:val="nil"/>
              <w:right w:val="nil"/>
            </w:tcBorders>
          </w:tcPr>
          <w:p w14:paraId="40BEA242" w14:textId="77777777" w:rsidR="002D4DBF" w:rsidRPr="00C237E2" w:rsidRDefault="002D4DBF" w:rsidP="00D176C3">
            <w:pPr>
              <w:widowControl w:val="0"/>
              <w:spacing w:after="0" w:line="240" w:lineRule="auto"/>
              <w:rPr>
                <w:sz w:val="18"/>
                <w:szCs w:val="18"/>
              </w:rPr>
            </w:pPr>
            <w:proofErr w:type="spellStart"/>
            <w:r w:rsidRPr="00C237E2">
              <w:rPr>
                <w:sz w:val="18"/>
                <w:szCs w:val="18"/>
              </w:rPr>
              <w:t>Kebribrey</w:t>
            </w:r>
            <w:proofErr w:type="spellEnd"/>
            <w:r w:rsidRPr="00C237E2">
              <w:rPr>
                <w:sz w:val="18"/>
                <w:szCs w:val="18"/>
              </w:rPr>
              <w:t xml:space="preserve"> city</w:t>
            </w:r>
          </w:p>
        </w:tc>
        <w:tc>
          <w:tcPr>
            <w:tcW w:w="1859" w:type="dxa"/>
            <w:tcBorders>
              <w:top w:val="nil"/>
              <w:left w:val="nil"/>
              <w:bottom w:val="nil"/>
              <w:right w:val="nil"/>
            </w:tcBorders>
          </w:tcPr>
          <w:p w14:paraId="6C639F9B" w14:textId="77777777" w:rsidR="002D4DBF" w:rsidRPr="00C237E2" w:rsidRDefault="002D4DBF" w:rsidP="00D176C3">
            <w:pPr>
              <w:widowControl w:val="0"/>
              <w:spacing w:after="0" w:line="240" w:lineRule="auto"/>
              <w:jc w:val="center"/>
              <w:rPr>
                <w:sz w:val="18"/>
                <w:szCs w:val="18"/>
              </w:rPr>
            </w:pPr>
            <w:r w:rsidRPr="00C237E2">
              <w:rPr>
                <w:sz w:val="18"/>
                <w:szCs w:val="18"/>
              </w:rPr>
              <w:t>0.878</w:t>
            </w:r>
            <w:r w:rsidRPr="00C237E2">
              <w:rPr>
                <w:sz w:val="18"/>
                <w:szCs w:val="18"/>
                <w:vertAlign w:val="superscript"/>
              </w:rPr>
              <w:t>***</w:t>
            </w:r>
          </w:p>
        </w:tc>
        <w:tc>
          <w:tcPr>
            <w:tcW w:w="1859" w:type="dxa"/>
            <w:tcBorders>
              <w:top w:val="nil"/>
              <w:left w:val="nil"/>
              <w:bottom w:val="nil"/>
              <w:right w:val="nil"/>
            </w:tcBorders>
          </w:tcPr>
          <w:p w14:paraId="44EEF126" w14:textId="77777777" w:rsidR="002D4DBF" w:rsidRPr="00C237E2" w:rsidRDefault="002D4DBF" w:rsidP="00D176C3">
            <w:pPr>
              <w:widowControl w:val="0"/>
              <w:spacing w:after="0" w:line="240" w:lineRule="auto"/>
              <w:jc w:val="center"/>
              <w:rPr>
                <w:sz w:val="18"/>
                <w:szCs w:val="18"/>
              </w:rPr>
            </w:pPr>
            <w:r w:rsidRPr="00C237E2">
              <w:rPr>
                <w:sz w:val="18"/>
                <w:szCs w:val="18"/>
              </w:rPr>
              <w:t>0.936</w:t>
            </w:r>
            <w:r w:rsidRPr="00C237E2">
              <w:rPr>
                <w:sz w:val="18"/>
                <w:szCs w:val="18"/>
                <w:vertAlign w:val="superscript"/>
              </w:rPr>
              <w:t>***</w:t>
            </w:r>
          </w:p>
        </w:tc>
        <w:tc>
          <w:tcPr>
            <w:tcW w:w="1859" w:type="dxa"/>
            <w:tcBorders>
              <w:top w:val="nil"/>
              <w:left w:val="nil"/>
              <w:bottom w:val="nil"/>
              <w:right w:val="nil"/>
            </w:tcBorders>
          </w:tcPr>
          <w:p w14:paraId="1DA611C1" w14:textId="77777777" w:rsidR="002D4DBF" w:rsidRPr="00C237E2" w:rsidRDefault="002D4DBF" w:rsidP="00D176C3">
            <w:pPr>
              <w:widowControl w:val="0"/>
              <w:spacing w:after="0" w:line="240" w:lineRule="auto"/>
              <w:jc w:val="center"/>
              <w:rPr>
                <w:sz w:val="18"/>
                <w:szCs w:val="18"/>
              </w:rPr>
            </w:pPr>
            <w:r w:rsidRPr="00C237E2">
              <w:rPr>
                <w:sz w:val="18"/>
                <w:szCs w:val="18"/>
              </w:rPr>
              <w:t>0.949</w:t>
            </w:r>
            <w:r w:rsidRPr="00C237E2">
              <w:rPr>
                <w:sz w:val="18"/>
                <w:szCs w:val="18"/>
                <w:vertAlign w:val="superscript"/>
              </w:rPr>
              <w:t>***</w:t>
            </w:r>
          </w:p>
        </w:tc>
      </w:tr>
      <w:tr w:rsidR="002D4DBF" w:rsidRPr="00C237E2" w14:paraId="13557227" w14:textId="77777777" w:rsidTr="00D176C3">
        <w:tc>
          <w:tcPr>
            <w:tcW w:w="2127" w:type="dxa"/>
            <w:tcBorders>
              <w:top w:val="nil"/>
              <w:left w:val="nil"/>
              <w:bottom w:val="nil"/>
              <w:right w:val="nil"/>
            </w:tcBorders>
          </w:tcPr>
          <w:p w14:paraId="383CA97C" w14:textId="77777777" w:rsidR="002D4DBF" w:rsidRPr="00C237E2" w:rsidRDefault="002D4DBF" w:rsidP="00D176C3">
            <w:pPr>
              <w:widowControl w:val="0"/>
              <w:spacing w:after="0" w:line="240" w:lineRule="auto"/>
              <w:rPr>
                <w:sz w:val="18"/>
                <w:szCs w:val="18"/>
              </w:rPr>
            </w:pPr>
          </w:p>
        </w:tc>
        <w:tc>
          <w:tcPr>
            <w:tcW w:w="1859" w:type="dxa"/>
            <w:tcBorders>
              <w:top w:val="nil"/>
              <w:left w:val="nil"/>
              <w:bottom w:val="nil"/>
              <w:right w:val="nil"/>
            </w:tcBorders>
          </w:tcPr>
          <w:p w14:paraId="0A3ECC2C" w14:textId="77777777" w:rsidR="002D4DBF" w:rsidRPr="00C237E2" w:rsidRDefault="002D4DBF" w:rsidP="00D176C3">
            <w:pPr>
              <w:widowControl w:val="0"/>
              <w:spacing w:after="0" w:line="240" w:lineRule="auto"/>
              <w:jc w:val="center"/>
              <w:rPr>
                <w:sz w:val="18"/>
                <w:szCs w:val="18"/>
              </w:rPr>
            </w:pPr>
            <w:r w:rsidRPr="00C237E2">
              <w:rPr>
                <w:sz w:val="18"/>
                <w:szCs w:val="18"/>
              </w:rPr>
              <w:t>(0.219)</w:t>
            </w:r>
          </w:p>
        </w:tc>
        <w:tc>
          <w:tcPr>
            <w:tcW w:w="1859" w:type="dxa"/>
            <w:tcBorders>
              <w:top w:val="nil"/>
              <w:left w:val="nil"/>
              <w:bottom w:val="nil"/>
              <w:right w:val="nil"/>
            </w:tcBorders>
          </w:tcPr>
          <w:p w14:paraId="262B6A76" w14:textId="77777777" w:rsidR="002D4DBF" w:rsidRPr="00C237E2" w:rsidRDefault="002D4DBF" w:rsidP="00D176C3">
            <w:pPr>
              <w:widowControl w:val="0"/>
              <w:spacing w:after="0" w:line="240" w:lineRule="auto"/>
              <w:jc w:val="center"/>
              <w:rPr>
                <w:sz w:val="18"/>
                <w:szCs w:val="18"/>
              </w:rPr>
            </w:pPr>
            <w:r w:rsidRPr="00C237E2">
              <w:rPr>
                <w:sz w:val="18"/>
                <w:szCs w:val="18"/>
              </w:rPr>
              <w:t>(0.225)</w:t>
            </w:r>
          </w:p>
        </w:tc>
        <w:tc>
          <w:tcPr>
            <w:tcW w:w="1859" w:type="dxa"/>
            <w:tcBorders>
              <w:top w:val="nil"/>
              <w:left w:val="nil"/>
              <w:bottom w:val="nil"/>
              <w:right w:val="nil"/>
            </w:tcBorders>
          </w:tcPr>
          <w:p w14:paraId="6A9FE65D" w14:textId="77777777" w:rsidR="002D4DBF" w:rsidRPr="00C237E2" w:rsidRDefault="002D4DBF" w:rsidP="00D176C3">
            <w:pPr>
              <w:widowControl w:val="0"/>
              <w:spacing w:after="0" w:line="240" w:lineRule="auto"/>
              <w:jc w:val="center"/>
              <w:rPr>
                <w:sz w:val="18"/>
                <w:szCs w:val="18"/>
              </w:rPr>
            </w:pPr>
            <w:r w:rsidRPr="00C237E2">
              <w:rPr>
                <w:sz w:val="18"/>
                <w:szCs w:val="18"/>
              </w:rPr>
              <w:t>(0.223)</w:t>
            </w:r>
          </w:p>
        </w:tc>
      </w:tr>
      <w:tr w:rsidR="002D4DBF" w:rsidRPr="00C237E2" w14:paraId="3BE03003" w14:textId="77777777" w:rsidTr="00D176C3">
        <w:tc>
          <w:tcPr>
            <w:tcW w:w="2127" w:type="dxa"/>
            <w:tcBorders>
              <w:top w:val="nil"/>
              <w:left w:val="nil"/>
              <w:bottom w:val="nil"/>
              <w:right w:val="nil"/>
            </w:tcBorders>
          </w:tcPr>
          <w:p w14:paraId="5008F904" w14:textId="77777777" w:rsidR="002D4DBF" w:rsidRPr="00C237E2" w:rsidRDefault="002D4DBF" w:rsidP="00D176C3">
            <w:pPr>
              <w:widowControl w:val="0"/>
              <w:spacing w:after="0" w:line="240" w:lineRule="auto"/>
              <w:rPr>
                <w:sz w:val="18"/>
                <w:szCs w:val="18"/>
              </w:rPr>
            </w:pPr>
            <w:proofErr w:type="spellStart"/>
            <w:r w:rsidRPr="00C237E2">
              <w:rPr>
                <w:sz w:val="18"/>
                <w:szCs w:val="18"/>
              </w:rPr>
              <w:t>parent_is_mother</w:t>
            </w:r>
            <w:proofErr w:type="spellEnd"/>
          </w:p>
        </w:tc>
        <w:tc>
          <w:tcPr>
            <w:tcW w:w="1859" w:type="dxa"/>
            <w:tcBorders>
              <w:top w:val="nil"/>
              <w:left w:val="nil"/>
              <w:bottom w:val="nil"/>
              <w:right w:val="nil"/>
            </w:tcBorders>
          </w:tcPr>
          <w:p w14:paraId="0345E6CC" w14:textId="77777777" w:rsidR="002D4DBF" w:rsidRPr="00C237E2"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2BB3D982" w14:textId="77777777" w:rsidR="002D4DBF" w:rsidRPr="00C237E2" w:rsidRDefault="002D4DBF" w:rsidP="00D176C3">
            <w:pPr>
              <w:widowControl w:val="0"/>
              <w:spacing w:after="0" w:line="240" w:lineRule="auto"/>
              <w:jc w:val="center"/>
              <w:rPr>
                <w:sz w:val="18"/>
                <w:szCs w:val="18"/>
              </w:rPr>
            </w:pPr>
            <w:r w:rsidRPr="00C237E2">
              <w:rPr>
                <w:sz w:val="18"/>
                <w:szCs w:val="18"/>
              </w:rPr>
              <w:t>-0.0920</w:t>
            </w:r>
          </w:p>
        </w:tc>
        <w:tc>
          <w:tcPr>
            <w:tcW w:w="1859" w:type="dxa"/>
            <w:tcBorders>
              <w:top w:val="nil"/>
              <w:left w:val="nil"/>
              <w:bottom w:val="nil"/>
              <w:right w:val="nil"/>
            </w:tcBorders>
          </w:tcPr>
          <w:p w14:paraId="2DAC08F3" w14:textId="77777777" w:rsidR="002D4DBF" w:rsidRPr="00C237E2" w:rsidRDefault="002D4DBF" w:rsidP="00D176C3">
            <w:pPr>
              <w:widowControl w:val="0"/>
              <w:spacing w:after="0" w:line="240" w:lineRule="auto"/>
              <w:jc w:val="center"/>
              <w:rPr>
                <w:sz w:val="18"/>
                <w:szCs w:val="18"/>
              </w:rPr>
            </w:pPr>
            <w:r w:rsidRPr="00C237E2">
              <w:rPr>
                <w:sz w:val="18"/>
                <w:szCs w:val="18"/>
              </w:rPr>
              <w:t>-0.0931</w:t>
            </w:r>
          </w:p>
        </w:tc>
      </w:tr>
      <w:tr w:rsidR="002D4DBF" w:rsidRPr="00C237E2" w14:paraId="3B746BEA" w14:textId="77777777" w:rsidTr="00D176C3">
        <w:tc>
          <w:tcPr>
            <w:tcW w:w="2127" w:type="dxa"/>
            <w:tcBorders>
              <w:top w:val="nil"/>
              <w:left w:val="nil"/>
              <w:bottom w:val="nil"/>
              <w:right w:val="nil"/>
            </w:tcBorders>
          </w:tcPr>
          <w:p w14:paraId="229EC5D9" w14:textId="77777777" w:rsidR="002D4DBF" w:rsidRPr="00C237E2" w:rsidRDefault="002D4DBF" w:rsidP="00D176C3">
            <w:pPr>
              <w:widowControl w:val="0"/>
              <w:spacing w:after="0" w:line="240" w:lineRule="auto"/>
              <w:rPr>
                <w:sz w:val="18"/>
                <w:szCs w:val="18"/>
              </w:rPr>
            </w:pPr>
          </w:p>
        </w:tc>
        <w:tc>
          <w:tcPr>
            <w:tcW w:w="1859" w:type="dxa"/>
            <w:tcBorders>
              <w:top w:val="nil"/>
              <w:left w:val="nil"/>
              <w:bottom w:val="nil"/>
              <w:right w:val="nil"/>
            </w:tcBorders>
          </w:tcPr>
          <w:p w14:paraId="4018D8BE" w14:textId="77777777" w:rsidR="002D4DBF" w:rsidRPr="00C237E2"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143FD2BC" w14:textId="77777777" w:rsidR="002D4DBF" w:rsidRPr="00C237E2" w:rsidRDefault="002D4DBF" w:rsidP="00D176C3">
            <w:pPr>
              <w:widowControl w:val="0"/>
              <w:spacing w:after="0" w:line="240" w:lineRule="auto"/>
              <w:jc w:val="center"/>
              <w:rPr>
                <w:sz w:val="18"/>
                <w:szCs w:val="18"/>
              </w:rPr>
            </w:pPr>
            <w:r w:rsidRPr="00C237E2">
              <w:rPr>
                <w:sz w:val="18"/>
                <w:szCs w:val="18"/>
              </w:rPr>
              <w:t>(0.187)</w:t>
            </w:r>
          </w:p>
        </w:tc>
        <w:tc>
          <w:tcPr>
            <w:tcW w:w="1859" w:type="dxa"/>
            <w:tcBorders>
              <w:top w:val="nil"/>
              <w:left w:val="nil"/>
              <w:bottom w:val="nil"/>
              <w:right w:val="nil"/>
            </w:tcBorders>
          </w:tcPr>
          <w:p w14:paraId="6F842460" w14:textId="77777777" w:rsidR="002D4DBF" w:rsidRPr="00C237E2" w:rsidRDefault="002D4DBF" w:rsidP="00D176C3">
            <w:pPr>
              <w:widowControl w:val="0"/>
              <w:spacing w:after="0" w:line="240" w:lineRule="auto"/>
              <w:jc w:val="center"/>
              <w:rPr>
                <w:sz w:val="18"/>
                <w:szCs w:val="18"/>
              </w:rPr>
            </w:pPr>
            <w:r w:rsidRPr="00C237E2">
              <w:rPr>
                <w:sz w:val="18"/>
                <w:szCs w:val="18"/>
              </w:rPr>
              <w:t>(0.188)</w:t>
            </w:r>
          </w:p>
        </w:tc>
      </w:tr>
      <w:tr w:rsidR="002D4DBF" w:rsidRPr="00C237E2" w14:paraId="398273FC" w14:textId="77777777" w:rsidTr="00D176C3">
        <w:trPr>
          <w:trHeight w:val="224"/>
        </w:trPr>
        <w:tc>
          <w:tcPr>
            <w:tcW w:w="2127" w:type="dxa"/>
            <w:tcBorders>
              <w:top w:val="nil"/>
              <w:left w:val="nil"/>
              <w:bottom w:val="nil"/>
              <w:right w:val="nil"/>
            </w:tcBorders>
          </w:tcPr>
          <w:p w14:paraId="7C5CBF5B" w14:textId="77777777" w:rsidR="002D4DBF" w:rsidRPr="00C237E2" w:rsidRDefault="002D4DBF" w:rsidP="00D176C3">
            <w:pPr>
              <w:widowControl w:val="0"/>
              <w:spacing w:after="0" w:line="240" w:lineRule="auto"/>
              <w:rPr>
                <w:sz w:val="18"/>
                <w:szCs w:val="18"/>
              </w:rPr>
            </w:pPr>
            <w:proofErr w:type="spellStart"/>
            <w:r w:rsidRPr="00C237E2">
              <w:rPr>
                <w:sz w:val="18"/>
                <w:szCs w:val="18"/>
              </w:rPr>
              <w:t>parent_is_mother#Girl</w:t>
            </w:r>
            <w:proofErr w:type="spellEnd"/>
          </w:p>
        </w:tc>
        <w:tc>
          <w:tcPr>
            <w:tcW w:w="1859" w:type="dxa"/>
            <w:tcBorders>
              <w:top w:val="nil"/>
              <w:left w:val="nil"/>
              <w:bottom w:val="nil"/>
              <w:right w:val="nil"/>
            </w:tcBorders>
          </w:tcPr>
          <w:p w14:paraId="0D25ED9D" w14:textId="77777777" w:rsidR="002D4DBF" w:rsidRPr="00C237E2"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031954B7" w14:textId="77777777" w:rsidR="002D4DBF" w:rsidRPr="00C237E2" w:rsidRDefault="002D4DBF" w:rsidP="00D176C3">
            <w:pPr>
              <w:widowControl w:val="0"/>
              <w:spacing w:after="0" w:line="240" w:lineRule="auto"/>
              <w:jc w:val="center"/>
              <w:rPr>
                <w:sz w:val="18"/>
                <w:szCs w:val="18"/>
              </w:rPr>
            </w:pPr>
            <w:r w:rsidRPr="00C237E2">
              <w:rPr>
                <w:sz w:val="18"/>
                <w:szCs w:val="18"/>
              </w:rPr>
              <w:t>(0.187)</w:t>
            </w:r>
          </w:p>
        </w:tc>
        <w:tc>
          <w:tcPr>
            <w:tcW w:w="1859" w:type="dxa"/>
            <w:tcBorders>
              <w:top w:val="nil"/>
              <w:left w:val="nil"/>
              <w:bottom w:val="nil"/>
              <w:right w:val="nil"/>
            </w:tcBorders>
          </w:tcPr>
          <w:p w14:paraId="7DD39830" w14:textId="77777777" w:rsidR="002D4DBF" w:rsidRPr="00C237E2" w:rsidRDefault="002D4DBF" w:rsidP="00D176C3">
            <w:pPr>
              <w:widowControl w:val="0"/>
              <w:spacing w:after="0" w:line="240" w:lineRule="auto"/>
              <w:jc w:val="center"/>
              <w:rPr>
                <w:sz w:val="18"/>
                <w:szCs w:val="18"/>
              </w:rPr>
            </w:pPr>
            <w:r w:rsidRPr="00C237E2">
              <w:rPr>
                <w:sz w:val="18"/>
                <w:szCs w:val="18"/>
              </w:rPr>
              <w:t>(0.188)</w:t>
            </w:r>
          </w:p>
        </w:tc>
      </w:tr>
      <w:tr w:rsidR="002D4DBF" w:rsidRPr="00C237E2" w14:paraId="4C268934" w14:textId="77777777" w:rsidTr="00D176C3">
        <w:tc>
          <w:tcPr>
            <w:tcW w:w="2127" w:type="dxa"/>
            <w:tcBorders>
              <w:top w:val="nil"/>
              <w:left w:val="nil"/>
              <w:bottom w:val="nil"/>
              <w:right w:val="nil"/>
            </w:tcBorders>
          </w:tcPr>
          <w:p w14:paraId="5CA84F68" w14:textId="77777777" w:rsidR="002D4DBF" w:rsidRPr="00C237E2" w:rsidRDefault="002D4DBF" w:rsidP="00D176C3">
            <w:pPr>
              <w:widowControl w:val="0"/>
              <w:spacing w:after="0" w:line="240" w:lineRule="auto"/>
              <w:rPr>
                <w:sz w:val="18"/>
                <w:szCs w:val="18"/>
              </w:rPr>
            </w:pPr>
          </w:p>
        </w:tc>
        <w:tc>
          <w:tcPr>
            <w:tcW w:w="1859" w:type="dxa"/>
            <w:tcBorders>
              <w:top w:val="nil"/>
              <w:left w:val="nil"/>
              <w:bottom w:val="nil"/>
              <w:right w:val="nil"/>
            </w:tcBorders>
          </w:tcPr>
          <w:p w14:paraId="3FFB1FD9" w14:textId="77777777" w:rsidR="002D4DBF" w:rsidRPr="00C237E2"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2001A439" w14:textId="77777777" w:rsidR="002D4DBF" w:rsidRPr="00C237E2" w:rsidRDefault="002D4DBF" w:rsidP="00D176C3">
            <w:pPr>
              <w:widowControl w:val="0"/>
              <w:spacing w:after="0" w:line="240" w:lineRule="auto"/>
              <w:jc w:val="center"/>
              <w:rPr>
                <w:sz w:val="18"/>
                <w:szCs w:val="18"/>
              </w:rPr>
            </w:pPr>
            <w:r w:rsidRPr="00C237E2">
              <w:rPr>
                <w:sz w:val="18"/>
                <w:szCs w:val="18"/>
              </w:rPr>
              <w:t>0.0572</w:t>
            </w:r>
          </w:p>
        </w:tc>
        <w:tc>
          <w:tcPr>
            <w:tcW w:w="1859" w:type="dxa"/>
            <w:tcBorders>
              <w:top w:val="nil"/>
              <w:left w:val="nil"/>
              <w:bottom w:val="nil"/>
              <w:right w:val="nil"/>
            </w:tcBorders>
          </w:tcPr>
          <w:p w14:paraId="7A05D0C2" w14:textId="77777777" w:rsidR="002D4DBF" w:rsidRPr="00C237E2" w:rsidRDefault="002D4DBF" w:rsidP="00D176C3">
            <w:pPr>
              <w:widowControl w:val="0"/>
              <w:spacing w:after="0" w:line="240" w:lineRule="auto"/>
              <w:jc w:val="center"/>
              <w:rPr>
                <w:sz w:val="18"/>
                <w:szCs w:val="18"/>
              </w:rPr>
            </w:pPr>
            <w:r w:rsidRPr="00C237E2">
              <w:rPr>
                <w:sz w:val="18"/>
                <w:szCs w:val="18"/>
              </w:rPr>
              <w:t>0.0732</w:t>
            </w:r>
          </w:p>
        </w:tc>
      </w:tr>
      <w:tr w:rsidR="002D4DBF" w:rsidRPr="00C237E2" w14:paraId="383C06EC" w14:textId="77777777" w:rsidTr="00D176C3">
        <w:tc>
          <w:tcPr>
            <w:tcW w:w="2127" w:type="dxa"/>
            <w:tcBorders>
              <w:top w:val="nil"/>
              <w:left w:val="nil"/>
              <w:bottom w:val="nil"/>
              <w:right w:val="nil"/>
            </w:tcBorders>
          </w:tcPr>
          <w:p w14:paraId="7D6A6AED" w14:textId="77777777" w:rsidR="002D4DBF" w:rsidRPr="00C237E2"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C237E2">
              <w:rPr>
                <w:sz w:val="18"/>
                <w:szCs w:val="18"/>
              </w:rPr>
              <w:t>_parent</w:t>
            </w:r>
          </w:p>
        </w:tc>
        <w:tc>
          <w:tcPr>
            <w:tcW w:w="1859" w:type="dxa"/>
            <w:tcBorders>
              <w:top w:val="nil"/>
              <w:left w:val="nil"/>
              <w:bottom w:val="nil"/>
              <w:right w:val="nil"/>
            </w:tcBorders>
          </w:tcPr>
          <w:p w14:paraId="7694FA89" w14:textId="77777777" w:rsidR="002D4DBF" w:rsidRPr="00C237E2"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4C5C3E19" w14:textId="77777777" w:rsidR="002D4DBF" w:rsidRPr="00C237E2" w:rsidRDefault="002D4DBF" w:rsidP="00D176C3">
            <w:pPr>
              <w:widowControl w:val="0"/>
              <w:spacing w:after="0" w:line="240" w:lineRule="auto"/>
              <w:jc w:val="center"/>
              <w:rPr>
                <w:sz w:val="18"/>
                <w:szCs w:val="18"/>
              </w:rPr>
            </w:pPr>
            <w:r w:rsidRPr="00C237E2">
              <w:rPr>
                <w:sz w:val="18"/>
                <w:szCs w:val="18"/>
              </w:rPr>
              <w:t>0.183</w:t>
            </w:r>
            <w:r w:rsidRPr="00C237E2">
              <w:rPr>
                <w:sz w:val="18"/>
                <w:szCs w:val="18"/>
                <w:vertAlign w:val="superscript"/>
              </w:rPr>
              <w:t>**</w:t>
            </w:r>
          </w:p>
        </w:tc>
        <w:tc>
          <w:tcPr>
            <w:tcW w:w="1859" w:type="dxa"/>
            <w:tcBorders>
              <w:top w:val="nil"/>
              <w:left w:val="nil"/>
              <w:bottom w:val="nil"/>
              <w:right w:val="nil"/>
            </w:tcBorders>
          </w:tcPr>
          <w:p w14:paraId="09C72751" w14:textId="77777777" w:rsidR="002D4DBF" w:rsidRPr="00C237E2" w:rsidRDefault="002D4DBF" w:rsidP="00D176C3">
            <w:pPr>
              <w:widowControl w:val="0"/>
              <w:spacing w:after="0" w:line="240" w:lineRule="auto"/>
              <w:jc w:val="center"/>
              <w:rPr>
                <w:sz w:val="18"/>
                <w:szCs w:val="18"/>
              </w:rPr>
            </w:pPr>
            <w:r w:rsidRPr="00C237E2">
              <w:rPr>
                <w:sz w:val="18"/>
                <w:szCs w:val="18"/>
              </w:rPr>
              <w:t>0.177</w:t>
            </w:r>
          </w:p>
        </w:tc>
      </w:tr>
      <w:tr w:rsidR="002D4DBF" w:rsidRPr="00C237E2" w14:paraId="6314DE97" w14:textId="77777777" w:rsidTr="00D176C3">
        <w:tc>
          <w:tcPr>
            <w:tcW w:w="2127" w:type="dxa"/>
            <w:tcBorders>
              <w:top w:val="nil"/>
              <w:left w:val="nil"/>
              <w:bottom w:val="nil"/>
              <w:right w:val="nil"/>
            </w:tcBorders>
          </w:tcPr>
          <w:p w14:paraId="71E263EC" w14:textId="77777777" w:rsidR="002D4DBF" w:rsidRPr="00C237E2" w:rsidRDefault="002D4DBF" w:rsidP="00D176C3">
            <w:pPr>
              <w:widowControl w:val="0"/>
              <w:spacing w:after="0" w:line="240" w:lineRule="auto"/>
              <w:rPr>
                <w:sz w:val="18"/>
                <w:szCs w:val="18"/>
              </w:rPr>
            </w:pPr>
          </w:p>
        </w:tc>
        <w:tc>
          <w:tcPr>
            <w:tcW w:w="1859" w:type="dxa"/>
            <w:tcBorders>
              <w:top w:val="nil"/>
              <w:left w:val="nil"/>
              <w:bottom w:val="nil"/>
              <w:right w:val="nil"/>
            </w:tcBorders>
          </w:tcPr>
          <w:p w14:paraId="15204CEC" w14:textId="77777777" w:rsidR="002D4DBF" w:rsidRPr="00C237E2"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1333BAB3" w14:textId="77777777" w:rsidR="002D4DBF" w:rsidRPr="00C237E2" w:rsidRDefault="002D4DBF" w:rsidP="00D176C3">
            <w:pPr>
              <w:widowControl w:val="0"/>
              <w:spacing w:after="0" w:line="240" w:lineRule="auto"/>
              <w:jc w:val="center"/>
              <w:rPr>
                <w:sz w:val="18"/>
                <w:szCs w:val="18"/>
              </w:rPr>
            </w:pPr>
            <w:r w:rsidRPr="00C237E2">
              <w:rPr>
                <w:sz w:val="18"/>
                <w:szCs w:val="18"/>
              </w:rPr>
              <w:t>(0.0881)</w:t>
            </w:r>
          </w:p>
        </w:tc>
        <w:tc>
          <w:tcPr>
            <w:tcW w:w="1859" w:type="dxa"/>
            <w:tcBorders>
              <w:top w:val="nil"/>
              <w:left w:val="nil"/>
              <w:bottom w:val="nil"/>
              <w:right w:val="nil"/>
            </w:tcBorders>
          </w:tcPr>
          <w:p w14:paraId="428E2B03" w14:textId="77777777" w:rsidR="002D4DBF" w:rsidRPr="00C237E2" w:rsidRDefault="002D4DBF" w:rsidP="00D176C3">
            <w:pPr>
              <w:widowControl w:val="0"/>
              <w:spacing w:after="0" w:line="240" w:lineRule="auto"/>
              <w:jc w:val="center"/>
              <w:rPr>
                <w:sz w:val="18"/>
                <w:szCs w:val="18"/>
              </w:rPr>
            </w:pPr>
            <w:r w:rsidRPr="00C237E2">
              <w:rPr>
                <w:sz w:val="18"/>
                <w:szCs w:val="18"/>
              </w:rPr>
              <w:t>(0.111)</w:t>
            </w:r>
          </w:p>
        </w:tc>
      </w:tr>
      <w:tr w:rsidR="002D4DBF" w:rsidRPr="00C237E2" w14:paraId="67A6A311" w14:textId="77777777" w:rsidTr="00D176C3">
        <w:tc>
          <w:tcPr>
            <w:tcW w:w="2127" w:type="dxa"/>
            <w:tcBorders>
              <w:top w:val="nil"/>
              <w:left w:val="nil"/>
              <w:bottom w:val="nil"/>
              <w:right w:val="nil"/>
            </w:tcBorders>
          </w:tcPr>
          <w:p w14:paraId="32AC3227" w14:textId="77777777" w:rsidR="002D4DBF" w:rsidRPr="00C237E2" w:rsidRDefault="002D4DBF" w:rsidP="00D176C3">
            <w:pPr>
              <w:widowControl w:val="0"/>
              <w:spacing w:after="0" w:line="240" w:lineRule="auto"/>
              <w:rPr>
                <w:sz w:val="18"/>
                <w:szCs w:val="18"/>
              </w:rPr>
            </w:pPr>
            <w:r w:rsidRPr="00C237E2">
              <w:rPr>
                <w:sz w:val="18"/>
                <w:szCs w:val="18"/>
              </w:rPr>
              <w:t>Girl#</w:t>
            </w: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C237E2">
              <w:rPr>
                <w:sz w:val="18"/>
                <w:szCs w:val="18"/>
              </w:rPr>
              <w:t>_parent</w:t>
            </w:r>
          </w:p>
        </w:tc>
        <w:tc>
          <w:tcPr>
            <w:tcW w:w="1859" w:type="dxa"/>
            <w:tcBorders>
              <w:top w:val="nil"/>
              <w:left w:val="nil"/>
              <w:bottom w:val="nil"/>
              <w:right w:val="nil"/>
            </w:tcBorders>
          </w:tcPr>
          <w:p w14:paraId="130CE035" w14:textId="77777777" w:rsidR="002D4DBF" w:rsidRPr="00C237E2"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70020327" w14:textId="77777777" w:rsidR="002D4DBF" w:rsidRPr="00C237E2" w:rsidRDefault="002D4DBF" w:rsidP="00D176C3">
            <w:pPr>
              <w:widowControl w:val="0"/>
              <w:spacing w:after="0" w:line="240" w:lineRule="auto"/>
              <w:jc w:val="center"/>
              <w:rPr>
                <w:sz w:val="18"/>
                <w:szCs w:val="18"/>
              </w:rPr>
            </w:pPr>
            <w:r w:rsidRPr="00C237E2">
              <w:rPr>
                <w:sz w:val="18"/>
                <w:szCs w:val="18"/>
              </w:rPr>
              <w:t>-0.0384</w:t>
            </w:r>
          </w:p>
        </w:tc>
        <w:tc>
          <w:tcPr>
            <w:tcW w:w="1859" w:type="dxa"/>
            <w:tcBorders>
              <w:top w:val="nil"/>
              <w:left w:val="nil"/>
              <w:bottom w:val="nil"/>
              <w:right w:val="nil"/>
            </w:tcBorders>
          </w:tcPr>
          <w:p w14:paraId="183FEE53" w14:textId="77777777" w:rsidR="002D4DBF" w:rsidRPr="00C237E2" w:rsidRDefault="002D4DBF" w:rsidP="00D176C3">
            <w:pPr>
              <w:widowControl w:val="0"/>
              <w:spacing w:after="0" w:line="240" w:lineRule="auto"/>
              <w:jc w:val="center"/>
              <w:rPr>
                <w:sz w:val="18"/>
                <w:szCs w:val="18"/>
              </w:rPr>
            </w:pPr>
            <w:r w:rsidRPr="00C237E2">
              <w:rPr>
                <w:sz w:val="18"/>
                <w:szCs w:val="18"/>
              </w:rPr>
              <w:t>-0.124</w:t>
            </w:r>
          </w:p>
        </w:tc>
      </w:tr>
      <w:tr w:rsidR="002D4DBF" w:rsidRPr="00C237E2" w14:paraId="0873C329" w14:textId="77777777" w:rsidTr="00D176C3">
        <w:tc>
          <w:tcPr>
            <w:tcW w:w="2127" w:type="dxa"/>
            <w:tcBorders>
              <w:top w:val="nil"/>
              <w:left w:val="nil"/>
              <w:bottom w:val="nil"/>
              <w:right w:val="nil"/>
            </w:tcBorders>
          </w:tcPr>
          <w:p w14:paraId="7ECAB6DD" w14:textId="77777777" w:rsidR="002D4DBF" w:rsidRPr="00C237E2" w:rsidRDefault="002D4DBF" w:rsidP="00D176C3">
            <w:pPr>
              <w:widowControl w:val="0"/>
              <w:spacing w:after="0" w:line="240" w:lineRule="auto"/>
              <w:rPr>
                <w:sz w:val="18"/>
                <w:szCs w:val="18"/>
              </w:rPr>
            </w:pPr>
          </w:p>
        </w:tc>
        <w:tc>
          <w:tcPr>
            <w:tcW w:w="1859" w:type="dxa"/>
            <w:tcBorders>
              <w:top w:val="nil"/>
              <w:left w:val="nil"/>
              <w:bottom w:val="nil"/>
              <w:right w:val="nil"/>
            </w:tcBorders>
          </w:tcPr>
          <w:p w14:paraId="41D62782" w14:textId="77777777" w:rsidR="002D4DBF" w:rsidRPr="00C237E2"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4FB67D5E" w14:textId="77777777" w:rsidR="002D4DBF" w:rsidRPr="00C237E2" w:rsidRDefault="002D4DBF" w:rsidP="00D176C3">
            <w:pPr>
              <w:widowControl w:val="0"/>
              <w:spacing w:after="0" w:line="240" w:lineRule="auto"/>
              <w:jc w:val="center"/>
              <w:rPr>
                <w:sz w:val="18"/>
                <w:szCs w:val="18"/>
              </w:rPr>
            </w:pPr>
            <w:r w:rsidRPr="00C237E2">
              <w:rPr>
                <w:sz w:val="18"/>
                <w:szCs w:val="18"/>
              </w:rPr>
              <w:t>(0.126)</w:t>
            </w:r>
          </w:p>
        </w:tc>
        <w:tc>
          <w:tcPr>
            <w:tcW w:w="1859" w:type="dxa"/>
            <w:tcBorders>
              <w:top w:val="nil"/>
              <w:left w:val="nil"/>
              <w:bottom w:val="nil"/>
              <w:right w:val="nil"/>
            </w:tcBorders>
          </w:tcPr>
          <w:p w14:paraId="26F46281" w14:textId="77777777" w:rsidR="002D4DBF" w:rsidRPr="00C237E2" w:rsidRDefault="002D4DBF" w:rsidP="00D176C3">
            <w:pPr>
              <w:widowControl w:val="0"/>
              <w:spacing w:after="0" w:line="240" w:lineRule="auto"/>
              <w:jc w:val="center"/>
              <w:rPr>
                <w:sz w:val="18"/>
                <w:szCs w:val="18"/>
              </w:rPr>
            </w:pPr>
            <w:r w:rsidRPr="00C237E2">
              <w:rPr>
                <w:sz w:val="18"/>
                <w:szCs w:val="18"/>
              </w:rPr>
              <w:t>(0.146)</w:t>
            </w:r>
          </w:p>
        </w:tc>
      </w:tr>
      <w:tr w:rsidR="002D4DBF" w:rsidRPr="00C237E2" w14:paraId="68B99C91" w14:textId="77777777" w:rsidTr="00D176C3">
        <w:tc>
          <w:tcPr>
            <w:tcW w:w="2127" w:type="dxa"/>
            <w:tcBorders>
              <w:top w:val="nil"/>
              <w:left w:val="nil"/>
              <w:bottom w:val="nil"/>
              <w:right w:val="nil"/>
            </w:tcBorders>
          </w:tcPr>
          <w:p w14:paraId="5C12BCA2" w14:textId="77777777" w:rsidR="002D4DBF" w:rsidRPr="00C237E2"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w:lastRenderedPageBreak/>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C237E2">
              <w:rPr>
                <w:sz w:val="18"/>
                <w:szCs w:val="18"/>
              </w:rPr>
              <w:t>_mother</w:t>
            </w:r>
          </w:p>
        </w:tc>
        <w:tc>
          <w:tcPr>
            <w:tcW w:w="1859" w:type="dxa"/>
            <w:tcBorders>
              <w:top w:val="nil"/>
              <w:left w:val="nil"/>
              <w:bottom w:val="nil"/>
              <w:right w:val="nil"/>
            </w:tcBorders>
          </w:tcPr>
          <w:p w14:paraId="55DB6A4B" w14:textId="77777777" w:rsidR="002D4DBF" w:rsidRPr="00C237E2"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5D89981C" w14:textId="77777777" w:rsidR="002D4DBF" w:rsidRPr="00C237E2" w:rsidRDefault="002D4DBF" w:rsidP="00D176C3">
            <w:pPr>
              <w:widowControl w:val="0"/>
              <w:spacing w:after="0" w:line="240" w:lineRule="auto"/>
              <w:jc w:val="center"/>
              <w:rPr>
                <w:sz w:val="18"/>
                <w:szCs w:val="18"/>
              </w:rPr>
            </w:pPr>
            <w:r w:rsidRPr="00C237E2">
              <w:rPr>
                <w:sz w:val="18"/>
                <w:szCs w:val="18"/>
              </w:rPr>
              <w:t>-0.0544</w:t>
            </w:r>
          </w:p>
        </w:tc>
        <w:tc>
          <w:tcPr>
            <w:tcW w:w="1859" w:type="dxa"/>
            <w:tcBorders>
              <w:top w:val="nil"/>
              <w:left w:val="nil"/>
              <w:bottom w:val="nil"/>
              <w:right w:val="nil"/>
            </w:tcBorders>
          </w:tcPr>
          <w:p w14:paraId="029D5459" w14:textId="77777777" w:rsidR="002D4DBF" w:rsidRPr="00C237E2" w:rsidRDefault="002D4DBF" w:rsidP="00D176C3">
            <w:pPr>
              <w:widowControl w:val="0"/>
              <w:spacing w:after="0" w:line="240" w:lineRule="auto"/>
              <w:jc w:val="center"/>
              <w:rPr>
                <w:sz w:val="18"/>
                <w:szCs w:val="18"/>
              </w:rPr>
            </w:pPr>
            <w:r w:rsidRPr="00C237E2">
              <w:rPr>
                <w:sz w:val="18"/>
                <w:szCs w:val="18"/>
              </w:rPr>
              <w:t>-0.0502</w:t>
            </w:r>
          </w:p>
        </w:tc>
      </w:tr>
      <w:tr w:rsidR="002D4DBF" w:rsidRPr="00C237E2" w14:paraId="322FEC89" w14:textId="77777777" w:rsidTr="00D176C3">
        <w:tc>
          <w:tcPr>
            <w:tcW w:w="2127" w:type="dxa"/>
            <w:tcBorders>
              <w:top w:val="nil"/>
              <w:left w:val="nil"/>
              <w:bottom w:val="nil"/>
              <w:right w:val="nil"/>
            </w:tcBorders>
          </w:tcPr>
          <w:p w14:paraId="33B85666" w14:textId="77777777" w:rsidR="002D4DBF" w:rsidRPr="00C237E2" w:rsidRDefault="002D4DBF" w:rsidP="00D176C3">
            <w:pPr>
              <w:widowControl w:val="0"/>
              <w:spacing w:after="0" w:line="240" w:lineRule="auto"/>
              <w:rPr>
                <w:sz w:val="18"/>
                <w:szCs w:val="18"/>
              </w:rPr>
            </w:pPr>
          </w:p>
        </w:tc>
        <w:tc>
          <w:tcPr>
            <w:tcW w:w="1859" w:type="dxa"/>
            <w:tcBorders>
              <w:top w:val="nil"/>
              <w:left w:val="nil"/>
              <w:bottom w:val="nil"/>
              <w:right w:val="nil"/>
            </w:tcBorders>
          </w:tcPr>
          <w:p w14:paraId="41D74ADD" w14:textId="77777777" w:rsidR="002D4DBF" w:rsidRPr="00C237E2"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7B5FE8E2" w14:textId="77777777" w:rsidR="002D4DBF" w:rsidRPr="00C237E2" w:rsidRDefault="002D4DBF" w:rsidP="00D176C3">
            <w:pPr>
              <w:widowControl w:val="0"/>
              <w:spacing w:after="0" w:line="240" w:lineRule="auto"/>
              <w:jc w:val="center"/>
              <w:rPr>
                <w:sz w:val="18"/>
                <w:szCs w:val="18"/>
              </w:rPr>
            </w:pPr>
            <w:r w:rsidRPr="00C237E2">
              <w:rPr>
                <w:sz w:val="18"/>
                <w:szCs w:val="18"/>
              </w:rPr>
              <w:t>(0.119)</w:t>
            </w:r>
          </w:p>
        </w:tc>
        <w:tc>
          <w:tcPr>
            <w:tcW w:w="1859" w:type="dxa"/>
            <w:tcBorders>
              <w:top w:val="nil"/>
              <w:left w:val="nil"/>
              <w:bottom w:val="nil"/>
              <w:right w:val="nil"/>
            </w:tcBorders>
          </w:tcPr>
          <w:p w14:paraId="297615D2" w14:textId="77777777" w:rsidR="002D4DBF" w:rsidRPr="00C237E2" w:rsidRDefault="002D4DBF" w:rsidP="00D176C3">
            <w:pPr>
              <w:widowControl w:val="0"/>
              <w:spacing w:after="0" w:line="240" w:lineRule="auto"/>
              <w:jc w:val="center"/>
              <w:rPr>
                <w:sz w:val="18"/>
                <w:szCs w:val="18"/>
              </w:rPr>
            </w:pPr>
            <w:r w:rsidRPr="00C237E2">
              <w:rPr>
                <w:sz w:val="18"/>
                <w:szCs w:val="18"/>
              </w:rPr>
              <w:t>(0.120)</w:t>
            </w:r>
          </w:p>
        </w:tc>
      </w:tr>
      <w:tr w:rsidR="002D4DBF" w:rsidRPr="00C237E2" w14:paraId="36D9B0AE" w14:textId="77777777" w:rsidTr="00D176C3">
        <w:tc>
          <w:tcPr>
            <w:tcW w:w="2127" w:type="dxa"/>
            <w:tcBorders>
              <w:top w:val="nil"/>
              <w:left w:val="nil"/>
              <w:bottom w:val="nil"/>
              <w:right w:val="nil"/>
            </w:tcBorders>
          </w:tcPr>
          <w:p w14:paraId="7392160A" w14:textId="77777777" w:rsidR="002D4DBF" w:rsidRPr="00C237E2" w:rsidRDefault="002D4DBF" w:rsidP="00D176C3">
            <w:pPr>
              <w:widowControl w:val="0"/>
              <w:spacing w:after="0" w:line="240" w:lineRule="auto"/>
              <w:rPr>
                <w:sz w:val="18"/>
                <w:szCs w:val="18"/>
              </w:rPr>
            </w:pPr>
            <w:r w:rsidRPr="00C237E2">
              <w:rPr>
                <w:sz w:val="18"/>
                <w:szCs w:val="18"/>
              </w:rPr>
              <w:t>Girl#</w:t>
            </w:r>
            <w:r w:rsidRPr="00C237E2">
              <w:rPr>
                <w:rFonts w:ascii="Cambria Math" w:eastAsiaTheme="minorEastAsia" w:hAnsi="Cambria Math"/>
                <w:sz w:val="18"/>
                <w:szCs w:val="18"/>
                <w:lang w:val="en-GB"/>
              </w:rPr>
              <w:t xml:space="preserve"> </w:t>
            </w: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C237E2">
              <w:rPr>
                <w:sz w:val="18"/>
                <w:szCs w:val="18"/>
              </w:rPr>
              <w:t>_mother</w:t>
            </w:r>
          </w:p>
        </w:tc>
        <w:tc>
          <w:tcPr>
            <w:tcW w:w="1859" w:type="dxa"/>
            <w:tcBorders>
              <w:top w:val="nil"/>
              <w:left w:val="nil"/>
              <w:bottom w:val="nil"/>
              <w:right w:val="nil"/>
            </w:tcBorders>
          </w:tcPr>
          <w:p w14:paraId="46646868" w14:textId="77777777" w:rsidR="002D4DBF" w:rsidRPr="00C237E2"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1506317B" w14:textId="77777777" w:rsidR="002D4DBF" w:rsidRPr="00C237E2" w:rsidRDefault="002D4DBF" w:rsidP="00D176C3">
            <w:pPr>
              <w:widowControl w:val="0"/>
              <w:spacing w:after="0" w:line="240" w:lineRule="auto"/>
              <w:jc w:val="center"/>
              <w:rPr>
                <w:sz w:val="18"/>
                <w:szCs w:val="18"/>
              </w:rPr>
            </w:pPr>
            <w:r w:rsidRPr="00C237E2">
              <w:rPr>
                <w:sz w:val="18"/>
                <w:szCs w:val="18"/>
              </w:rPr>
              <w:t>0.0604</w:t>
            </w:r>
          </w:p>
        </w:tc>
        <w:tc>
          <w:tcPr>
            <w:tcW w:w="1859" w:type="dxa"/>
            <w:tcBorders>
              <w:top w:val="nil"/>
              <w:left w:val="nil"/>
              <w:bottom w:val="nil"/>
              <w:right w:val="nil"/>
            </w:tcBorders>
          </w:tcPr>
          <w:p w14:paraId="29A4EB0A" w14:textId="77777777" w:rsidR="002D4DBF" w:rsidRPr="00C237E2" w:rsidRDefault="002D4DBF" w:rsidP="00D176C3">
            <w:pPr>
              <w:widowControl w:val="0"/>
              <w:spacing w:after="0" w:line="240" w:lineRule="auto"/>
              <w:jc w:val="center"/>
              <w:rPr>
                <w:sz w:val="18"/>
                <w:szCs w:val="18"/>
              </w:rPr>
            </w:pPr>
            <w:r w:rsidRPr="00C237E2">
              <w:rPr>
                <w:sz w:val="18"/>
                <w:szCs w:val="18"/>
              </w:rPr>
              <w:t>0.0438</w:t>
            </w:r>
          </w:p>
        </w:tc>
      </w:tr>
      <w:tr w:rsidR="002D4DBF" w:rsidRPr="00C237E2" w14:paraId="3A176AC1" w14:textId="77777777" w:rsidTr="00D176C3">
        <w:tc>
          <w:tcPr>
            <w:tcW w:w="2127" w:type="dxa"/>
            <w:tcBorders>
              <w:top w:val="nil"/>
              <w:left w:val="nil"/>
              <w:bottom w:val="nil"/>
              <w:right w:val="nil"/>
            </w:tcBorders>
          </w:tcPr>
          <w:p w14:paraId="585BD914" w14:textId="77777777" w:rsidR="002D4DBF" w:rsidRPr="00C237E2" w:rsidRDefault="002D4DBF" w:rsidP="00D176C3">
            <w:pPr>
              <w:widowControl w:val="0"/>
              <w:spacing w:after="0" w:line="240" w:lineRule="auto"/>
              <w:rPr>
                <w:sz w:val="18"/>
                <w:szCs w:val="18"/>
              </w:rPr>
            </w:pPr>
          </w:p>
        </w:tc>
        <w:tc>
          <w:tcPr>
            <w:tcW w:w="1859" w:type="dxa"/>
            <w:tcBorders>
              <w:top w:val="nil"/>
              <w:left w:val="nil"/>
              <w:bottom w:val="nil"/>
              <w:right w:val="nil"/>
            </w:tcBorders>
          </w:tcPr>
          <w:p w14:paraId="56A3B43F" w14:textId="77777777" w:rsidR="002D4DBF" w:rsidRPr="00C237E2"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6146C8E0" w14:textId="77777777" w:rsidR="002D4DBF" w:rsidRPr="00C237E2" w:rsidRDefault="002D4DBF" w:rsidP="00D176C3">
            <w:pPr>
              <w:widowControl w:val="0"/>
              <w:spacing w:after="0" w:line="240" w:lineRule="auto"/>
              <w:jc w:val="center"/>
              <w:rPr>
                <w:sz w:val="18"/>
                <w:szCs w:val="18"/>
              </w:rPr>
            </w:pPr>
            <w:r w:rsidRPr="00C237E2">
              <w:rPr>
                <w:sz w:val="18"/>
                <w:szCs w:val="18"/>
              </w:rPr>
              <w:t>(0.163)</w:t>
            </w:r>
          </w:p>
        </w:tc>
        <w:tc>
          <w:tcPr>
            <w:tcW w:w="1859" w:type="dxa"/>
            <w:tcBorders>
              <w:top w:val="nil"/>
              <w:left w:val="nil"/>
              <w:bottom w:val="nil"/>
              <w:right w:val="nil"/>
            </w:tcBorders>
          </w:tcPr>
          <w:p w14:paraId="73951A1B" w14:textId="77777777" w:rsidR="002D4DBF" w:rsidRPr="00C237E2" w:rsidRDefault="002D4DBF" w:rsidP="00D176C3">
            <w:pPr>
              <w:widowControl w:val="0"/>
              <w:spacing w:after="0" w:line="240" w:lineRule="auto"/>
              <w:jc w:val="center"/>
              <w:rPr>
                <w:sz w:val="18"/>
                <w:szCs w:val="18"/>
              </w:rPr>
            </w:pPr>
            <w:r w:rsidRPr="00C237E2">
              <w:rPr>
                <w:sz w:val="18"/>
                <w:szCs w:val="18"/>
              </w:rPr>
              <w:t>(0.162)</w:t>
            </w:r>
          </w:p>
        </w:tc>
      </w:tr>
      <w:tr w:rsidR="002D4DBF" w:rsidRPr="00C237E2" w14:paraId="2D485591" w14:textId="77777777" w:rsidTr="00D176C3">
        <w:tc>
          <w:tcPr>
            <w:tcW w:w="2127" w:type="dxa"/>
            <w:tcBorders>
              <w:top w:val="nil"/>
              <w:left w:val="nil"/>
              <w:bottom w:val="nil"/>
              <w:right w:val="nil"/>
            </w:tcBorders>
          </w:tcPr>
          <w:p w14:paraId="2F674C26" w14:textId="77777777" w:rsidR="002D4DBF" w:rsidRPr="00C237E2" w:rsidRDefault="002D4DBF" w:rsidP="00D176C3">
            <w:pPr>
              <w:widowControl w:val="0"/>
              <w:spacing w:after="0" w:line="240" w:lineRule="auto"/>
              <w:rPr>
                <w:sz w:val="18"/>
                <w:szCs w:val="18"/>
              </w:rPr>
            </w:pPr>
            <w:r w:rsidRPr="00C237E2">
              <w:rPr>
                <w:sz w:val="18"/>
                <w:szCs w:val="18"/>
              </w:rPr>
              <w:t>_cons</w:t>
            </w:r>
          </w:p>
        </w:tc>
        <w:tc>
          <w:tcPr>
            <w:tcW w:w="1859" w:type="dxa"/>
            <w:tcBorders>
              <w:top w:val="nil"/>
              <w:left w:val="nil"/>
              <w:bottom w:val="nil"/>
              <w:right w:val="nil"/>
            </w:tcBorders>
          </w:tcPr>
          <w:p w14:paraId="28E12612" w14:textId="77777777" w:rsidR="002D4DBF" w:rsidRPr="00C237E2" w:rsidRDefault="002D4DBF" w:rsidP="00D176C3">
            <w:pPr>
              <w:widowControl w:val="0"/>
              <w:spacing w:after="0" w:line="240" w:lineRule="auto"/>
              <w:jc w:val="center"/>
              <w:rPr>
                <w:sz w:val="18"/>
                <w:szCs w:val="18"/>
              </w:rPr>
            </w:pPr>
            <w:r w:rsidRPr="00C237E2">
              <w:rPr>
                <w:sz w:val="18"/>
                <w:szCs w:val="18"/>
              </w:rPr>
              <w:t>3.147</w:t>
            </w:r>
            <w:r w:rsidRPr="00C237E2">
              <w:rPr>
                <w:sz w:val="18"/>
                <w:szCs w:val="18"/>
                <w:vertAlign w:val="superscript"/>
              </w:rPr>
              <w:t>***</w:t>
            </w:r>
          </w:p>
        </w:tc>
        <w:tc>
          <w:tcPr>
            <w:tcW w:w="1859" w:type="dxa"/>
            <w:tcBorders>
              <w:top w:val="nil"/>
              <w:left w:val="nil"/>
              <w:bottom w:val="nil"/>
              <w:right w:val="nil"/>
            </w:tcBorders>
          </w:tcPr>
          <w:p w14:paraId="607E5954" w14:textId="77777777" w:rsidR="002D4DBF" w:rsidRPr="00C237E2" w:rsidRDefault="002D4DBF" w:rsidP="00D176C3">
            <w:pPr>
              <w:widowControl w:val="0"/>
              <w:spacing w:after="0" w:line="240" w:lineRule="auto"/>
              <w:jc w:val="center"/>
              <w:rPr>
                <w:sz w:val="18"/>
                <w:szCs w:val="18"/>
              </w:rPr>
            </w:pPr>
            <w:r w:rsidRPr="00C237E2">
              <w:rPr>
                <w:sz w:val="18"/>
                <w:szCs w:val="18"/>
              </w:rPr>
              <w:t>3.089</w:t>
            </w:r>
            <w:r w:rsidRPr="00C237E2">
              <w:rPr>
                <w:sz w:val="18"/>
                <w:szCs w:val="18"/>
                <w:vertAlign w:val="superscript"/>
              </w:rPr>
              <w:t>***</w:t>
            </w:r>
          </w:p>
        </w:tc>
        <w:tc>
          <w:tcPr>
            <w:tcW w:w="1859" w:type="dxa"/>
            <w:tcBorders>
              <w:top w:val="nil"/>
              <w:left w:val="nil"/>
              <w:bottom w:val="nil"/>
              <w:right w:val="nil"/>
            </w:tcBorders>
          </w:tcPr>
          <w:p w14:paraId="6A35CEB8" w14:textId="77777777" w:rsidR="002D4DBF" w:rsidRPr="00C237E2" w:rsidRDefault="002D4DBF" w:rsidP="00D176C3">
            <w:pPr>
              <w:widowControl w:val="0"/>
              <w:spacing w:after="0" w:line="240" w:lineRule="auto"/>
              <w:jc w:val="center"/>
              <w:rPr>
                <w:sz w:val="18"/>
                <w:szCs w:val="18"/>
              </w:rPr>
            </w:pPr>
            <w:r w:rsidRPr="00C237E2">
              <w:rPr>
                <w:sz w:val="18"/>
                <w:szCs w:val="18"/>
              </w:rPr>
              <w:t>3.077</w:t>
            </w:r>
            <w:r w:rsidRPr="00C237E2">
              <w:rPr>
                <w:sz w:val="18"/>
                <w:szCs w:val="18"/>
                <w:vertAlign w:val="superscript"/>
              </w:rPr>
              <w:t>***</w:t>
            </w:r>
          </w:p>
        </w:tc>
      </w:tr>
      <w:tr w:rsidR="002D4DBF" w:rsidRPr="00C237E2" w14:paraId="60D61170" w14:textId="77777777" w:rsidTr="00D176C3">
        <w:tc>
          <w:tcPr>
            <w:tcW w:w="2127" w:type="dxa"/>
            <w:tcBorders>
              <w:top w:val="nil"/>
              <w:left w:val="nil"/>
              <w:bottom w:val="single" w:sz="4" w:space="0" w:color="auto"/>
              <w:right w:val="nil"/>
            </w:tcBorders>
          </w:tcPr>
          <w:p w14:paraId="4B0764A8" w14:textId="77777777" w:rsidR="002D4DBF" w:rsidRPr="00C237E2" w:rsidRDefault="002D4DBF" w:rsidP="00D176C3">
            <w:pPr>
              <w:widowControl w:val="0"/>
              <w:spacing w:after="0" w:line="240" w:lineRule="auto"/>
              <w:rPr>
                <w:sz w:val="18"/>
                <w:szCs w:val="18"/>
              </w:rPr>
            </w:pPr>
          </w:p>
        </w:tc>
        <w:tc>
          <w:tcPr>
            <w:tcW w:w="1859" w:type="dxa"/>
            <w:tcBorders>
              <w:top w:val="nil"/>
              <w:left w:val="nil"/>
              <w:bottom w:val="single" w:sz="4" w:space="0" w:color="auto"/>
              <w:right w:val="nil"/>
            </w:tcBorders>
          </w:tcPr>
          <w:p w14:paraId="75AD57B8" w14:textId="77777777" w:rsidR="002D4DBF" w:rsidRPr="00C237E2" w:rsidRDefault="002D4DBF" w:rsidP="00D176C3">
            <w:pPr>
              <w:widowControl w:val="0"/>
              <w:spacing w:after="0" w:line="240" w:lineRule="auto"/>
              <w:jc w:val="center"/>
              <w:rPr>
                <w:sz w:val="18"/>
                <w:szCs w:val="18"/>
              </w:rPr>
            </w:pPr>
            <w:r w:rsidRPr="00C237E2">
              <w:rPr>
                <w:sz w:val="18"/>
                <w:szCs w:val="18"/>
              </w:rPr>
              <w:t>(0.527)</w:t>
            </w:r>
          </w:p>
        </w:tc>
        <w:tc>
          <w:tcPr>
            <w:tcW w:w="1859" w:type="dxa"/>
            <w:tcBorders>
              <w:top w:val="nil"/>
              <w:left w:val="nil"/>
              <w:bottom w:val="single" w:sz="4" w:space="0" w:color="auto"/>
              <w:right w:val="nil"/>
            </w:tcBorders>
          </w:tcPr>
          <w:p w14:paraId="160B341E" w14:textId="77777777" w:rsidR="002D4DBF" w:rsidRPr="00C237E2" w:rsidRDefault="002D4DBF" w:rsidP="00D176C3">
            <w:pPr>
              <w:widowControl w:val="0"/>
              <w:spacing w:after="0" w:line="240" w:lineRule="auto"/>
              <w:jc w:val="center"/>
              <w:rPr>
                <w:sz w:val="18"/>
                <w:szCs w:val="18"/>
              </w:rPr>
            </w:pPr>
            <w:r w:rsidRPr="00C237E2">
              <w:rPr>
                <w:sz w:val="18"/>
                <w:szCs w:val="18"/>
              </w:rPr>
              <w:t>(0.542)</w:t>
            </w:r>
          </w:p>
        </w:tc>
        <w:tc>
          <w:tcPr>
            <w:tcW w:w="1859" w:type="dxa"/>
            <w:tcBorders>
              <w:top w:val="nil"/>
              <w:left w:val="nil"/>
              <w:bottom w:val="single" w:sz="4" w:space="0" w:color="auto"/>
              <w:right w:val="nil"/>
            </w:tcBorders>
          </w:tcPr>
          <w:p w14:paraId="46DB298E" w14:textId="77777777" w:rsidR="002D4DBF" w:rsidRPr="00C237E2" w:rsidRDefault="002D4DBF" w:rsidP="00D176C3">
            <w:pPr>
              <w:widowControl w:val="0"/>
              <w:spacing w:after="0" w:line="240" w:lineRule="auto"/>
              <w:jc w:val="center"/>
              <w:rPr>
                <w:sz w:val="18"/>
                <w:szCs w:val="18"/>
              </w:rPr>
            </w:pPr>
            <w:r w:rsidRPr="00C237E2">
              <w:rPr>
                <w:sz w:val="18"/>
                <w:szCs w:val="18"/>
              </w:rPr>
              <w:t>(0.535)</w:t>
            </w:r>
          </w:p>
        </w:tc>
      </w:tr>
      <w:tr w:rsidR="002D4DBF" w:rsidRPr="00C237E2" w14:paraId="4E065F29" w14:textId="77777777" w:rsidTr="00D176C3">
        <w:tc>
          <w:tcPr>
            <w:tcW w:w="2127" w:type="dxa"/>
            <w:tcBorders>
              <w:top w:val="single" w:sz="4" w:space="0" w:color="auto"/>
              <w:left w:val="nil"/>
              <w:bottom w:val="nil"/>
              <w:right w:val="nil"/>
            </w:tcBorders>
          </w:tcPr>
          <w:p w14:paraId="0F67E243" w14:textId="77777777" w:rsidR="002D4DBF" w:rsidRPr="00C237E2" w:rsidRDefault="002D4DBF" w:rsidP="00D176C3">
            <w:pPr>
              <w:widowControl w:val="0"/>
              <w:spacing w:after="0" w:line="240" w:lineRule="auto"/>
              <w:rPr>
                <w:sz w:val="18"/>
                <w:szCs w:val="18"/>
              </w:rPr>
            </w:pPr>
            <w:r w:rsidRPr="00C237E2">
              <w:rPr>
                <w:sz w:val="18"/>
                <w:szCs w:val="18"/>
              </w:rPr>
              <w:t>Observations</w:t>
            </w:r>
          </w:p>
        </w:tc>
        <w:tc>
          <w:tcPr>
            <w:tcW w:w="1859" w:type="dxa"/>
            <w:tcBorders>
              <w:top w:val="single" w:sz="4" w:space="0" w:color="auto"/>
              <w:left w:val="nil"/>
              <w:bottom w:val="nil"/>
              <w:right w:val="nil"/>
            </w:tcBorders>
          </w:tcPr>
          <w:p w14:paraId="1F5FDF63" w14:textId="77777777" w:rsidR="002D4DBF" w:rsidRPr="00C237E2" w:rsidRDefault="002D4DBF" w:rsidP="00D176C3">
            <w:pPr>
              <w:widowControl w:val="0"/>
              <w:spacing w:after="0" w:line="240" w:lineRule="auto"/>
              <w:jc w:val="center"/>
              <w:rPr>
                <w:sz w:val="18"/>
                <w:szCs w:val="18"/>
              </w:rPr>
            </w:pPr>
            <w:r w:rsidRPr="00C237E2">
              <w:rPr>
                <w:sz w:val="18"/>
                <w:szCs w:val="18"/>
              </w:rPr>
              <w:t>565</w:t>
            </w:r>
          </w:p>
        </w:tc>
        <w:tc>
          <w:tcPr>
            <w:tcW w:w="1859" w:type="dxa"/>
            <w:tcBorders>
              <w:top w:val="single" w:sz="4" w:space="0" w:color="auto"/>
              <w:left w:val="nil"/>
              <w:bottom w:val="nil"/>
              <w:right w:val="nil"/>
            </w:tcBorders>
          </w:tcPr>
          <w:p w14:paraId="3C099189" w14:textId="77777777" w:rsidR="002D4DBF" w:rsidRPr="00C237E2" w:rsidRDefault="002D4DBF" w:rsidP="00D176C3">
            <w:pPr>
              <w:widowControl w:val="0"/>
              <w:spacing w:after="0" w:line="240" w:lineRule="auto"/>
              <w:jc w:val="center"/>
              <w:rPr>
                <w:sz w:val="18"/>
                <w:szCs w:val="18"/>
              </w:rPr>
            </w:pPr>
            <w:r w:rsidRPr="00C237E2">
              <w:rPr>
                <w:sz w:val="18"/>
                <w:szCs w:val="18"/>
              </w:rPr>
              <w:t>565</w:t>
            </w:r>
          </w:p>
        </w:tc>
        <w:tc>
          <w:tcPr>
            <w:tcW w:w="1859" w:type="dxa"/>
            <w:tcBorders>
              <w:top w:val="single" w:sz="4" w:space="0" w:color="auto"/>
              <w:left w:val="nil"/>
              <w:bottom w:val="nil"/>
              <w:right w:val="nil"/>
            </w:tcBorders>
          </w:tcPr>
          <w:p w14:paraId="562113ED" w14:textId="77777777" w:rsidR="002D4DBF" w:rsidRPr="00C237E2" w:rsidRDefault="002D4DBF" w:rsidP="00D176C3">
            <w:pPr>
              <w:widowControl w:val="0"/>
              <w:spacing w:after="0" w:line="240" w:lineRule="auto"/>
              <w:jc w:val="center"/>
              <w:rPr>
                <w:sz w:val="18"/>
                <w:szCs w:val="18"/>
              </w:rPr>
            </w:pPr>
            <w:r w:rsidRPr="00C237E2">
              <w:rPr>
                <w:sz w:val="18"/>
                <w:szCs w:val="18"/>
              </w:rPr>
              <w:t>565</w:t>
            </w:r>
          </w:p>
        </w:tc>
      </w:tr>
      <w:tr w:rsidR="002D4DBF" w:rsidRPr="00C237E2" w14:paraId="7AB98071" w14:textId="77777777" w:rsidTr="00D176C3">
        <w:tc>
          <w:tcPr>
            <w:tcW w:w="2127" w:type="dxa"/>
            <w:tcBorders>
              <w:top w:val="nil"/>
              <w:left w:val="nil"/>
              <w:bottom w:val="nil"/>
              <w:right w:val="nil"/>
            </w:tcBorders>
          </w:tcPr>
          <w:p w14:paraId="657D8F98" w14:textId="77777777" w:rsidR="002D4DBF" w:rsidRPr="00C237E2" w:rsidRDefault="002D4DBF" w:rsidP="00D176C3">
            <w:pPr>
              <w:widowControl w:val="0"/>
              <w:spacing w:after="0" w:line="240" w:lineRule="auto"/>
              <w:rPr>
                <w:sz w:val="18"/>
                <w:szCs w:val="18"/>
              </w:rPr>
            </w:pPr>
            <w:r w:rsidRPr="00C237E2">
              <w:rPr>
                <w:sz w:val="18"/>
                <w:szCs w:val="18"/>
              </w:rPr>
              <w:t>R-squared</w:t>
            </w:r>
          </w:p>
        </w:tc>
        <w:tc>
          <w:tcPr>
            <w:tcW w:w="1859" w:type="dxa"/>
            <w:tcBorders>
              <w:top w:val="nil"/>
              <w:left w:val="nil"/>
              <w:bottom w:val="nil"/>
              <w:right w:val="nil"/>
            </w:tcBorders>
          </w:tcPr>
          <w:p w14:paraId="1CFAA30C" w14:textId="77777777" w:rsidR="002D4DBF" w:rsidRPr="00C237E2" w:rsidRDefault="002D4DBF" w:rsidP="00D176C3">
            <w:pPr>
              <w:widowControl w:val="0"/>
              <w:spacing w:after="0" w:line="240" w:lineRule="auto"/>
              <w:jc w:val="center"/>
              <w:rPr>
                <w:sz w:val="18"/>
                <w:szCs w:val="18"/>
              </w:rPr>
            </w:pPr>
            <w:r w:rsidRPr="00C237E2">
              <w:rPr>
                <w:sz w:val="18"/>
                <w:szCs w:val="18"/>
              </w:rPr>
              <w:t>0.209</w:t>
            </w:r>
          </w:p>
        </w:tc>
        <w:tc>
          <w:tcPr>
            <w:tcW w:w="1859" w:type="dxa"/>
            <w:tcBorders>
              <w:top w:val="nil"/>
              <w:left w:val="nil"/>
              <w:bottom w:val="nil"/>
              <w:right w:val="nil"/>
            </w:tcBorders>
          </w:tcPr>
          <w:p w14:paraId="564DBB41" w14:textId="77777777" w:rsidR="002D4DBF" w:rsidRPr="00C237E2" w:rsidRDefault="002D4DBF" w:rsidP="00D176C3">
            <w:pPr>
              <w:widowControl w:val="0"/>
              <w:spacing w:after="0" w:line="240" w:lineRule="auto"/>
              <w:jc w:val="center"/>
              <w:rPr>
                <w:sz w:val="18"/>
                <w:szCs w:val="18"/>
              </w:rPr>
            </w:pPr>
            <w:r w:rsidRPr="00C237E2">
              <w:rPr>
                <w:sz w:val="18"/>
                <w:szCs w:val="18"/>
              </w:rPr>
              <w:t>0.205</w:t>
            </w:r>
          </w:p>
        </w:tc>
        <w:tc>
          <w:tcPr>
            <w:tcW w:w="1859" w:type="dxa"/>
            <w:tcBorders>
              <w:top w:val="nil"/>
              <w:left w:val="nil"/>
              <w:bottom w:val="nil"/>
              <w:right w:val="nil"/>
            </w:tcBorders>
          </w:tcPr>
          <w:p w14:paraId="7F1599C8" w14:textId="77777777" w:rsidR="002D4DBF" w:rsidRPr="00C237E2" w:rsidRDefault="002D4DBF" w:rsidP="00D176C3">
            <w:pPr>
              <w:widowControl w:val="0"/>
              <w:spacing w:after="0" w:line="240" w:lineRule="auto"/>
              <w:jc w:val="center"/>
              <w:rPr>
                <w:sz w:val="18"/>
                <w:szCs w:val="18"/>
              </w:rPr>
            </w:pPr>
            <w:r w:rsidRPr="00C237E2">
              <w:rPr>
                <w:sz w:val="18"/>
                <w:szCs w:val="18"/>
              </w:rPr>
              <w:t>0.217</w:t>
            </w:r>
          </w:p>
        </w:tc>
      </w:tr>
      <w:tr w:rsidR="002D4DBF" w:rsidRPr="0049708C" w14:paraId="6AA561A0" w14:textId="77777777" w:rsidTr="00D176C3">
        <w:tc>
          <w:tcPr>
            <w:tcW w:w="2127" w:type="dxa"/>
            <w:tcBorders>
              <w:top w:val="nil"/>
              <w:left w:val="nil"/>
              <w:bottom w:val="single" w:sz="4" w:space="0" w:color="auto"/>
              <w:right w:val="nil"/>
            </w:tcBorders>
          </w:tcPr>
          <w:p w14:paraId="398179BE" w14:textId="77777777" w:rsidR="002D4DBF" w:rsidRPr="00C237E2" w:rsidRDefault="002D4DBF" w:rsidP="00D176C3">
            <w:pPr>
              <w:widowControl w:val="0"/>
              <w:spacing w:after="0" w:line="240" w:lineRule="auto"/>
              <w:rPr>
                <w:sz w:val="18"/>
                <w:szCs w:val="18"/>
              </w:rPr>
            </w:pPr>
            <w:r w:rsidRPr="00C237E2">
              <w:rPr>
                <w:sz w:val="18"/>
                <w:szCs w:val="18"/>
              </w:rPr>
              <w:t>Clusters</w:t>
            </w:r>
          </w:p>
        </w:tc>
        <w:tc>
          <w:tcPr>
            <w:tcW w:w="1859" w:type="dxa"/>
            <w:tcBorders>
              <w:top w:val="nil"/>
              <w:left w:val="nil"/>
              <w:bottom w:val="single" w:sz="4" w:space="0" w:color="auto"/>
              <w:right w:val="nil"/>
            </w:tcBorders>
          </w:tcPr>
          <w:p w14:paraId="37285041" w14:textId="77777777" w:rsidR="002D4DBF" w:rsidRPr="00C237E2" w:rsidRDefault="002D4DBF" w:rsidP="00D176C3">
            <w:pPr>
              <w:widowControl w:val="0"/>
              <w:spacing w:after="0" w:line="240" w:lineRule="auto"/>
              <w:jc w:val="center"/>
              <w:rPr>
                <w:sz w:val="18"/>
                <w:szCs w:val="18"/>
              </w:rPr>
            </w:pPr>
            <w:r w:rsidRPr="00C237E2">
              <w:rPr>
                <w:sz w:val="18"/>
                <w:szCs w:val="18"/>
              </w:rPr>
              <w:t>565</w:t>
            </w:r>
          </w:p>
        </w:tc>
        <w:tc>
          <w:tcPr>
            <w:tcW w:w="1859" w:type="dxa"/>
            <w:tcBorders>
              <w:top w:val="nil"/>
              <w:left w:val="nil"/>
              <w:bottom w:val="single" w:sz="4" w:space="0" w:color="auto"/>
              <w:right w:val="nil"/>
            </w:tcBorders>
          </w:tcPr>
          <w:p w14:paraId="209BAC7A" w14:textId="77777777" w:rsidR="002D4DBF" w:rsidRPr="00C237E2" w:rsidRDefault="002D4DBF" w:rsidP="00D176C3">
            <w:pPr>
              <w:widowControl w:val="0"/>
              <w:spacing w:after="0" w:line="240" w:lineRule="auto"/>
              <w:jc w:val="center"/>
              <w:rPr>
                <w:sz w:val="18"/>
                <w:szCs w:val="18"/>
              </w:rPr>
            </w:pPr>
            <w:r w:rsidRPr="00C237E2">
              <w:rPr>
                <w:sz w:val="18"/>
                <w:szCs w:val="18"/>
              </w:rPr>
              <w:t>565</w:t>
            </w:r>
          </w:p>
        </w:tc>
        <w:tc>
          <w:tcPr>
            <w:tcW w:w="1859" w:type="dxa"/>
            <w:tcBorders>
              <w:top w:val="nil"/>
              <w:left w:val="nil"/>
              <w:bottom w:val="single" w:sz="4" w:space="0" w:color="auto"/>
              <w:right w:val="nil"/>
            </w:tcBorders>
          </w:tcPr>
          <w:p w14:paraId="0F347627" w14:textId="77777777" w:rsidR="002D4DBF" w:rsidRPr="0049708C" w:rsidRDefault="002D4DBF" w:rsidP="00D176C3">
            <w:pPr>
              <w:widowControl w:val="0"/>
              <w:spacing w:after="0" w:line="240" w:lineRule="auto"/>
              <w:jc w:val="center"/>
              <w:rPr>
                <w:sz w:val="18"/>
                <w:szCs w:val="18"/>
              </w:rPr>
            </w:pPr>
            <w:r w:rsidRPr="00C237E2">
              <w:rPr>
                <w:sz w:val="18"/>
                <w:szCs w:val="18"/>
              </w:rPr>
              <w:t>565</w:t>
            </w:r>
          </w:p>
        </w:tc>
      </w:tr>
    </w:tbl>
    <w:p w14:paraId="659F1E73" w14:textId="77777777" w:rsidR="002D4DBF" w:rsidRPr="00BE3945" w:rsidRDefault="002D4DBF" w:rsidP="002D4DBF">
      <w:pPr>
        <w:widowControl w:val="0"/>
        <w:spacing w:after="0" w:line="240" w:lineRule="auto"/>
        <w:rPr>
          <w:sz w:val="18"/>
          <w:szCs w:val="18"/>
        </w:rPr>
      </w:pPr>
      <w:r w:rsidRPr="00BE3945">
        <w:rPr>
          <w:sz w:val="18"/>
          <w:szCs w:val="18"/>
        </w:rPr>
        <w:t>Standard errors</w:t>
      </w:r>
      <w:r w:rsidRPr="007808FF">
        <w:rPr>
          <w:sz w:val="18"/>
          <w:szCs w:val="18"/>
        </w:rPr>
        <w:t xml:space="preserve"> </w:t>
      </w:r>
      <w:r>
        <w:rPr>
          <w:sz w:val="18"/>
          <w:szCs w:val="18"/>
        </w:rPr>
        <w:t>clustered at the household level</w:t>
      </w:r>
      <w:r w:rsidRPr="00BE3945">
        <w:rPr>
          <w:sz w:val="18"/>
          <w:szCs w:val="18"/>
        </w:rPr>
        <w:t xml:space="preserve"> in parentheses</w:t>
      </w:r>
      <w:r>
        <w:rPr>
          <w:sz w:val="18"/>
          <w:szCs w:val="18"/>
        </w:rPr>
        <w:t xml:space="preserve">. </w:t>
      </w:r>
      <w:r w:rsidRPr="00BE3945">
        <w:rPr>
          <w:sz w:val="18"/>
          <w:szCs w:val="18"/>
          <w:vertAlign w:val="superscript"/>
        </w:rPr>
        <w:t>*</w:t>
      </w:r>
      <w:r w:rsidRPr="00BE3945">
        <w:rPr>
          <w:sz w:val="18"/>
          <w:szCs w:val="18"/>
        </w:rPr>
        <w:t xml:space="preserve"> </w:t>
      </w:r>
      <w:r w:rsidRPr="00BE3945">
        <w:rPr>
          <w:i/>
          <w:iCs/>
          <w:sz w:val="18"/>
          <w:szCs w:val="18"/>
        </w:rPr>
        <w:t>p</w:t>
      </w:r>
      <w:r w:rsidRPr="00BE3945">
        <w:rPr>
          <w:sz w:val="18"/>
          <w:szCs w:val="18"/>
        </w:rPr>
        <w:t xml:space="preserve"> &lt; 0.</w:t>
      </w:r>
      <w:r>
        <w:rPr>
          <w:sz w:val="18"/>
          <w:szCs w:val="18"/>
        </w:rPr>
        <w:t>1</w:t>
      </w:r>
      <w:r w:rsidRPr="00BE3945">
        <w:rPr>
          <w:sz w:val="18"/>
          <w:szCs w:val="18"/>
        </w:rPr>
        <w:t xml:space="preserve">, </w:t>
      </w:r>
      <w:r w:rsidRPr="00BE3945">
        <w:rPr>
          <w:sz w:val="18"/>
          <w:szCs w:val="18"/>
          <w:vertAlign w:val="superscript"/>
        </w:rPr>
        <w:t>**</w:t>
      </w:r>
      <w:r w:rsidRPr="00BE3945">
        <w:rPr>
          <w:sz w:val="18"/>
          <w:szCs w:val="18"/>
        </w:rPr>
        <w:t xml:space="preserve"> </w:t>
      </w:r>
      <w:r w:rsidRPr="00BE3945">
        <w:rPr>
          <w:i/>
          <w:iCs/>
          <w:sz w:val="18"/>
          <w:szCs w:val="18"/>
        </w:rPr>
        <w:t>p</w:t>
      </w:r>
      <w:r w:rsidRPr="00BE3945">
        <w:rPr>
          <w:sz w:val="18"/>
          <w:szCs w:val="18"/>
        </w:rPr>
        <w:t xml:space="preserve"> &lt; 0.0</w:t>
      </w:r>
      <w:r>
        <w:rPr>
          <w:sz w:val="18"/>
          <w:szCs w:val="18"/>
        </w:rPr>
        <w:t>5</w:t>
      </w:r>
      <w:r w:rsidRPr="00BE3945">
        <w:rPr>
          <w:sz w:val="18"/>
          <w:szCs w:val="18"/>
        </w:rPr>
        <w:t xml:space="preserve">, </w:t>
      </w:r>
      <w:r w:rsidRPr="00BE3945">
        <w:rPr>
          <w:sz w:val="18"/>
          <w:szCs w:val="18"/>
          <w:vertAlign w:val="superscript"/>
        </w:rPr>
        <w:t>***</w:t>
      </w:r>
      <w:r w:rsidRPr="00BE3945">
        <w:rPr>
          <w:sz w:val="18"/>
          <w:szCs w:val="18"/>
        </w:rPr>
        <w:t xml:space="preserve"> </w:t>
      </w:r>
      <w:r w:rsidRPr="00BE3945">
        <w:rPr>
          <w:i/>
          <w:iCs/>
          <w:sz w:val="18"/>
          <w:szCs w:val="18"/>
        </w:rPr>
        <w:t>p</w:t>
      </w:r>
      <w:r w:rsidRPr="00BE3945">
        <w:rPr>
          <w:sz w:val="18"/>
          <w:szCs w:val="18"/>
        </w:rPr>
        <w:t xml:space="preserve"> &lt; 0.01</w:t>
      </w:r>
    </w:p>
    <w:p w14:paraId="24600E20" w14:textId="77777777" w:rsidR="002D4DBF" w:rsidRPr="00612419" w:rsidRDefault="002D4DBF" w:rsidP="002D4DBF">
      <w:pPr>
        <w:rPr>
          <w:lang w:val="en-GB"/>
        </w:rPr>
      </w:pPr>
    </w:p>
    <w:p w14:paraId="140AAE21" w14:textId="3D9C73DD" w:rsidR="002D4DBF" w:rsidRPr="002F3629" w:rsidRDefault="002D4DBF" w:rsidP="002D4DBF">
      <w:pPr>
        <w:rPr>
          <w:b/>
          <w:bCs/>
          <w:lang w:val="en-GB"/>
        </w:rPr>
      </w:pPr>
      <w:r w:rsidRPr="002F3629">
        <w:rPr>
          <w:b/>
          <w:bCs/>
          <w:lang w:val="en-GB"/>
        </w:rPr>
        <w:t xml:space="preserve">Table </w:t>
      </w:r>
      <w:r>
        <w:rPr>
          <w:b/>
          <w:bCs/>
          <w:lang w:val="en-GB"/>
        </w:rPr>
        <w:t>A16</w:t>
      </w:r>
      <w:r w:rsidR="00D16A43">
        <w:rPr>
          <w:b/>
          <w:bCs/>
          <w:lang w:val="en-GB"/>
        </w:rPr>
        <w:t xml:space="preserve">. </w:t>
      </w:r>
      <w:r w:rsidRPr="002F3629">
        <w:rPr>
          <w:b/>
          <w:bCs/>
          <w:lang w:val="en-GB"/>
        </w:rPr>
        <w:t>Parental influence interacted with girl: external migration probability, Ethiopia</w:t>
      </w:r>
    </w:p>
    <w:tbl>
      <w:tblPr>
        <w:tblW w:w="0" w:type="auto"/>
        <w:tblLayout w:type="fixed"/>
        <w:tblLook w:val="0000" w:firstRow="0" w:lastRow="0" w:firstColumn="0" w:lastColumn="0" w:noHBand="0" w:noVBand="0"/>
      </w:tblPr>
      <w:tblGrid>
        <w:gridCol w:w="2127"/>
        <w:gridCol w:w="1859"/>
        <w:gridCol w:w="1859"/>
        <w:gridCol w:w="1859"/>
      </w:tblGrid>
      <w:tr w:rsidR="002D4DBF" w:rsidRPr="0049708C" w14:paraId="0604E1B9" w14:textId="77777777" w:rsidTr="00D176C3">
        <w:tc>
          <w:tcPr>
            <w:tcW w:w="2127" w:type="dxa"/>
            <w:tcBorders>
              <w:top w:val="nil"/>
              <w:left w:val="nil"/>
              <w:bottom w:val="nil"/>
              <w:right w:val="nil"/>
            </w:tcBorders>
          </w:tcPr>
          <w:p w14:paraId="78C6ECEB" w14:textId="77777777" w:rsidR="002D4DBF" w:rsidRPr="0049708C" w:rsidRDefault="002D4DBF" w:rsidP="00D176C3">
            <w:pPr>
              <w:widowControl w:val="0"/>
              <w:spacing w:after="0" w:line="240" w:lineRule="auto"/>
              <w:rPr>
                <w:sz w:val="18"/>
                <w:szCs w:val="18"/>
              </w:rPr>
            </w:pPr>
          </w:p>
        </w:tc>
        <w:tc>
          <w:tcPr>
            <w:tcW w:w="1859" w:type="dxa"/>
            <w:tcBorders>
              <w:top w:val="nil"/>
              <w:left w:val="nil"/>
              <w:bottom w:val="nil"/>
              <w:right w:val="nil"/>
            </w:tcBorders>
          </w:tcPr>
          <w:p w14:paraId="027BF7C6" w14:textId="77777777" w:rsidR="002D4DBF" w:rsidRPr="0049708C" w:rsidRDefault="002D4DBF" w:rsidP="00D176C3">
            <w:pPr>
              <w:widowControl w:val="0"/>
              <w:spacing w:after="0" w:line="240" w:lineRule="auto"/>
              <w:jc w:val="center"/>
              <w:rPr>
                <w:sz w:val="18"/>
                <w:szCs w:val="18"/>
              </w:rPr>
            </w:pPr>
            <w:r w:rsidRPr="0049708C">
              <w:rPr>
                <w:sz w:val="18"/>
                <w:szCs w:val="18"/>
              </w:rPr>
              <w:t>1</w:t>
            </w:r>
          </w:p>
        </w:tc>
        <w:tc>
          <w:tcPr>
            <w:tcW w:w="1859" w:type="dxa"/>
            <w:tcBorders>
              <w:top w:val="nil"/>
              <w:left w:val="nil"/>
              <w:bottom w:val="nil"/>
              <w:right w:val="nil"/>
            </w:tcBorders>
          </w:tcPr>
          <w:p w14:paraId="68DD18E8" w14:textId="77777777" w:rsidR="002D4DBF" w:rsidRPr="0049708C" w:rsidRDefault="002D4DBF" w:rsidP="00D176C3">
            <w:pPr>
              <w:widowControl w:val="0"/>
              <w:spacing w:after="0" w:line="240" w:lineRule="auto"/>
              <w:jc w:val="center"/>
              <w:rPr>
                <w:sz w:val="18"/>
                <w:szCs w:val="18"/>
              </w:rPr>
            </w:pPr>
            <w:r w:rsidRPr="0049708C">
              <w:rPr>
                <w:sz w:val="18"/>
                <w:szCs w:val="18"/>
              </w:rPr>
              <w:t>2</w:t>
            </w:r>
          </w:p>
        </w:tc>
        <w:tc>
          <w:tcPr>
            <w:tcW w:w="1859" w:type="dxa"/>
            <w:tcBorders>
              <w:top w:val="nil"/>
              <w:left w:val="nil"/>
              <w:bottom w:val="nil"/>
              <w:right w:val="nil"/>
            </w:tcBorders>
          </w:tcPr>
          <w:p w14:paraId="05115C0C" w14:textId="77777777" w:rsidR="002D4DBF" w:rsidRPr="0049708C" w:rsidRDefault="002D4DBF" w:rsidP="00D176C3">
            <w:pPr>
              <w:widowControl w:val="0"/>
              <w:spacing w:after="0" w:line="240" w:lineRule="auto"/>
              <w:jc w:val="center"/>
              <w:rPr>
                <w:sz w:val="18"/>
                <w:szCs w:val="18"/>
              </w:rPr>
            </w:pPr>
            <w:r w:rsidRPr="0049708C">
              <w:rPr>
                <w:sz w:val="18"/>
                <w:szCs w:val="18"/>
              </w:rPr>
              <w:t>3</w:t>
            </w:r>
          </w:p>
        </w:tc>
      </w:tr>
      <w:tr w:rsidR="002D4DBF" w:rsidRPr="0049708C" w14:paraId="00A229C2" w14:textId="77777777" w:rsidTr="00D176C3">
        <w:tc>
          <w:tcPr>
            <w:tcW w:w="2127" w:type="dxa"/>
            <w:tcBorders>
              <w:top w:val="single" w:sz="4" w:space="0" w:color="auto"/>
              <w:left w:val="nil"/>
              <w:bottom w:val="nil"/>
              <w:right w:val="nil"/>
            </w:tcBorders>
          </w:tcPr>
          <w:p w14:paraId="045433E1" w14:textId="77777777" w:rsidR="002D4DBF" w:rsidRPr="00F207D4" w:rsidRDefault="002D4DBF" w:rsidP="00D176C3">
            <w:pPr>
              <w:widowControl w:val="0"/>
              <w:spacing w:after="0" w:line="240" w:lineRule="auto"/>
              <w:rPr>
                <w:sz w:val="18"/>
                <w:szCs w:val="18"/>
              </w:rPr>
            </w:pPr>
            <m:oMathPara>
              <m:oMathParaPr>
                <m:jc m:val="left"/>
              </m:oMathPara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m:oMathPara>
          </w:p>
        </w:tc>
        <w:tc>
          <w:tcPr>
            <w:tcW w:w="1859" w:type="dxa"/>
            <w:tcBorders>
              <w:top w:val="single" w:sz="4" w:space="0" w:color="auto"/>
              <w:left w:val="nil"/>
              <w:bottom w:val="nil"/>
              <w:right w:val="nil"/>
            </w:tcBorders>
          </w:tcPr>
          <w:p w14:paraId="2D56DEA9"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0.208</w:t>
            </w:r>
            <w:r w:rsidRPr="00FF66DD">
              <w:rPr>
                <w:sz w:val="18"/>
                <w:szCs w:val="18"/>
                <w:vertAlign w:val="superscript"/>
              </w:rPr>
              <w:t>***</w:t>
            </w:r>
          </w:p>
        </w:tc>
        <w:tc>
          <w:tcPr>
            <w:tcW w:w="1859" w:type="dxa"/>
            <w:tcBorders>
              <w:top w:val="single" w:sz="4" w:space="0" w:color="auto"/>
              <w:left w:val="nil"/>
              <w:bottom w:val="nil"/>
              <w:right w:val="nil"/>
            </w:tcBorders>
          </w:tcPr>
          <w:p w14:paraId="78A8BB67"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single" w:sz="4" w:space="0" w:color="auto"/>
              <w:left w:val="nil"/>
              <w:bottom w:val="nil"/>
              <w:right w:val="nil"/>
            </w:tcBorders>
          </w:tcPr>
          <w:p w14:paraId="7C2A5F97"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0.238</w:t>
            </w:r>
            <w:r w:rsidRPr="00FF66DD">
              <w:rPr>
                <w:sz w:val="18"/>
                <w:szCs w:val="18"/>
                <w:vertAlign w:val="superscript"/>
              </w:rPr>
              <w:t>***</w:t>
            </w:r>
          </w:p>
        </w:tc>
      </w:tr>
      <w:tr w:rsidR="002D4DBF" w:rsidRPr="0049708C" w14:paraId="443C182A" w14:textId="77777777" w:rsidTr="00D176C3">
        <w:tc>
          <w:tcPr>
            <w:tcW w:w="2127" w:type="dxa"/>
            <w:tcBorders>
              <w:top w:val="nil"/>
              <w:left w:val="nil"/>
              <w:bottom w:val="nil"/>
              <w:right w:val="nil"/>
            </w:tcBorders>
          </w:tcPr>
          <w:p w14:paraId="68289B5D" w14:textId="77777777" w:rsidR="002D4DBF" w:rsidRPr="00F207D4" w:rsidRDefault="002D4DBF" w:rsidP="00D176C3">
            <w:pPr>
              <w:widowControl w:val="0"/>
              <w:spacing w:after="0" w:line="240" w:lineRule="auto"/>
              <w:rPr>
                <w:sz w:val="18"/>
                <w:szCs w:val="18"/>
              </w:rPr>
            </w:pPr>
          </w:p>
        </w:tc>
        <w:tc>
          <w:tcPr>
            <w:tcW w:w="1859" w:type="dxa"/>
            <w:tcBorders>
              <w:top w:val="nil"/>
              <w:left w:val="nil"/>
              <w:bottom w:val="nil"/>
              <w:right w:val="nil"/>
            </w:tcBorders>
          </w:tcPr>
          <w:p w14:paraId="78DD3F36"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(0.0598)</w:t>
            </w:r>
          </w:p>
        </w:tc>
        <w:tc>
          <w:tcPr>
            <w:tcW w:w="1859" w:type="dxa"/>
            <w:tcBorders>
              <w:top w:val="nil"/>
              <w:left w:val="nil"/>
              <w:bottom w:val="nil"/>
              <w:right w:val="nil"/>
            </w:tcBorders>
          </w:tcPr>
          <w:p w14:paraId="5ACEECA8"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4F59D48E"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(0.0765)</w:t>
            </w:r>
          </w:p>
        </w:tc>
      </w:tr>
      <w:tr w:rsidR="002D4DBF" w:rsidRPr="0049708C" w14:paraId="42E8647A" w14:textId="77777777" w:rsidTr="00D176C3">
        <w:tc>
          <w:tcPr>
            <w:tcW w:w="2127" w:type="dxa"/>
            <w:tcBorders>
              <w:top w:val="nil"/>
              <w:left w:val="nil"/>
              <w:bottom w:val="nil"/>
              <w:right w:val="nil"/>
            </w:tcBorders>
          </w:tcPr>
          <w:p w14:paraId="5077CF29" w14:textId="77777777" w:rsidR="002D4DBF" w:rsidRPr="00F207D4" w:rsidRDefault="002D4DBF" w:rsidP="00D176C3">
            <w:pPr>
              <w:widowControl w:val="0"/>
              <w:spacing w:after="0" w:line="240" w:lineRule="auto"/>
              <w:rPr>
                <w:sz w:val="18"/>
                <w:szCs w:val="18"/>
              </w:rPr>
            </w:pPr>
            <w:r w:rsidRPr="00F207D4">
              <w:rPr>
                <w:sz w:val="18"/>
                <w:szCs w:val="18"/>
              </w:rPr>
              <w:t>female</w:t>
            </w:r>
          </w:p>
        </w:tc>
        <w:tc>
          <w:tcPr>
            <w:tcW w:w="1859" w:type="dxa"/>
            <w:tcBorders>
              <w:top w:val="nil"/>
              <w:left w:val="nil"/>
              <w:bottom w:val="nil"/>
              <w:right w:val="nil"/>
            </w:tcBorders>
          </w:tcPr>
          <w:p w14:paraId="1F5331D0" w14:textId="77777777" w:rsidR="002D4DBF" w:rsidRPr="0049708C" w:rsidRDefault="002D4DBF" w:rsidP="00D176C3">
            <w:pPr>
              <w:widowControl w:val="0"/>
              <w:spacing w:after="0" w:line="240" w:lineRule="auto"/>
              <w:jc w:val="center"/>
              <w:rPr>
                <w:sz w:val="18"/>
                <w:szCs w:val="18"/>
              </w:rPr>
            </w:pPr>
            <w:r w:rsidRPr="00FF66DD">
              <w:rPr>
                <w:sz w:val="18"/>
                <w:szCs w:val="18"/>
              </w:rPr>
              <w:t>-0.0298</w:t>
            </w:r>
          </w:p>
        </w:tc>
        <w:tc>
          <w:tcPr>
            <w:tcW w:w="1859" w:type="dxa"/>
            <w:tcBorders>
              <w:top w:val="nil"/>
              <w:left w:val="nil"/>
              <w:bottom w:val="nil"/>
              <w:right w:val="nil"/>
            </w:tcBorders>
          </w:tcPr>
          <w:p w14:paraId="55AAAAD7" w14:textId="77777777" w:rsidR="002D4DBF" w:rsidRPr="0049708C" w:rsidRDefault="002D4DBF" w:rsidP="00D176C3">
            <w:pPr>
              <w:widowControl w:val="0"/>
              <w:spacing w:after="0" w:line="240" w:lineRule="auto"/>
              <w:jc w:val="center"/>
              <w:rPr>
                <w:sz w:val="18"/>
                <w:szCs w:val="18"/>
              </w:rPr>
            </w:pPr>
            <w:r w:rsidRPr="00FF66DD">
              <w:rPr>
                <w:sz w:val="18"/>
                <w:szCs w:val="18"/>
              </w:rPr>
              <w:t>-0.0326</w:t>
            </w:r>
          </w:p>
        </w:tc>
        <w:tc>
          <w:tcPr>
            <w:tcW w:w="1859" w:type="dxa"/>
            <w:tcBorders>
              <w:top w:val="nil"/>
              <w:left w:val="nil"/>
              <w:bottom w:val="nil"/>
              <w:right w:val="nil"/>
            </w:tcBorders>
          </w:tcPr>
          <w:p w14:paraId="0F68CF61" w14:textId="77777777" w:rsidR="002D4DBF" w:rsidRPr="0049708C" w:rsidRDefault="002D4DBF" w:rsidP="00D176C3">
            <w:pPr>
              <w:widowControl w:val="0"/>
              <w:spacing w:after="0" w:line="240" w:lineRule="auto"/>
              <w:jc w:val="center"/>
              <w:rPr>
                <w:sz w:val="18"/>
                <w:szCs w:val="18"/>
              </w:rPr>
            </w:pPr>
            <w:r w:rsidRPr="00FF66DD">
              <w:rPr>
                <w:sz w:val="18"/>
                <w:szCs w:val="18"/>
              </w:rPr>
              <w:t>0.0541</w:t>
            </w:r>
          </w:p>
        </w:tc>
      </w:tr>
      <w:tr w:rsidR="002D4DBF" w:rsidRPr="0049708C" w14:paraId="7A0C9187" w14:textId="77777777" w:rsidTr="00D176C3">
        <w:tc>
          <w:tcPr>
            <w:tcW w:w="2127" w:type="dxa"/>
            <w:tcBorders>
              <w:top w:val="nil"/>
              <w:left w:val="nil"/>
              <w:bottom w:val="nil"/>
              <w:right w:val="nil"/>
            </w:tcBorders>
          </w:tcPr>
          <w:p w14:paraId="6863648D" w14:textId="77777777" w:rsidR="002D4DBF" w:rsidRPr="00F207D4" w:rsidRDefault="002D4DBF" w:rsidP="00D176C3">
            <w:pPr>
              <w:widowControl w:val="0"/>
              <w:spacing w:after="0" w:line="240" w:lineRule="auto"/>
              <w:rPr>
                <w:sz w:val="18"/>
                <w:szCs w:val="18"/>
              </w:rPr>
            </w:pPr>
          </w:p>
        </w:tc>
        <w:tc>
          <w:tcPr>
            <w:tcW w:w="1859" w:type="dxa"/>
            <w:tcBorders>
              <w:top w:val="nil"/>
              <w:left w:val="nil"/>
              <w:bottom w:val="nil"/>
              <w:right w:val="nil"/>
            </w:tcBorders>
          </w:tcPr>
          <w:p w14:paraId="481552F5" w14:textId="77777777" w:rsidR="002D4DBF" w:rsidRPr="0049708C" w:rsidRDefault="002D4DBF" w:rsidP="00D176C3">
            <w:pPr>
              <w:widowControl w:val="0"/>
              <w:spacing w:after="0" w:line="240" w:lineRule="auto"/>
              <w:jc w:val="center"/>
              <w:rPr>
                <w:sz w:val="18"/>
                <w:szCs w:val="18"/>
              </w:rPr>
            </w:pPr>
            <w:r w:rsidRPr="00FF66DD">
              <w:rPr>
                <w:sz w:val="18"/>
                <w:szCs w:val="18"/>
              </w:rPr>
              <w:t>(0.128)</w:t>
            </w:r>
          </w:p>
        </w:tc>
        <w:tc>
          <w:tcPr>
            <w:tcW w:w="1859" w:type="dxa"/>
            <w:tcBorders>
              <w:top w:val="nil"/>
              <w:left w:val="nil"/>
              <w:bottom w:val="nil"/>
              <w:right w:val="nil"/>
            </w:tcBorders>
          </w:tcPr>
          <w:p w14:paraId="751C63C2" w14:textId="77777777" w:rsidR="002D4DBF" w:rsidRPr="0049708C" w:rsidRDefault="002D4DBF" w:rsidP="00D176C3">
            <w:pPr>
              <w:widowControl w:val="0"/>
              <w:spacing w:after="0" w:line="240" w:lineRule="auto"/>
              <w:jc w:val="center"/>
              <w:rPr>
                <w:sz w:val="18"/>
                <w:szCs w:val="18"/>
              </w:rPr>
            </w:pPr>
            <w:r w:rsidRPr="00FF66DD">
              <w:rPr>
                <w:sz w:val="18"/>
                <w:szCs w:val="18"/>
              </w:rPr>
              <w:t>(0.173)</w:t>
            </w:r>
          </w:p>
        </w:tc>
        <w:tc>
          <w:tcPr>
            <w:tcW w:w="1859" w:type="dxa"/>
            <w:tcBorders>
              <w:top w:val="nil"/>
              <w:left w:val="nil"/>
              <w:bottom w:val="nil"/>
              <w:right w:val="nil"/>
            </w:tcBorders>
          </w:tcPr>
          <w:p w14:paraId="5D2BF2C0" w14:textId="77777777" w:rsidR="002D4DBF" w:rsidRPr="0049708C" w:rsidRDefault="002D4DBF" w:rsidP="00D176C3">
            <w:pPr>
              <w:widowControl w:val="0"/>
              <w:spacing w:after="0" w:line="240" w:lineRule="auto"/>
              <w:jc w:val="center"/>
              <w:rPr>
                <w:sz w:val="18"/>
                <w:szCs w:val="18"/>
              </w:rPr>
            </w:pPr>
            <w:r w:rsidRPr="00FF66DD">
              <w:rPr>
                <w:sz w:val="18"/>
                <w:szCs w:val="18"/>
              </w:rPr>
              <w:t>(0.192)</w:t>
            </w:r>
          </w:p>
        </w:tc>
      </w:tr>
      <w:tr w:rsidR="002D4DBF" w:rsidRPr="0049708C" w14:paraId="65FBEDE1" w14:textId="77777777" w:rsidTr="00D176C3">
        <w:tc>
          <w:tcPr>
            <w:tcW w:w="2127" w:type="dxa"/>
            <w:tcBorders>
              <w:top w:val="nil"/>
              <w:left w:val="nil"/>
              <w:bottom w:val="nil"/>
              <w:right w:val="nil"/>
            </w:tcBorders>
          </w:tcPr>
          <w:p w14:paraId="4F37E9D1" w14:textId="77777777" w:rsidR="002D4DBF" w:rsidRPr="00F207D4" w:rsidRDefault="002D4DBF" w:rsidP="00D176C3">
            <w:pPr>
              <w:widowControl w:val="0"/>
              <w:spacing w:after="0" w:line="240" w:lineRule="auto"/>
              <w:rPr>
                <w:sz w:val="18"/>
                <w:szCs w:val="18"/>
              </w:rPr>
            </w:pPr>
            <w:r w:rsidRPr="00F207D4">
              <w:rPr>
                <w:sz w:val="18"/>
                <w:szCs w:val="18"/>
              </w:rPr>
              <w:t>female#</w:t>
            </w: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p>
        </w:tc>
        <w:tc>
          <w:tcPr>
            <w:tcW w:w="1859" w:type="dxa"/>
            <w:tcBorders>
              <w:top w:val="nil"/>
              <w:left w:val="nil"/>
              <w:bottom w:val="nil"/>
              <w:right w:val="nil"/>
            </w:tcBorders>
          </w:tcPr>
          <w:p w14:paraId="2F11E7D8" w14:textId="77777777" w:rsidR="002D4DBF" w:rsidRPr="0049708C" w:rsidRDefault="002D4DBF" w:rsidP="00D176C3">
            <w:pPr>
              <w:widowControl w:val="0"/>
              <w:spacing w:after="0" w:line="240" w:lineRule="auto"/>
              <w:jc w:val="center"/>
              <w:rPr>
                <w:sz w:val="18"/>
                <w:szCs w:val="18"/>
              </w:rPr>
            </w:pPr>
            <w:r w:rsidRPr="00FF66DD">
              <w:rPr>
                <w:sz w:val="18"/>
                <w:szCs w:val="18"/>
              </w:rPr>
              <w:t>0.0427</w:t>
            </w:r>
          </w:p>
        </w:tc>
        <w:tc>
          <w:tcPr>
            <w:tcW w:w="1859" w:type="dxa"/>
            <w:tcBorders>
              <w:top w:val="nil"/>
              <w:left w:val="nil"/>
              <w:bottom w:val="nil"/>
              <w:right w:val="nil"/>
            </w:tcBorders>
          </w:tcPr>
          <w:p w14:paraId="5CF8190B" w14:textId="77777777" w:rsidR="002D4DBF" w:rsidRPr="0049708C"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34E59117" w14:textId="77777777" w:rsidR="002D4DBF" w:rsidRPr="0049708C" w:rsidRDefault="002D4DBF" w:rsidP="00D176C3">
            <w:pPr>
              <w:widowControl w:val="0"/>
              <w:spacing w:after="0" w:line="240" w:lineRule="auto"/>
              <w:jc w:val="center"/>
              <w:rPr>
                <w:sz w:val="18"/>
                <w:szCs w:val="18"/>
              </w:rPr>
            </w:pPr>
            <w:r w:rsidRPr="00FF66DD">
              <w:rPr>
                <w:sz w:val="18"/>
                <w:szCs w:val="18"/>
              </w:rPr>
              <w:t>-0.0400</w:t>
            </w:r>
          </w:p>
        </w:tc>
      </w:tr>
      <w:tr w:rsidR="002D4DBF" w:rsidRPr="0049708C" w14:paraId="304CE96C" w14:textId="77777777" w:rsidTr="00D176C3">
        <w:tc>
          <w:tcPr>
            <w:tcW w:w="2127" w:type="dxa"/>
            <w:tcBorders>
              <w:top w:val="nil"/>
              <w:left w:val="nil"/>
              <w:bottom w:val="nil"/>
              <w:right w:val="nil"/>
            </w:tcBorders>
          </w:tcPr>
          <w:p w14:paraId="0CE1B85E" w14:textId="77777777" w:rsidR="002D4DBF" w:rsidRPr="00F207D4" w:rsidRDefault="002D4DBF" w:rsidP="00D176C3">
            <w:pPr>
              <w:widowControl w:val="0"/>
              <w:spacing w:after="0" w:line="240" w:lineRule="auto"/>
              <w:rPr>
                <w:sz w:val="18"/>
                <w:szCs w:val="18"/>
              </w:rPr>
            </w:pPr>
          </w:p>
        </w:tc>
        <w:tc>
          <w:tcPr>
            <w:tcW w:w="1859" w:type="dxa"/>
            <w:tcBorders>
              <w:top w:val="nil"/>
              <w:left w:val="nil"/>
              <w:bottom w:val="nil"/>
              <w:right w:val="nil"/>
            </w:tcBorders>
          </w:tcPr>
          <w:p w14:paraId="4A6AA9A4" w14:textId="77777777" w:rsidR="002D4DBF" w:rsidRPr="0049708C" w:rsidRDefault="002D4DBF" w:rsidP="00D176C3">
            <w:pPr>
              <w:widowControl w:val="0"/>
              <w:spacing w:after="0" w:line="240" w:lineRule="auto"/>
              <w:jc w:val="center"/>
              <w:rPr>
                <w:sz w:val="18"/>
                <w:szCs w:val="18"/>
              </w:rPr>
            </w:pPr>
            <w:r w:rsidRPr="00FF66DD">
              <w:rPr>
                <w:sz w:val="18"/>
                <w:szCs w:val="18"/>
              </w:rPr>
              <w:t>(0.0788)</w:t>
            </w:r>
          </w:p>
        </w:tc>
        <w:tc>
          <w:tcPr>
            <w:tcW w:w="1859" w:type="dxa"/>
            <w:tcBorders>
              <w:top w:val="nil"/>
              <w:left w:val="nil"/>
              <w:bottom w:val="nil"/>
              <w:right w:val="nil"/>
            </w:tcBorders>
          </w:tcPr>
          <w:p w14:paraId="78FADAF5" w14:textId="77777777" w:rsidR="002D4DBF" w:rsidRPr="0049708C"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4AAED5CD" w14:textId="77777777" w:rsidR="002D4DBF" w:rsidRPr="0049708C" w:rsidRDefault="002D4DBF" w:rsidP="00D176C3">
            <w:pPr>
              <w:widowControl w:val="0"/>
              <w:spacing w:after="0" w:line="240" w:lineRule="auto"/>
              <w:jc w:val="center"/>
              <w:rPr>
                <w:sz w:val="18"/>
                <w:szCs w:val="18"/>
              </w:rPr>
            </w:pPr>
            <w:r w:rsidRPr="00FF66DD">
              <w:rPr>
                <w:sz w:val="18"/>
                <w:szCs w:val="18"/>
              </w:rPr>
              <w:t>(0.0965)</w:t>
            </w:r>
          </w:p>
        </w:tc>
      </w:tr>
      <w:tr w:rsidR="002D4DBF" w:rsidRPr="0049708C" w14:paraId="72ED767D" w14:textId="77777777" w:rsidTr="00D176C3">
        <w:tc>
          <w:tcPr>
            <w:tcW w:w="2127" w:type="dxa"/>
            <w:tcBorders>
              <w:top w:val="nil"/>
              <w:left w:val="nil"/>
              <w:bottom w:val="nil"/>
              <w:right w:val="nil"/>
            </w:tcBorders>
          </w:tcPr>
          <w:p w14:paraId="11A3A6CF" w14:textId="77777777" w:rsidR="002D4DBF" w:rsidRPr="00F207D4" w:rsidRDefault="002D4DBF" w:rsidP="00D176C3">
            <w:pPr>
              <w:widowControl w:val="0"/>
              <w:spacing w:after="0" w:line="240" w:lineRule="auto"/>
              <w:rPr>
                <w:sz w:val="18"/>
                <w:szCs w:val="18"/>
              </w:rPr>
            </w:pPr>
            <w:r w:rsidRPr="00F207D4">
              <w:rPr>
                <w:sz w:val="18"/>
                <w:szCs w:val="18"/>
              </w:rPr>
              <w:t>age</w:t>
            </w:r>
          </w:p>
        </w:tc>
        <w:tc>
          <w:tcPr>
            <w:tcW w:w="1859" w:type="dxa"/>
            <w:tcBorders>
              <w:top w:val="nil"/>
              <w:left w:val="nil"/>
              <w:bottom w:val="nil"/>
              <w:right w:val="nil"/>
            </w:tcBorders>
          </w:tcPr>
          <w:p w14:paraId="4E430D1E" w14:textId="77777777" w:rsidR="002D4DBF" w:rsidRPr="0049708C" w:rsidRDefault="002D4DBF" w:rsidP="00D176C3">
            <w:pPr>
              <w:widowControl w:val="0"/>
              <w:spacing w:after="0" w:line="240" w:lineRule="auto"/>
              <w:jc w:val="center"/>
              <w:rPr>
                <w:sz w:val="18"/>
                <w:szCs w:val="18"/>
              </w:rPr>
            </w:pPr>
            <w:r w:rsidRPr="00FF66DD">
              <w:rPr>
                <w:sz w:val="18"/>
                <w:szCs w:val="18"/>
              </w:rPr>
              <w:t>-0.0289</w:t>
            </w:r>
          </w:p>
        </w:tc>
        <w:tc>
          <w:tcPr>
            <w:tcW w:w="1859" w:type="dxa"/>
            <w:tcBorders>
              <w:top w:val="nil"/>
              <w:left w:val="nil"/>
              <w:bottom w:val="nil"/>
              <w:right w:val="nil"/>
            </w:tcBorders>
          </w:tcPr>
          <w:p w14:paraId="7D5B2165" w14:textId="77777777" w:rsidR="002D4DBF" w:rsidRPr="0049708C" w:rsidRDefault="002D4DBF" w:rsidP="00D176C3">
            <w:pPr>
              <w:widowControl w:val="0"/>
              <w:spacing w:after="0" w:line="240" w:lineRule="auto"/>
              <w:jc w:val="center"/>
              <w:rPr>
                <w:sz w:val="18"/>
                <w:szCs w:val="18"/>
              </w:rPr>
            </w:pPr>
            <w:r w:rsidRPr="00FF66DD">
              <w:rPr>
                <w:sz w:val="18"/>
                <w:szCs w:val="18"/>
              </w:rPr>
              <w:t>-0.0322</w:t>
            </w:r>
          </w:p>
        </w:tc>
        <w:tc>
          <w:tcPr>
            <w:tcW w:w="1859" w:type="dxa"/>
            <w:tcBorders>
              <w:top w:val="nil"/>
              <w:left w:val="nil"/>
              <w:bottom w:val="nil"/>
              <w:right w:val="nil"/>
            </w:tcBorders>
          </w:tcPr>
          <w:p w14:paraId="2C1D164E" w14:textId="77777777" w:rsidR="002D4DBF" w:rsidRPr="0049708C" w:rsidRDefault="002D4DBF" w:rsidP="00D176C3">
            <w:pPr>
              <w:widowControl w:val="0"/>
              <w:spacing w:after="0" w:line="240" w:lineRule="auto"/>
              <w:jc w:val="center"/>
              <w:rPr>
                <w:sz w:val="18"/>
                <w:szCs w:val="18"/>
              </w:rPr>
            </w:pPr>
            <w:r w:rsidRPr="00FF66DD">
              <w:rPr>
                <w:sz w:val="18"/>
                <w:szCs w:val="18"/>
              </w:rPr>
              <w:t>-0.0293</w:t>
            </w:r>
          </w:p>
        </w:tc>
      </w:tr>
      <w:tr w:rsidR="002D4DBF" w:rsidRPr="0049708C" w14:paraId="772D0539" w14:textId="77777777" w:rsidTr="00D176C3">
        <w:tc>
          <w:tcPr>
            <w:tcW w:w="2127" w:type="dxa"/>
            <w:tcBorders>
              <w:top w:val="nil"/>
              <w:left w:val="nil"/>
              <w:bottom w:val="nil"/>
              <w:right w:val="nil"/>
            </w:tcBorders>
          </w:tcPr>
          <w:p w14:paraId="1AE7968B" w14:textId="77777777" w:rsidR="002D4DBF" w:rsidRPr="00F207D4" w:rsidRDefault="002D4DBF" w:rsidP="00D176C3">
            <w:pPr>
              <w:widowControl w:val="0"/>
              <w:spacing w:after="0" w:line="240" w:lineRule="auto"/>
              <w:rPr>
                <w:sz w:val="18"/>
                <w:szCs w:val="18"/>
              </w:rPr>
            </w:pPr>
          </w:p>
        </w:tc>
        <w:tc>
          <w:tcPr>
            <w:tcW w:w="1859" w:type="dxa"/>
            <w:tcBorders>
              <w:top w:val="nil"/>
              <w:left w:val="nil"/>
              <w:bottom w:val="nil"/>
              <w:right w:val="nil"/>
            </w:tcBorders>
          </w:tcPr>
          <w:p w14:paraId="41871329" w14:textId="77777777" w:rsidR="002D4DBF" w:rsidRPr="0049708C" w:rsidRDefault="002D4DBF" w:rsidP="00D176C3">
            <w:pPr>
              <w:widowControl w:val="0"/>
              <w:spacing w:after="0" w:line="240" w:lineRule="auto"/>
              <w:jc w:val="center"/>
              <w:rPr>
                <w:sz w:val="18"/>
                <w:szCs w:val="18"/>
              </w:rPr>
            </w:pPr>
            <w:r w:rsidRPr="00FF66DD">
              <w:rPr>
                <w:sz w:val="18"/>
                <w:szCs w:val="18"/>
              </w:rPr>
              <w:t>(0.0249)</w:t>
            </w:r>
          </w:p>
        </w:tc>
        <w:tc>
          <w:tcPr>
            <w:tcW w:w="1859" w:type="dxa"/>
            <w:tcBorders>
              <w:top w:val="nil"/>
              <w:left w:val="nil"/>
              <w:bottom w:val="nil"/>
              <w:right w:val="nil"/>
            </w:tcBorders>
          </w:tcPr>
          <w:p w14:paraId="75F6DC5D" w14:textId="77777777" w:rsidR="002D4DBF" w:rsidRPr="0049708C" w:rsidRDefault="002D4DBF" w:rsidP="00D176C3">
            <w:pPr>
              <w:widowControl w:val="0"/>
              <w:spacing w:after="0" w:line="240" w:lineRule="auto"/>
              <w:jc w:val="center"/>
              <w:rPr>
                <w:sz w:val="18"/>
                <w:szCs w:val="18"/>
              </w:rPr>
            </w:pPr>
            <w:r w:rsidRPr="00FF66DD">
              <w:rPr>
                <w:sz w:val="18"/>
                <w:szCs w:val="18"/>
              </w:rPr>
              <w:t>(0.0254)</w:t>
            </w:r>
          </w:p>
        </w:tc>
        <w:tc>
          <w:tcPr>
            <w:tcW w:w="1859" w:type="dxa"/>
            <w:tcBorders>
              <w:top w:val="nil"/>
              <w:left w:val="nil"/>
              <w:bottom w:val="nil"/>
              <w:right w:val="nil"/>
            </w:tcBorders>
          </w:tcPr>
          <w:p w14:paraId="1A70DF23" w14:textId="77777777" w:rsidR="002D4DBF" w:rsidRPr="0049708C" w:rsidRDefault="002D4DBF" w:rsidP="00D176C3">
            <w:pPr>
              <w:widowControl w:val="0"/>
              <w:spacing w:after="0" w:line="240" w:lineRule="auto"/>
              <w:jc w:val="center"/>
              <w:rPr>
                <w:sz w:val="18"/>
                <w:szCs w:val="18"/>
              </w:rPr>
            </w:pPr>
            <w:r w:rsidRPr="00FF66DD">
              <w:rPr>
                <w:sz w:val="18"/>
                <w:szCs w:val="18"/>
              </w:rPr>
              <w:t>(0.0248)</w:t>
            </w:r>
          </w:p>
        </w:tc>
      </w:tr>
      <w:tr w:rsidR="002D4DBF" w:rsidRPr="0049708C" w14:paraId="53D4DD6C" w14:textId="77777777" w:rsidTr="00D176C3">
        <w:tc>
          <w:tcPr>
            <w:tcW w:w="2127" w:type="dxa"/>
            <w:tcBorders>
              <w:top w:val="nil"/>
              <w:left w:val="nil"/>
              <w:bottom w:val="nil"/>
              <w:right w:val="nil"/>
            </w:tcBorders>
          </w:tcPr>
          <w:p w14:paraId="152E4ECD" w14:textId="77777777" w:rsidR="002D4DBF" w:rsidRPr="00F207D4" w:rsidRDefault="002D4DBF" w:rsidP="00D176C3">
            <w:pPr>
              <w:widowControl w:val="0"/>
              <w:spacing w:after="0" w:line="240" w:lineRule="auto"/>
              <w:rPr>
                <w:sz w:val="18"/>
                <w:szCs w:val="18"/>
              </w:rPr>
            </w:pPr>
            <w:r w:rsidRPr="00F207D4">
              <w:rPr>
                <w:sz w:val="18"/>
                <w:szCs w:val="18"/>
              </w:rPr>
              <w:t>school</w:t>
            </w:r>
          </w:p>
        </w:tc>
        <w:tc>
          <w:tcPr>
            <w:tcW w:w="1859" w:type="dxa"/>
            <w:tcBorders>
              <w:top w:val="nil"/>
              <w:left w:val="nil"/>
              <w:bottom w:val="nil"/>
              <w:right w:val="nil"/>
            </w:tcBorders>
          </w:tcPr>
          <w:p w14:paraId="2C91C1F3" w14:textId="77777777" w:rsidR="002D4DBF" w:rsidRPr="0049708C" w:rsidRDefault="002D4DBF" w:rsidP="00D176C3">
            <w:pPr>
              <w:widowControl w:val="0"/>
              <w:spacing w:after="0" w:line="240" w:lineRule="auto"/>
              <w:jc w:val="center"/>
              <w:rPr>
                <w:sz w:val="18"/>
                <w:szCs w:val="18"/>
              </w:rPr>
            </w:pPr>
            <w:r w:rsidRPr="00FF66DD">
              <w:rPr>
                <w:sz w:val="18"/>
                <w:szCs w:val="18"/>
              </w:rPr>
              <w:t>0.0375</w:t>
            </w:r>
          </w:p>
        </w:tc>
        <w:tc>
          <w:tcPr>
            <w:tcW w:w="1859" w:type="dxa"/>
            <w:tcBorders>
              <w:top w:val="nil"/>
              <w:left w:val="nil"/>
              <w:bottom w:val="nil"/>
              <w:right w:val="nil"/>
            </w:tcBorders>
          </w:tcPr>
          <w:p w14:paraId="6ECA58F2" w14:textId="77777777" w:rsidR="002D4DBF" w:rsidRPr="0049708C" w:rsidRDefault="002D4DBF" w:rsidP="00D176C3">
            <w:pPr>
              <w:widowControl w:val="0"/>
              <w:spacing w:after="0" w:line="240" w:lineRule="auto"/>
              <w:jc w:val="center"/>
              <w:rPr>
                <w:sz w:val="18"/>
                <w:szCs w:val="18"/>
              </w:rPr>
            </w:pPr>
            <w:r w:rsidRPr="00FF66DD">
              <w:rPr>
                <w:sz w:val="18"/>
                <w:szCs w:val="18"/>
              </w:rPr>
              <w:t>0.0551</w:t>
            </w:r>
          </w:p>
        </w:tc>
        <w:tc>
          <w:tcPr>
            <w:tcW w:w="1859" w:type="dxa"/>
            <w:tcBorders>
              <w:top w:val="nil"/>
              <w:left w:val="nil"/>
              <w:bottom w:val="nil"/>
              <w:right w:val="nil"/>
            </w:tcBorders>
          </w:tcPr>
          <w:p w14:paraId="63C33BAA" w14:textId="77777777" w:rsidR="002D4DBF" w:rsidRPr="0049708C" w:rsidRDefault="002D4DBF" w:rsidP="00D176C3">
            <w:pPr>
              <w:widowControl w:val="0"/>
              <w:spacing w:after="0" w:line="240" w:lineRule="auto"/>
              <w:jc w:val="center"/>
              <w:rPr>
                <w:sz w:val="18"/>
                <w:szCs w:val="18"/>
              </w:rPr>
            </w:pPr>
            <w:r w:rsidRPr="00FF66DD">
              <w:rPr>
                <w:sz w:val="18"/>
                <w:szCs w:val="18"/>
              </w:rPr>
              <w:t>0.0376</w:t>
            </w:r>
          </w:p>
        </w:tc>
      </w:tr>
      <w:tr w:rsidR="002D4DBF" w:rsidRPr="0049708C" w14:paraId="143C0928" w14:textId="77777777" w:rsidTr="00D176C3">
        <w:tc>
          <w:tcPr>
            <w:tcW w:w="2127" w:type="dxa"/>
            <w:tcBorders>
              <w:top w:val="nil"/>
              <w:left w:val="nil"/>
              <w:bottom w:val="nil"/>
              <w:right w:val="nil"/>
            </w:tcBorders>
          </w:tcPr>
          <w:p w14:paraId="283F4AF5" w14:textId="77777777" w:rsidR="002D4DBF" w:rsidRPr="00F207D4" w:rsidRDefault="002D4DBF" w:rsidP="00D176C3">
            <w:pPr>
              <w:widowControl w:val="0"/>
              <w:spacing w:after="0" w:line="240" w:lineRule="auto"/>
              <w:rPr>
                <w:sz w:val="18"/>
                <w:szCs w:val="18"/>
              </w:rPr>
            </w:pPr>
          </w:p>
        </w:tc>
        <w:tc>
          <w:tcPr>
            <w:tcW w:w="1859" w:type="dxa"/>
            <w:tcBorders>
              <w:top w:val="nil"/>
              <w:left w:val="nil"/>
              <w:bottom w:val="nil"/>
              <w:right w:val="nil"/>
            </w:tcBorders>
          </w:tcPr>
          <w:p w14:paraId="1F2B60DD" w14:textId="77777777" w:rsidR="002D4DBF" w:rsidRPr="0049708C" w:rsidRDefault="002D4DBF" w:rsidP="00D176C3">
            <w:pPr>
              <w:widowControl w:val="0"/>
              <w:spacing w:after="0" w:line="240" w:lineRule="auto"/>
              <w:jc w:val="center"/>
              <w:rPr>
                <w:sz w:val="18"/>
                <w:szCs w:val="18"/>
              </w:rPr>
            </w:pPr>
            <w:r w:rsidRPr="00FF66DD">
              <w:rPr>
                <w:sz w:val="18"/>
                <w:szCs w:val="18"/>
              </w:rPr>
              <w:t>(0.0627)</w:t>
            </w:r>
          </w:p>
        </w:tc>
        <w:tc>
          <w:tcPr>
            <w:tcW w:w="1859" w:type="dxa"/>
            <w:tcBorders>
              <w:top w:val="nil"/>
              <w:left w:val="nil"/>
              <w:bottom w:val="nil"/>
              <w:right w:val="nil"/>
            </w:tcBorders>
          </w:tcPr>
          <w:p w14:paraId="5E2FB92D" w14:textId="77777777" w:rsidR="002D4DBF" w:rsidRPr="0049708C" w:rsidRDefault="002D4DBF" w:rsidP="00D176C3">
            <w:pPr>
              <w:widowControl w:val="0"/>
              <w:spacing w:after="0" w:line="240" w:lineRule="auto"/>
              <w:jc w:val="center"/>
              <w:rPr>
                <w:sz w:val="18"/>
                <w:szCs w:val="18"/>
              </w:rPr>
            </w:pPr>
            <w:r w:rsidRPr="00FF66DD">
              <w:rPr>
                <w:sz w:val="18"/>
                <w:szCs w:val="18"/>
              </w:rPr>
              <w:t>(0.0658)</w:t>
            </w:r>
          </w:p>
        </w:tc>
        <w:tc>
          <w:tcPr>
            <w:tcW w:w="1859" w:type="dxa"/>
            <w:tcBorders>
              <w:top w:val="nil"/>
              <w:left w:val="nil"/>
              <w:bottom w:val="nil"/>
              <w:right w:val="nil"/>
            </w:tcBorders>
          </w:tcPr>
          <w:p w14:paraId="67DFEAB5" w14:textId="77777777" w:rsidR="002D4DBF" w:rsidRPr="0049708C" w:rsidRDefault="002D4DBF" w:rsidP="00D176C3">
            <w:pPr>
              <w:widowControl w:val="0"/>
              <w:spacing w:after="0" w:line="240" w:lineRule="auto"/>
              <w:jc w:val="center"/>
              <w:rPr>
                <w:sz w:val="18"/>
                <w:szCs w:val="18"/>
              </w:rPr>
            </w:pPr>
            <w:r w:rsidRPr="00FF66DD">
              <w:rPr>
                <w:sz w:val="18"/>
                <w:szCs w:val="18"/>
              </w:rPr>
              <w:t>(0.0637)</w:t>
            </w:r>
          </w:p>
        </w:tc>
      </w:tr>
      <w:tr w:rsidR="002D4DBF" w:rsidRPr="0049708C" w14:paraId="6F44CEC9" w14:textId="77777777" w:rsidTr="00D176C3">
        <w:tc>
          <w:tcPr>
            <w:tcW w:w="2127" w:type="dxa"/>
            <w:tcBorders>
              <w:top w:val="nil"/>
              <w:left w:val="nil"/>
              <w:bottom w:val="nil"/>
              <w:right w:val="nil"/>
            </w:tcBorders>
          </w:tcPr>
          <w:p w14:paraId="5E38107B" w14:textId="77777777" w:rsidR="002D4DBF" w:rsidRPr="00F207D4" w:rsidRDefault="002D4DBF" w:rsidP="00D176C3">
            <w:pPr>
              <w:widowControl w:val="0"/>
              <w:spacing w:after="0" w:line="240" w:lineRule="auto"/>
              <w:rPr>
                <w:sz w:val="18"/>
                <w:szCs w:val="18"/>
              </w:rPr>
            </w:pPr>
            <w:proofErr w:type="spellStart"/>
            <w:r w:rsidRPr="00F207D4">
              <w:rPr>
                <w:sz w:val="18"/>
                <w:szCs w:val="18"/>
              </w:rPr>
              <w:t>risk_aversion</w:t>
            </w:r>
            <w:proofErr w:type="spellEnd"/>
          </w:p>
        </w:tc>
        <w:tc>
          <w:tcPr>
            <w:tcW w:w="1859" w:type="dxa"/>
            <w:tcBorders>
              <w:top w:val="nil"/>
              <w:left w:val="nil"/>
              <w:bottom w:val="nil"/>
              <w:right w:val="nil"/>
            </w:tcBorders>
          </w:tcPr>
          <w:p w14:paraId="27DD2D6E" w14:textId="77777777" w:rsidR="002D4DBF" w:rsidRPr="0049708C" w:rsidRDefault="002D4DBF" w:rsidP="00D176C3">
            <w:pPr>
              <w:widowControl w:val="0"/>
              <w:spacing w:after="0" w:line="240" w:lineRule="auto"/>
              <w:jc w:val="center"/>
              <w:rPr>
                <w:sz w:val="18"/>
                <w:szCs w:val="18"/>
              </w:rPr>
            </w:pPr>
            <w:r w:rsidRPr="00FF66DD">
              <w:rPr>
                <w:sz w:val="18"/>
                <w:szCs w:val="18"/>
              </w:rPr>
              <w:t>-0.454</w:t>
            </w:r>
            <w:r w:rsidRPr="00FF66DD">
              <w:rPr>
                <w:sz w:val="18"/>
                <w:szCs w:val="18"/>
                <w:vertAlign w:val="superscript"/>
              </w:rPr>
              <w:t>***</w:t>
            </w:r>
          </w:p>
        </w:tc>
        <w:tc>
          <w:tcPr>
            <w:tcW w:w="1859" w:type="dxa"/>
            <w:tcBorders>
              <w:top w:val="nil"/>
              <w:left w:val="nil"/>
              <w:bottom w:val="nil"/>
              <w:right w:val="nil"/>
            </w:tcBorders>
          </w:tcPr>
          <w:p w14:paraId="6B249A44" w14:textId="77777777" w:rsidR="002D4DBF" w:rsidRPr="0049708C" w:rsidRDefault="002D4DBF" w:rsidP="00D176C3">
            <w:pPr>
              <w:widowControl w:val="0"/>
              <w:spacing w:after="0" w:line="240" w:lineRule="auto"/>
              <w:jc w:val="center"/>
              <w:rPr>
                <w:sz w:val="18"/>
                <w:szCs w:val="18"/>
              </w:rPr>
            </w:pPr>
            <w:r w:rsidRPr="00FF66DD">
              <w:rPr>
                <w:sz w:val="18"/>
                <w:szCs w:val="18"/>
              </w:rPr>
              <w:t>-0.462</w:t>
            </w:r>
            <w:r w:rsidRPr="00FF66DD">
              <w:rPr>
                <w:sz w:val="18"/>
                <w:szCs w:val="18"/>
                <w:vertAlign w:val="superscript"/>
              </w:rPr>
              <w:t>***</w:t>
            </w:r>
          </w:p>
        </w:tc>
        <w:tc>
          <w:tcPr>
            <w:tcW w:w="1859" w:type="dxa"/>
            <w:tcBorders>
              <w:top w:val="nil"/>
              <w:left w:val="nil"/>
              <w:bottom w:val="nil"/>
              <w:right w:val="nil"/>
            </w:tcBorders>
          </w:tcPr>
          <w:p w14:paraId="763F2394" w14:textId="77777777" w:rsidR="002D4DBF" w:rsidRPr="0049708C" w:rsidRDefault="002D4DBF" w:rsidP="00D176C3">
            <w:pPr>
              <w:widowControl w:val="0"/>
              <w:spacing w:after="0" w:line="240" w:lineRule="auto"/>
              <w:jc w:val="center"/>
              <w:rPr>
                <w:sz w:val="18"/>
                <w:szCs w:val="18"/>
              </w:rPr>
            </w:pPr>
            <w:r w:rsidRPr="00FF66DD">
              <w:rPr>
                <w:sz w:val="18"/>
                <w:szCs w:val="18"/>
              </w:rPr>
              <w:t>-0.462</w:t>
            </w:r>
            <w:r w:rsidRPr="00FF66DD">
              <w:rPr>
                <w:sz w:val="18"/>
                <w:szCs w:val="18"/>
                <w:vertAlign w:val="superscript"/>
              </w:rPr>
              <w:t>***</w:t>
            </w:r>
          </w:p>
        </w:tc>
      </w:tr>
      <w:tr w:rsidR="002D4DBF" w:rsidRPr="0049708C" w14:paraId="6489D9DD" w14:textId="77777777" w:rsidTr="00D176C3">
        <w:tc>
          <w:tcPr>
            <w:tcW w:w="2127" w:type="dxa"/>
            <w:tcBorders>
              <w:top w:val="nil"/>
              <w:left w:val="nil"/>
              <w:bottom w:val="nil"/>
              <w:right w:val="nil"/>
            </w:tcBorders>
          </w:tcPr>
          <w:p w14:paraId="3DBDF61F" w14:textId="77777777" w:rsidR="002D4DBF" w:rsidRPr="00F207D4" w:rsidRDefault="002D4DBF" w:rsidP="00D176C3">
            <w:pPr>
              <w:widowControl w:val="0"/>
              <w:spacing w:after="0" w:line="240" w:lineRule="auto"/>
              <w:rPr>
                <w:sz w:val="18"/>
                <w:szCs w:val="18"/>
              </w:rPr>
            </w:pPr>
          </w:p>
        </w:tc>
        <w:tc>
          <w:tcPr>
            <w:tcW w:w="1859" w:type="dxa"/>
            <w:tcBorders>
              <w:top w:val="nil"/>
              <w:left w:val="nil"/>
              <w:bottom w:val="nil"/>
              <w:right w:val="nil"/>
            </w:tcBorders>
          </w:tcPr>
          <w:p w14:paraId="3B97DBE7" w14:textId="77777777" w:rsidR="002D4DBF" w:rsidRPr="0049708C" w:rsidRDefault="002D4DBF" w:rsidP="00D176C3">
            <w:pPr>
              <w:widowControl w:val="0"/>
              <w:spacing w:after="0" w:line="240" w:lineRule="auto"/>
              <w:jc w:val="center"/>
              <w:rPr>
                <w:sz w:val="18"/>
                <w:szCs w:val="18"/>
              </w:rPr>
            </w:pPr>
            <w:r w:rsidRPr="00FF66DD">
              <w:rPr>
                <w:sz w:val="18"/>
                <w:szCs w:val="18"/>
              </w:rPr>
              <w:t>(0.0438)</w:t>
            </w:r>
          </w:p>
        </w:tc>
        <w:tc>
          <w:tcPr>
            <w:tcW w:w="1859" w:type="dxa"/>
            <w:tcBorders>
              <w:top w:val="nil"/>
              <w:left w:val="nil"/>
              <w:bottom w:val="nil"/>
              <w:right w:val="nil"/>
            </w:tcBorders>
          </w:tcPr>
          <w:p w14:paraId="4BDC0230" w14:textId="77777777" w:rsidR="002D4DBF" w:rsidRPr="0049708C" w:rsidRDefault="002D4DBF" w:rsidP="00D176C3">
            <w:pPr>
              <w:widowControl w:val="0"/>
              <w:spacing w:after="0" w:line="240" w:lineRule="auto"/>
              <w:jc w:val="center"/>
              <w:rPr>
                <w:sz w:val="18"/>
                <w:szCs w:val="18"/>
              </w:rPr>
            </w:pPr>
            <w:r w:rsidRPr="00FF66DD">
              <w:rPr>
                <w:sz w:val="18"/>
                <w:szCs w:val="18"/>
              </w:rPr>
              <w:t>(0.0467)</w:t>
            </w:r>
          </w:p>
        </w:tc>
        <w:tc>
          <w:tcPr>
            <w:tcW w:w="1859" w:type="dxa"/>
            <w:tcBorders>
              <w:top w:val="nil"/>
              <w:left w:val="nil"/>
              <w:bottom w:val="nil"/>
              <w:right w:val="nil"/>
            </w:tcBorders>
          </w:tcPr>
          <w:p w14:paraId="524CBA09" w14:textId="77777777" w:rsidR="002D4DBF" w:rsidRPr="0049708C" w:rsidRDefault="002D4DBF" w:rsidP="00D176C3">
            <w:pPr>
              <w:widowControl w:val="0"/>
              <w:spacing w:after="0" w:line="240" w:lineRule="auto"/>
              <w:jc w:val="center"/>
              <w:rPr>
                <w:sz w:val="18"/>
                <w:szCs w:val="18"/>
              </w:rPr>
            </w:pPr>
            <w:r w:rsidRPr="00FF66DD">
              <w:rPr>
                <w:sz w:val="18"/>
                <w:szCs w:val="18"/>
              </w:rPr>
              <w:t>(0.0448)</w:t>
            </w:r>
          </w:p>
        </w:tc>
      </w:tr>
      <w:tr w:rsidR="002D4DBF" w:rsidRPr="0049708C" w14:paraId="09566504" w14:textId="77777777" w:rsidTr="00D176C3">
        <w:tc>
          <w:tcPr>
            <w:tcW w:w="2127" w:type="dxa"/>
            <w:tcBorders>
              <w:top w:val="nil"/>
              <w:left w:val="nil"/>
              <w:bottom w:val="nil"/>
              <w:right w:val="nil"/>
            </w:tcBorders>
          </w:tcPr>
          <w:p w14:paraId="1777D106" w14:textId="77777777" w:rsidR="002D4DBF" w:rsidRPr="00F207D4" w:rsidRDefault="002D4DBF" w:rsidP="00D176C3">
            <w:pPr>
              <w:widowControl w:val="0"/>
              <w:spacing w:after="0" w:line="240" w:lineRule="auto"/>
              <w:rPr>
                <w:sz w:val="18"/>
                <w:szCs w:val="18"/>
              </w:rPr>
            </w:pPr>
            <w:r w:rsidRPr="00F207D4">
              <w:rPr>
                <w:sz w:val="18"/>
                <w:szCs w:val="18"/>
              </w:rPr>
              <w:t>working</w:t>
            </w:r>
          </w:p>
        </w:tc>
        <w:tc>
          <w:tcPr>
            <w:tcW w:w="1859" w:type="dxa"/>
            <w:tcBorders>
              <w:top w:val="nil"/>
              <w:left w:val="nil"/>
              <w:bottom w:val="nil"/>
              <w:right w:val="nil"/>
            </w:tcBorders>
          </w:tcPr>
          <w:p w14:paraId="6A9A8F92" w14:textId="77777777" w:rsidR="002D4DBF" w:rsidRPr="0049708C" w:rsidRDefault="002D4DBF" w:rsidP="00D176C3">
            <w:pPr>
              <w:widowControl w:val="0"/>
              <w:spacing w:after="0" w:line="240" w:lineRule="auto"/>
              <w:jc w:val="center"/>
              <w:rPr>
                <w:sz w:val="18"/>
                <w:szCs w:val="18"/>
              </w:rPr>
            </w:pPr>
            <w:r w:rsidRPr="00FF66DD">
              <w:rPr>
                <w:sz w:val="18"/>
                <w:szCs w:val="18"/>
              </w:rPr>
              <w:t>-0.0444</w:t>
            </w:r>
          </w:p>
        </w:tc>
        <w:tc>
          <w:tcPr>
            <w:tcW w:w="1859" w:type="dxa"/>
            <w:tcBorders>
              <w:top w:val="nil"/>
              <w:left w:val="nil"/>
              <w:bottom w:val="nil"/>
              <w:right w:val="nil"/>
            </w:tcBorders>
          </w:tcPr>
          <w:p w14:paraId="4682BD50" w14:textId="77777777" w:rsidR="002D4DBF" w:rsidRPr="0049708C" w:rsidRDefault="002D4DBF" w:rsidP="00D176C3">
            <w:pPr>
              <w:widowControl w:val="0"/>
              <w:spacing w:after="0" w:line="240" w:lineRule="auto"/>
              <w:jc w:val="center"/>
              <w:rPr>
                <w:sz w:val="18"/>
                <w:szCs w:val="18"/>
              </w:rPr>
            </w:pPr>
            <w:r w:rsidRPr="00FF66DD">
              <w:rPr>
                <w:sz w:val="18"/>
                <w:szCs w:val="18"/>
              </w:rPr>
              <w:t>-0.0848</w:t>
            </w:r>
          </w:p>
        </w:tc>
        <w:tc>
          <w:tcPr>
            <w:tcW w:w="1859" w:type="dxa"/>
            <w:tcBorders>
              <w:top w:val="nil"/>
              <w:left w:val="nil"/>
              <w:bottom w:val="nil"/>
              <w:right w:val="nil"/>
            </w:tcBorders>
          </w:tcPr>
          <w:p w14:paraId="20A587C5" w14:textId="77777777" w:rsidR="002D4DBF" w:rsidRPr="0049708C" w:rsidRDefault="002D4DBF" w:rsidP="00D176C3">
            <w:pPr>
              <w:widowControl w:val="0"/>
              <w:spacing w:after="0" w:line="240" w:lineRule="auto"/>
              <w:jc w:val="center"/>
              <w:rPr>
                <w:sz w:val="18"/>
                <w:szCs w:val="18"/>
              </w:rPr>
            </w:pPr>
            <w:r w:rsidRPr="00FF66DD">
              <w:rPr>
                <w:sz w:val="18"/>
                <w:szCs w:val="18"/>
              </w:rPr>
              <w:t>-0.0627</w:t>
            </w:r>
          </w:p>
        </w:tc>
      </w:tr>
      <w:tr w:rsidR="002D4DBF" w:rsidRPr="0049708C" w14:paraId="566E0605" w14:textId="77777777" w:rsidTr="00D176C3">
        <w:tc>
          <w:tcPr>
            <w:tcW w:w="2127" w:type="dxa"/>
            <w:tcBorders>
              <w:top w:val="nil"/>
              <w:left w:val="nil"/>
              <w:bottom w:val="nil"/>
              <w:right w:val="nil"/>
            </w:tcBorders>
          </w:tcPr>
          <w:p w14:paraId="526DF2C4" w14:textId="77777777" w:rsidR="002D4DBF" w:rsidRPr="00F207D4" w:rsidRDefault="002D4DBF" w:rsidP="00D176C3">
            <w:pPr>
              <w:widowControl w:val="0"/>
              <w:spacing w:after="0" w:line="240" w:lineRule="auto"/>
              <w:rPr>
                <w:sz w:val="18"/>
                <w:szCs w:val="18"/>
              </w:rPr>
            </w:pPr>
          </w:p>
        </w:tc>
        <w:tc>
          <w:tcPr>
            <w:tcW w:w="1859" w:type="dxa"/>
            <w:tcBorders>
              <w:top w:val="nil"/>
              <w:left w:val="nil"/>
              <w:bottom w:val="nil"/>
              <w:right w:val="nil"/>
            </w:tcBorders>
          </w:tcPr>
          <w:p w14:paraId="5F071867" w14:textId="77777777" w:rsidR="002D4DBF" w:rsidRPr="0049708C" w:rsidRDefault="002D4DBF" w:rsidP="00D176C3">
            <w:pPr>
              <w:widowControl w:val="0"/>
              <w:spacing w:after="0" w:line="240" w:lineRule="auto"/>
              <w:jc w:val="center"/>
              <w:rPr>
                <w:sz w:val="18"/>
                <w:szCs w:val="18"/>
              </w:rPr>
            </w:pPr>
            <w:r w:rsidRPr="00FF66DD">
              <w:rPr>
                <w:sz w:val="18"/>
                <w:szCs w:val="18"/>
              </w:rPr>
              <w:t>(0.139)</w:t>
            </w:r>
          </w:p>
        </w:tc>
        <w:tc>
          <w:tcPr>
            <w:tcW w:w="1859" w:type="dxa"/>
            <w:tcBorders>
              <w:top w:val="nil"/>
              <w:left w:val="nil"/>
              <w:bottom w:val="nil"/>
              <w:right w:val="nil"/>
            </w:tcBorders>
          </w:tcPr>
          <w:p w14:paraId="2E400109" w14:textId="77777777" w:rsidR="002D4DBF" w:rsidRPr="0049708C" w:rsidRDefault="002D4DBF" w:rsidP="00D176C3">
            <w:pPr>
              <w:widowControl w:val="0"/>
              <w:spacing w:after="0" w:line="240" w:lineRule="auto"/>
              <w:jc w:val="center"/>
              <w:rPr>
                <w:sz w:val="18"/>
                <w:szCs w:val="18"/>
              </w:rPr>
            </w:pPr>
            <w:r w:rsidRPr="00FF66DD">
              <w:rPr>
                <w:sz w:val="18"/>
                <w:szCs w:val="18"/>
              </w:rPr>
              <w:t>(0.145)</w:t>
            </w:r>
          </w:p>
        </w:tc>
        <w:tc>
          <w:tcPr>
            <w:tcW w:w="1859" w:type="dxa"/>
            <w:tcBorders>
              <w:top w:val="nil"/>
              <w:left w:val="nil"/>
              <w:bottom w:val="nil"/>
              <w:right w:val="nil"/>
            </w:tcBorders>
          </w:tcPr>
          <w:p w14:paraId="68747309" w14:textId="77777777" w:rsidR="002D4DBF" w:rsidRPr="0049708C" w:rsidRDefault="002D4DBF" w:rsidP="00D176C3">
            <w:pPr>
              <w:widowControl w:val="0"/>
              <w:spacing w:after="0" w:line="240" w:lineRule="auto"/>
              <w:jc w:val="center"/>
              <w:rPr>
                <w:sz w:val="18"/>
                <w:szCs w:val="18"/>
              </w:rPr>
            </w:pPr>
            <w:r w:rsidRPr="00FF66DD">
              <w:rPr>
                <w:sz w:val="18"/>
                <w:szCs w:val="18"/>
              </w:rPr>
              <w:t>(0.139)</w:t>
            </w:r>
          </w:p>
        </w:tc>
      </w:tr>
      <w:tr w:rsidR="002D4DBF" w:rsidRPr="0049708C" w14:paraId="37649F34" w14:textId="77777777" w:rsidTr="00D176C3">
        <w:tc>
          <w:tcPr>
            <w:tcW w:w="2127" w:type="dxa"/>
            <w:tcBorders>
              <w:top w:val="nil"/>
              <w:left w:val="nil"/>
              <w:bottom w:val="nil"/>
              <w:right w:val="nil"/>
            </w:tcBorders>
          </w:tcPr>
          <w:p w14:paraId="55E9E148" w14:textId="77777777" w:rsidR="002D4DBF" w:rsidRPr="00F207D4" w:rsidRDefault="002D4DBF" w:rsidP="00D176C3">
            <w:pPr>
              <w:widowControl w:val="0"/>
              <w:spacing w:after="0" w:line="240" w:lineRule="auto"/>
              <w:rPr>
                <w:sz w:val="18"/>
                <w:szCs w:val="18"/>
              </w:rPr>
            </w:pPr>
            <w:proofErr w:type="spellStart"/>
            <w:r w:rsidRPr="00F207D4">
              <w:rPr>
                <w:sz w:val="18"/>
                <w:szCs w:val="18"/>
              </w:rPr>
              <w:t>religion_christian</w:t>
            </w:r>
            <w:proofErr w:type="spellEnd"/>
          </w:p>
        </w:tc>
        <w:tc>
          <w:tcPr>
            <w:tcW w:w="1859" w:type="dxa"/>
            <w:tcBorders>
              <w:top w:val="nil"/>
              <w:left w:val="nil"/>
              <w:bottom w:val="nil"/>
              <w:right w:val="nil"/>
            </w:tcBorders>
          </w:tcPr>
          <w:p w14:paraId="08745D7A" w14:textId="77777777" w:rsidR="002D4DBF" w:rsidRPr="0049708C" w:rsidRDefault="002D4DBF" w:rsidP="00D176C3">
            <w:pPr>
              <w:widowControl w:val="0"/>
              <w:spacing w:after="0" w:line="240" w:lineRule="auto"/>
              <w:jc w:val="center"/>
              <w:rPr>
                <w:sz w:val="18"/>
                <w:szCs w:val="18"/>
              </w:rPr>
            </w:pPr>
            <w:r w:rsidRPr="00FF66DD">
              <w:rPr>
                <w:sz w:val="18"/>
                <w:szCs w:val="18"/>
              </w:rPr>
              <w:t>-0.211</w:t>
            </w:r>
          </w:p>
        </w:tc>
        <w:tc>
          <w:tcPr>
            <w:tcW w:w="1859" w:type="dxa"/>
            <w:tcBorders>
              <w:top w:val="nil"/>
              <w:left w:val="nil"/>
              <w:bottom w:val="nil"/>
              <w:right w:val="nil"/>
            </w:tcBorders>
          </w:tcPr>
          <w:p w14:paraId="7332CE62" w14:textId="77777777" w:rsidR="002D4DBF" w:rsidRPr="0049708C" w:rsidRDefault="002D4DBF" w:rsidP="00D176C3">
            <w:pPr>
              <w:widowControl w:val="0"/>
              <w:spacing w:after="0" w:line="240" w:lineRule="auto"/>
              <w:jc w:val="center"/>
              <w:rPr>
                <w:sz w:val="18"/>
                <w:szCs w:val="18"/>
              </w:rPr>
            </w:pPr>
            <w:r w:rsidRPr="00FF66DD">
              <w:rPr>
                <w:sz w:val="18"/>
                <w:szCs w:val="18"/>
              </w:rPr>
              <w:t>-0.188</w:t>
            </w:r>
          </w:p>
        </w:tc>
        <w:tc>
          <w:tcPr>
            <w:tcW w:w="1859" w:type="dxa"/>
            <w:tcBorders>
              <w:top w:val="nil"/>
              <w:left w:val="nil"/>
              <w:bottom w:val="nil"/>
              <w:right w:val="nil"/>
            </w:tcBorders>
          </w:tcPr>
          <w:p w14:paraId="7F248739" w14:textId="77777777" w:rsidR="002D4DBF" w:rsidRPr="0049708C" w:rsidRDefault="002D4DBF" w:rsidP="00D176C3">
            <w:pPr>
              <w:widowControl w:val="0"/>
              <w:spacing w:after="0" w:line="240" w:lineRule="auto"/>
              <w:jc w:val="center"/>
              <w:rPr>
                <w:sz w:val="18"/>
                <w:szCs w:val="18"/>
              </w:rPr>
            </w:pPr>
            <w:r w:rsidRPr="00FF66DD">
              <w:rPr>
                <w:sz w:val="18"/>
                <w:szCs w:val="18"/>
              </w:rPr>
              <w:t>-0.207</w:t>
            </w:r>
          </w:p>
        </w:tc>
      </w:tr>
      <w:tr w:rsidR="002D4DBF" w:rsidRPr="0049708C" w14:paraId="2919197C" w14:textId="77777777" w:rsidTr="00D176C3">
        <w:tc>
          <w:tcPr>
            <w:tcW w:w="2127" w:type="dxa"/>
            <w:tcBorders>
              <w:top w:val="nil"/>
              <w:left w:val="nil"/>
              <w:bottom w:val="nil"/>
              <w:right w:val="nil"/>
            </w:tcBorders>
          </w:tcPr>
          <w:p w14:paraId="2A3C4D5B" w14:textId="77777777" w:rsidR="002D4DBF" w:rsidRPr="00F207D4" w:rsidRDefault="002D4DBF" w:rsidP="00D176C3">
            <w:pPr>
              <w:widowControl w:val="0"/>
              <w:spacing w:after="0" w:line="240" w:lineRule="auto"/>
              <w:rPr>
                <w:sz w:val="18"/>
                <w:szCs w:val="18"/>
              </w:rPr>
            </w:pPr>
          </w:p>
        </w:tc>
        <w:tc>
          <w:tcPr>
            <w:tcW w:w="1859" w:type="dxa"/>
            <w:tcBorders>
              <w:top w:val="nil"/>
              <w:left w:val="nil"/>
              <w:bottom w:val="nil"/>
              <w:right w:val="nil"/>
            </w:tcBorders>
          </w:tcPr>
          <w:p w14:paraId="66707020" w14:textId="77777777" w:rsidR="002D4DBF" w:rsidRPr="0049708C" w:rsidRDefault="002D4DBF" w:rsidP="00D176C3">
            <w:pPr>
              <w:widowControl w:val="0"/>
              <w:spacing w:after="0" w:line="240" w:lineRule="auto"/>
              <w:jc w:val="center"/>
              <w:rPr>
                <w:sz w:val="18"/>
                <w:szCs w:val="18"/>
              </w:rPr>
            </w:pPr>
            <w:r w:rsidRPr="00FF66DD">
              <w:rPr>
                <w:sz w:val="18"/>
                <w:szCs w:val="18"/>
              </w:rPr>
              <w:t>(0.216)</w:t>
            </w:r>
          </w:p>
        </w:tc>
        <w:tc>
          <w:tcPr>
            <w:tcW w:w="1859" w:type="dxa"/>
            <w:tcBorders>
              <w:top w:val="nil"/>
              <w:left w:val="nil"/>
              <w:bottom w:val="nil"/>
              <w:right w:val="nil"/>
            </w:tcBorders>
          </w:tcPr>
          <w:p w14:paraId="028A7430" w14:textId="77777777" w:rsidR="002D4DBF" w:rsidRPr="0049708C" w:rsidRDefault="002D4DBF" w:rsidP="00D176C3">
            <w:pPr>
              <w:widowControl w:val="0"/>
              <w:spacing w:after="0" w:line="240" w:lineRule="auto"/>
              <w:jc w:val="center"/>
              <w:rPr>
                <w:sz w:val="18"/>
                <w:szCs w:val="18"/>
              </w:rPr>
            </w:pPr>
            <w:r w:rsidRPr="00FF66DD">
              <w:rPr>
                <w:sz w:val="18"/>
                <w:szCs w:val="18"/>
              </w:rPr>
              <w:t>(0.216)</w:t>
            </w:r>
          </w:p>
        </w:tc>
        <w:tc>
          <w:tcPr>
            <w:tcW w:w="1859" w:type="dxa"/>
            <w:tcBorders>
              <w:top w:val="nil"/>
              <w:left w:val="nil"/>
              <w:bottom w:val="nil"/>
              <w:right w:val="nil"/>
            </w:tcBorders>
          </w:tcPr>
          <w:p w14:paraId="149812E2" w14:textId="77777777" w:rsidR="002D4DBF" w:rsidRPr="0049708C" w:rsidRDefault="002D4DBF" w:rsidP="00D176C3">
            <w:pPr>
              <w:widowControl w:val="0"/>
              <w:spacing w:after="0" w:line="240" w:lineRule="auto"/>
              <w:jc w:val="center"/>
              <w:rPr>
                <w:sz w:val="18"/>
                <w:szCs w:val="18"/>
              </w:rPr>
            </w:pPr>
            <w:r w:rsidRPr="00FF66DD">
              <w:rPr>
                <w:sz w:val="18"/>
                <w:szCs w:val="18"/>
              </w:rPr>
              <w:t>(0.211)</w:t>
            </w:r>
          </w:p>
        </w:tc>
      </w:tr>
      <w:tr w:rsidR="002D4DBF" w:rsidRPr="0049708C" w14:paraId="342621EC" w14:textId="77777777" w:rsidTr="00D176C3">
        <w:tc>
          <w:tcPr>
            <w:tcW w:w="2127" w:type="dxa"/>
            <w:tcBorders>
              <w:top w:val="nil"/>
              <w:left w:val="nil"/>
              <w:bottom w:val="nil"/>
              <w:right w:val="nil"/>
            </w:tcBorders>
          </w:tcPr>
          <w:p w14:paraId="42F36910" w14:textId="77777777" w:rsidR="002D4DBF" w:rsidRPr="00F207D4" w:rsidRDefault="002D4DBF" w:rsidP="00D176C3">
            <w:pPr>
              <w:widowControl w:val="0"/>
              <w:spacing w:after="0" w:line="240" w:lineRule="auto"/>
              <w:rPr>
                <w:sz w:val="18"/>
                <w:szCs w:val="18"/>
              </w:rPr>
            </w:pPr>
            <w:proofErr w:type="spellStart"/>
            <w:r w:rsidRPr="00F207D4">
              <w:rPr>
                <w:sz w:val="18"/>
                <w:szCs w:val="18"/>
              </w:rPr>
              <w:t>Jigjiga</w:t>
            </w:r>
            <w:proofErr w:type="spellEnd"/>
            <w:r w:rsidRPr="00F207D4">
              <w:rPr>
                <w:sz w:val="18"/>
                <w:szCs w:val="18"/>
              </w:rPr>
              <w:t xml:space="preserve"> city</w:t>
            </w:r>
          </w:p>
        </w:tc>
        <w:tc>
          <w:tcPr>
            <w:tcW w:w="1859" w:type="dxa"/>
            <w:tcBorders>
              <w:top w:val="nil"/>
              <w:left w:val="nil"/>
              <w:bottom w:val="nil"/>
              <w:right w:val="nil"/>
            </w:tcBorders>
          </w:tcPr>
          <w:p w14:paraId="0F125B70" w14:textId="77777777" w:rsidR="002D4DBF" w:rsidRPr="0049708C" w:rsidRDefault="002D4DBF" w:rsidP="00D176C3">
            <w:pPr>
              <w:widowControl w:val="0"/>
              <w:spacing w:after="0" w:line="240" w:lineRule="auto"/>
              <w:jc w:val="center"/>
              <w:rPr>
                <w:sz w:val="18"/>
                <w:szCs w:val="18"/>
              </w:rPr>
            </w:pPr>
            <w:r w:rsidRPr="00FF66DD">
              <w:rPr>
                <w:sz w:val="18"/>
                <w:szCs w:val="18"/>
              </w:rPr>
              <w:t>0.864</w:t>
            </w:r>
            <w:r w:rsidRPr="00FF66DD">
              <w:rPr>
                <w:sz w:val="18"/>
                <w:szCs w:val="18"/>
                <w:vertAlign w:val="superscript"/>
              </w:rPr>
              <w:t>***</w:t>
            </w:r>
          </w:p>
        </w:tc>
        <w:tc>
          <w:tcPr>
            <w:tcW w:w="1859" w:type="dxa"/>
            <w:tcBorders>
              <w:top w:val="nil"/>
              <w:left w:val="nil"/>
              <w:bottom w:val="nil"/>
              <w:right w:val="nil"/>
            </w:tcBorders>
          </w:tcPr>
          <w:p w14:paraId="4E4A9C3F" w14:textId="77777777" w:rsidR="002D4DBF" w:rsidRPr="0049708C" w:rsidRDefault="002D4DBF" w:rsidP="00D176C3">
            <w:pPr>
              <w:widowControl w:val="0"/>
              <w:spacing w:after="0" w:line="240" w:lineRule="auto"/>
              <w:jc w:val="center"/>
              <w:rPr>
                <w:sz w:val="18"/>
                <w:szCs w:val="18"/>
              </w:rPr>
            </w:pPr>
            <w:r w:rsidRPr="00FF66DD">
              <w:rPr>
                <w:sz w:val="18"/>
                <w:szCs w:val="18"/>
              </w:rPr>
              <w:t>0.743</w:t>
            </w:r>
            <w:r w:rsidRPr="00FF66DD">
              <w:rPr>
                <w:sz w:val="18"/>
                <w:szCs w:val="18"/>
                <w:vertAlign w:val="superscript"/>
              </w:rPr>
              <w:t>***</w:t>
            </w:r>
          </w:p>
        </w:tc>
        <w:tc>
          <w:tcPr>
            <w:tcW w:w="1859" w:type="dxa"/>
            <w:tcBorders>
              <w:top w:val="nil"/>
              <w:left w:val="nil"/>
              <w:bottom w:val="nil"/>
              <w:right w:val="nil"/>
            </w:tcBorders>
          </w:tcPr>
          <w:p w14:paraId="1F58FE72" w14:textId="77777777" w:rsidR="002D4DBF" w:rsidRPr="0049708C" w:rsidRDefault="002D4DBF" w:rsidP="00D176C3">
            <w:pPr>
              <w:widowControl w:val="0"/>
              <w:spacing w:after="0" w:line="240" w:lineRule="auto"/>
              <w:jc w:val="center"/>
              <w:rPr>
                <w:sz w:val="18"/>
                <w:szCs w:val="18"/>
              </w:rPr>
            </w:pPr>
            <w:r w:rsidRPr="00FF66DD">
              <w:rPr>
                <w:sz w:val="18"/>
                <w:szCs w:val="18"/>
              </w:rPr>
              <w:t>0.877</w:t>
            </w:r>
            <w:r w:rsidRPr="00FF66DD">
              <w:rPr>
                <w:sz w:val="18"/>
                <w:szCs w:val="18"/>
                <w:vertAlign w:val="superscript"/>
              </w:rPr>
              <w:t>***</w:t>
            </w:r>
          </w:p>
        </w:tc>
      </w:tr>
      <w:tr w:rsidR="002D4DBF" w:rsidRPr="0049708C" w14:paraId="6FF59051" w14:textId="77777777" w:rsidTr="00D176C3">
        <w:tc>
          <w:tcPr>
            <w:tcW w:w="2127" w:type="dxa"/>
            <w:tcBorders>
              <w:top w:val="nil"/>
              <w:left w:val="nil"/>
              <w:bottom w:val="nil"/>
              <w:right w:val="nil"/>
            </w:tcBorders>
          </w:tcPr>
          <w:p w14:paraId="35F031A7" w14:textId="77777777" w:rsidR="002D4DBF" w:rsidRPr="00F207D4" w:rsidRDefault="002D4DBF" w:rsidP="00D176C3">
            <w:pPr>
              <w:widowControl w:val="0"/>
              <w:spacing w:after="0" w:line="240" w:lineRule="auto"/>
              <w:rPr>
                <w:sz w:val="18"/>
                <w:szCs w:val="18"/>
              </w:rPr>
            </w:pPr>
          </w:p>
        </w:tc>
        <w:tc>
          <w:tcPr>
            <w:tcW w:w="1859" w:type="dxa"/>
            <w:tcBorders>
              <w:top w:val="nil"/>
              <w:left w:val="nil"/>
              <w:bottom w:val="nil"/>
              <w:right w:val="nil"/>
            </w:tcBorders>
          </w:tcPr>
          <w:p w14:paraId="5AADA21E" w14:textId="77777777" w:rsidR="002D4DBF" w:rsidRPr="0049708C" w:rsidRDefault="002D4DBF" w:rsidP="00D176C3">
            <w:pPr>
              <w:widowControl w:val="0"/>
              <w:spacing w:after="0" w:line="240" w:lineRule="auto"/>
              <w:jc w:val="center"/>
              <w:rPr>
                <w:sz w:val="18"/>
                <w:szCs w:val="18"/>
              </w:rPr>
            </w:pPr>
            <w:r w:rsidRPr="00FF66DD">
              <w:rPr>
                <w:sz w:val="18"/>
                <w:szCs w:val="18"/>
              </w:rPr>
              <w:t>(0.213)</w:t>
            </w:r>
          </w:p>
        </w:tc>
        <w:tc>
          <w:tcPr>
            <w:tcW w:w="1859" w:type="dxa"/>
            <w:tcBorders>
              <w:top w:val="nil"/>
              <w:left w:val="nil"/>
              <w:bottom w:val="nil"/>
              <w:right w:val="nil"/>
            </w:tcBorders>
          </w:tcPr>
          <w:p w14:paraId="5231398E" w14:textId="77777777" w:rsidR="002D4DBF" w:rsidRPr="0049708C" w:rsidRDefault="002D4DBF" w:rsidP="00D176C3">
            <w:pPr>
              <w:widowControl w:val="0"/>
              <w:spacing w:after="0" w:line="240" w:lineRule="auto"/>
              <w:jc w:val="center"/>
              <w:rPr>
                <w:sz w:val="18"/>
                <w:szCs w:val="18"/>
              </w:rPr>
            </w:pPr>
            <w:r w:rsidRPr="00FF66DD">
              <w:rPr>
                <w:sz w:val="18"/>
                <w:szCs w:val="18"/>
              </w:rPr>
              <w:t>(0.215)</w:t>
            </w:r>
          </w:p>
        </w:tc>
        <w:tc>
          <w:tcPr>
            <w:tcW w:w="1859" w:type="dxa"/>
            <w:tcBorders>
              <w:top w:val="nil"/>
              <w:left w:val="nil"/>
              <w:bottom w:val="nil"/>
              <w:right w:val="nil"/>
            </w:tcBorders>
          </w:tcPr>
          <w:p w14:paraId="4579E290" w14:textId="77777777" w:rsidR="002D4DBF" w:rsidRPr="0049708C" w:rsidRDefault="002D4DBF" w:rsidP="00D176C3">
            <w:pPr>
              <w:widowControl w:val="0"/>
              <w:spacing w:after="0" w:line="240" w:lineRule="auto"/>
              <w:jc w:val="center"/>
              <w:rPr>
                <w:sz w:val="18"/>
                <w:szCs w:val="18"/>
              </w:rPr>
            </w:pPr>
            <w:r w:rsidRPr="00FF66DD">
              <w:rPr>
                <w:sz w:val="18"/>
                <w:szCs w:val="18"/>
              </w:rPr>
              <w:t>(0.211)</w:t>
            </w:r>
          </w:p>
        </w:tc>
      </w:tr>
      <w:tr w:rsidR="002D4DBF" w:rsidRPr="0049708C" w14:paraId="1C00721E" w14:textId="77777777" w:rsidTr="00D176C3">
        <w:tc>
          <w:tcPr>
            <w:tcW w:w="2127" w:type="dxa"/>
            <w:tcBorders>
              <w:top w:val="nil"/>
              <w:left w:val="nil"/>
              <w:bottom w:val="nil"/>
              <w:right w:val="nil"/>
            </w:tcBorders>
          </w:tcPr>
          <w:p w14:paraId="3AAE63BE" w14:textId="77777777" w:rsidR="002D4DBF" w:rsidRPr="00F207D4" w:rsidRDefault="002D4DBF" w:rsidP="00D176C3">
            <w:pPr>
              <w:widowControl w:val="0"/>
              <w:spacing w:after="0" w:line="240" w:lineRule="auto"/>
              <w:rPr>
                <w:sz w:val="18"/>
                <w:szCs w:val="18"/>
              </w:rPr>
            </w:pPr>
            <w:proofErr w:type="spellStart"/>
            <w:r w:rsidRPr="00F207D4">
              <w:rPr>
                <w:sz w:val="18"/>
                <w:szCs w:val="18"/>
              </w:rPr>
              <w:t>Kebribrey</w:t>
            </w:r>
            <w:proofErr w:type="spellEnd"/>
            <w:r w:rsidRPr="00F207D4">
              <w:rPr>
                <w:sz w:val="18"/>
                <w:szCs w:val="18"/>
              </w:rPr>
              <w:t xml:space="preserve"> city</w:t>
            </w:r>
          </w:p>
        </w:tc>
        <w:tc>
          <w:tcPr>
            <w:tcW w:w="1859" w:type="dxa"/>
            <w:tcBorders>
              <w:top w:val="nil"/>
              <w:left w:val="nil"/>
              <w:bottom w:val="nil"/>
              <w:right w:val="nil"/>
            </w:tcBorders>
          </w:tcPr>
          <w:p w14:paraId="4F3554A7" w14:textId="77777777" w:rsidR="002D4DBF" w:rsidRPr="0049708C" w:rsidRDefault="002D4DBF" w:rsidP="00D176C3">
            <w:pPr>
              <w:widowControl w:val="0"/>
              <w:spacing w:after="0" w:line="240" w:lineRule="auto"/>
              <w:jc w:val="center"/>
              <w:rPr>
                <w:sz w:val="18"/>
                <w:szCs w:val="18"/>
              </w:rPr>
            </w:pPr>
            <w:r w:rsidRPr="00FF66DD">
              <w:rPr>
                <w:sz w:val="18"/>
                <w:szCs w:val="18"/>
              </w:rPr>
              <w:t>0.895</w:t>
            </w:r>
            <w:r w:rsidRPr="00FF66DD">
              <w:rPr>
                <w:sz w:val="18"/>
                <w:szCs w:val="18"/>
                <w:vertAlign w:val="superscript"/>
              </w:rPr>
              <w:t>***</w:t>
            </w:r>
          </w:p>
        </w:tc>
        <w:tc>
          <w:tcPr>
            <w:tcW w:w="1859" w:type="dxa"/>
            <w:tcBorders>
              <w:top w:val="nil"/>
              <w:left w:val="nil"/>
              <w:bottom w:val="nil"/>
              <w:right w:val="nil"/>
            </w:tcBorders>
          </w:tcPr>
          <w:p w14:paraId="4BFD6255" w14:textId="77777777" w:rsidR="002D4DBF" w:rsidRPr="0049708C" w:rsidRDefault="002D4DBF" w:rsidP="00D176C3">
            <w:pPr>
              <w:widowControl w:val="0"/>
              <w:spacing w:after="0" w:line="240" w:lineRule="auto"/>
              <w:jc w:val="center"/>
              <w:rPr>
                <w:sz w:val="18"/>
                <w:szCs w:val="18"/>
              </w:rPr>
            </w:pPr>
            <w:r w:rsidRPr="00FF66DD">
              <w:rPr>
                <w:sz w:val="18"/>
                <w:szCs w:val="18"/>
              </w:rPr>
              <w:t>0.870</w:t>
            </w:r>
            <w:r w:rsidRPr="00FF66DD">
              <w:rPr>
                <w:sz w:val="18"/>
                <w:szCs w:val="18"/>
                <w:vertAlign w:val="superscript"/>
              </w:rPr>
              <w:t>***</w:t>
            </w:r>
          </w:p>
        </w:tc>
        <w:tc>
          <w:tcPr>
            <w:tcW w:w="1859" w:type="dxa"/>
            <w:tcBorders>
              <w:top w:val="nil"/>
              <w:left w:val="nil"/>
              <w:bottom w:val="nil"/>
              <w:right w:val="nil"/>
            </w:tcBorders>
          </w:tcPr>
          <w:p w14:paraId="52B244A6" w14:textId="77777777" w:rsidR="002D4DBF" w:rsidRPr="0049708C" w:rsidRDefault="002D4DBF" w:rsidP="00D176C3">
            <w:pPr>
              <w:widowControl w:val="0"/>
              <w:spacing w:after="0" w:line="240" w:lineRule="auto"/>
              <w:jc w:val="center"/>
              <w:rPr>
                <w:sz w:val="18"/>
                <w:szCs w:val="18"/>
              </w:rPr>
            </w:pPr>
            <w:r w:rsidRPr="00FF66DD">
              <w:rPr>
                <w:sz w:val="18"/>
                <w:szCs w:val="18"/>
              </w:rPr>
              <w:t>0.921</w:t>
            </w:r>
            <w:r w:rsidRPr="00FF66DD">
              <w:rPr>
                <w:sz w:val="18"/>
                <w:szCs w:val="18"/>
                <w:vertAlign w:val="superscript"/>
              </w:rPr>
              <w:t>***</w:t>
            </w:r>
          </w:p>
        </w:tc>
      </w:tr>
      <w:tr w:rsidR="002D4DBF" w:rsidRPr="0049708C" w14:paraId="59F6F34C" w14:textId="77777777" w:rsidTr="00D176C3">
        <w:tc>
          <w:tcPr>
            <w:tcW w:w="2127" w:type="dxa"/>
            <w:tcBorders>
              <w:top w:val="nil"/>
              <w:left w:val="nil"/>
              <w:bottom w:val="nil"/>
              <w:right w:val="nil"/>
            </w:tcBorders>
          </w:tcPr>
          <w:p w14:paraId="5826AC42" w14:textId="77777777" w:rsidR="002D4DBF" w:rsidRPr="00F207D4" w:rsidRDefault="002D4DBF" w:rsidP="00D176C3">
            <w:pPr>
              <w:widowControl w:val="0"/>
              <w:spacing w:after="0" w:line="240" w:lineRule="auto"/>
              <w:rPr>
                <w:sz w:val="18"/>
                <w:szCs w:val="18"/>
              </w:rPr>
            </w:pPr>
          </w:p>
        </w:tc>
        <w:tc>
          <w:tcPr>
            <w:tcW w:w="1859" w:type="dxa"/>
            <w:tcBorders>
              <w:top w:val="nil"/>
              <w:left w:val="nil"/>
              <w:bottom w:val="nil"/>
              <w:right w:val="nil"/>
            </w:tcBorders>
          </w:tcPr>
          <w:p w14:paraId="5EAB4521" w14:textId="77777777" w:rsidR="002D4DBF" w:rsidRPr="0049708C" w:rsidRDefault="002D4DBF" w:rsidP="00D176C3">
            <w:pPr>
              <w:widowControl w:val="0"/>
              <w:spacing w:after="0" w:line="240" w:lineRule="auto"/>
              <w:jc w:val="center"/>
              <w:rPr>
                <w:sz w:val="18"/>
                <w:szCs w:val="18"/>
              </w:rPr>
            </w:pPr>
            <w:r w:rsidRPr="00FF66DD">
              <w:rPr>
                <w:sz w:val="18"/>
                <w:szCs w:val="18"/>
              </w:rPr>
              <w:t>(0.209)</w:t>
            </w:r>
          </w:p>
        </w:tc>
        <w:tc>
          <w:tcPr>
            <w:tcW w:w="1859" w:type="dxa"/>
            <w:tcBorders>
              <w:top w:val="nil"/>
              <w:left w:val="nil"/>
              <w:bottom w:val="nil"/>
              <w:right w:val="nil"/>
            </w:tcBorders>
          </w:tcPr>
          <w:p w14:paraId="6B87E511" w14:textId="77777777" w:rsidR="002D4DBF" w:rsidRPr="0049708C" w:rsidRDefault="002D4DBF" w:rsidP="00D176C3">
            <w:pPr>
              <w:widowControl w:val="0"/>
              <w:spacing w:after="0" w:line="240" w:lineRule="auto"/>
              <w:jc w:val="center"/>
              <w:rPr>
                <w:sz w:val="18"/>
                <w:szCs w:val="18"/>
              </w:rPr>
            </w:pPr>
            <w:r w:rsidRPr="00FF66DD">
              <w:rPr>
                <w:sz w:val="18"/>
                <w:szCs w:val="18"/>
              </w:rPr>
              <w:t>(0.210)</w:t>
            </w:r>
          </w:p>
        </w:tc>
        <w:tc>
          <w:tcPr>
            <w:tcW w:w="1859" w:type="dxa"/>
            <w:tcBorders>
              <w:top w:val="nil"/>
              <w:left w:val="nil"/>
              <w:bottom w:val="nil"/>
              <w:right w:val="nil"/>
            </w:tcBorders>
          </w:tcPr>
          <w:p w14:paraId="576BB476" w14:textId="77777777" w:rsidR="002D4DBF" w:rsidRPr="0049708C" w:rsidRDefault="002D4DBF" w:rsidP="00D176C3">
            <w:pPr>
              <w:widowControl w:val="0"/>
              <w:spacing w:after="0" w:line="240" w:lineRule="auto"/>
              <w:jc w:val="center"/>
              <w:rPr>
                <w:sz w:val="18"/>
                <w:szCs w:val="18"/>
              </w:rPr>
            </w:pPr>
            <w:r w:rsidRPr="00FF66DD">
              <w:rPr>
                <w:sz w:val="18"/>
                <w:szCs w:val="18"/>
              </w:rPr>
              <w:t>(0.206)</w:t>
            </w:r>
          </w:p>
        </w:tc>
      </w:tr>
      <w:tr w:rsidR="002D4DBF" w:rsidRPr="0049708C" w14:paraId="263D6E3B" w14:textId="77777777" w:rsidTr="00D176C3">
        <w:tc>
          <w:tcPr>
            <w:tcW w:w="2127" w:type="dxa"/>
            <w:tcBorders>
              <w:top w:val="nil"/>
              <w:left w:val="nil"/>
              <w:bottom w:val="nil"/>
              <w:right w:val="nil"/>
            </w:tcBorders>
          </w:tcPr>
          <w:p w14:paraId="71E0A20B" w14:textId="77777777" w:rsidR="002D4DBF" w:rsidRPr="00F207D4" w:rsidRDefault="002D4DBF" w:rsidP="00D176C3">
            <w:pPr>
              <w:widowControl w:val="0"/>
              <w:spacing w:after="0" w:line="240" w:lineRule="auto"/>
              <w:rPr>
                <w:sz w:val="18"/>
                <w:szCs w:val="18"/>
              </w:rPr>
            </w:pPr>
            <w:proofErr w:type="spellStart"/>
            <w:r w:rsidRPr="00F207D4">
              <w:rPr>
                <w:sz w:val="18"/>
                <w:szCs w:val="18"/>
              </w:rPr>
              <w:t>parent_is_mother</w:t>
            </w:r>
            <w:proofErr w:type="spellEnd"/>
          </w:p>
        </w:tc>
        <w:tc>
          <w:tcPr>
            <w:tcW w:w="1859" w:type="dxa"/>
            <w:tcBorders>
              <w:top w:val="nil"/>
              <w:left w:val="nil"/>
              <w:bottom w:val="nil"/>
              <w:right w:val="nil"/>
            </w:tcBorders>
          </w:tcPr>
          <w:p w14:paraId="51B56E5D" w14:textId="77777777" w:rsidR="002D4DBF" w:rsidRPr="0049708C"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3857D50E" w14:textId="77777777" w:rsidR="002D4DBF" w:rsidRPr="0049708C" w:rsidRDefault="002D4DBF" w:rsidP="00D176C3">
            <w:pPr>
              <w:widowControl w:val="0"/>
              <w:spacing w:after="0" w:line="240" w:lineRule="auto"/>
              <w:jc w:val="center"/>
              <w:rPr>
                <w:sz w:val="18"/>
                <w:szCs w:val="18"/>
              </w:rPr>
            </w:pPr>
            <w:r w:rsidRPr="00FF66DD">
              <w:rPr>
                <w:sz w:val="18"/>
                <w:szCs w:val="18"/>
              </w:rPr>
              <w:t>-0.197</w:t>
            </w:r>
          </w:p>
        </w:tc>
        <w:tc>
          <w:tcPr>
            <w:tcW w:w="1859" w:type="dxa"/>
            <w:tcBorders>
              <w:top w:val="nil"/>
              <w:left w:val="nil"/>
              <w:bottom w:val="nil"/>
              <w:right w:val="nil"/>
            </w:tcBorders>
          </w:tcPr>
          <w:p w14:paraId="1C9549D0" w14:textId="77777777" w:rsidR="002D4DBF" w:rsidRPr="0049708C" w:rsidRDefault="002D4DBF" w:rsidP="00D176C3">
            <w:pPr>
              <w:widowControl w:val="0"/>
              <w:spacing w:after="0" w:line="240" w:lineRule="auto"/>
              <w:jc w:val="center"/>
              <w:rPr>
                <w:sz w:val="18"/>
                <w:szCs w:val="18"/>
              </w:rPr>
            </w:pPr>
            <w:r w:rsidRPr="00FF66DD">
              <w:rPr>
                <w:sz w:val="18"/>
                <w:szCs w:val="18"/>
              </w:rPr>
              <w:t>-0.151</w:t>
            </w:r>
          </w:p>
        </w:tc>
      </w:tr>
      <w:tr w:rsidR="002D4DBF" w:rsidRPr="0049708C" w14:paraId="58C8758A" w14:textId="77777777" w:rsidTr="00D176C3">
        <w:tc>
          <w:tcPr>
            <w:tcW w:w="2127" w:type="dxa"/>
            <w:tcBorders>
              <w:top w:val="nil"/>
              <w:left w:val="nil"/>
              <w:bottom w:val="nil"/>
              <w:right w:val="nil"/>
            </w:tcBorders>
          </w:tcPr>
          <w:p w14:paraId="1DBA93B8" w14:textId="77777777" w:rsidR="002D4DBF" w:rsidRPr="00F207D4" w:rsidRDefault="002D4DBF" w:rsidP="00D176C3">
            <w:pPr>
              <w:widowControl w:val="0"/>
              <w:spacing w:after="0" w:line="240" w:lineRule="auto"/>
              <w:rPr>
                <w:sz w:val="18"/>
                <w:szCs w:val="18"/>
              </w:rPr>
            </w:pPr>
          </w:p>
        </w:tc>
        <w:tc>
          <w:tcPr>
            <w:tcW w:w="1859" w:type="dxa"/>
            <w:tcBorders>
              <w:top w:val="nil"/>
              <w:left w:val="nil"/>
              <w:bottom w:val="nil"/>
              <w:right w:val="nil"/>
            </w:tcBorders>
          </w:tcPr>
          <w:p w14:paraId="19C1BBDC" w14:textId="77777777" w:rsidR="002D4DBF" w:rsidRPr="0049708C"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38509B5F" w14:textId="77777777" w:rsidR="002D4DBF" w:rsidRPr="0049708C" w:rsidRDefault="002D4DBF" w:rsidP="00D176C3">
            <w:pPr>
              <w:widowControl w:val="0"/>
              <w:spacing w:after="0" w:line="240" w:lineRule="auto"/>
              <w:jc w:val="center"/>
              <w:rPr>
                <w:sz w:val="18"/>
                <w:szCs w:val="18"/>
              </w:rPr>
            </w:pPr>
            <w:r w:rsidRPr="00FF66DD">
              <w:rPr>
                <w:sz w:val="18"/>
                <w:szCs w:val="18"/>
              </w:rPr>
              <w:t>(0.155)</w:t>
            </w:r>
          </w:p>
        </w:tc>
        <w:tc>
          <w:tcPr>
            <w:tcW w:w="1859" w:type="dxa"/>
            <w:tcBorders>
              <w:top w:val="nil"/>
              <w:left w:val="nil"/>
              <w:bottom w:val="nil"/>
              <w:right w:val="nil"/>
            </w:tcBorders>
          </w:tcPr>
          <w:p w14:paraId="07656B0D" w14:textId="77777777" w:rsidR="002D4DBF" w:rsidRPr="0049708C" w:rsidRDefault="002D4DBF" w:rsidP="00D176C3">
            <w:pPr>
              <w:widowControl w:val="0"/>
              <w:spacing w:after="0" w:line="240" w:lineRule="auto"/>
              <w:jc w:val="center"/>
              <w:rPr>
                <w:sz w:val="18"/>
                <w:szCs w:val="18"/>
              </w:rPr>
            </w:pPr>
            <w:r w:rsidRPr="00FF66DD">
              <w:rPr>
                <w:sz w:val="18"/>
                <w:szCs w:val="18"/>
              </w:rPr>
              <w:t>(0.157)</w:t>
            </w:r>
          </w:p>
        </w:tc>
      </w:tr>
      <w:tr w:rsidR="002D4DBF" w:rsidRPr="0049708C" w14:paraId="3100F9A5" w14:textId="77777777" w:rsidTr="00D176C3">
        <w:trPr>
          <w:trHeight w:val="224"/>
        </w:trPr>
        <w:tc>
          <w:tcPr>
            <w:tcW w:w="2127" w:type="dxa"/>
            <w:tcBorders>
              <w:top w:val="nil"/>
              <w:left w:val="nil"/>
              <w:bottom w:val="nil"/>
              <w:right w:val="nil"/>
            </w:tcBorders>
          </w:tcPr>
          <w:p w14:paraId="1D52023B" w14:textId="77777777" w:rsidR="002D4DBF" w:rsidRPr="00F207D4" w:rsidRDefault="002D4DBF" w:rsidP="00D176C3">
            <w:pPr>
              <w:widowControl w:val="0"/>
              <w:spacing w:after="0" w:line="240" w:lineRule="auto"/>
              <w:rPr>
                <w:sz w:val="18"/>
                <w:szCs w:val="18"/>
              </w:rPr>
            </w:pPr>
            <w:proofErr w:type="spellStart"/>
            <w:r w:rsidRPr="00F207D4">
              <w:rPr>
                <w:sz w:val="18"/>
                <w:szCs w:val="18"/>
              </w:rPr>
              <w:t>parent_is_mother#Girl</w:t>
            </w:r>
            <w:proofErr w:type="spellEnd"/>
          </w:p>
        </w:tc>
        <w:tc>
          <w:tcPr>
            <w:tcW w:w="1859" w:type="dxa"/>
            <w:tcBorders>
              <w:top w:val="nil"/>
              <w:left w:val="nil"/>
              <w:bottom w:val="nil"/>
              <w:right w:val="nil"/>
            </w:tcBorders>
          </w:tcPr>
          <w:p w14:paraId="6E2C55C4" w14:textId="77777777" w:rsidR="002D4DBF" w:rsidRPr="0049708C"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35E33338" w14:textId="77777777" w:rsidR="002D4DBF" w:rsidRPr="0049708C" w:rsidRDefault="002D4DBF" w:rsidP="00D176C3">
            <w:pPr>
              <w:widowControl w:val="0"/>
              <w:spacing w:after="0" w:line="240" w:lineRule="auto"/>
              <w:jc w:val="center"/>
              <w:rPr>
                <w:sz w:val="18"/>
                <w:szCs w:val="18"/>
              </w:rPr>
            </w:pPr>
            <w:r w:rsidRPr="00FF66DD">
              <w:rPr>
                <w:sz w:val="18"/>
                <w:szCs w:val="18"/>
              </w:rPr>
              <w:t>-0.0599</w:t>
            </w:r>
          </w:p>
        </w:tc>
        <w:tc>
          <w:tcPr>
            <w:tcW w:w="1859" w:type="dxa"/>
            <w:tcBorders>
              <w:top w:val="nil"/>
              <w:left w:val="nil"/>
              <w:bottom w:val="nil"/>
              <w:right w:val="nil"/>
            </w:tcBorders>
          </w:tcPr>
          <w:p w14:paraId="6830BE4A" w14:textId="77777777" w:rsidR="002D4DBF" w:rsidRPr="0049708C" w:rsidRDefault="002D4DBF" w:rsidP="00D176C3">
            <w:pPr>
              <w:widowControl w:val="0"/>
              <w:spacing w:after="0" w:line="240" w:lineRule="auto"/>
              <w:jc w:val="center"/>
              <w:rPr>
                <w:sz w:val="18"/>
                <w:szCs w:val="18"/>
              </w:rPr>
            </w:pPr>
            <w:r w:rsidRPr="00FF66DD">
              <w:rPr>
                <w:sz w:val="18"/>
                <w:szCs w:val="18"/>
              </w:rPr>
              <w:t>-0.0645</w:t>
            </w:r>
          </w:p>
        </w:tc>
      </w:tr>
      <w:tr w:rsidR="002D4DBF" w:rsidRPr="0049708C" w14:paraId="22C26BA1" w14:textId="77777777" w:rsidTr="00D176C3">
        <w:tc>
          <w:tcPr>
            <w:tcW w:w="2127" w:type="dxa"/>
            <w:tcBorders>
              <w:top w:val="nil"/>
              <w:left w:val="nil"/>
              <w:bottom w:val="nil"/>
              <w:right w:val="nil"/>
            </w:tcBorders>
          </w:tcPr>
          <w:p w14:paraId="0D7603D7" w14:textId="77777777" w:rsidR="002D4DBF" w:rsidRPr="00F207D4" w:rsidRDefault="002D4DBF" w:rsidP="00D176C3">
            <w:pPr>
              <w:widowControl w:val="0"/>
              <w:spacing w:after="0" w:line="240" w:lineRule="auto"/>
              <w:rPr>
                <w:sz w:val="18"/>
                <w:szCs w:val="18"/>
              </w:rPr>
            </w:pPr>
          </w:p>
        </w:tc>
        <w:tc>
          <w:tcPr>
            <w:tcW w:w="1859" w:type="dxa"/>
            <w:tcBorders>
              <w:top w:val="nil"/>
              <w:left w:val="nil"/>
              <w:bottom w:val="nil"/>
              <w:right w:val="nil"/>
            </w:tcBorders>
          </w:tcPr>
          <w:p w14:paraId="037DFADE" w14:textId="77777777" w:rsidR="002D4DBF" w:rsidRPr="0049708C" w:rsidRDefault="002D4DBF" w:rsidP="00D176C3">
            <w:pPr>
              <w:widowControl w:val="0"/>
              <w:spacing w:after="0" w:line="240" w:lineRule="auto"/>
              <w:jc w:val="center"/>
              <w:rPr>
                <w:sz w:val="18"/>
                <w:szCs w:val="18"/>
              </w:rPr>
            </w:pPr>
          </w:p>
        </w:tc>
        <w:tc>
          <w:tcPr>
            <w:tcW w:w="1859" w:type="dxa"/>
            <w:tcBorders>
              <w:top w:val="nil"/>
              <w:left w:val="nil"/>
              <w:bottom w:val="nil"/>
              <w:right w:val="nil"/>
            </w:tcBorders>
          </w:tcPr>
          <w:p w14:paraId="130DCD20" w14:textId="77777777" w:rsidR="002D4DBF" w:rsidRPr="0049708C" w:rsidRDefault="002D4DBF" w:rsidP="00D176C3">
            <w:pPr>
              <w:widowControl w:val="0"/>
              <w:spacing w:after="0" w:line="240" w:lineRule="auto"/>
              <w:jc w:val="center"/>
              <w:rPr>
                <w:sz w:val="18"/>
                <w:szCs w:val="18"/>
              </w:rPr>
            </w:pPr>
            <w:r w:rsidRPr="00FF66DD">
              <w:rPr>
                <w:sz w:val="18"/>
                <w:szCs w:val="18"/>
              </w:rPr>
              <w:t>(0.224)</w:t>
            </w:r>
          </w:p>
        </w:tc>
        <w:tc>
          <w:tcPr>
            <w:tcW w:w="1859" w:type="dxa"/>
            <w:tcBorders>
              <w:top w:val="nil"/>
              <w:left w:val="nil"/>
              <w:bottom w:val="nil"/>
              <w:right w:val="nil"/>
            </w:tcBorders>
          </w:tcPr>
          <w:p w14:paraId="1382FA20" w14:textId="77777777" w:rsidR="002D4DBF" w:rsidRPr="0049708C" w:rsidRDefault="002D4DBF" w:rsidP="00D176C3">
            <w:pPr>
              <w:widowControl w:val="0"/>
              <w:spacing w:after="0" w:line="240" w:lineRule="auto"/>
              <w:jc w:val="center"/>
              <w:rPr>
                <w:sz w:val="18"/>
                <w:szCs w:val="18"/>
              </w:rPr>
            </w:pPr>
            <w:r w:rsidRPr="00FF66DD">
              <w:rPr>
                <w:sz w:val="18"/>
                <w:szCs w:val="18"/>
              </w:rPr>
              <w:t>(0.222)</w:t>
            </w:r>
          </w:p>
        </w:tc>
      </w:tr>
      <w:tr w:rsidR="002D4DBF" w:rsidRPr="0049708C" w14:paraId="15E4A708" w14:textId="77777777" w:rsidTr="00D176C3">
        <w:tc>
          <w:tcPr>
            <w:tcW w:w="2127" w:type="dxa"/>
            <w:tcBorders>
              <w:top w:val="nil"/>
              <w:left w:val="nil"/>
              <w:bottom w:val="nil"/>
              <w:right w:val="nil"/>
            </w:tcBorders>
          </w:tcPr>
          <w:p w14:paraId="17A7B657" w14:textId="77777777" w:rsidR="002D4DBF" w:rsidRPr="00F207D4"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F207D4">
              <w:rPr>
                <w:sz w:val="18"/>
                <w:szCs w:val="18"/>
              </w:rPr>
              <w:t>_parent</w:t>
            </w:r>
          </w:p>
        </w:tc>
        <w:tc>
          <w:tcPr>
            <w:tcW w:w="1859" w:type="dxa"/>
            <w:tcBorders>
              <w:top w:val="nil"/>
              <w:left w:val="nil"/>
              <w:bottom w:val="nil"/>
              <w:right w:val="nil"/>
            </w:tcBorders>
          </w:tcPr>
          <w:p w14:paraId="180AD996"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734A08E2"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0.0983</w:t>
            </w:r>
          </w:p>
        </w:tc>
        <w:tc>
          <w:tcPr>
            <w:tcW w:w="1859" w:type="dxa"/>
            <w:tcBorders>
              <w:top w:val="nil"/>
              <w:left w:val="nil"/>
              <w:bottom w:val="nil"/>
              <w:right w:val="nil"/>
            </w:tcBorders>
          </w:tcPr>
          <w:p w14:paraId="7A43CB8C"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-0.00745</w:t>
            </w:r>
          </w:p>
        </w:tc>
      </w:tr>
      <w:tr w:rsidR="002D4DBF" w:rsidRPr="0049708C" w14:paraId="52CA6AF3" w14:textId="77777777" w:rsidTr="00D176C3">
        <w:tc>
          <w:tcPr>
            <w:tcW w:w="2127" w:type="dxa"/>
            <w:tcBorders>
              <w:top w:val="nil"/>
              <w:left w:val="nil"/>
              <w:bottom w:val="nil"/>
              <w:right w:val="nil"/>
            </w:tcBorders>
          </w:tcPr>
          <w:p w14:paraId="7FE8AA68" w14:textId="77777777" w:rsidR="002D4DBF" w:rsidRPr="00F207D4" w:rsidRDefault="002D4DBF" w:rsidP="00D176C3">
            <w:pPr>
              <w:widowControl w:val="0"/>
              <w:spacing w:after="0" w:line="240" w:lineRule="auto"/>
              <w:rPr>
                <w:sz w:val="18"/>
                <w:szCs w:val="18"/>
              </w:rPr>
            </w:pPr>
          </w:p>
        </w:tc>
        <w:tc>
          <w:tcPr>
            <w:tcW w:w="1859" w:type="dxa"/>
            <w:tcBorders>
              <w:top w:val="nil"/>
              <w:left w:val="nil"/>
              <w:bottom w:val="nil"/>
              <w:right w:val="nil"/>
            </w:tcBorders>
          </w:tcPr>
          <w:p w14:paraId="1BDE4315"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38C0344D"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(0.0670)</w:t>
            </w:r>
          </w:p>
        </w:tc>
        <w:tc>
          <w:tcPr>
            <w:tcW w:w="1859" w:type="dxa"/>
            <w:tcBorders>
              <w:top w:val="nil"/>
              <w:left w:val="nil"/>
              <w:bottom w:val="nil"/>
              <w:right w:val="nil"/>
            </w:tcBorders>
          </w:tcPr>
          <w:p w14:paraId="40A3463D"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(0.0825)</w:t>
            </w:r>
          </w:p>
        </w:tc>
      </w:tr>
      <w:tr w:rsidR="002D4DBF" w:rsidRPr="0049708C" w14:paraId="1C7A4864" w14:textId="77777777" w:rsidTr="00D176C3">
        <w:trPr>
          <w:trHeight w:val="66"/>
        </w:trPr>
        <w:tc>
          <w:tcPr>
            <w:tcW w:w="2127" w:type="dxa"/>
            <w:tcBorders>
              <w:top w:val="nil"/>
              <w:left w:val="nil"/>
              <w:bottom w:val="nil"/>
              <w:right w:val="nil"/>
            </w:tcBorders>
          </w:tcPr>
          <w:p w14:paraId="3A75CF7C" w14:textId="77777777" w:rsidR="002D4DBF" w:rsidRPr="00F207D4" w:rsidRDefault="002D4DBF" w:rsidP="00D176C3">
            <w:pPr>
              <w:widowControl w:val="0"/>
              <w:spacing w:after="0" w:line="240" w:lineRule="auto"/>
              <w:rPr>
                <w:sz w:val="18"/>
                <w:szCs w:val="18"/>
              </w:rPr>
            </w:pPr>
            <w:r w:rsidRPr="00F207D4">
              <w:rPr>
                <w:sz w:val="18"/>
                <w:szCs w:val="18"/>
              </w:rPr>
              <w:t>Girl#</w:t>
            </w: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F207D4">
              <w:rPr>
                <w:sz w:val="18"/>
                <w:szCs w:val="18"/>
              </w:rPr>
              <w:t>_parent</w:t>
            </w:r>
          </w:p>
        </w:tc>
        <w:tc>
          <w:tcPr>
            <w:tcW w:w="1859" w:type="dxa"/>
            <w:tcBorders>
              <w:top w:val="nil"/>
              <w:left w:val="nil"/>
              <w:bottom w:val="nil"/>
              <w:right w:val="nil"/>
            </w:tcBorders>
          </w:tcPr>
          <w:p w14:paraId="54A58E67"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6E54F4C2"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-0.00232</w:t>
            </w:r>
          </w:p>
        </w:tc>
        <w:tc>
          <w:tcPr>
            <w:tcW w:w="1859" w:type="dxa"/>
            <w:tcBorders>
              <w:top w:val="nil"/>
              <w:left w:val="nil"/>
              <w:bottom w:val="nil"/>
              <w:right w:val="nil"/>
            </w:tcBorders>
          </w:tcPr>
          <w:p w14:paraId="4C3EB388"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0.0432</w:t>
            </w:r>
          </w:p>
        </w:tc>
      </w:tr>
      <w:tr w:rsidR="002D4DBF" w:rsidRPr="0049708C" w14:paraId="39CABB66" w14:textId="77777777" w:rsidTr="00D176C3">
        <w:tc>
          <w:tcPr>
            <w:tcW w:w="2127" w:type="dxa"/>
            <w:tcBorders>
              <w:top w:val="nil"/>
              <w:left w:val="nil"/>
              <w:bottom w:val="nil"/>
              <w:right w:val="nil"/>
            </w:tcBorders>
          </w:tcPr>
          <w:p w14:paraId="1A37F1F5" w14:textId="77777777" w:rsidR="002D4DBF" w:rsidRPr="00F207D4" w:rsidRDefault="002D4DBF" w:rsidP="00D176C3">
            <w:pPr>
              <w:widowControl w:val="0"/>
              <w:spacing w:after="0" w:line="240" w:lineRule="auto"/>
              <w:rPr>
                <w:sz w:val="18"/>
                <w:szCs w:val="18"/>
              </w:rPr>
            </w:pPr>
          </w:p>
        </w:tc>
        <w:tc>
          <w:tcPr>
            <w:tcW w:w="1859" w:type="dxa"/>
            <w:tcBorders>
              <w:top w:val="nil"/>
              <w:left w:val="nil"/>
              <w:bottom w:val="nil"/>
              <w:right w:val="nil"/>
            </w:tcBorders>
          </w:tcPr>
          <w:p w14:paraId="6F49FE5F"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04B06F76"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(0.101)</w:t>
            </w:r>
          </w:p>
        </w:tc>
        <w:tc>
          <w:tcPr>
            <w:tcW w:w="1859" w:type="dxa"/>
            <w:tcBorders>
              <w:top w:val="nil"/>
              <w:left w:val="nil"/>
              <w:bottom w:val="nil"/>
              <w:right w:val="nil"/>
            </w:tcBorders>
          </w:tcPr>
          <w:p w14:paraId="7FB0B989"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(0.113)</w:t>
            </w:r>
          </w:p>
        </w:tc>
      </w:tr>
      <w:tr w:rsidR="002D4DBF" w:rsidRPr="0049708C" w14:paraId="07EFF53B" w14:textId="77777777" w:rsidTr="00D176C3">
        <w:tc>
          <w:tcPr>
            <w:tcW w:w="2127" w:type="dxa"/>
            <w:tcBorders>
              <w:top w:val="nil"/>
              <w:left w:val="nil"/>
              <w:bottom w:val="nil"/>
              <w:right w:val="nil"/>
            </w:tcBorders>
          </w:tcPr>
          <w:p w14:paraId="318410FF" w14:textId="77777777" w:rsidR="002D4DBF" w:rsidRPr="00F207D4" w:rsidRDefault="002D4DBF" w:rsidP="00D176C3">
            <w:pPr>
              <w:widowControl w:val="0"/>
              <w:spacing w:after="0" w:line="240" w:lineRule="auto"/>
              <w:rPr>
                <w:sz w:val="18"/>
                <w:szCs w:val="18"/>
              </w:rPr>
            </w:pP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F207D4">
              <w:rPr>
                <w:sz w:val="18"/>
                <w:szCs w:val="18"/>
              </w:rPr>
              <w:t>_mother</w:t>
            </w:r>
          </w:p>
        </w:tc>
        <w:tc>
          <w:tcPr>
            <w:tcW w:w="1859" w:type="dxa"/>
            <w:tcBorders>
              <w:top w:val="nil"/>
              <w:left w:val="nil"/>
              <w:bottom w:val="nil"/>
              <w:right w:val="nil"/>
            </w:tcBorders>
          </w:tcPr>
          <w:p w14:paraId="328CD16B"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5F4AB3FC"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-0.0459</w:t>
            </w:r>
          </w:p>
        </w:tc>
        <w:tc>
          <w:tcPr>
            <w:tcW w:w="1859" w:type="dxa"/>
            <w:tcBorders>
              <w:top w:val="nil"/>
              <w:left w:val="nil"/>
              <w:bottom w:val="nil"/>
              <w:right w:val="nil"/>
            </w:tcBorders>
          </w:tcPr>
          <w:p w14:paraId="4FE7BAA4"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-0.0539</w:t>
            </w:r>
          </w:p>
        </w:tc>
      </w:tr>
      <w:tr w:rsidR="002D4DBF" w:rsidRPr="0049708C" w14:paraId="458473CA" w14:textId="77777777" w:rsidTr="00D176C3">
        <w:tc>
          <w:tcPr>
            <w:tcW w:w="2127" w:type="dxa"/>
            <w:tcBorders>
              <w:top w:val="nil"/>
              <w:left w:val="nil"/>
              <w:bottom w:val="nil"/>
              <w:right w:val="nil"/>
            </w:tcBorders>
          </w:tcPr>
          <w:p w14:paraId="1B9F8F22" w14:textId="77777777" w:rsidR="002D4DBF" w:rsidRPr="00F207D4" w:rsidRDefault="002D4DBF" w:rsidP="00D176C3">
            <w:pPr>
              <w:widowControl w:val="0"/>
              <w:spacing w:after="0" w:line="240" w:lineRule="auto"/>
              <w:rPr>
                <w:sz w:val="18"/>
                <w:szCs w:val="18"/>
              </w:rPr>
            </w:pPr>
          </w:p>
        </w:tc>
        <w:tc>
          <w:tcPr>
            <w:tcW w:w="1859" w:type="dxa"/>
            <w:tcBorders>
              <w:top w:val="nil"/>
              <w:left w:val="nil"/>
              <w:bottom w:val="nil"/>
              <w:right w:val="nil"/>
            </w:tcBorders>
          </w:tcPr>
          <w:p w14:paraId="5342D5C1"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460F351D"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(0.0966)</w:t>
            </w:r>
          </w:p>
        </w:tc>
        <w:tc>
          <w:tcPr>
            <w:tcW w:w="1859" w:type="dxa"/>
            <w:tcBorders>
              <w:top w:val="nil"/>
              <w:left w:val="nil"/>
              <w:bottom w:val="nil"/>
              <w:right w:val="nil"/>
            </w:tcBorders>
          </w:tcPr>
          <w:p w14:paraId="507577DF"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(0.0982)</w:t>
            </w:r>
          </w:p>
        </w:tc>
      </w:tr>
      <w:tr w:rsidR="002D4DBF" w:rsidRPr="0049708C" w14:paraId="3EC655E3" w14:textId="77777777" w:rsidTr="00D176C3">
        <w:tc>
          <w:tcPr>
            <w:tcW w:w="2127" w:type="dxa"/>
            <w:tcBorders>
              <w:top w:val="nil"/>
              <w:left w:val="nil"/>
              <w:bottom w:val="nil"/>
              <w:right w:val="nil"/>
            </w:tcBorders>
          </w:tcPr>
          <w:p w14:paraId="055AD4B1" w14:textId="77777777" w:rsidR="002D4DBF" w:rsidRPr="00F207D4" w:rsidRDefault="002D4DBF" w:rsidP="00D176C3">
            <w:pPr>
              <w:widowControl w:val="0"/>
              <w:spacing w:after="0" w:line="240" w:lineRule="auto"/>
              <w:rPr>
                <w:sz w:val="18"/>
                <w:szCs w:val="18"/>
              </w:rPr>
            </w:pPr>
            <w:r w:rsidRPr="00F207D4">
              <w:rPr>
                <w:sz w:val="18"/>
                <w:szCs w:val="18"/>
              </w:rPr>
              <w:t>Girl#</w:t>
            </w:r>
            <w:r w:rsidRPr="00F207D4">
              <w:rPr>
                <w:rFonts w:ascii="Cambria Math" w:eastAsiaTheme="minorEastAsia" w:hAnsi="Cambria Math"/>
                <w:sz w:val="18"/>
                <w:szCs w:val="18"/>
                <w:lang w:val="en-GB"/>
              </w:rPr>
              <w:t xml:space="preserve"> </w:t>
            </w:r>
            <m:oMath>
              <m:r>
                <m:rPr>
                  <m:sty m:val="p"/>
                </m:rPr>
                <w:rPr>
                  <w:rFonts w:ascii="Cambria Math" w:eastAsiaTheme="minorEastAsia" w:hAnsi="Cambria Math"/>
                  <w:sz w:val="18"/>
                  <w:szCs w:val="18"/>
                </w:rPr>
                <m:t>Δ</m:t>
              </m:r>
              <m:sSub>
                <m:sSubPr>
                  <m:ctrlPr>
                    <w:rPr>
                      <w:rFonts w:ascii="Cambria Math" w:eastAsiaTheme="minorEastAsia" w:hAnsi="Cambria Math"/>
                      <w:sz w:val="18"/>
                      <w:szCs w:val="18"/>
                    </w:rPr>
                  </m:ctrlPr>
                </m:sSubPr>
                <m:e>
                  <m:r>
                    <w:rPr>
                      <w:rFonts w:ascii="Cambria Math" w:eastAsiaTheme="minorEastAsia" w:hAnsi="Cambria Math"/>
                      <w:sz w:val="18"/>
                      <w:szCs w:val="18"/>
                    </w:rPr>
                    <m:t>PN</m:t>
                  </m:r>
                </m:e>
                <m:sub>
                  <m:r>
                    <w:rPr>
                      <w:rFonts w:ascii="Cambria Math" w:eastAsiaTheme="minorEastAsia" w:hAnsi="Cambria Math"/>
                      <w:sz w:val="18"/>
                      <w:szCs w:val="18"/>
                    </w:rPr>
                    <m:t>i</m:t>
                  </m:r>
                </m:sub>
              </m:sSub>
            </m:oMath>
            <w:r w:rsidRPr="00F207D4">
              <w:rPr>
                <w:sz w:val="18"/>
                <w:szCs w:val="18"/>
              </w:rPr>
              <w:t>_mother</w:t>
            </w:r>
          </w:p>
        </w:tc>
        <w:tc>
          <w:tcPr>
            <w:tcW w:w="1859" w:type="dxa"/>
            <w:tcBorders>
              <w:top w:val="nil"/>
              <w:left w:val="nil"/>
              <w:bottom w:val="nil"/>
              <w:right w:val="nil"/>
            </w:tcBorders>
          </w:tcPr>
          <w:p w14:paraId="089E48A5"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3B559A37"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0.151</w:t>
            </w:r>
          </w:p>
        </w:tc>
        <w:tc>
          <w:tcPr>
            <w:tcW w:w="1859" w:type="dxa"/>
            <w:tcBorders>
              <w:top w:val="nil"/>
              <w:left w:val="nil"/>
              <w:bottom w:val="nil"/>
              <w:right w:val="nil"/>
            </w:tcBorders>
          </w:tcPr>
          <w:p w14:paraId="5E09F344"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0.144</w:t>
            </w:r>
          </w:p>
        </w:tc>
      </w:tr>
      <w:tr w:rsidR="002D4DBF" w:rsidRPr="0049708C" w14:paraId="3D7CAF56" w14:textId="77777777" w:rsidTr="00D176C3">
        <w:tc>
          <w:tcPr>
            <w:tcW w:w="2127" w:type="dxa"/>
            <w:tcBorders>
              <w:top w:val="nil"/>
              <w:left w:val="nil"/>
              <w:bottom w:val="nil"/>
              <w:right w:val="nil"/>
            </w:tcBorders>
          </w:tcPr>
          <w:p w14:paraId="59D9CBAA" w14:textId="77777777" w:rsidR="002D4DBF" w:rsidRPr="00F207D4" w:rsidRDefault="002D4DBF" w:rsidP="00D176C3">
            <w:pPr>
              <w:widowControl w:val="0"/>
              <w:spacing w:after="0" w:line="240" w:lineRule="auto"/>
              <w:rPr>
                <w:sz w:val="18"/>
                <w:szCs w:val="18"/>
              </w:rPr>
            </w:pPr>
          </w:p>
        </w:tc>
        <w:tc>
          <w:tcPr>
            <w:tcW w:w="1859" w:type="dxa"/>
            <w:tcBorders>
              <w:top w:val="nil"/>
              <w:left w:val="nil"/>
              <w:bottom w:val="nil"/>
              <w:right w:val="nil"/>
            </w:tcBorders>
          </w:tcPr>
          <w:p w14:paraId="13672FAC" w14:textId="77777777" w:rsidR="002D4DBF" w:rsidRPr="00C5715F" w:rsidRDefault="002D4DBF" w:rsidP="00D176C3">
            <w:pPr>
              <w:widowControl w:val="0"/>
              <w:spacing w:after="0" w:line="240" w:lineRule="auto"/>
              <w:jc w:val="center"/>
              <w:rPr>
                <w:sz w:val="18"/>
                <w:szCs w:val="18"/>
                <w:highlight w:val="yellow"/>
              </w:rPr>
            </w:pPr>
          </w:p>
        </w:tc>
        <w:tc>
          <w:tcPr>
            <w:tcW w:w="1859" w:type="dxa"/>
            <w:tcBorders>
              <w:top w:val="nil"/>
              <w:left w:val="nil"/>
              <w:bottom w:val="nil"/>
              <w:right w:val="nil"/>
            </w:tcBorders>
          </w:tcPr>
          <w:p w14:paraId="789C9713"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(0.137)</w:t>
            </w:r>
          </w:p>
        </w:tc>
        <w:tc>
          <w:tcPr>
            <w:tcW w:w="1859" w:type="dxa"/>
            <w:tcBorders>
              <w:top w:val="nil"/>
              <w:left w:val="nil"/>
              <w:bottom w:val="nil"/>
              <w:right w:val="nil"/>
            </w:tcBorders>
          </w:tcPr>
          <w:p w14:paraId="2A5C9995" w14:textId="77777777" w:rsidR="002D4DBF" w:rsidRPr="00C5715F" w:rsidRDefault="002D4DBF" w:rsidP="00D176C3">
            <w:pPr>
              <w:widowControl w:val="0"/>
              <w:spacing w:after="0" w:line="240" w:lineRule="auto"/>
              <w:jc w:val="center"/>
              <w:rPr>
                <w:sz w:val="18"/>
                <w:szCs w:val="18"/>
                <w:highlight w:val="yellow"/>
              </w:rPr>
            </w:pPr>
            <w:r w:rsidRPr="00FF66DD">
              <w:rPr>
                <w:sz w:val="18"/>
                <w:szCs w:val="18"/>
              </w:rPr>
              <w:t>(0.136)</w:t>
            </w:r>
          </w:p>
        </w:tc>
      </w:tr>
      <w:tr w:rsidR="002D4DBF" w:rsidRPr="0049708C" w14:paraId="3B388527" w14:textId="77777777" w:rsidTr="00D176C3">
        <w:tc>
          <w:tcPr>
            <w:tcW w:w="2127" w:type="dxa"/>
            <w:tcBorders>
              <w:top w:val="nil"/>
              <w:left w:val="nil"/>
              <w:bottom w:val="nil"/>
              <w:right w:val="nil"/>
            </w:tcBorders>
          </w:tcPr>
          <w:p w14:paraId="735F57A5" w14:textId="77777777" w:rsidR="002D4DBF" w:rsidRPr="00F207D4" w:rsidRDefault="002D4DBF" w:rsidP="00D176C3">
            <w:pPr>
              <w:widowControl w:val="0"/>
              <w:spacing w:after="0" w:line="240" w:lineRule="auto"/>
              <w:rPr>
                <w:sz w:val="18"/>
                <w:szCs w:val="18"/>
              </w:rPr>
            </w:pPr>
            <w:r w:rsidRPr="00F207D4">
              <w:rPr>
                <w:sz w:val="18"/>
                <w:szCs w:val="18"/>
              </w:rPr>
              <w:t>_cons</w:t>
            </w:r>
          </w:p>
        </w:tc>
        <w:tc>
          <w:tcPr>
            <w:tcW w:w="1859" w:type="dxa"/>
            <w:tcBorders>
              <w:top w:val="nil"/>
              <w:left w:val="nil"/>
              <w:bottom w:val="nil"/>
              <w:right w:val="nil"/>
            </w:tcBorders>
          </w:tcPr>
          <w:p w14:paraId="2BB25A3E" w14:textId="77777777" w:rsidR="002D4DBF" w:rsidRPr="0049708C" w:rsidRDefault="002D4DBF" w:rsidP="00D176C3">
            <w:pPr>
              <w:widowControl w:val="0"/>
              <w:spacing w:after="0" w:line="240" w:lineRule="auto"/>
              <w:jc w:val="center"/>
              <w:rPr>
                <w:sz w:val="18"/>
                <w:szCs w:val="18"/>
              </w:rPr>
            </w:pPr>
            <w:r w:rsidRPr="00FF66DD">
              <w:rPr>
                <w:sz w:val="18"/>
                <w:szCs w:val="18"/>
              </w:rPr>
              <w:t>4.128</w:t>
            </w:r>
            <w:r w:rsidRPr="00FF66DD">
              <w:rPr>
                <w:sz w:val="18"/>
                <w:szCs w:val="18"/>
                <w:vertAlign w:val="superscript"/>
              </w:rPr>
              <w:t>***</w:t>
            </w:r>
          </w:p>
        </w:tc>
        <w:tc>
          <w:tcPr>
            <w:tcW w:w="1859" w:type="dxa"/>
            <w:tcBorders>
              <w:top w:val="nil"/>
              <w:left w:val="nil"/>
              <w:bottom w:val="nil"/>
              <w:right w:val="nil"/>
            </w:tcBorders>
          </w:tcPr>
          <w:p w14:paraId="743CB564" w14:textId="77777777" w:rsidR="002D4DBF" w:rsidRPr="0049708C" w:rsidRDefault="002D4DBF" w:rsidP="00D176C3">
            <w:pPr>
              <w:widowControl w:val="0"/>
              <w:spacing w:after="0" w:line="240" w:lineRule="auto"/>
              <w:jc w:val="center"/>
              <w:rPr>
                <w:sz w:val="18"/>
                <w:szCs w:val="18"/>
              </w:rPr>
            </w:pPr>
            <w:r w:rsidRPr="00FF66DD">
              <w:rPr>
                <w:sz w:val="18"/>
                <w:szCs w:val="18"/>
              </w:rPr>
              <w:t>4.538</w:t>
            </w:r>
            <w:r w:rsidRPr="00FF66DD">
              <w:rPr>
                <w:sz w:val="18"/>
                <w:szCs w:val="18"/>
                <w:vertAlign w:val="superscript"/>
              </w:rPr>
              <w:t>***</w:t>
            </w:r>
          </w:p>
        </w:tc>
        <w:tc>
          <w:tcPr>
            <w:tcW w:w="1859" w:type="dxa"/>
            <w:tcBorders>
              <w:top w:val="nil"/>
              <w:left w:val="nil"/>
              <w:bottom w:val="nil"/>
              <w:right w:val="nil"/>
            </w:tcBorders>
          </w:tcPr>
          <w:p w14:paraId="5807B85C" w14:textId="77777777" w:rsidR="002D4DBF" w:rsidRPr="0049708C" w:rsidRDefault="002D4DBF" w:rsidP="00D176C3">
            <w:pPr>
              <w:widowControl w:val="0"/>
              <w:spacing w:after="0" w:line="240" w:lineRule="auto"/>
              <w:jc w:val="center"/>
              <w:rPr>
                <w:sz w:val="18"/>
                <w:szCs w:val="18"/>
              </w:rPr>
            </w:pPr>
            <w:r w:rsidRPr="00FF66DD">
              <w:rPr>
                <w:sz w:val="18"/>
                <w:szCs w:val="18"/>
              </w:rPr>
              <w:t>4.232</w:t>
            </w:r>
            <w:r w:rsidRPr="00FF66DD">
              <w:rPr>
                <w:sz w:val="18"/>
                <w:szCs w:val="18"/>
                <w:vertAlign w:val="superscript"/>
              </w:rPr>
              <w:t>***</w:t>
            </w:r>
          </w:p>
        </w:tc>
      </w:tr>
      <w:tr w:rsidR="002D4DBF" w:rsidRPr="0049708C" w14:paraId="4DE23DFB" w14:textId="77777777" w:rsidTr="00D176C3">
        <w:tc>
          <w:tcPr>
            <w:tcW w:w="2127" w:type="dxa"/>
            <w:tcBorders>
              <w:top w:val="nil"/>
              <w:left w:val="nil"/>
              <w:bottom w:val="single" w:sz="4" w:space="0" w:color="auto"/>
              <w:right w:val="nil"/>
            </w:tcBorders>
          </w:tcPr>
          <w:p w14:paraId="0258F9F2" w14:textId="77777777" w:rsidR="002D4DBF" w:rsidRPr="0049708C" w:rsidRDefault="002D4DBF" w:rsidP="00D176C3">
            <w:pPr>
              <w:widowControl w:val="0"/>
              <w:spacing w:after="0" w:line="240" w:lineRule="auto"/>
              <w:rPr>
                <w:sz w:val="18"/>
                <w:szCs w:val="18"/>
              </w:rPr>
            </w:pPr>
          </w:p>
        </w:tc>
        <w:tc>
          <w:tcPr>
            <w:tcW w:w="1859" w:type="dxa"/>
            <w:tcBorders>
              <w:top w:val="nil"/>
              <w:left w:val="nil"/>
              <w:bottom w:val="single" w:sz="4" w:space="0" w:color="auto"/>
              <w:right w:val="nil"/>
            </w:tcBorders>
          </w:tcPr>
          <w:p w14:paraId="2A79650C" w14:textId="77777777" w:rsidR="002D4DBF" w:rsidRPr="0049708C" w:rsidRDefault="002D4DBF" w:rsidP="00D176C3">
            <w:pPr>
              <w:widowControl w:val="0"/>
              <w:spacing w:after="0" w:line="240" w:lineRule="auto"/>
              <w:jc w:val="center"/>
              <w:rPr>
                <w:sz w:val="18"/>
                <w:szCs w:val="18"/>
              </w:rPr>
            </w:pPr>
            <w:r w:rsidRPr="00FF66DD">
              <w:rPr>
                <w:sz w:val="18"/>
                <w:szCs w:val="18"/>
              </w:rPr>
              <w:t>(0.531)</w:t>
            </w:r>
          </w:p>
        </w:tc>
        <w:tc>
          <w:tcPr>
            <w:tcW w:w="1859" w:type="dxa"/>
            <w:tcBorders>
              <w:top w:val="nil"/>
              <w:left w:val="nil"/>
              <w:bottom w:val="single" w:sz="4" w:space="0" w:color="auto"/>
              <w:right w:val="nil"/>
            </w:tcBorders>
          </w:tcPr>
          <w:p w14:paraId="0E2656AE" w14:textId="77777777" w:rsidR="002D4DBF" w:rsidRPr="0049708C" w:rsidRDefault="002D4DBF" w:rsidP="00D176C3">
            <w:pPr>
              <w:widowControl w:val="0"/>
              <w:spacing w:after="0" w:line="240" w:lineRule="auto"/>
              <w:jc w:val="center"/>
              <w:rPr>
                <w:sz w:val="18"/>
                <w:szCs w:val="18"/>
              </w:rPr>
            </w:pPr>
            <w:r w:rsidRPr="00FF66DD">
              <w:rPr>
                <w:sz w:val="18"/>
                <w:szCs w:val="18"/>
              </w:rPr>
              <w:t>(0.531)</w:t>
            </w:r>
          </w:p>
        </w:tc>
        <w:tc>
          <w:tcPr>
            <w:tcW w:w="1859" w:type="dxa"/>
            <w:tcBorders>
              <w:top w:val="nil"/>
              <w:left w:val="nil"/>
              <w:bottom w:val="single" w:sz="4" w:space="0" w:color="auto"/>
              <w:right w:val="nil"/>
            </w:tcBorders>
          </w:tcPr>
          <w:p w14:paraId="6FD8091B" w14:textId="77777777" w:rsidR="002D4DBF" w:rsidRPr="0049708C" w:rsidRDefault="002D4DBF" w:rsidP="00D176C3">
            <w:pPr>
              <w:widowControl w:val="0"/>
              <w:spacing w:after="0" w:line="240" w:lineRule="auto"/>
              <w:jc w:val="center"/>
              <w:rPr>
                <w:sz w:val="18"/>
                <w:szCs w:val="18"/>
              </w:rPr>
            </w:pPr>
            <w:r w:rsidRPr="00FF66DD">
              <w:rPr>
                <w:sz w:val="18"/>
                <w:szCs w:val="18"/>
              </w:rPr>
              <w:t>(0.530)</w:t>
            </w:r>
          </w:p>
        </w:tc>
      </w:tr>
      <w:tr w:rsidR="002D4DBF" w:rsidRPr="0049708C" w14:paraId="2F939DEB" w14:textId="77777777" w:rsidTr="00D176C3">
        <w:tc>
          <w:tcPr>
            <w:tcW w:w="2127" w:type="dxa"/>
            <w:tcBorders>
              <w:top w:val="single" w:sz="4" w:space="0" w:color="auto"/>
              <w:left w:val="nil"/>
              <w:bottom w:val="nil"/>
              <w:right w:val="nil"/>
            </w:tcBorders>
          </w:tcPr>
          <w:p w14:paraId="7B7092AF" w14:textId="77777777" w:rsidR="002D4DBF" w:rsidRPr="0049708C" w:rsidRDefault="002D4DBF" w:rsidP="00D176C3">
            <w:pPr>
              <w:widowControl w:val="0"/>
              <w:spacing w:after="0" w:line="240" w:lineRule="auto"/>
              <w:rPr>
                <w:sz w:val="18"/>
                <w:szCs w:val="18"/>
              </w:rPr>
            </w:pPr>
            <w:r w:rsidRPr="0049708C">
              <w:rPr>
                <w:sz w:val="18"/>
                <w:szCs w:val="18"/>
              </w:rPr>
              <w:t>Observations</w:t>
            </w:r>
          </w:p>
        </w:tc>
        <w:tc>
          <w:tcPr>
            <w:tcW w:w="1859" w:type="dxa"/>
            <w:tcBorders>
              <w:top w:val="single" w:sz="4" w:space="0" w:color="auto"/>
              <w:left w:val="nil"/>
              <w:bottom w:val="nil"/>
              <w:right w:val="nil"/>
            </w:tcBorders>
          </w:tcPr>
          <w:p w14:paraId="28B82EE0" w14:textId="77777777" w:rsidR="002D4DBF" w:rsidRPr="0049708C" w:rsidRDefault="002D4DBF" w:rsidP="00D176C3">
            <w:pPr>
              <w:widowControl w:val="0"/>
              <w:spacing w:after="0" w:line="240" w:lineRule="auto"/>
              <w:jc w:val="center"/>
              <w:rPr>
                <w:sz w:val="18"/>
                <w:szCs w:val="18"/>
              </w:rPr>
            </w:pPr>
            <w:r w:rsidRPr="00FF66DD">
              <w:rPr>
                <w:sz w:val="18"/>
                <w:szCs w:val="18"/>
              </w:rPr>
              <w:t>565</w:t>
            </w:r>
          </w:p>
        </w:tc>
        <w:tc>
          <w:tcPr>
            <w:tcW w:w="1859" w:type="dxa"/>
            <w:tcBorders>
              <w:top w:val="single" w:sz="4" w:space="0" w:color="auto"/>
              <w:left w:val="nil"/>
              <w:bottom w:val="nil"/>
              <w:right w:val="nil"/>
            </w:tcBorders>
          </w:tcPr>
          <w:p w14:paraId="3CEAFF0C" w14:textId="77777777" w:rsidR="002D4DBF" w:rsidRPr="0049708C" w:rsidRDefault="002D4DBF" w:rsidP="00D176C3">
            <w:pPr>
              <w:widowControl w:val="0"/>
              <w:spacing w:after="0" w:line="240" w:lineRule="auto"/>
              <w:jc w:val="center"/>
              <w:rPr>
                <w:sz w:val="18"/>
                <w:szCs w:val="18"/>
              </w:rPr>
            </w:pPr>
            <w:r w:rsidRPr="00FF66DD">
              <w:rPr>
                <w:sz w:val="18"/>
                <w:szCs w:val="18"/>
              </w:rPr>
              <w:t>565</w:t>
            </w:r>
          </w:p>
        </w:tc>
        <w:tc>
          <w:tcPr>
            <w:tcW w:w="1859" w:type="dxa"/>
            <w:tcBorders>
              <w:top w:val="single" w:sz="4" w:space="0" w:color="auto"/>
              <w:left w:val="nil"/>
              <w:bottom w:val="nil"/>
              <w:right w:val="nil"/>
            </w:tcBorders>
          </w:tcPr>
          <w:p w14:paraId="1E4747A1" w14:textId="77777777" w:rsidR="002D4DBF" w:rsidRPr="0049708C" w:rsidRDefault="002D4DBF" w:rsidP="00D176C3">
            <w:pPr>
              <w:widowControl w:val="0"/>
              <w:spacing w:after="0" w:line="240" w:lineRule="auto"/>
              <w:jc w:val="center"/>
              <w:rPr>
                <w:sz w:val="18"/>
                <w:szCs w:val="18"/>
              </w:rPr>
            </w:pPr>
            <w:r w:rsidRPr="00FF66DD">
              <w:rPr>
                <w:sz w:val="18"/>
                <w:szCs w:val="18"/>
              </w:rPr>
              <w:t>565</w:t>
            </w:r>
          </w:p>
        </w:tc>
      </w:tr>
      <w:tr w:rsidR="002D4DBF" w:rsidRPr="0049708C" w14:paraId="1F0DDAFC" w14:textId="77777777" w:rsidTr="00D176C3">
        <w:tc>
          <w:tcPr>
            <w:tcW w:w="2127" w:type="dxa"/>
            <w:tcBorders>
              <w:top w:val="nil"/>
              <w:left w:val="nil"/>
              <w:bottom w:val="nil"/>
              <w:right w:val="nil"/>
            </w:tcBorders>
          </w:tcPr>
          <w:p w14:paraId="4D1DFD36" w14:textId="77777777" w:rsidR="002D4DBF" w:rsidRPr="0049708C" w:rsidRDefault="002D4DBF" w:rsidP="00D176C3">
            <w:pPr>
              <w:widowControl w:val="0"/>
              <w:spacing w:after="0" w:line="240" w:lineRule="auto"/>
              <w:rPr>
                <w:sz w:val="18"/>
                <w:szCs w:val="18"/>
              </w:rPr>
            </w:pPr>
            <w:r w:rsidRPr="0049708C">
              <w:rPr>
                <w:sz w:val="18"/>
                <w:szCs w:val="18"/>
              </w:rPr>
              <w:t>R-squared</w:t>
            </w:r>
          </w:p>
        </w:tc>
        <w:tc>
          <w:tcPr>
            <w:tcW w:w="1859" w:type="dxa"/>
            <w:tcBorders>
              <w:top w:val="nil"/>
              <w:left w:val="nil"/>
              <w:bottom w:val="nil"/>
              <w:right w:val="nil"/>
            </w:tcBorders>
          </w:tcPr>
          <w:p w14:paraId="1287ED57" w14:textId="77777777" w:rsidR="002D4DBF" w:rsidRPr="0049708C" w:rsidRDefault="002D4DBF" w:rsidP="00D176C3">
            <w:pPr>
              <w:widowControl w:val="0"/>
              <w:spacing w:after="0" w:line="240" w:lineRule="auto"/>
              <w:jc w:val="center"/>
              <w:rPr>
                <w:sz w:val="18"/>
                <w:szCs w:val="18"/>
              </w:rPr>
            </w:pPr>
            <w:r w:rsidRPr="00FF66DD">
              <w:rPr>
                <w:sz w:val="18"/>
                <w:szCs w:val="18"/>
              </w:rPr>
              <w:t>0.227</w:t>
            </w:r>
          </w:p>
        </w:tc>
        <w:tc>
          <w:tcPr>
            <w:tcW w:w="1859" w:type="dxa"/>
            <w:tcBorders>
              <w:top w:val="nil"/>
              <w:left w:val="nil"/>
              <w:bottom w:val="nil"/>
              <w:right w:val="nil"/>
            </w:tcBorders>
          </w:tcPr>
          <w:p w14:paraId="03A8EB97" w14:textId="77777777" w:rsidR="002D4DBF" w:rsidRPr="0049708C" w:rsidRDefault="002D4DBF" w:rsidP="00D176C3">
            <w:pPr>
              <w:widowControl w:val="0"/>
              <w:spacing w:after="0" w:line="240" w:lineRule="auto"/>
              <w:jc w:val="center"/>
              <w:rPr>
                <w:sz w:val="18"/>
                <w:szCs w:val="18"/>
              </w:rPr>
            </w:pPr>
            <w:r w:rsidRPr="00FF66DD">
              <w:rPr>
                <w:sz w:val="18"/>
                <w:szCs w:val="18"/>
              </w:rPr>
              <w:t>0.209</w:t>
            </w:r>
          </w:p>
        </w:tc>
        <w:tc>
          <w:tcPr>
            <w:tcW w:w="1859" w:type="dxa"/>
            <w:tcBorders>
              <w:top w:val="nil"/>
              <w:left w:val="nil"/>
              <w:bottom w:val="nil"/>
              <w:right w:val="nil"/>
            </w:tcBorders>
          </w:tcPr>
          <w:p w14:paraId="0262B030" w14:textId="77777777" w:rsidR="002D4DBF" w:rsidRPr="0049708C" w:rsidRDefault="002D4DBF" w:rsidP="00D176C3">
            <w:pPr>
              <w:widowControl w:val="0"/>
              <w:spacing w:after="0" w:line="240" w:lineRule="auto"/>
              <w:jc w:val="center"/>
              <w:rPr>
                <w:sz w:val="18"/>
                <w:szCs w:val="18"/>
              </w:rPr>
            </w:pPr>
            <w:r w:rsidRPr="00FF66DD">
              <w:rPr>
                <w:sz w:val="18"/>
                <w:szCs w:val="18"/>
              </w:rPr>
              <w:t>0.238</w:t>
            </w:r>
          </w:p>
        </w:tc>
      </w:tr>
      <w:tr w:rsidR="002D4DBF" w:rsidRPr="0049708C" w14:paraId="31B7AD33" w14:textId="77777777" w:rsidTr="00D176C3">
        <w:tc>
          <w:tcPr>
            <w:tcW w:w="2127" w:type="dxa"/>
            <w:tcBorders>
              <w:top w:val="nil"/>
              <w:left w:val="nil"/>
              <w:bottom w:val="single" w:sz="4" w:space="0" w:color="auto"/>
              <w:right w:val="nil"/>
            </w:tcBorders>
          </w:tcPr>
          <w:p w14:paraId="7196BC34" w14:textId="77777777" w:rsidR="002D4DBF" w:rsidRPr="0049708C" w:rsidRDefault="002D4DBF" w:rsidP="00D176C3">
            <w:pPr>
              <w:widowControl w:val="0"/>
              <w:spacing w:after="0" w:line="240" w:lineRule="auto"/>
              <w:rPr>
                <w:sz w:val="18"/>
                <w:szCs w:val="18"/>
              </w:rPr>
            </w:pPr>
            <w:r w:rsidRPr="0049708C">
              <w:rPr>
                <w:sz w:val="18"/>
                <w:szCs w:val="18"/>
              </w:rPr>
              <w:t>Clusters</w:t>
            </w:r>
          </w:p>
        </w:tc>
        <w:tc>
          <w:tcPr>
            <w:tcW w:w="1859" w:type="dxa"/>
            <w:tcBorders>
              <w:top w:val="nil"/>
              <w:left w:val="nil"/>
              <w:bottom w:val="single" w:sz="4" w:space="0" w:color="auto"/>
              <w:right w:val="nil"/>
            </w:tcBorders>
          </w:tcPr>
          <w:p w14:paraId="3EBF12BF" w14:textId="77777777" w:rsidR="002D4DBF" w:rsidRPr="0049708C" w:rsidRDefault="002D4DBF" w:rsidP="00D176C3">
            <w:pPr>
              <w:widowControl w:val="0"/>
              <w:spacing w:after="0" w:line="240" w:lineRule="auto"/>
              <w:jc w:val="center"/>
              <w:rPr>
                <w:sz w:val="18"/>
                <w:szCs w:val="18"/>
              </w:rPr>
            </w:pPr>
            <w:r w:rsidRPr="00FF66DD">
              <w:rPr>
                <w:sz w:val="18"/>
                <w:szCs w:val="18"/>
              </w:rPr>
              <w:t>565</w:t>
            </w:r>
          </w:p>
        </w:tc>
        <w:tc>
          <w:tcPr>
            <w:tcW w:w="1859" w:type="dxa"/>
            <w:tcBorders>
              <w:top w:val="nil"/>
              <w:left w:val="nil"/>
              <w:bottom w:val="single" w:sz="4" w:space="0" w:color="auto"/>
              <w:right w:val="nil"/>
            </w:tcBorders>
          </w:tcPr>
          <w:p w14:paraId="433F0CF7" w14:textId="77777777" w:rsidR="002D4DBF" w:rsidRPr="0049708C" w:rsidRDefault="002D4DBF" w:rsidP="00D176C3">
            <w:pPr>
              <w:widowControl w:val="0"/>
              <w:spacing w:after="0" w:line="240" w:lineRule="auto"/>
              <w:jc w:val="center"/>
              <w:rPr>
                <w:sz w:val="18"/>
                <w:szCs w:val="18"/>
              </w:rPr>
            </w:pPr>
            <w:r w:rsidRPr="00FF66DD">
              <w:rPr>
                <w:sz w:val="18"/>
                <w:szCs w:val="18"/>
              </w:rPr>
              <w:t>565</w:t>
            </w:r>
          </w:p>
        </w:tc>
        <w:tc>
          <w:tcPr>
            <w:tcW w:w="1859" w:type="dxa"/>
            <w:tcBorders>
              <w:top w:val="nil"/>
              <w:left w:val="nil"/>
              <w:bottom w:val="single" w:sz="4" w:space="0" w:color="auto"/>
              <w:right w:val="nil"/>
            </w:tcBorders>
          </w:tcPr>
          <w:p w14:paraId="64E148EE" w14:textId="77777777" w:rsidR="002D4DBF" w:rsidRPr="0049708C" w:rsidRDefault="002D4DBF" w:rsidP="00D176C3">
            <w:pPr>
              <w:widowControl w:val="0"/>
              <w:spacing w:after="0" w:line="240" w:lineRule="auto"/>
              <w:jc w:val="center"/>
              <w:rPr>
                <w:sz w:val="18"/>
                <w:szCs w:val="18"/>
              </w:rPr>
            </w:pPr>
            <w:r w:rsidRPr="00FF66DD">
              <w:rPr>
                <w:sz w:val="18"/>
                <w:szCs w:val="18"/>
              </w:rPr>
              <w:t>565</w:t>
            </w:r>
          </w:p>
        </w:tc>
      </w:tr>
    </w:tbl>
    <w:p w14:paraId="6E7C5617" w14:textId="77777777" w:rsidR="002D4DBF" w:rsidRPr="00BE3945" w:rsidRDefault="002D4DBF" w:rsidP="002D4DBF">
      <w:pPr>
        <w:widowControl w:val="0"/>
        <w:spacing w:after="0" w:line="240" w:lineRule="auto"/>
        <w:rPr>
          <w:sz w:val="18"/>
          <w:szCs w:val="18"/>
        </w:rPr>
      </w:pPr>
      <w:r w:rsidRPr="00BE3945">
        <w:rPr>
          <w:sz w:val="18"/>
          <w:szCs w:val="18"/>
        </w:rPr>
        <w:t>Standard errors</w:t>
      </w:r>
      <w:r w:rsidRPr="007808FF">
        <w:rPr>
          <w:sz w:val="18"/>
          <w:szCs w:val="18"/>
        </w:rPr>
        <w:t xml:space="preserve"> </w:t>
      </w:r>
      <w:r>
        <w:rPr>
          <w:sz w:val="18"/>
          <w:szCs w:val="18"/>
        </w:rPr>
        <w:t>clustered at the household level</w:t>
      </w:r>
      <w:r w:rsidRPr="00BE3945">
        <w:rPr>
          <w:sz w:val="18"/>
          <w:szCs w:val="18"/>
        </w:rPr>
        <w:t xml:space="preserve"> in parentheses</w:t>
      </w:r>
      <w:r>
        <w:rPr>
          <w:sz w:val="18"/>
          <w:szCs w:val="18"/>
        </w:rPr>
        <w:t xml:space="preserve">. </w:t>
      </w:r>
      <w:r w:rsidRPr="00BE3945">
        <w:rPr>
          <w:sz w:val="18"/>
          <w:szCs w:val="18"/>
          <w:vertAlign w:val="superscript"/>
        </w:rPr>
        <w:t>*</w:t>
      </w:r>
      <w:r w:rsidRPr="00BE3945">
        <w:rPr>
          <w:sz w:val="18"/>
          <w:szCs w:val="18"/>
        </w:rPr>
        <w:t xml:space="preserve"> </w:t>
      </w:r>
      <w:r w:rsidRPr="00BE3945">
        <w:rPr>
          <w:i/>
          <w:iCs/>
          <w:sz w:val="18"/>
          <w:szCs w:val="18"/>
        </w:rPr>
        <w:t>p</w:t>
      </w:r>
      <w:r w:rsidRPr="00BE3945">
        <w:rPr>
          <w:sz w:val="18"/>
          <w:szCs w:val="18"/>
        </w:rPr>
        <w:t xml:space="preserve"> &lt; 0.</w:t>
      </w:r>
      <w:r>
        <w:rPr>
          <w:sz w:val="18"/>
          <w:szCs w:val="18"/>
        </w:rPr>
        <w:t>1</w:t>
      </w:r>
      <w:r w:rsidRPr="00BE3945">
        <w:rPr>
          <w:sz w:val="18"/>
          <w:szCs w:val="18"/>
        </w:rPr>
        <w:t xml:space="preserve">, </w:t>
      </w:r>
      <w:r w:rsidRPr="00BE3945">
        <w:rPr>
          <w:sz w:val="18"/>
          <w:szCs w:val="18"/>
          <w:vertAlign w:val="superscript"/>
        </w:rPr>
        <w:t>**</w:t>
      </w:r>
      <w:r w:rsidRPr="00BE3945">
        <w:rPr>
          <w:sz w:val="18"/>
          <w:szCs w:val="18"/>
        </w:rPr>
        <w:t xml:space="preserve"> </w:t>
      </w:r>
      <w:r w:rsidRPr="00BE3945">
        <w:rPr>
          <w:i/>
          <w:iCs/>
          <w:sz w:val="18"/>
          <w:szCs w:val="18"/>
        </w:rPr>
        <w:t>p</w:t>
      </w:r>
      <w:r w:rsidRPr="00BE3945">
        <w:rPr>
          <w:sz w:val="18"/>
          <w:szCs w:val="18"/>
        </w:rPr>
        <w:t xml:space="preserve"> &lt; 0.0</w:t>
      </w:r>
      <w:r>
        <w:rPr>
          <w:sz w:val="18"/>
          <w:szCs w:val="18"/>
        </w:rPr>
        <w:t>5</w:t>
      </w:r>
      <w:r w:rsidRPr="00BE3945">
        <w:rPr>
          <w:sz w:val="18"/>
          <w:szCs w:val="18"/>
        </w:rPr>
        <w:t xml:space="preserve">, </w:t>
      </w:r>
      <w:r w:rsidRPr="00BE3945">
        <w:rPr>
          <w:sz w:val="18"/>
          <w:szCs w:val="18"/>
          <w:vertAlign w:val="superscript"/>
        </w:rPr>
        <w:t>***</w:t>
      </w:r>
      <w:r w:rsidRPr="00BE3945">
        <w:rPr>
          <w:sz w:val="18"/>
          <w:szCs w:val="18"/>
        </w:rPr>
        <w:t xml:space="preserve"> </w:t>
      </w:r>
      <w:r w:rsidRPr="00BE3945">
        <w:rPr>
          <w:i/>
          <w:iCs/>
          <w:sz w:val="18"/>
          <w:szCs w:val="18"/>
        </w:rPr>
        <w:t>p</w:t>
      </w:r>
      <w:r w:rsidRPr="00BE3945">
        <w:rPr>
          <w:sz w:val="18"/>
          <w:szCs w:val="18"/>
        </w:rPr>
        <w:t xml:space="preserve"> &lt; 0.01</w:t>
      </w:r>
    </w:p>
    <w:sectPr w:rsidR="002D4DBF" w:rsidRPr="00BE3945" w:rsidSect="001039F0">
      <w:headerReference w:type="even" r:id="rId28"/>
      <w:headerReference w:type="default" r:id="rId29"/>
      <w:footerReference w:type="even" r:id="rId30"/>
      <w:footerReference w:type="default" r:id="rId31"/>
      <w:pgSz w:w="11907" w:h="16839" w:code="9"/>
      <w:pgMar w:top="1440" w:right="1440" w:bottom="1440" w:left="1440" w:header="708" w:footer="4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08557" w14:textId="77777777" w:rsidR="00E52184" w:rsidRDefault="00E52184" w:rsidP="001039F0">
      <w:pPr>
        <w:spacing w:after="0" w:line="240" w:lineRule="auto"/>
      </w:pPr>
      <w:r>
        <w:separator/>
      </w:r>
    </w:p>
  </w:endnote>
  <w:endnote w:type="continuationSeparator" w:id="0">
    <w:p w14:paraId="381550FE" w14:textId="77777777" w:rsidR="00E52184" w:rsidRDefault="00E52184" w:rsidP="001039F0">
      <w:pPr>
        <w:spacing w:after="0" w:line="240" w:lineRule="auto"/>
      </w:pPr>
      <w:r>
        <w:continuationSeparator/>
      </w:r>
    </w:p>
  </w:endnote>
  <w:endnote w:type="continuationNotice" w:id="1">
    <w:p w14:paraId="7E630FDC" w14:textId="77777777" w:rsidR="00E52184" w:rsidRDefault="00E52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oundrySterling-Book">
    <w:altName w:val="Courier New"/>
    <w:charset w:val="00"/>
    <w:family w:val="auto"/>
    <w:pitch w:val="variable"/>
    <w:sig w:usb0="800000A7" w:usb1="00000040" w:usb2="00000000" w:usb3="00000000" w:csb0="00000009" w:csb1="00000000"/>
  </w:font>
  <w:font w:name="FoundrySterling-Bold">
    <w:altName w:val="Calibri"/>
    <w:charset w:val="00"/>
    <w:family w:val="auto"/>
    <w:pitch w:val="variable"/>
    <w:sig w:usb0="80000027" w:usb1="0000004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AvenirNextLTPro-Regular">
    <w:altName w:val="Calibri"/>
    <w:panose1 w:val="00000000000000000000"/>
    <w:charset w:val="00"/>
    <w:family w:val="swiss"/>
    <w:notTrueType/>
    <w:pitch w:val="default"/>
    <w:sig w:usb0="00000003" w:usb1="00000000" w:usb2="00000000" w:usb3="00000000" w:csb0="00000001" w:csb1="00000000"/>
  </w:font>
  <w:font w:name="Avenir Next LT Pro Light">
    <w:charset w:val="00"/>
    <w:family w:val="swiss"/>
    <w:pitch w:val="variable"/>
    <w:sig w:usb0="A00000EF" w:usb1="5000204B" w:usb2="00000000" w:usb3="00000000" w:csb0="00000093" w:csb1="00000000"/>
  </w:font>
  <w:font w:name="Avenir Next LT Pro Bold">
    <w:altName w:val="Avenir Next LT Pro"/>
    <w:charset w:val="00"/>
    <w:family w:val="swiss"/>
    <w:pitch w:val="variable"/>
    <w:sig w:usb0="8000002F" w:usb1="5000204A" w:usb2="00000000" w:usb3="00000000" w:csb0="0000009B" w:csb1="00000000"/>
  </w:font>
  <w:font w:name="Avenir Next LT Pro Regular">
    <w:altName w:val="Avenir Next LT Pro"/>
    <w:charset w:val="00"/>
    <w:family w:val="swiss"/>
    <w:pitch w:val="variable"/>
    <w:sig w:usb0="8000002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Museo Sans 100">
    <w:altName w:val="Calibri"/>
    <w:panose1 w:val="02000000000000000000"/>
    <w:charset w:val="00"/>
    <w:family w:val="modern"/>
    <w:notTrueType/>
    <w:pitch w:val="variable"/>
    <w:sig w:usb0="A00000AF" w:usb1="4000004A" w:usb2="00000000" w:usb3="00000000" w:csb0="00000093" w:csb1="00000000"/>
  </w:font>
  <w:font w:name="AvenirNextLTPro-Bold">
    <w:altName w:val="Calibri"/>
    <w:panose1 w:val="00000000000000000000"/>
    <w:charset w:val="00"/>
    <w:family w:val="swiss"/>
    <w:notTrueType/>
    <w:pitch w:val="default"/>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8394" w14:textId="77777777" w:rsidR="00B129DC" w:rsidRDefault="00B129DC" w:rsidP="00644AE9">
    <w:pPr>
      <w:jc w:val="center"/>
      <w:rPr>
        <w:noProof/>
      </w:rPr>
    </w:pPr>
  </w:p>
  <w:p w14:paraId="4C55B54F" w14:textId="77777777" w:rsidR="00B129DC" w:rsidRDefault="00000000" w:rsidP="00644AE9">
    <w:pPr>
      <w:jc w:val="center"/>
    </w:pPr>
    <w:r>
      <w:rPr>
        <w:noProof/>
      </w:rPr>
      <w:pict w14:anchorId="15D8DE60">
        <v:rect id="_x0000_i1027" alt="" style="width:451.3pt;height:.05pt;mso-width-percent:0;mso-height-percent:0;mso-width-percent:0;mso-height-percent:0" o:hralign="center" o:hrstd="t" o:hr="t" fillcolor="#a0a0a0" stroked="f"/>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982F" w14:textId="77777777" w:rsidR="00B129DC" w:rsidRPr="00CE4DD4" w:rsidRDefault="00B129DC" w:rsidP="00630B31">
    <w:pPr>
      <w:pStyle w:val="Footer"/>
      <w:tabs>
        <w:tab w:val="clear" w:pos="8931"/>
        <w:tab w:val="right" w:pos="13892"/>
      </w:tabs>
      <w:ind w:right="360"/>
    </w:pPr>
    <w:r>
      <w:tab/>
    </w:r>
    <w:r w:rsidRPr="00CE4DD4">
      <w:tab/>
    </w:r>
  </w:p>
  <w:p w14:paraId="79632DD8" w14:textId="77777777" w:rsidR="00B129DC" w:rsidRDefault="00000000">
    <w:r>
      <w:rPr>
        <w:noProof/>
      </w:rPr>
      <w:pict w14:anchorId="3BD7C2CC">
        <v:rect id="_x0000_i1028" alt="" style="width:451.3pt;height:.05pt;mso-width-percent:0;mso-height-percent:0;mso-width-percent:0;mso-height-percent:0" o:hralign="center" o:hrstd="t" o:hr="t" fillcolor="#a0a0a0" stroked="f"/>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5FA00" w14:textId="77777777" w:rsidR="00E52184" w:rsidRDefault="00E52184" w:rsidP="001039F0">
      <w:pPr>
        <w:spacing w:after="0" w:line="240" w:lineRule="auto"/>
      </w:pPr>
      <w:r>
        <w:separator/>
      </w:r>
    </w:p>
  </w:footnote>
  <w:footnote w:type="continuationSeparator" w:id="0">
    <w:p w14:paraId="04412D1C" w14:textId="77777777" w:rsidR="00E52184" w:rsidRDefault="00E52184" w:rsidP="001039F0">
      <w:pPr>
        <w:spacing w:after="0" w:line="240" w:lineRule="auto"/>
      </w:pPr>
      <w:r>
        <w:continuationSeparator/>
      </w:r>
    </w:p>
  </w:footnote>
  <w:footnote w:type="continuationNotice" w:id="1">
    <w:p w14:paraId="7808B65D" w14:textId="77777777" w:rsidR="00E52184" w:rsidRDefault="00E52184">
      <w:pPr>
        <w:spacing w:after="0" w:line="240" w:lineRule="auto"/>
      </w:pPr>
    </w:p>
  </w:footnote>
  <w:footnote w:id="2">
    <w:p w14:paraId="44D7F71C" w14:textId="77777777" w:rsidR="008B2015" w:rsidRPr="00EE0D2F" w:rsidRDefault="008B2015" w:rsidP="008B2015">
      <w:pPr>
        <w:pStyle w:val="FootnoteText"/>
        <w:jc w:val="both"/>
        <w:rPr>
          <w:lang w:val="en-GB"/>
        </w:rPr>
      </w:pPr>
      <w:r>
        <w:rPr>
          <w:rStyle w:val="FootnoteReference"/>
        </w:rPr>
        <w:footnoteRef/>
      </w:r>
      <w:r w:rsidRPr="00612419">
        <w:rPr>
          <w:lang w:val="en-GB"/>
        </w:rPr>
        <w:t xml:space="preserve"> </w:t>
      </w:r>
      <w:r w:rsidRPr="00A32B90">
        <w:rPr>
          <w:rFonts w:ascii="Avenir Next LT Pro" w:eastAsia="Aptos" w:hAnsi="Avenir Next LT Pro" w:cs="Times New Roman"/>
          <w:sz w:val="18"/>
          <w:szCs w:val="18"/>
          <w:lang w:val="it-IT"/>
        </w:rPr>
        <w:t>Note that we use the capability concept in a Sen-type freedoms sense. This is to be distinguished from the narrower ability to migrate that is constrained by monetary and other factors after the individual has decided to migrate or aspires to do so. A nice distinction between the different concepts is provided in Carling and Schewel (2017). In our empirical analysis we control for a wide range of factors that influence both migration aspirations and capabilities over and above the influence of norms.</w:t>
      </w:r>
      <w:r>
        <w:rPr>
          <w:lang w:val="en-GB"/>
        </w:rPr>
        <w:t xml:space="preserve">  </w:t>
      </w:r>
    </w:p>
  </w:footnote>
  <w:footnote w:id="3">
    <w:p w14:paraId="4861AD9F" w14:textId="77777777" w:rsidR="002D4DBF" w:rsidRPr="0064281C" w:rsidRDefault="002D4DBF" w:rsidP="002D4DBF">
      <w:pPr>
        <w:pStyle w:val="FootnoteText"/>
        <w:rPr>
          <w:lang w:val="en-GB"/>
        </w:rPr>
      </w:pPr>
      <w:r>
        <w:rPr>
          <w:rStyle w:val="FootnoteReference"/>
        </w:rPr>
        <w:footnoteRef/>
      </w:r>
      <w:r w:rsidRPr="00CC303C">
        <w:rPr>
          <w:lang w:val="en-GB"/>
        </w:rPr>
        <w:t xml:space="preserve"> </w:t>
      </w:r>
      <w:r w:rsidRPr="000B4B92">
        <w:rPr>
          <w:rFonts w:ascii="Avenir Next LT Pro" w:eastAsia="Aptos" w:hAnsi="Avenir Next LT Pro" w:cs="Times New Roman"/>
          <w:sz w:val="18"/>
          <w:szCs w:val="18"/>
          <w:lang w:val="en-GB"/>
        </w:rPr>
        <w:t>Note that while it is in principle possible to analyse how social norm measures differ across participants, this exercise is less meaningful because the measure is designed to capture community-level norms. Any systematic differences observed across individuals would therefore be difficult to interpret.</w:t>
      </w:r>
    </w:p>
  </w:footnote>
  <w:footnote w:id="4">
    <w:p w14:paraId="664E8D91" w14:textId="77777777" w:rsidR="002D4DBF" w:rsidRPr="00D36AA1" w:rsidRDefault="002D4DBF" w:rsidP="002D4DBF">
      <w:pPr>
        <w:pStyle w:val="FootnoteText"/>
        <w:rPr>
          <w:rFonts w:ascii="Avenir Next LT Pro" w:eastAsia="Aptos" w:hAnsi="Avenir Next LT Pro" w:cs="Times New Roman"/>
          <w:sz w:val="18"/>
          <w:szCs w:val="18"/>
          <w:lang w:val="it-IT"/>
        </w:rPr>
      </w:pPr>
      <w:r w:rsidRPr="00CE21DB">
        <w:rPr>
          <w:rStyle w:val="FootnoteReference"/>
          <w:rFonts w:ascii="Times New Roman" w:hAnsi="Times New Roman" w:cs="Times New Roman"/>
        </w:rPr>
        <w:footnoteRef/>
      </w:r>
      <w:r w:rsidRPr="0064281C">
        <w:rPr>
          <w:rFonts w:ascii="Times New Roman" w:hAnsi="Times New Roman" w:cs="Times New Roman"/>
          <w:lang w:val="en-GB"/>
        </w:rPr>
        <w:t xml:space="preserve"> </w:t>
      </w:r>
      <w:r w:rsidRPr="00D36AA1">
        <w:rPr>
          <w:rFonts w:ascii="Avenir Next LT Pro" w:eastAsia="Aptos" w:hAnsi="Avenir Next LT Pro" w:cs="Times New Roman"/>
          <w:sz w:val="18"/>
          <w:szCs w:val="18"/>
          <w:lang w:val="it-IT"/>
        </w:rPr>
        <w:t>Internal migration was defined as the probability of moving to the national capital, which provides a clear and comparable measure of meaningful internal mobility across the two countries. This definition remains appropriate: in both contexts, the capital concentrates administrative, educational, and labour-market opportunities. However, most Nigerian respondents in our sample already reside in sizeable urban areas, meaning that relocating to the capital may not represent as large a change in economic prospects as it does for Ethiopian respondents or as external migration does in general. As a result, internal migration in Nigeria constitutes a less transformative margin, which likely reduces the extent to which personal and social norms explain variation in internal-migration intentions.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195" w:type="pct"/>
      <w:tblInd w:w="1500" w:type="dxa"/>
      <w:tblCellMar>
        <w:left w:w="0" w:type="dxa"/>
        <w:right w:w="0" w:type="dxa"/>
      </w:tblCellMar>
      <w:tblLook w:val="04A0" w:firstRow="1" w:lastRow="0" w:firstColumn="1" w:lastColumn="0" w:noHBand="0" w:noVBand="1"/>
    </w:tblPr>
    <w:tblGrid>
      <w:gridCol w:w="7148"/>
      <w:gridCol w:w="20"/>
      <w:gridCol w:w="406"/>
    </w:tblGrid>
    <w:tr w:rsidR="00960C44" w14:paraId="0CEF36AB" w14:textId="77777777" w:rsidTr="0046371B">
      <w:trPr>
        <w:trHeight w:val="176"/>
      </w:trPr>
      <w:tc>
        <w:tcPr>
          <w:tcW w:w="4719" w:type="pct"/>
        </w:tcPr>
        <w:p w14:paraId="5F58DABF" w14:textId="77777777" w:rsidR="00B129DC" w:rsidRDefault="00B129DC" w:rsidP="00960C44">
          <w:pPr>
            <w:pStyle w:val="NoSpacing"/>
            <w:rPr>
              <w:lang w:val="en-US"/>
            </w:rPr>
          </w:pPr>
          <w:r w:rsidRPr="00391AA6">
            <w:rPr>
              <w:lang w:val="en-US"/>
            </w:rPr>
            <w:t xml:space="preserve">Researching decisions to stay and migrate: </w:t>
          </w:r>
        </w:p>
        <w:p w14:paraId="6ECCB03E" w14:textId="77777777" w:rsidR="00B129DC" w:rsidRPr="00391AA6" w:rsidRDefault="00B129DC" w:rsidP="00960C44">
          <w:pPr>
            <w:pStyle w:val="NoSpacing"/>
            <w:rPr>
              <w:lang w:val="en-US"/>
            </w:rPr>
          </w:pPr>
          <w:r w:rsidRPr="00391AA6">
            <w:rPr>
              <w:lang w:val="en-US"/>
            </w:rPr>
            <w:t>A Temporal Multilevel</w:t>
          </w:r>
          <w:r>
            <w:rPr>
              <w:lang w:val="en-US"/>
            </w:rPr>
            <w:t xml:space="preserve"> </w:t>
          </w:r>
          <w:r w:rsidRPr="00391AA6">
            <w:rPr>
              <w:lang w:val="en-US"/>
            </w:rPr>
            <w:t>Analysis framework</w:t>
          </w:r>
        </w:p>
      </w:tc>
      <w:tc>
        <w:tcPr>
          <w:tcW w:w="13" w:type="pct"/>
        </w:tcPr>
        <w:p w14:paraId="3D923914" w14:textId="77777777" w:rsidR="00B129DC" w:rsidRPr="00391AA6" w:rsidRDefault="00B129DC" w:rsidP="00960C44">
          <w:pPr>
            <w:pStyle w:val="Header"/>
            <w:jc w:val="center"/>
            <w:rPr>
              <w:color w:val="000000" w:themeColor="text1"/>
              <w:szCs w:val="18"/>
            </w:rPr>
          </w:pPr>
        </w:p>
      </w:tc>
      <w:tc>
        <w:tcPr>
          <w:tcW w:w="269" w:type="pct"/>
        </w:tcPr>
        <w:p w14:paraId="2DA4862A" w14:textId="77777777" w:rsidR="00B129DC" w:rsidRPr="008529D1" w:rsidRDefault="00B129DC" w:rsidP="00960C44">
          <w:pPr>
            <w:pStyle w:val="Header"/>
            <w:jc w:val="right"/>
            <w:rPr>
              <w:color w:val="000000" w:themeColor="text1"/>
              <w:szCs w:val="18"/>
            </w:rPr>
          </w:pPr>
        </w:p>
        <w:p w14:paraId="1BBBC131" w14:textId="77777777" w:rsidR="00B129DC" w:rsidRPr="00391AA6" w:rsidRDefault="00B129DC" w:rsidP="00960C44">
          <w:pPr>
            <w:pStyle w:val="NoSpacing"/>
            <w:rPr>
              <w:color w:val="156082" w:themeColor="accent1"/>
            </w:rPr>
          </w:pPr>
          <w:r w:rsidRPr="00391AA6">
            <w:fldChar w:fldCharType="begin"/>
          </w:r>
          <w:r w:rsidRPr="00391AA6">
            <w:instrText xml:space="preserve"> PAGE   \* MERGEFORMAT </w:instrText>
          </w:r>
          <w:r w:rsidRPr="00391AA6">
            <w:fldChar w:fldCharType="separate"/>
          </w:r>
          <w:r>
            <w:t>2</w:t>
          </w:r>
          <w:r w:rsidRPr="00391AA6">
            <w:fldChar w:fldCharType="end"/>
          </w:r>
        </w:p>
      </w:tc>
    </w:tr>
  </w:tbl>
  <w:p w14:paraId="5010E4A2" w14:textId="77777777" w:rsidR="00B129DC" w:rsidRDefault="00B129DC" w:rsidP="00960C44">
    <w:pPr>
      <w:pStyle w:val="Header"/>
    </w:pPr>
    <w:r>
      <w:rPr>
        <w:noProof/>
      </w:rPr>
      <w:drawing>
        <wp:anchor distT="0" distB="0" distL="114300" distR="114300" simplePos="0" relativeHeight="251656192" behindDoc="0" locked="0" layoutInCell="1" allowOverlap="1" wp14:anchorId="4FBE7DE4" wp14:editId="59F06A12">
          <wp:simplePos x="0" y="0"/>
          <wp:positionH relativeFrom="margin">
            <wp:posOffset>0</wp:posOffset>
          </wp:positionH>
          <wp:positionV relativeFrom="paragraph">
            <wp:posOffset>-243205</wp:posOffset>
          </wp:positionV>
          <wp:extent cx="893517" cy="228600"/>
          <wp:effectExtent l="0" t="0" r="1905" b="0"/>
          <wp:wrapNone/>
          <wp:docPr id="1648742986" name="Picture 164874298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b="28352"/>
                  <a:stretch/>
                </pic:blipFill>
                <pic:spPr bwMode="auto">
                  <a:xfrm>
                    <a:off x="0" y="0"/>
                    <a:ext cx="893517"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Pr>
        <w:noProof/>
      </w:rPr>
      <w:pict w14:anchorId="32C9C556">
        <v:rect id="_x0000_i1025" alt="" style="width:451.3pt;height:.05pt;mso-width-percent:0;mso-height-percent:0;mso-width-percent:0;mso-height-percent:0" o:hralign="center" o:hrstd="t" o:hr="t" fillcolor="#a0a0a0" stroked="f"/>
      </w:pict>
    </w:r>
  </w:p>
  <w:p w14:paraId="332002A1" w14:textId="77777777" w:rsidR="00B129DC" w:rsidRDefault="00B129DC" w:rsidP="00960C44">
    <w:pPr>
      <w:pStyle w:val="Header"/>
    </w:pPr>
  </w:p>
  <w:p w14:paraId="6E11A3EA" w14:textId="77777777" w:rsidR="00B129DC" w:rsidRDefault="00B12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195" w:type="pct"/>
      <w:tblInd w:w="1500" w:type="dxa"/>
      <w:tblCellMar>
        <w:left w:w="0" w:type="dxa"/>
        <w:right w:w="0" w:type="dxa"/>
      </w:tblCellMar>
      <w:tblLook w:val="04A0" w:firstRow="1" w:lastRow="0" w:firstColumn="1" w:lastColumn="0" w:noHBand="0" w:noVBand="1"/>
    </w:tblPr>
    <w:tblGrid>
      <w:gridCol w:w="7148"/>
      <w:gridCol w:w="20"/>
      <w:gridCol w:w="406"/>
    </w:tblGrid>
    <w:tr w:rsidR="00CB69F5" w14:paraId="0807390C" w14:textId="77777777" w:rsidTr="0046371B">
      <w:trPr>
        <w:trHeight w:val="176"/>
      </w:trPr>
      <w:tc>
        <w:tcPr>
          <w:tcW w:w="4719" w:type="pct"/>
        </w:tcPr>
        <w:p w14:paraId="20809D08" w14:textId="3DD730E0" w:rsidR="000D1B83" w:rsidRDefault="000D1B83" w:rsidP="00CB69F5">
          <w:pPr>
            <w:pStyle w:val="NoSpacing"/>
            <w:rPr>
              <w:rFonts w:ascii="Avenir Next LT Pro" w:hAnsi="Avenir Next LT Pro"/>
              <w:sz w:val="18"/>
              <w:szCs w:val="18"/>
              <w:lang w:val="en-US"/>
            </w:rPr>
          </w:pPr>
          <w:r>
            <w:rPr>
              <w:rFonts w:ascii="Avenir Next LT Pro" w:hAnsi="Avenir Next LT Pro"/>
              <w:sz w:val="18"/>
              <w:szCs w:val="18"/>
              <w:lang w:val="en-US"/>
            </w:rPr>
            <w:t xml:space="preserve">  </w:t>
          </w:r>
        </w:p>
        <w:p w14:paraId="105DA4B5" w14:textId="7851EBE4" w:rsidR="00B129DC" w:rsidRPr="005A0009" w:rsidRDefault="000D1B83" w:rsidP="00CB69F5">
          <w:pPr>
            <w:pStyle w:val="NoSpacing"/>
            <w:rPr>
              <w:rFonts w:ascii="Avenir Next LT Pro" w:hAnsi="Avenir Next LT Pro"/>
              <w:sz w:val="18"/>
              <w:szCs w:val="18"/>
              <w:lang w:val="en-US"/>
            </w:rPr>
          </w:pPr>
          <w:r>
            <w:rPr>
              <w:rFonts w:ascii="Avenir Next LT Pro" w:hAnsi="Avenir Next LT Pro"/>
              <w:sz w:val="18"/>
              <w:szCs w:val="18"/>
              <w:lang w:val="en-US"/>
            </w:rPr>
            <w:t xml:space="preserve">   </w:t>
          </w:r>
          <w:r w:rsidR="00224271">
            <w:rPr>
              <w:rFonts w:ascii="Avenir Next LT Pro" w:hAnsi="Avenir Next LT Pro"/>
              <w:sz w:val="18"/>
              <w:szCs w:val="18"/>
              <w:lang w:val="en-US"/>
            </w:rPr>
            <w:t>Social Norms and Migration. Evidence from Ethiopia and Nigeria</w:t>
          </w:r>
        </w:p>
      </w:tc>
      <w:tc>
        <w:tcPr>
          <w:tcW w:w="13" w:type="pct"/>
        </w:tcPr>
        <w:p w14:paraId="73847F5B" w14:textId="77777777" w:rsidR="00B129DC" w:rsidRPr="00391AA6" w:rsidRDefault="00B129DC" w:rsidP="00CB69F5">
          <w:pPr>
            <w:pStyle w:val="Header"/>
            <w:jc w:val="center"/>
            <w:rPr>
              <w:color w:val="000000" w:themeColor="text1"/>
              <w:szCs w:val="18"/>
            </w:rPr>
          </w:pPr>
        </w:p>
      </w:tc>
      <w:tc>
        <w:tcPr>
          <w:tcW w:w="269" w:type="pct"/>
        </w:tcPr>
        <w:p w14:paraId="3D16AA77" w14:textId="77777777" w:rsidR="00B129DC" w:rsidRPr="008529D1" w:rsidRDefault="00B129DC" w:rsidP="00CB69F5">
          <w:pPr>
            <w:pStyle w:val="Header"/>
            <w:jc w:val="right"/>
            <w:rPr>
              <w:color w:val="000000" w:themeColor="text1"/>
              <w:szCs w:val="18"/>
            </w:rPr>
          </w:pPr>
        </w:p>
        <w:p w14:paraId="299659FE" w14:textId="77777777" w:rsidR="00B129DC" w:rsidRPr="00391AA6" w:rsidRDefault="00B129DC" w:rsidP="00CB69F5">
          <w:pPr>
            <w:pStyle w:val="NoSpacing"/>
            <w:rPr>
              <w:color w:val="156082" w:themeColor="accent1"/>
            </w:rPr>
          </w:pPr>
          <w:r w:rsidRPr="00391AA6">
            <w:fldChar w:fldCharType="begin"/>
          </w:r>
          <w:r w:rsidRPr="00391AA6">
            <w:instrText xml:space="preserve"> PAGE   \* MERGEFORMAT </w:instrText>
          </w:r>
          <w:r w:rsidRPr="00391AA6">
            <w:fldChar w:fldCharType="separate"/>
          </w:r>
          <w:r>
            <w:t>2</w:t>
          </w:r>
          <w:r w:rsidRPr="00391AA6">
            <w:fldChar w:fldCharType="end"/>
          </w:r>
        </w:p>
      </w:tc>
    </w:tr>
  </w:tbl>
  <w:p w14:paraId="182437AF" w14:textId="77777777" w:rsidR="00B129DC" w:rsidRDefault="00B129DC" w:rsidP="00CB69F5">
    <w:pPr>
      <w:pStyle w:val="Header"/>
    </w:pPr>
    <w:r>
      <w:rPr>
        <w:noProof/>
      </w:rPr>
      <w:drawing>
        <wp:anchor distT="0" distB="0" distL="114300" distR="114300" simplePos="0" relativeHeight="251659264" behindDoc="0" locked="0" layoutInCell="1" allowOverlap="1" wp14:anchorId="772210FF" wp14:editId="70F30C62">
          <wp:simplePos x="0" y="0"/>
          <wp:positionH relativeFrom="margin">
            <wp:posOffset>0</wp:posOffset>
          </wp:positionH>
          <wp:positionV relativeFrom="paragraph">
            <wp:posOffset>-243205</wp:posOffset>
          </wp:positionV>
          <wp:extent cx="893517" cy="228600"/>
          <wp:effectExtent l="0" t="0" r="1905" b="0"/>
          <wp:wrapNone/>
          <wp:docPr id="813028718" name="Picture 81302871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b="28352"/>
                  <a:stretch/>
                </pic:blipFill>
                <pic:spPr bwMode="auto">
                  <a:xfrm>
                    <a:off x="0" y="0"/>
                    <a:ext cx="893517"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Pr>
        <w:noProof/>
      </w:rPr>
      <w:pict w14:anchorId="01A44432">
        <v:rect id="_x0000_i1026" alt="" style="width:451.3pt;height:.05pt;mso-width-percent:0;mso-height-percent:0;mso-width-percent:0;mso-height-percent:0" o:hralign="center" o:hrstd="t" o:hr="t" fillcolor="#a0a0a0" stroked="f"/>
      </w:pict>
    </w:r>
  </w:p>
  <w:p w14:paraId="40790280" w14:textId="77777777" w:rsidR="00B129DC" w:rsidRDefault="00B129DC" w:rsidP="00CB69F5">
    <w:pPr>
      <w:pStyle w:val="Header"/>
    </w:pPr>
  </w:p>
  <w:p w14:paraId="7D61BEBD" w14:textId="77777777" w:rsidR="00B129DC" w:rsidRPr="00CB69F5" w:rsidRDefault="00B129DC" w:rsidP="00CB6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CCE"/>
    <w:multiLevelType w:val="hybridMultilevel"/>
    <w:tmpl w:val="09A8C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951E8"/>
    <w:multiLevelType w:val="multilevel"/>
    <w:tmpl w:val="FB96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43981"/>
    <w:multiLevelType w:val="multilevel"/>
    <w:tmpl w:val="9C60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15A7A"/>
    <w:multiLevelType w:val="hybridMultilevel"/>
    <w:tmpl w:val="6E86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729AB"/>
    <w:multiLevelType w:val="multilevel"/>
    <w:tmpl w:val="956004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A554A5"/>
    <w:multiLevelType w:val="multilevel"/>
    <w:tmpl w:val="1BA25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814C6"/>
    <w:multiLevelType w:val="multilevel"/>
    <w:tmpl w:val="38D6DD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840C27"/>
    <w:multiLevelType w:val="hybridMultilevel"/>
    <w:tmpl w:val="FFE69DB0"/>
    <w:lvl w:ilvl="0" w:tplc="51082FEC">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66522A92"/>
    <w:multiLevelType w:val="hybridMultilevel"/>
    <w:tmpl w:val="81A2C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0568AD"/>
    <w:multiLevelType w:val="multilevel"/>
    <w:tmpl w:val="14847C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A71B3B"/>
    <w:multiLevelType w:val="hybridMultilevel"/>
    <w:tmpl w:val="FE9C6A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C551014"/>
    <w:multiLevelType w:val="multilevel"/>
    <w:tmpl w:val="1F10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DA42D4"/>
    <w:multiLevelType w:val="hybridMultilevel"/>
    <w:tmpl w:val="23688E8C"/>
    <w:lvl w:ilvl="0" w:tplc="39F82794">
      <w:start w:val="1"/>
      <w:numFmt w:val="bullet"/>
      <w:lvlText w:val=""/>
      <w:lvlJc w:val="left"/>
      <w:pPr>
        <w:ind w:left="1080" w:hanging="360"/>
      </w:pPr>
      <w:rPr>
        <w:rFonts w:ascii="Symbol" w:hAnsi="Symbol"/>
      </w:rPr>
    </w:lvl>
    <w:lvl w:ilvl="1" w:tplc="E11EDB24">
      <w:start w:val="1"/>
      <w:numFmt w:val="bullet"/>
      <w:lvlText w:val=""/>
      <w:lvlJc w:val="left"/>
      <w:pPr>
        <w:ind w:left="1080" w:hanging="360"/>
      </w:pPr>
      <w:rPr>
        <w:rFonts w:ascii="Symbol" w:hAnsi="Symbol"/>
      </w:rPr>
    </w:lvl>
    <w:lvl w:ilvl="2" w:tplc="74822B5A">
      <w:start w:val="1"/>
      <w:numFmt w:val="bullet"/>
      <w:lvlText w:val=""/>
      <w:lvlJc w:val="left"/>
      <w:pPr>
        <w:ind w:left="1080" w:hanging="360"/>
      </w:pPr>
      <w:rPr>
        <w:rFonts w:ascii="Symbol" w:hAnsi="Symbol"/>
      </w:rPr>
    </w:lvl>
    <w:lvl w:ilvl="3" w:tplc="A300AE70">
      <w:start w:val="1"/>
      <w:numFmt w:val="bullet"/>
      <w:lvlText w:val=""/>
      <w:lvlJc w:val="left"/>
      <w:pPr>
        <w:ind w:left="1080" w:hanging="360"/>
      </w:pPr>
      <w:rPr>
        <w:rFonts w:ascii="Symbol" w:hAnsi="Symbol"/>
      </w:rPr>
    </w:lvl>
    <w:lvl w:ilvl="4" w:tplc="7012C154">
      <w:start w:val="1"/>
      <w:numFmt w:val="bullet"/>
      <w:lvlText w:val=""/>
      <w:lvlJc w:val="left"/>
      <w:pPr>
        <w:ind w:left="1080" w:hanging="360"/>
      </w:pPr>
      <w:rPr>
        <w:rFonts w:ascii="Symbol" w:hAnsi="Symbol"/>
      </w:rPr>
    </w:lvl>
    <w:lvl w:ilvl="5" w:tplc="47366742">
      <w:start w:val="1"/>
      <w:numFmt w:val="bullet"/>
      <w:lvlText w:val=""/>
      <w:lvlJc w:val="left"/>
      <w:pPr>
        <w:ind w:left="1080" w:hanging="360"/>
      </w:pPr>
      <w:rPr>
        <w:rFonts w:ascii="Symbol" w:hAnsi="Symbol"/>
      </w:rPr>
    </w:lvl>
    <w:lvl w:ilvl="6" w:tplc="AF0C0798">
      <w:start w:val="1"/>
      <w:numFmt w:val="bullet"/>
      <w:lvlText w:val=""/>
      <w:lvlJc w:val="left"/>
      <w:pPr>
        <w:ind w:left="1080" w:hanging="360"/>
      </w:pPr>
      <w:rPr>
        <w:rFonts w:ascii="Symbol" w:hAnsi="Symbol"/>
      </w:rPr>
    </w:lvl>
    <w:lvl w:ilvl="7" w:tplc="CB54DB62">
      <w:start w:val="1"/>
      <w:numFmt w:val="bullet"/>
      <w:lvlText w:val=""/>
      <w:lvlJc w:val="left"/>
      <w:pPr>
        <w:ind w:left="1080" w:hanging="360"/>
      </w:pPr>
      <w:rPr>
        <w:rFonts w:ascii="Symbol" w:hAnsi="Symbol"/>
      </w:rPr>
    </w:lvl>
    <w:lvl w:ilvl="8" w:tplc="EE083CB2">
      <w:start w:val="1"/>
      <w:numFmt w:val="bullet"/>
      <w:lvlText w:val=""/>
      <w:lvlJc w:val="left"/>
      <w:pPr>
        <w:ind w:left="1080" w:hanging="360"/>
      </w:pPr>
      <w:rPr>
        <w:rFonts w:ascii="Symbol" w:hAnsi="Symbol"/>
      </w:rPr>
    </w:lvl>
  </w:abstractNum>
  <w:num w:numId="1" w16cid:durableId="681469988">
    <w:abstractNumId w:val="10"/>
  </w:num>
  <w:num w:numId="2" w16cid:durableId="1320184753">
    <w:abstractNumId w:val="8"/>
  </w:num>
  <w:num w:numId="3" w16cid:durableId="787240439">
    <w:abstractNumId w:val="7"/>
  </w:num>
  <w:num w:numId="4" w16cid:durableId="845630240">
    <w:abstractNumId w:val="11"/>
  </w:num>
  <w:num w:numId="5" w16cid:durableId="1376274286">
    <w:abstractNumId w:val="2"/>
  </w:num>
  <w:num w:numId="6" w16cid:durableId="162399613">
    <w:abstractNumId w:val="1"/>
  </w:num>
  <w:num w:numId="7" w16cid:durableId="1131898969">
    <w:abstractNumId w:val="5"/>
  </w:num>
  <w:num w:numId="8" w16cid:durableId="20131632">
    <w:abstractNumId w:val="4"/>
  </w:num>
  <w:num w:numId="9" w16cid:durableId="1031347238">
    <w:abstractNumId w:val="6"/>
  </w:num>
  <w:num w:numId="10" w16cid:durableId="1781366567">
    <w:abstractNumId w:val="9"/>
  </w:num>
  <w:num w:numId="11" w16cid:durableId="1353074302">
    <w:abstractNumId w:val="0"/>
  </w:num>
  <w:num w:numId="12" w16cid:durableId="73406075">
    <w:abstractNumId w:val="12"/>
  </w:num>
  <w:num w:numId="13" w16cid:durableId="1431122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9F0"/>
    <w:rsid w:val="0000158A"/>
    <w:rsid w:val="000207A0"/>
    <w:rsid w:val="00024D9E"/>
    <w:rsid w:val="0003131B"/>
    <w:rsid w:val="00067E78"/>
    <w:rsid w:val="000B4B92"/>
    <w:rsid w:val="000D1B83"/>
    <w:rsid w:val="000D35C0"/>
    <w:rsid w:val="000E17D5"/>
    <w:rsid w:val="001039F0"/>
    <w:rsid w:val="00111B17"/>
    <w:rsid w:val="0013436C"/>
    <w:rsid w:val="0015506C"/>
    <w:rsid w:val="001646F5"/>
    <w:rsid w:val="00164A5F"/>
    <w:rsid w:val="00177D46"/>
    <w:rsid w:val="00187A5E"/>
    <w:rsid w:val="00196DFF"/>
    <w:rsid w:val="00196EBF"/>
    <w:rsid w:val="001A56EE"/>
    <w:rsid w:val="001E0A14"/>
    <w:rsid w:val="00206601"/>
    <w:rsid w:val="00224271"/>
    <w:rsid w:val="0022631D"/>
    <w:rsid w:val="0023376B"/>
    <w:rsid w:val="00235D2E"/>
    <w:rsid w:val="002552CC"/>
    <w:rsid w:val="00271CB0"/>
    <w:rsid w:val="002731F1"/>
    <w:rsid w:val="002A67C5"/>
    <w:rsid w:val="002D0964"/>
    <w:rsid w:val="002D2500"/>
    <w:rsid w:val="002D4DBF"/>
    <w:rsid w:val="002E0719"/>
    <w:rsid w:val="002E6674"/>
    <w:rsid w:val="00325BD1"/>
    <w:rsid w:val="003306C5"/>
    <w:rsid w:val="00362C28"/>
    <w:rsid w:val="003673A4"/>
    <w:rsid w:val="003B2154"/>
    <w:rsid w:val="003C737C"/>
    <w:rsid w:val="003E1734"/>
    <w:rsid w:val="003E21AF"/>
    <w:rsid w:val="003E6AB7"/>
    <w:rsid w:val="00410A7D"/>
    <w:rsid w:val="00424D22"/>
    <w:rsid w:val="0043236C"/>
    <w:rsid w:val="00444F12"/>
    <w:rsid w:val="00451818"/>
    <w:rsid w:val="0045369E"/>
    <w:rsid w:val="004623F3"/>
    <w:rsid w:val="0046553C"/>
    <w:rsid w:val="004B7012"/>
    <w:rsid w:val="004C26E7"/>
    <w:rsid w:val="004D668B"/>
    <w:rsid w:val="004E0296"/>
    <w:rsid w:val="005011F1"/>
    <w:rsid w:val="00502583"/>
    <w:rsid w:val="00506F38"/>
    <w:rsid w:val="00513886"/>
    <w:rsid w:val="00517467"/>
    <w:rsid w:val="00521615"/>
    <w:rsid w:val="005243B5"/>
    <w:rsid w:val="00535088"/>
    <w:rsid w:val="005375A5"/>
    <w:rsid w:val="00562ACE"/>
    <w:rsid w:val="005A0009"/>
    <w:rsid w:val="005A6C0A"/>
    <w:rsid w:val="005B496D"/>
    <w:rsid w:val="006038BA"/>
    <w:rsid w:val="00615E0F"/>
    <w:rsid w:val="006250D3"/>
    <w:rsid w:val="00646C09"/>
    <w:rsid w:val="00663625"/>
    <w:rsid w:val="00673AA0"/>
    <w:rsid w:val="006911BF"/>
    <w:rsid w:val="006B04D3"/>
    <w:rsid w:val="006C3476"/>
    <w:rsid w:val="006C3583"/>
    <w:rsid w:val="006C3723"/>
    <w:rsid w:val="006C3B3F"/>
    <w:rsid w:val="006F2580"/>
    <w:rsid w:val="007369E9"/>
    <w:rsid w:val="0074144D"/>
    <w:rsid w:val="00762D6F"/>
    <w:rsid w:val="00772727"/>
    <w:rsid w:val="00772A08"/>
    <w:rsid w:val="00781EB6"/>
    <w:rsid w:val="007A08FF"/>
    <w:rsid w:val="007B2DF0"/>
    <w:rsid w:val="007B58AF"/>
    <w:rsid w:val="007C5071"/>
    <w:rsid w:val="007D5195"/>
    <w:rsid w:val="007E1F04"/>
    <w:rsid w:val="0081215C"/>
    <w:rsid w:val="00822A95"/>
    <w:rsid w:val="00876410"/>
    <w:rsid w:val="0088612C"/>
    <w:rsid w:val="008918DF"/>
    <w:rsid w:val="008A0F5E"/>
    <w:rsid w:val="008B2015"/>
    <w:rsid w:val="008B2142"/>
    <w:rsid w:val="008D2FB1"/>
    <w:rsid w:val="008F7728"/>
    <w:rsid w:val="00920028"/>
    <w:rsid w:val="00943094"/>
    <w:rsid w:val="009A4A73"/>
    <w:rsid w:val="009A63CA"/>
    <w:rsid w:val="009D6435"/>
    <w:rsid w:val="009D7339"/>
    <w:rsid w:val="00A032EF"/>
    <w:rsid w:val="00A25617"/>
    <w:rsid w:val="00A32B90"/>
    <w:rsid w:val="00A37E13"/>
    <w:rsid w:val="00A55FDB"/>
    <w:rsid w:val="00A6640B"/>
    <w:rsid w:val="00A84E34"/>
    <w:rsid w:val="00AC6428"/>
    <w:rsid w:val="00AF53B7"/>
    <w:rsid w:val="00B129DC"/>
    <w:rsid w:val="00B270D3"/>
    <w:rsid w:val="00B55D71"/>
    <w:rsid w:val="00B6775C"/>
    <w:rsid w:val="00BA5D7D"/>
    <w:rsid w:val="00BB1C76"/>
    <w:rsid w:val="00BC4A5B"/>
    <w:rsid w:val="00C13543"/>
    <w:rsid w:val="00C6399D"/>
    <w:rsid w:val="00C75306"/>
    <w:rsid w:val="00C861CC"/>
    <w:rsid w:val="00CB7FEB"/>
    <w:rsid w:val="00CD098C"/>
    <w:rsid w:val="00CD0C42"/>
    <w:rsid w:val="00CD7758"/>
    <w:rsid w:val="00CE0B21"/>
    <w:rsid w:val="00D00A50"/>
    <w:rsid w:val="00D16A43"/>
    <w:rsid w:val="00D36AA1"/>
    <w:rsid w:val="00D52C71"/>
    <w:rsid w:val="00D70C78"/>
    <w:rsid w:val="00D73C41"/>
    <w:rsid w:val="00D95732"/>
    <w:rsid w:val="00DF03A1"/>
    <w:rsid w:val="00DF5770"/>
    <w:rsid w:val="00E47EEE"/>
    <w:rsid w:val="00E52184"/>
    <w:rsid w:val="00E60843"/>
    <w:rsid w:val="00E7281C"/>
    <w:rsid w:val="00E7339A"/>
    <w:rsid w:val="00E92A1A"/>
    <w:rsid w:val="00EA1292"/>
    <w:rsid w:val="00EC799D"/>
    <w:rsid w:val="00EE6596"/>
    <w:rsid w:val="00F02EE6"/>
    <w:rsid w:val="00F12284"/>
    <w:rsid w:val="00F12E22"/>
    <w:rsid w:val="00F36CFF"/>
    <w:rsid w:val="00F717F9"/>
    <w:rsid w:val="00F72850"/>
    <w:rsid w:val="00F73381"/>
    <w:rsid w:val="00FD0B82"/>
    <w:rsid w:val="00FD56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2036A"/>
  <w15:chartTrackingRefBased/>
  <w15:docId w15:val="{8ADB86C3-6785-48EA-8C55-A389C5EE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886"/>
    <w:pPr>
      <w:autoSpaceDE w:val="0"/>
      <w:autoSpaceDN w:val="0"/>
      <w:adjustRightInd w:val="0"/>
      <w:spacing w:after="120" w:line="276" w:lineRule="auto"/>
      <w:jc w:val="both"/>
    </w:pPr>
    <w:rPr>
      <w:rFonts w:ascii="Times New Roman" w:eastAsia="Calibri" w:hAnsi="Times New Roman" w:cs="Times New Roman"/>
      <w:color w:val="000000"/>
      <w:kern w:val="0"/>
      <w:szCs w:val="24"/>
      <w:lang w:val="en-US"/>
      <w14:ligatures w14:val="none"/>
    </w:rPr>
  </w:style>
  <w:style w:type="paragraph" w:styleId="Heading1">
    <w:name w:val="heading 1"/>
    <w:basedOn w:val="Normal"/>
    <w:next w:val="Normal"/>
    <w:link w:val="Heading1Char"/>
    <w:uiPriority w:val="9"/>
    <w:qFormat/>
    <w:rsid w:val="00103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3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39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9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9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9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39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9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9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9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9F0"/>
    <w:rPr>
      <w:rFonts w:eastAsiaTheme="majorEastAsia" w:cstheme="majorBidi"/>
      <w:color w:val="272727" w:themeColor="text1" w:themeTint="D8"/>
    </w:rPr>
  </w:style>
  <w:style w:type="paragraph" w:styleId="Title">
    <w:name w:val="Title"/>
    <w:basedOn w:val="Normal"/>
    <w:next w:val="Normal"/>
    <w:link w:val="TitleChar"/>
    <w:uiPriority w:val="10"/>
    <w:qFormat/>
    <w:rsid w:val="00103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9F0"/>
    <w:pPr>
      <w:spacing w:before="160"/>
      <w:jc w:val="center"/>
    </w:pPr>
    <w:rPr>
      <w:i/>
      <w:iCs/>
      <w:color w:val="404040" w:themeColor="text1" w:themeTint="BF"/>
    </w:rPr>
  </w:style>
  <w:style w:type="character" w:customStyle="1" w:styleId="QuoteChar">
    <w:name w:val="Quote Char"/>
    <w:basedOn w:val="DefaultParagraphFont"/>
    <w:link w:val="Quote"/>
    <w:uiPriority w:val="29"/>
    <w:rsid w:val="001039F0"/>
    <w:rPr>
      <w:i/>
      <w:iCs/>
      <w:color w:val="404040" w:themeColor="text1" w:themeTint="BF"/>
    </w:rPr>
  </w:style>
  <w:style w:type="paragraph" w:styleId="ListParagraph">
    <w:name w:val="List Paragraph"/>
    <w:basedOn w:val="Normal"/>
    <w:uiPriority w:val="34"/>
    <w:qFormat/>
    <w:rsid w:val="001039F0"/>
    <w:pPr>
      <w:ind w:left="720"/>
      <w:contextualSpacing/>
    </w:pPr>
  </w:style>
  <w:style w:type="character" w:styleId="IntenseEmphasis">
    <w:name w:val="Intense Emphasis"/>
    <w:basedOn w:val="DefaultParagraphFont"/>
    <w:uiPriority w:val="21"/>
    <w:qFormat/>
    <w:rsid w:val="001039F0"/>
    <w:rPr>
      <w:i/>
      <w:iCs/>
      <w:color w:val="0F4761" w:themeColor="accent1" w:themeShade="BF"/>
    </w:rPr>
  </w:style>
  <w:style w:type="paragraph" w:styleId="IntenseQuote">
    <w:name w:val="Intense Quote"/>
    <w:basedOn w:val="Normal"/>
    <w:next w:val="Normal"/>
    <w:link w:val="IntenseQuoteChar"/>
    <w:uiPriority w:val="30"/>
    <w:qFormat/>
    <w:rsid w:val="00103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9F0"/>
    <w:rPr>
      <w:i/>
      <w:iCs/>
      <w:color w:val="0F4761" w:themeColor="accent1" w:themeShade="BF"/>
    </w:rPr>
  </w:style>
  <w:style w:type="character" w:styleId="IntenseReference">
    <w:name w:val="Intense Reference"/>
    <w:basedOn w:val="DefaultParagraphFont"/>
    <w:uiPriority w:val="32"/>
    <w:qFormat/>
    <w:rsid w:val="001039F0"/>
    <w:rPr>
      <w:b/>
      <w:bCs/>
      <w:smallCaps/>
      <w:color w:val="0F4761" w:themeColor="accent1" w:themeShade="BF"/>
      <w:spacing w:val="5"/>
    </w:rPr>
  </w:style>
  <w:style w:type="paragraph" w:styleId="Header">
    <w:name w:val="header"/>
    <w:basedOn w:val="Normal"/>
    <w:link w:val="HeaderChar"/>
    <w:uiPriority w:val="99"/>
    <w:unhideWhenUsed/>
    <w:rsid w:val="001039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9F0"/>
    <w:rPr>
      <w:rFonts w:ascii="Times New Roman" w:eastAsia="Calibri" w:hAnsi="Times New Roman" w:cs="Times New Roman"/>
      <w:color w:val="000000"/>
      <w:kern w:val="0"/>
      <w:szCs w:val="24"/>
      <w:lang w:val="en-US"/>
      <w14:ligatures w14:val="none"/>
    </w:rPr>
  </w:style>
  <w:style w:type="paragraph" w:styleId="Footer">
    <w:name w:val="footer"/>
    <w:basedOn w:val="Normal"/>
    <w:link w:val="FooterChar"/>
    <w:uiPriority w:val="99"/>
    <w:unhideWhenUsed/>
    <w:rsid w:val="001039F0"/>
    <w:pPr>
      <w:tabs>
        <w:tab w:val="center" w:pos="4680"/>
        <w:tab w:val="right" w:pos="8931"/>
      </w:tabs>
    </w:pPr>
    <w:rPr>
      <w:rFonts w:ascii="FoundrySterling-Book" w:hAnsi="FoundrySterling-Book"/>
      <w:sz w:val="20"/>
      <w:szCs w:val="20"/>
    </w:rPr>
  </w:style>
  <w:style w:type="character" w:customStyle="1" w:styleId="FooterChar">
    <w:name w:val="Footer Char"/>
    <w:basedOn w:val="DefaultParagraphFont"/>
    <w:link w:val="Footer"/>
    <w:uiPriority w:val="99"/>
    <w:rsid w:val="001039F0"/>
    <w:rPr>
      <w:rFonts w:ascii="FoundrySterling-Book" w:eastAsia="Calibri" w:hAnsi="FoundrySterling-Book" w:cs="Times New Roman"/>
      <w:color w:val="000000"/>
      <w:kern w:val="0"/>
      <w:sz w:val="20"/>
      <w:szCs w:val="20"/>
      <w:lang w:val="en-US"/>
      <w14:ligatures w14:val="none"/>
    </w:rPr>
  </w:style>
  <w:style w:type="paragraph" w:styleId="TOCHeading">
    <w:name w:val="TOC Heading"/>
    <w:basedOn w:val="Normal"/>
    <w:next w:val="Normal"/>
    <w:uiPriority w:val="39"/>
    <w:unhideWhenUsed/>
    <w:qFormat/>
    <w:rsid w:val="001039F0"/>
    <w:pPr>
      <w:spacing w:before="120" w:after="240"/>
    </w:pPr>
    <w:rPr>
      <w:rFonts w:ascii="FoundrySterling-Bold" w:hAnsi="FoundrySterling-Bold"/>
      <w:sz w:val="32"/>
      <w:szCs w:val="32"/>
    </w:rPr>
  </w:style>
  <w:style w:type="paragraph" w:styleId="TOC1">
    <w:name w:val="toc 1"/>
    <w:basedOn w:val="Normal"/>
    <w:next w:val="Normal"/>
    <w:autoRedefine/>
    <w:uiPriority w:val="39"/>
    <w:unhideWhenUsed/>
    <w:rsid w:val="001039F0"/>
    <w:pPr>
      <w:tabs>
        <w:tab w:val="right" w:leader="dot" w:pos="9017"/>
      </w:tabs>
      <w:spacing w:before="200" w:after="0"/>
      <w:ind w:left="567" w:hanging="567"/>
      <w:jc w:val="left"/>
    </w:pPr>
    <w:rPr>
      <w:rFonts w:ascii="FoundrySterling-Bold" w:hAnsi="FoundrySterling-Bold"/>
    </w:rPr>
  </w:style>
  <w:style w:type="paragraph" w:styleId="TOC2">
    <w:name w:val="toc 2"/>
    <w:basedOn w:val="Normal"/>
    <w:next w:val="Normal"/>
    <w:autoRedefine/>
    <w:uiPriority w:val="39"/>
    <w:unhideWhenUsed/>
    <w:rsid w:val="001039F0"/>
    <w:pPr>
      <w:tabs>
        <w:tab w:val="right" w:leader="dot" w:pos="9017"/>
      </w:tabs>
      <w:spacing w:after="0"/>
      <w:ind w:left="567" w:hanging="567"/>
      <w:jc w:val="left"/>
    </w:pPr>
    <w:rPr>
      <w:rFonts w:ascii="FoundrySterling-Book" w:hAnsi="FoundrySterling-Book"/>
    </w:rPr>
  </w:style>
  <w:style w:type="character" w:styleId="Hyperlink">
    <w:name w:val="Hyperlink"/>
    <w:uiPriority w:val="99"/>
    <w:unhideWhenUsed/>
    <w:rsid w:val="001039F0"/>
    <w:rPr>
      <w:color w:val="0000FF"/>
      <w:u w:val="single"/>
    </w:rPr>
  </w:style>
  <w:style w:type="table" w:styleId="TableGrid">
    <w:name w:val="Table Grid"/>
    <w:basedOn w:val="TableNormal"/>
    <w:uiPriority w:val="39"/>
    <w:rsid w:val="001039F0"/>
    <w:pPr>
      <w:spacing w:after="0" w:line="240" w:lineRule="auto"/>
    </w:pPr>
    <w:rPr>
      <w:rFonts w:eastAsiaTheme="minorEastAsia"/>
      <w:kern w:val="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PACES Footnotes"/>
    <w:uiPriority w:val="1"/>
    <w:qFormat/>
    <w:rsid w:val="001039F0"/>
    <w:pPr>
      <w:spacing w:after="0" w:line="240" w:lineRule="auto"/>
    </w:pPr>
    <w:rPr>
      <w:kern w:val="0"/>
      <w:lang w:val="en-GB"/>
      <w14:ligatures w14:val="none"/>
    </w:rPr>
  </w:style>
  <w:style w:type="paragraph" w:customStyle="1" w:styleId="EndNoteBibliography">
    <w:name w:val="EndNote Bibliography"/>
    <w:basedOn w:val="Normal"/>
    <w:link w:val="EndNoteBibliographyChar"/>
    <w:rsid w:val="001039F0"/>
    <w:pPr>
      <w:autoSpaceDE/>
      <w:autoSpaceDN/>
      <w:adjustRightInd/>
      <w:spacing w:after="200" w:line="240" w:lineRule="auto"/>
    </w:pPr>
    <w:rPr>
      <w:rFonts w:ascii="Calibri" w:eastAsiaTheme="minorHAnsi" w:hAnsi="Calibri" w:cs="Calibri"/>
      <w:noProof/>
      <w:color w:val="auto"/>
      <w:szCs w:val="22"/>
    </w:rPr>
  </w:style>
  <w:style w:type="character" w:customStyle="1" w:styleId="EndNoteBibliographyChar">
    <w:name w:val="EndNote Bibliography Char"/>
    <w:basedOn w:val="DefaultParagraphFont"/>
    <w:link w:val="EndNoteBibliography"/>
    <w:rsid w:val="001039F0"/>
    <w:rPr>
      <w:rFonts w:ascii="Calibri" w:hAnsi="Calibri" w:cs="Calibri"/>
      <w:noProof/>
      <w:kern w:val="0"/>
      <w:lang w:val="en-US"/>
      <w14:ligatures w14:val="none"/>
    </w:rPr>
  </w:style>
  <w:style w:type="paragraph" w:customStyle="1" w:styleId="Text">
    <w:name w:val="Text"/>
    <w:basedOn w:val="Normal"/>
    <w:uiPriority w:val="99"/>
    <w:rsid w:val="001039F0"/>
    <w:pPr>
      <w:suppressAutoHyphens/>
      <w:spacing w:after="0" w:line="360" w:lineRule="auto"/>
      <w:textAlignment w:val="center"/>
    </w:pPr>
    <w:rPr>
      <w:rFonts w:eastAsia="Times New Roman" w:cs="Times"/>
      <w:color w:val="auto"/>
      <w:sz w:val="24"/>
      <w:szCs w:val="22"/>
      <w:lang w:val="en-GB" w:eastAsia="en-IN"/>
    </w:rPr>
  </w:style>
  <w:style w:type="character" w:customStyle="1" w:styleId="c-bibliographic-informationvalue">
    <w:name w:val="c-bibliographic-information__value"/>
    <w:basedOn w:val="DefaultParagraphFont"/>
    <w:rsid w:val="001039F0"/>
  </w:style>
  <w:style w:type="paragraph" w:customStyle="1" w:styleId="BasicParagraph">
    <w:name w:val="[Basic Paragraph]"/>
    <w:basedOn w:val="Normal"/>
    <w:uiPriority w:val="99"/>
    <w:rsid w:val="001039F0"/>
    <w:pPr>
      <w:spacing w:after="0" w:line="288" w:lineRule="auto"/>
      <w:jc w:val="left"/>
      <w:textAlignment w:val="center"/>
    </w:pPr>
    <w:rPr>
      <w:rFonts w:ascii="Minion Pro" w:eastAsiaTheme="minorHAnsi" w:hAnsi="Minion Pro" w:cs="Minion Pro"/>
      <w:sz w:val="24"/>
      <w:lang w:val="en-GB"/>
      <w14:ligatures w14:val="standardContextual"/>
    </w:rPr>
  </w:style>
  <w:style w:type="table" w:customStyle="1" w:styleId="TableGrid1">
    <w:name w:val="Table Grid1"/>
    <w:basedOn w:val="TableNormal"/>
    <w:next w:val="TableGrid"/>
    <w:uiPriority w:val="39"/>
    <w:rsid w:val="00B129DC"/>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A0009"/>
    <w:rPr>
      <w:rFonts w:ascii="Segoe UI" w:hAnsi="Segoe UI" w:cs="Segoe UI" w:hint="default"/>
      <w:sz w:val="18"/>
      <w:szCs w:val="18"/>
    </w:rPr>
  </w:style>
  <w:style w:type="character" w:styleId="UnresolvedMention">
    <w:name w:val="Unresolved Mention"/>
    <w:basedOn w:val="DefaultParagraphFont"/>
    <w:uiPriority w:val="99"/>
    <w:semiHidden/>
    <w:unhideWhenUsed/>
    <w:rsid w:val="00424D22"/>
    <w:rPr>
      <w:color w:val="605E5C"/>
      <w:shd w:val="clear" w:color="auto" w:fill="E1DFDD"/>
    </w:rPr>
  </w:style>
  <w:style w:type="paragraph" w:styleId="FootnoteText">
    <w:name w:val="footnote text"/>
    <w:basedOn w:val="Normal"/>
    <w:link w:val="FootnoteTextChar"/>
    <w:uiPriority w:val="99"/>
    <w:semiHidden/>
    <w:unhideWhenUsed/>
    <w:rsid w:val="008B2015"/>
    <w:pPr>
      <w:autoSpaceDE/>
      <w:autoSpaceDN/>
      <w:adjustRightInd/>
      <w:spacing w:after="0" w:line="240" w:lineRule="auto"/>
      <w:jc w:val="left"/>
    </w:pPr>
    <w:rPr>
      <w:rFonts w:asciiTheme="minorHAnsi" w:eastAsiaTheme="minorHAnsi" w:hAnsiTheme="minorHAnsi" w:cstheme="minorBidi"/>
      <w:color w:val="auto"/>
      <w:kern w:val="2"/>
      <w:sz w:val="20"/>
      <w:szCs w:val="20"/>
      <w:lang w:val="fr-FR"/>
      <w14:ligatures w14:val="standardContextual"/>
    </w:rPr>
  </w:style>
  <w:style w:type="character" w:customStyle="1" w:styleId="FootnoteTextChar">
    <w:name w:val="Footnote Text Char"/>
    <w:basedOn w:val="DefaultParagraphFont"/>
    <w:link w:val="FootnoteText"/>
    <w:uiPriority w:val="99"/>
    <w:semiHidden/>
    <w:rsid w:val="008B2015"/>
    <w:rPr>
      <w:sz w:val="20"/>
      <w:szCs w:val="20"/>
      <w:lang w:val="fr-FR"/>
    </w:rPr>
  </w:style>
  <w:style w:type="character" w:styleId="FootnoteReference">
    <w:name w:val="footnote reference"/>
    <w:basedOn w:val="DefaultParagraphFont"/>
    <w:uiPriority w:val="99"/>
    <w:semiHidden/>
    <w:unhideWhenUsed/>
    <w:rsid w:val="008B2015"/>
    <w:rPr>
      <w:vertAlign w:val="superscript"/>
    </w:rPr>
  </w:style>
  <w:style w:type="character" w:styleId="CommentReference">
    <w:name w:val="annotation reference"/>
    <w:basedOn w:val="DefaultParagraphFont"/>
    <w:uiPriority w:val="99"/>
    <w:semiHidden/>
    <w:unhideWhenUsed/>
    <w:rsid w:val="002D4DBF"/>
    <w:rPr>
      <w:sz w:val="16"/>
      <w:szCs w:val="16"/>
    </w:rPr>
  </w:style>
  <w:style w:type="paragraph" w:styleId="CommentText">
    <w:name w:val="annotation text"/>
    <w:basedOn w:val="Normal"/>
    <w:link w:val="CommentTextChar"/>
    <w:uiPriority w:val="99"/>
    <w:unhideWhenUsed/>
    <w:rsid w:val="002D4DBF"/>
    <w:pPr>
      <w:autoSpaceDE/>
      <w:autoSpaceDN/>
      <w:adjustRightInd/>
      <w:spacing w:after="160" w:line="240" w:lineRule="auto"/>
      <w:jc w:val="left"/>
    </w:pPr>
    <w:rPr>
      <w:rFonts w:asciiTheme="minorHAnsi" w:eastAsiaTheme="minorHAnsi" w:hAnsiTheme="minorHAnsi" w:cstheme="minorBidi"/>
      <w:color w:val="auto"/>
      <w:kern w:val="2"/>
      <w:sz w:val="20"/>
      <w:szCs w:val="20"/>
      <w:lang w:val="en-GB"/>
      <w14:ligatures w14:val="standardContextual"/>
    </w:rPr>
  </w:style>
  <w:style w:type="character" w:customStyle="1" w:styleId="CommentTextChar">
    <w:name w:val="Comment Text Char"/>
    <w:basedOn w:val="DefaultParagraphFont"/>
    <w:link w:val="CommentText"/>
    <w:uiPriority w:val="99"/>
    <w:rsid w:val="002D4DBF"/>
    <w:rPr>
      <w:sz w:val="20"/>
      <w:szCs w:val="20"/>
      <w:lang w:val="en-GB"/>
    </w:rPr>
  </w:style>
  <w:style w:type="paragraph" w:styleId="CommentSubject">
    <w:name w:val="annotation subject"/>
    <w:basedOn w:val="CommentText"/>
    <w:next w:val="CommentText"/>
    <w:link w:val="CommentSubjectChar"/>
    <w:uiPriority w:val="99"/>
    <w:semiHidden/>
    <w:unhideWhenUsed/>
    <w:rsid w:val="002D4DBF"/>
    <w:rPr>
      <w:b/>
      <w:bCs/>
    </w:rPr>
  </w:style>
  <w:style w:type="character" w:customStyle="1" w:styleId="CommentSubjectChar">
    <w:name w:val="Comment Subject Char"/>
    <w:basedOn w:val="CommentTextChar"/>
    <w:link w:val="CommentSubject"/>
    <w:uiPriority w:val="99"/>
    <w:semiHidden/>
    <w:rsid w:val="002D4DBF"/>
    <w:rPr>
      <w:b/>
      <w:bCs/>
      <w:sz w:val="20"/>
      <w:szCs w:val="20"/>
      <w:lang w:val="en-GB"/>
    </w:rPr>
  </w:style>
  <w:style w:type="character" w:styleId="PlaceholderText">
    <w:name w:val="Placeholder Text"/>
    <w:basedOn w:val="DefaultParagraphFont"/>
    <w:uiPriority w:val="99"/>
    <w:semiHidden/>
    <w:rsid w:val="002D4DBF"/>
    <w:rPr>
      <w:color w:val="666666"/>
    </w:rPr>
  </w:style>
  <w:style w:type="paragraph" w:styleId="Revision">
    <w:name w:val="Revision"/>
    <w:hidden/>
    <w:uiPriority w:val="99"/>
    <w:semiHidden/>
    <w:rsid w:val="002D4DBF"/>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litza.Dimova@manchester.ac.uk" TargetMode="External"/><Relationship Id="rId18" Type="http://schemas.openxmlformats.org/officeDocument/2006/relationships/image" Target="media/image5.jpeg"/><Relationship Id="rId26" Type="http://schemas.openxmlformats.org/officeDocument/2006/relationships/hyperlink" Target="https://doi.org/10.1186/s40878-020-00210-4" TargetMode="Externa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webSettings" Target="webSettings.xml"/><Relationship Id="rId12" Type="http://schemas.openxmlformats.org/officeDocument/2006/relationships/hyperlink" Target="https://eur03.safelinks.protection.outlook.com/?url=https%3A%2F%2Furldefense.com%2Fv3%2F__http%3A%2F%2Fwww.iss.nl%2Fpaces__%3B!!OToaGQ!pYKMQ3gax0L8sp64xMzb8E_Gd1cncyb8ry-FSZ0iaQdEhgqFba211tNNTbbuBIDKazx7O2wJr0b0lx04d6M%24&amp;data=05%7C01%7Cpaces%40iss.nl%7C550c29f4face4f991e6a08db47feca03%7C715902d6f63e4b8d929b4bb170bad492%7C0%7C0%7C638182931864162030%7CUnknown%7CTWFpbGZsb3d8eyJWIjoiMC4wLjAwMDAiLCJQIjoiV2luMzIiLCJBTiI6Ik1haWwiLCJXVCI6Mn0%3D%7C3000%7C%7C%7C&amp;sdata=jnp8%2Btmcp0rKvon7%2FCTW8%2FgtctdBTVQse4MR5iDA%2BKU%3D&amp;reserved=0" TargetMode="External"/><Relationship Id="rId17" Type="http://schemas.openxmlformats.org/officeDocument/2006/relationships/hyperlink" Target="https://eur03.safelinks.protection.outlook.com/?url=http%3A%2F%2Fcreativecommons.org%2Flicenses%2Fby-nc-nd%2F4.0%2F%3Fref%3Dchooser-v1&amp;data=05%7C02%7Ckramers%40iss.nl%7C3cffa7881b2f45f653b208dc1e8cd0f7%7C715902d6f63e4b8d929b4bb170bad492%7C0%7C0%7C638418837347001896%7CUnknown%7CTWFpbGZsb3d8eyJWIjoiMC4wLjAwMDAiLCJQIjoiV2luMzIiLCJBTiI6Ik1haWwiLCJXVCI6Mn0%3D%7C0%7C%7C%7C&amp;sdata=4gZPVOEzW%2BHFHrN3d8PZe2dLuPAysapkdsIebNnRYw0%3D&amp;reserved=0" TargetMode="External"/><Relationship Id="rId25" Type="http://schemas.openxmlformats.org/officeDocument/2006/relationships/hyperlink" Target="https://doi.org/10.33182/ml.v16i4.79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doi.org/10.1016/j.jpubeco.2024.105255"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doi.org/10.1162/rest_a_01468"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6.emf"/><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anna.fromell@econ.au.dk" TargetMode="External"/><Relationship Id="rId22" Type="http://schemas.openxmlformats.org/officeDocument/2006/relationships/image" Target="media/image9.emf"/><Relationship Id="rId27" Type="http://schemas.openxmlformats.org/officeDocument/2006/relationships/hyperlink" Target="https://doi.org/10.1080/07256868.2013.827831" TargetMode="External"/><Relationship Id="rId30" Type="http://schemas.openxmlformats.org/officeDocument/2006/relationships/footer" Target="foot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a8b0ea-6247-433c-a430-8e12923e548c" xsi:nil="true"/>
    <lcf76f155ced4ddcb4097134ff3c332f xmlns="783d32d9-c1fe-4401-bc31-c3bd0c18f4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D9D1A531D264E87D6BEAD9A60345D" ma:contentTypeVersion="16" ma:contentTypeDescription="Create a new document." ma:contentTypeScope="" ma:versionID="a12f4e86bbc809e1168796dc09c75d98">
  <xsd:schema xmlns:xsd="http://www.w3.org/2001/XMLSchema" xmlns:xs="http://www.w3.org/2001/XMLSchema" xmlns:p="http://schemas.microsoft.com/office/2006/metadata/properties" xmlns:ns2="783d32d9-c1fe-4401-bc31-c3bd0c18f472" xmlns:ns3="dea8b0ea-6247-433c-a430-8e12923e548c" targetNamespace="http://schemas.microsoft.com/office/2006/metadata/properties" ma:root="true" ma:fieldsID="ff72dfe9198eb54f0ca498f4a58494e7" ns2:_="" ns3:_="">
    <xsd:import namespace="783d32d9-c1fe-4401-bc31-c3bd0c18f472"/>
    <xsd:import namespace="dea8b0ea-6247-433c-a430-8e12923e54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d32d9-c1fe-4401-bc31-c3bd0c18f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f8d3-5d55-42d7-8108-7e842a0d74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8b0ea-6247-433c-a430-8e12923e54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aef7d2-2969-4724-bbc7-c482e067c435}" ma:internalName="TaxCatchAll" ma:showField="CatchAllData" ma:web="dea8b0ea-6247-433c-a430-8e12923e548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E902D-C26F-4D58-98F9-E18643A13F9C}">
  <ds:schemaRefs>
    <ds:schemaRef ds:uri="http://schemas.microsoft.com/office/2006/metadata/properties"/>
    <ds:schemaRef ds:uri="http://schemas.microsoft.com/office/infopath/2007/PartnerControls"/>
    <ds:schemaRef ds:uri="dea8b0ea-6247-433c-a430-8e12923e548c"/>
    <ds:schemaRef ds:uri="783d32d9-c1fe-4401-bc31-c3bd0c18f472"/>
  </ds:schemaRefs>
</ds:datastoreItem>
</file>

<file path=customXml/itemProps2.xml><?xml version="1.0" encoding="utf-8"?>
<ds:datastoreItem xmlns:ds="http://schemas.openxmlformats.org/officeDocument/2006/customXml" ds:itemID="{87EA835F-D7F1-4CBD-B734-5A38CA2C106C}">
  <ds:schemaRefs>
    <ds:schemaRef ds:uri="http://schemas.microsoft.com/sharepoint/v3/contenttype/forms"/>
  </ds:schemaRefs>
</ds:datastoreItem>
</file>

<file path=customXml/itemProps3.xml><?xml version="1.0" encoding="utf-8"?>
<ds:datastoreItem xmlns:ds="http://schemas.openxmlformats.org/officeDocument/2006/customXml" ds:itemID="{19A07A61-543B-490E-BE81-0A1E05D80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d32d9-c1fe-4401-bc31-c3bd0c18f472"/>
    <ds:schemaRef ds:uri="dea8b0ea-6247-433c-a430-8e12923e5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14489</Words>
  <Characters>82588</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Erasmus Universiteit</Company>
  <LinksUpToDate>false</LinksUpToDate>
  <CharactersWithSpaces>96884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van der Kroft</dc:creator>
  <cp:keywords/>
  <dc:description/>
  <cp:lastModifiedBy>Nadya Kramers - Sozonova</cp:lastModifiedBy>
  <cp:revision>5</cp:revision>
  <dcterms:created xsi:type="dcterms:W3CDTF">2025-12-30T00:08:00Z</dcterms:created>
  <dcterms:modified xsi:type="dcterms:W3CDTF">2025-12-30T00:13:00Z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2024-05-30T08:54:07Z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2aa6ac19-8ba3-46c8-9b6e-1d737c4b4635</vt:lpwstr>
  </property>
  <property fmtid="{D5CDD505-2E9C-101B-9397-08002B2CF9AE}" pid="8" name="MSIP_Label_8772ba27-cab8-4042-a351-a31f6e4eacdc_ContentBits">
    <vt:lpwstr>0</vt:lpwstr>
  </property>
  <property fmtid="{D5CDD505-2E9C-101B-9397-08002B2CF9AE}" pid="9" name="ContentTypeId">
    <vt:lpwstr>0x01010021AD9D1A531D264E87D6BEAD9A60345D</vt:lpwstr>
  </property>
  <property fmtid="{D5CDD505-2E9C-101B-9397-08002B2CF9AE}" pid="10" name="MediaServiceImageTags">
    <vt:lpwstr/>
  </property>
</Properties>
</file>